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se sídlem Plzeň, Malostranská 143/2, PSČ 31768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4284AC90" w14:textId="2A628C51" w:rsidR="006E7427" w:rsidRPr="00E57171" w:rsidRDefault="00722B71" w:rsidP="004A76D3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65756F">
        <w:rPr>
          <w:rFonts w:asciiTheme="minorHAnsi" w:hAnsiTheme="minorHAnsi" w:cs="Arial"/>
        </w:rPr>
        <w:tab/>
      </w:r>
    </w:p>
    <w:p w14:paraId="64ADEB6A" w14:textId="21ADCE7A" w:rsidR="00D2274A" w:rsidRPr="00904ABF" w:rsidRDefault="0065756F" w:rsidP="00A8162F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600" w:firstRow="0" w:lastRow="0" w:firstColumn="0" w:lastColumn="0" w:noHBand="1" w:noVBand="1"/>
      </w:tblPr>
      <w:tblGrid>
        <w:gridCol w:w="3708"/>
        <w:gridCol w:w="360"/>
        <w:gridCol w:w="5400"/>
      </w:tblGrid>
      <w:tr w:rsidR="00904ABF" w:rsidRPr="0065756F" w14:paraId="0576042C" w14:textId="77777777" w:rsidTr="00A8162F">
        <w:trPr>
          <w:trHeight w:val="284"/>
        </w:trPr>
        <w:tc>
          <w:tcPr>
            <w:tcW w:w="3708" w:type="dxa"/>
            <w:vAlign w:val="center"/>
          </w:tcPr>
          <w:p w14:paraId="5C1C97BD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F23207" w14:textId="7DB2F87D" w:rsidR="00904ABF" w:rsidRPr="00BC163E" w:rsidRDefault="00A8162F" w:rsidP="00FE0829">
            <w:pPr>
              <w:rPr>
                <w:rFonts w:asciiTheme="minorHAnsi" w:hAnsiTheme="minorHAnsi"/>
                <w:b/>
              </w:rPr>
            </w:pPr>
            <w:r w:rsidRPr="00BC163E">
              <w:rPr>
                <w:rFonts w:asciiTheme="minorHAnsi" w:hAnsiTheme="minorHAnsi"/>
                <w:b/>
              </w:rPr>
              <w:t>Plzeňská teplárenská SERVIS IN a.s.</w:t>
            </w:r>
          </w:p>
        </w:tc>
      </w:tr>
      <w:tr w:rsidR="00904ABF" w:rsidRPr="0065756F" w14:paraId="4B25FB8F" w14:textId="77777777" w:rsidTr="00A8162F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770C77" w14:textId="23D6EA00" w:rsidR="00904ABF" w:rsidRPr="0065756F" w:rsidRDefault="00904ABF" w:rsidP="00FE0829">
            <w:pPr>
              <w:rPr>
                <w:rFonts w:asciiTheme="minorHAnsi" w:hAnsiTheme="minorHAnsi"/>
              </w:rPr>
            </w:pPr>
          </w:p>
        </w:tc>
      </w:tr>
      <w:tr w:rsidR="00904ABF" w:rsidRPr="0065756F" w14:paraId="08097104" w14:textId="77777777" w:rsidTr="00A8162F">
        <w:trPr>
          <w:trHeight w:val="284"/>
        </w:trPr>
        <w:tc>
          <w:tcPr>
            <w:tcW w:w="3708" w:type="dxa"/>
            <w:vAlign w:val="center"/>
          </w:tcPr>
          <w:p w14:paraId="5F3CD0A6" w14:textId="77777777" w:rsidR="00FB36DF" w:rsidRDefault="00FB36DF" w:rsidP="00FE0829">
            <w:pPr>
              <w:rPr>
                <w:rFonts w:asciiTheme="minorHAnsi" w:hAnsiTheme="minorHAnsi" w:cs="Arial"/>
                <w:b/>
              </w:rPr>
            </w:pPr>
          </w:p>
          <w:p w14:paraId="0B307DFC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3B2A8FA" w14:textId="64FC8D36" w:rsidR="00FB36DF" w:rsidRPr="0065756F" w:rsidRDefault="00A8162F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Plzeň, Doubravecká 2760/1, PSČ 301 00 </w:t>
            </w:r>
          </w:p>
        </w:tc>
      </w:tr>
      <w:tr w:rsidR="00904ABF" w:rsidRPr="0065756F" w14:paraId="1E78DA6A" w14:textId="77777777" w:rsidTr="00A8162F">
        <w:trPr>
          <w:trHeight w:val="284"/>
        </w:trPr>
        <w:tc>
          <w:tcPr>
            <w:tcW w:w="3708" w:type="dxa"/>
            <w:vAlign w:val="center"/>
          </w:tcPr>
          <w:p w14:paraId="6D415308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CCD0F2" w14:textId="47C22D3A" w:rsidR="00904ABF" w:rsidRPr="0065756F" w:rsidRDefault="00A8162F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26363267</w:t>
            </w:r>
          </w:p>
        </w:tc>
      </w:tr>
      <w:tr w:rsidR="00904ABF" w:rsidRPr="0065756F" w14:paraId="31248877" w14:textId="77777777" w:rsidTr="00A8162F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FE0829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189FBEFE" w:rsidR="00904ABF" w:rsidRPr="0065756F" w:rsidRDefault="00FB36DF" w:rsidP="00FE0829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44B8B1D" w14:textId="4B52EBB0" w:rsidR="00904ABF" w:rsidRPr="0065756F" w:rsidRDefault="00A8162F" w:rsidP="00FE08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 vedeném u KS v Plzni, oddíl B, č. </w:t>
            </w:r>
            <w:proofErr w:type="spellStart"/>
            <w:r>
              <w:rPr>
                <w:rFonts w:asciiTheme="minorHAnsi" w:hAnsiTheme="minorHAnsi"/>
              </w:rPr>
              <w:t>vl</w:t>
            </w:r>
            <w:proofErr w:type="spellEnd"/>
            <w:r>
              <w:rPr>
                <w:rFonts w:asciiTheme="minorHAnsi" w:hAnsiTheme="minorHAnsi"/>
              </w:rPr>
              <w:t>. 1207</w:t>
            </w:r>
          </w:p>
        </w:tc>
      </w:tr>
    </w:tbl>
    <w:p w14:paraId="59ED64CC" w14:textId="77777777" w:rsidR="00086E17" w:rsidRDefault="00086E17" w:rsidP="00904ABF">
      <w:pPr>
        <w:spacing w:before="120"/>
        <w:jc w:val="both"/>
        <w:rPr>
          <w:rFonts w:asciiTheme="minorHAnsi" w:hAnsiTheme="minorHAnsi" w:cs="Arial"/>
        </w:rPr>
      </w:pPr>
    </w:p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1FD4A3C4" w14:textId="1867B72F" w:rsidR="00904ABF" w:rsidRPr="00904ABF" w:rsidRDefault="00904ABF" w:rsidP="00B52392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273C0906" w:rsidR="006D6F30" w:rsidRPr="00904AB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zakázky nazvané 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„</w:t>
      </w:r>
      <w:r w:rsidR="00F8683B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6D00B7">
        <w:rPr>
          <w:rFonts w:asciiTheme="minorHAnsi" w:hAnsiTheme="minorHAnsi" w:cs="Calibri"/>
          <w:b/>
          <w:szCs w:val="24"/>
          <w:lang w:eastAsia="en-US"/>
        </w:rPr>
        <w:t>ČOV II</w:t>
      </w:r>
      <w:r w:rsidR="00F8683B">
        <w:rPr>
          <w:rFonts w:ascii="Calibri" w:hAnsi="Calibri" w:cs="Arial"/>
          <w:b/>
          <w:iCs/>
          <w:sz w:val="22"/>
        </w:rPr>
        <w:t xml:space="preserve"> </w:t>
      </w:r>
      <w:r w:rsidR="005B79ED">
        <w:rPr>
          <w:rFonts w:ascii="Calibri" w:hAnsi="Calibri" w:cs="Arial"/>
          <w:b/>
          <w:iCs/>
          <w:sz w:val="22"/>
        </w:rPr>
        <w:t xml:space="preserve">– </w:t>
      </w:r>
      <w:r w:rsidR="006D00B7">
        <w:rPr>
          <w:rFonts w:ascii="Calibri" w:hAnsi="Calibri" w:cs="Arial"/>
          <w:b/>
          <w:iCs/>
          <w:sz w:val="22"/>
        </w:rPr>
        <w:t>Plynové hospodářství</w:t>
      </w:r>
      <w:r w:rsidR="005B79ED">
        <w:rPr>
          <w:rFonts w:ascii="Calibri" w:hAnsi="Calibri" w:cs="Arial"/>
          <w:b/>
          <w:iCs/>
          <w:sz w:val="22"/>
        </w:rPr>
        <w:t xml:space="preserve"> -</w:t>
      </w:r>
      <w:r w:rsidR="00F8683B">
        <w:rPr>
          <w:rFonts w:ascii="Calibri" w:hAnsi="Calibri" w:cs="Arial"/>
          <w:b/>
          <w:iCs/>
          <w:sz w:val="22"/>
        </w:rPr>
        <w:t xml:space="preserve"> </w:t>
      </w:r>
      <w:r w:rsidR="00192502">
        <w:rPr>
          <w:rFonts w:ascii="Calibri" w:hAnsi="Calibri" w:cs="Arial"/>
          <w:b/>
          <w:iCs/>
          <w:sz w:val="22"/>
        </w:rPr>
        <w:t xml:space="preserve">obnova </w:t>
      </w:r>
      <w:r w:rsidR="00CF1EAD">
        <w:rPr>
          <w:rFonts w:ascii="Calibri" w:hAnsi="Calibri" w:cs="Arial"/>
          <w:b/>
          <w:iCs/>
          <w:sz w:val="22"/>
        </w:rPr>
        <w:t>potrubí a plynových kompresorů v plynové kompresorovně</w:t>
      </w:r>
      <w:r w:rsidR="006D00B7">
        <w:rPr>
          <w:rFonts w:ascii="Calibri" w:hAnsi="Calibri" w:cs="Arial"/>
          <w:b/>
          <w:iCs/>
          <w:sz w:val="22"/>
        </w:rPr>
        <w:t>“</w:t>
      </w:r>
      <w:r w:rsidR="006D00B7" w:rsidRPr="00CF1EAD">
        <w:rPr>
          <w:rFonts w:ascii="Calibri" w:hAnsi="Calibri" w:cs="Arial"/>
          <w:iCs/>
          <w:sz w:val="22"/>
        </w:rPr>
        <w:t>, kterou</w:t>
      </w:r>
      <w:r w:rsidR="006D6F30" w:rsidRPr="00CF1EAD">
        <w:rPr>
          <w:rFonts w:asciiTheme="minorHAnsi" w:hAnsiTheme="minorHAnsi"/>
        </w:rPr>
        <w:t xml:space="preserve"> </w:t>
      </w:r>
      <w:r w:rsidR="006D6F30" w:rsidRPr="006D6F30">
        <w:rPr>
          <w:rFonts w:asciiTheme="minorHAnsi" w:hAnsiTheme="minorHAnsi"/>
        </w:rPr>
        <w:t xml:space="preserve">zadal </w:t>
      </w:r>
      <w:r>
        <w:rPr>
          <w:rFonts w:asciiTheme="minorHAnsi" w:hAnsiTheme="minorHAnsi"/>
        </w:rPr>
        <w:t>Objednat</w:t>
      </w:r>
      <w:r w:rsidR="006D6F30" w:rsidRPr="006D6F30">
        <w:rPr>
          <w:rFonts w:asciiTheme="minorHAnsi" w:hAnsiTheme="minorHAnsi"/>
        </w:rPr>
        <w:t xml:space="preserve">el </w:t>
      </w:r>
      <w:r>
        <w:rPr>
          <w:rFonts w:asciiTheme="minorHAnsi" w:hAnsiTheme="minorHAnsi"/>
        </w:rPr>
        <w:t>Zhotovi</w:t>
      </w:r>
      <w:r w:rsidR="006D6F30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lastRenderedPageBreak/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5BBD8500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Dílem se rozumí </w:t>
      </w:r>
      <w:r w:rsidR="006D6F30">
        <w:rPr>
          <w:rFonts w:asciiTheme="minorHAnsi" w:hAnsiTheme="minorHAnsi" w:cs="Calibri"/>
          <w:szCs w:val="24"/>
          <w:lang w:eastAsia="en-US"/>
        </w:rPr>
        <w:t xml:space="preserve">provedení stavby v místě </w:t>
      </w:r>
      <w:r w:rsidR="006D00B7">
        <w:rPr>
          <w:rFonts w:asciiTheme="minorHAnsi" w:hAnsiTheme="minorHAnsi" w:cs="Calibri"/>
          <w:szCs w:val="24"/>
          <w:lang w:eastAsia="en-US"/>
        </w:rPr>
        <w:t xml:space="preserve">ČOV </w:t>
      </w:r>
      <w:r w:rsidR="0065756F">
        <w:rPr>
          <w:rFonts w:asciiTheme="minorHAnsi" w:hAnsiTheme="minorHAnsi" w:cs="Calibri"/>
          <w:szCs w:val="24"/>
          <w:lang w:eastAsia="en-US"/>
        </w:rPr>
        <w:t xml:space="preserve">Plzeň, </w:t>
      </w:r>
      <w:r w:rsidR="006D00B7">
        <w:rPr>
          <w:rFonts w:asciiTheme="minorHAnsi" w:hAnsiTheme="minorHAnsi" w:cs="Calibri"/>
          <w:szCs w:val="24"/>
          <w:lang w:eastAsia="en-US"/>
        </w:rPr>
        <w:t>Jateční tř. 40,</w:t>
      </w:r>
      <w:r w:rsidR="00CC09A2" w:rsidRPr="00904ABF">
        <w:rPr>
          <w:rFonts w:asciiTheme="minorHAnsi" w:hAnsiTheme="minorHAnsi" w:cs="Calibri"/>
          <w:szCs w:val="24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 xml:space="preserve">dle </w:t>
      </w:r>
      <w:r w:rsidR="00086E17">
        <w:rPr>
          <w:rFonts w:asciiTheme="minorHAnsi" w:hAnsiTheme="minorHAnsi" w:cs="Calibri"/>
          <w:szCs w:val="24"/>
          <w:lang w:eastAsia="en-US"/>
        </w:rPr>
        <w:t>zadávací dokumentace</w:t>
      </w:r>
      <w:r w:rsidR="0060186F">
        <w:rPr>
          <w:rFonts w:asciiTheme="minorHAnsi" w:hAnsiTheme="minorHAnsi" w:cs="Calibri"/>
          <w:szCs w:val="24"/>
          <w:lang w:eastAsia="en-US"/>
        </w:rPr>
        <w:t xml:space="preserve"> </w:t>
      </w:r>
      <w:r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29E021F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</w:t>
      </w:r>
      <w:r w:rsidR="008050A0">
        <w:rPr>
          <w:rFonts w:asciiTheme="minorHAnsi" w:hAnsiTheme="minorHAnsi" w:cs="Calibri"/>
          <w:szCs w:val="24"/>
          <w:lang w:eastAsia="en-US"/>
        </w:rPr>
        <w:t xml:space="preserve">zadávací dokumentaci a nabídce </w:t>
      </w:r>
      <w:proofErr w:type="gramStart"/>
      <w:r w:rsidR="008050A0">
        <w:rPr>
          <w:rFonts w:asciiTheme="minorHAnsi" w:hAnsiTheme="minorHAnsi" w:cs="Calibri"/>
          <w:szCs w:val="24"/>
          <w:lang w:eastAsia="en-US"/>
        </w:rPr>
        <w:t xml:space="preserve">Zhotovitele </w:t>
      </w:r>
      <w:r w:rsidR="00904ABF" w:rsidRPr="00904ABF">
        <w:rPr>
          <w:rFonts w:asciiTheme="minorHAnsi" w:hAnsiTheme="minorHAnsi" w:cs="Calibri"/>
          <w:szCs w:val="24"/>
          <w:lang w:eastAsia="en-US"/>
        </w:rPr>
        <w:t>, když</w:t>
      </w:r>
      <w:proofErr w:type="gramEnd"/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4AADD91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</w:t>
      </w:r>
    </w:p>
    <w:p w14:paraId="0CA719ED" w14:textId="77777777" w:rsidR="00D02B87" w:rsidRPr="006D00B7" w:rsidRDefault="00D02B87" w:rsidP="00D02B87">
      <w:pPr>
        <w:pStyle w:val="rove2"/>
        <w:rPr>
          <w:rFonts w:asciiTheme="minorHAnsi" w:hAnsiTheme="minorHAnsi"/>
        </w:rPr>
      </w:pPr>
      <w:r w:rsidRPr="006D00B7">
        <w:rPr>
          <w:rFonts w:asciiTheme="minorHAnsi" w:hAnsiTheme="minorHAnsi"/>
        </w:rPr>
        <w:t>Zhotovitel podpisem této smlouvy potvrzuje, že již před podpisem této smlouvy převzal od objednatele veškeré podklady pro provedení díla.</w:t>
      </w:r>
    </w:p>
    <w:p w14:paraId="019A40BD" w14:textId="77777777" w:rsidR="00D02B87" w:rsidRPr="006D00B7" w:rsidRDefault="00D02B87" w:rsidP="00D02B87">
      <w:pPr>
        <w:pStyle w:val="rove2"/>
        <w:rPr>
          <w:rFonts w:asciiTheme="minorHAnsi" w:hAnsiTheme="minorHAnsi"/>
        </w:rPr>
      </w:pPr>
      <w:r w:rsidRPr="006D00B7">
        <w:rPr>
          <w:rFonts w:asciiTheme="minorHAnsi" w:hAnsi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0ACCCAF8" w14:textId="77777777" w:rsidR="00086E17" w:rsidRPr="006D6F30" w:rsidRDefault="00086E17" w:rsidP="00086E17">
      <w:pPr>
        <w:pStyle w:val="Zkladntext2"/>
        <w:numPr>
          <w:ilvl w:val="0"/>
          <w:numId w:val="0"/>
        </w:numPr>
        <w:ind w:left="708" w:hanging="708"/>
      </w:pPr>
    </w:p>
    <w:p w14:paraId="7A02CDC7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Cena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89D54C9" w14:textId="788E306D" w:rsidR="008D7777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="0065756F">
        <w:rPr>
          <w:rFonts w:asciiTheme="minorHAnsi" w:hAnsiTheme="minorHAnsi" w:cs="Calibri"/>
          <w:szCs w:val="24"/>
        </w:rPr>
        <w:t xml:space="preserve"> se sjednává ve výši </w:t>
      </w:r>
      <w:r w:rsidR="00A8162F" w:rsidRPr="00A8162F">
        <w:rPr>
          <w:rFonts w:asciiTheme="minorHAnsi" w:hAnsiTheme="minorHAnsi" w:cs="Calibri"/>
          <w:b/>
          <w:szCs w:val="24"/>
        </w:rPr>
        <w:t>1 182 387</w:t>
      </w:r>
      <w:r w:rsidRPr="00FB36DF">
        <w:rPr>
          <w:rFonts w:asciiTheme="minorHAnsi" w:hAnsiTheme="minorHAnsi" w:cs="Calibri"/>
          <w:b/>
          <w:szCs w:val="24"/>
        </w:rPr>
        <w:t>,- Kč</w:t>
      </w:r>
      <w:r w:rsidRPr="00904ABF">
        <w:rPr>
          <w:rFonts w:asciiTheme="minorHAnsi" w:hAnsiTheme="minorHAnsi" w:cs="Calibri"/>
          <w:b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bez DPH </w:t>
      </w:r>
      <w:r w:rsidR="00A04072">
        <w:rPr>
          <w:rFonts w:asciiTheme="minorHAnsi" w:hAnsiTheme="minorHAnsi" w:cs="Calibri"/>
          <w:szCs w:val="24"/>
        </w:rPr>
        <w:t>dle přiložené cenové nabídky zhotovitele (rozpočtu), která tvoří nedílnou přílohu této smlouvy</w:t>
      </w:r>
      <w:r w:rsidR="0065756F">
        <w:rPr>
          <w:rFonts w:asciiTheme="minorHAnsi" w:hAnsiTheme="minorHAnsi" w:cs="Calibri"/>
          <w:szCs w:val="24"/>
        </w:rPr>
        <w:t xml:space="preserve"> </w:t>
      </w:r>
      <w:r w:rsidRPr="00FE1070">
        <w:rPr>
          <w:rFonts w:asciiTheme="minorHAnsi" w:hAnsiTheme="minorHAnsi" w:cs="Calibri"/>
          <w:szCs w:val="24"/>
        </w:rPr>
        <w:t>a to jako cena nejvýše přípustná.</w:t>
      </w:r>
      <w:r w:rsidR="00962FF1">
        <w:rPr>
          <w:rFonts w:asciiTheme="minorHAnsi" w:hAnsiTheme="minorHAnsi" w:cs="Calibri"/>
          <w:szCs w:val="24"/>
        </w:rPr>
        <w:t xml:space="preserve"> </w:t>
      </w:r>
    </w:p>
    <w:p w14:paraId="75804396" w14:textId="77777777" w:rsidR="0086665B" w:rsidRPr="006D00B7" w:rsidRDefault="0086665B" w:rsidP="0086665B">
      <w:pPr>
        <w:pStyle w:val="rove2"/>
        <w:rPr>
          <w:rFonts w:asciiTheme="minorHAnsi" w:hAnsiTheme="minorHAnsi"/>
        </w:rPr>
      </w:pPr>
      <w:r w:rsidRPr="006D00B7">
        <w:rPr>
          <w:rFonts w:asciiTheme="minorHAnsi" w:hAnsiTheme="minorHAnsi"/>
        </w:rPr>
        <w:t xml:space="preserve">Smluvní strany prohlašují, že k položkovému výkazu výměr nemají výhrad. </w:t>
      </w:r>
    </w:p>
    <w:p w14:paraId="54ADC88D" w14:textId="77777777" w:rsidR="0086665B" w:rsidRPr="006D00B7" w:rsidRDefault="0086665B" w:rsidP="0086665B">
      <w:pPr>
        <w:pStyle w:val="rove2"/>
        <w:rPr>
          <w:rFonts w:asciiTheme="minorHAnsi" w:hAnsiTheme="minorHAnsi"/>
        </w:rPr>
      </w:pPr>
      <w:r w:rsidRPr="006D00B7">
        <w:rPr>
          <w:rFonts w:asciiTheme="minorHAnsi" w:hAnsiTheme="minorHAnsi"/>
        </w:rPr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531B39C6" w14:textId="77777777" w:rsidR="00D02B87" w:rsidRDefault="00D02B87" w:rsidP="00D02B87">
      <w:pPr>
        <w:pStyle w:val="Zkladntext2"/>
        <w:numPr>
          <w:ilvl w:val="0"/>
          <w:numId w:val="0"/>
        </w:numPr>
        <w:ind w:left="708" w:hanging="708"/>
      </w:pPr>
    </w:p>
    <w:p w14:paraId="56844CE6" w14:textId="77777777" w:rsidR="00D02B87" w:rsidRDefault="00D02B87" w:rsidP="00D02B87">
      <w:pPr>
        <w:pStyle w:val="Zkladntext2"/>
        <w:numPr>
          <w:ilvl w:val="0"/>
          <w:numId w:val="0"/>
        </w:numPr>
        <w:ind w:left="708" w:hanging="708"/>
      </w:pP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lastRenderedPageBreak/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32E5B3BE" w:rsidR="008D7777" w:rsidRDefault="008D7777" w:rsidP="00FE0829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>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 xml:space="preserve">konstrukcí a materiálů, </w:t>
      </w:r>
      <w:r w:rsidR="00D27B69">
        <w:rPr>
          <w:rFonts w:asciiTheme="minorHAnsi" w:hAnsiTheme="minorHAnsi" w:cs="Calibri"/>
          <w:szCs w:val="24"/>
        </w:rPr>
        <w:t>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 </w:t>
      </w:r>
      <w:r w:rsidRPr="006D6F30">
        <w:rPr>
          <w:rFonts w:asciiTheme="minorHAnsi" w:hAnsiTheme="minorHAnsi" w:cs="Calibri"/>
          <w:szCs w:val="24"/>
        </w:rPr>
        <w:t xml:space="preserve">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lastRenderedPageBreak/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560E0EDE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vzniká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p w14:paraId="3D33386A" w14:textId="77777777" w:rsidR="006D00B7" w:rsidRDefault="00FE0829" w:rsidP="006D00B7">
      <w:pPr>
        <w:pStyle w:val="rove2"/>
        <w:jc w:val="left"/>
        <w:rPr>
          <w:rFonts w:asciiTheme="minorHAnsi" w:hAnsiTheme="minorHAnsi"/>
        </w:rPr>
      </w:pPr>
      <w:r w:rsidRPr="00FE0829">
        <w:rPr>
          <w:rFonts w:asciiTheme="minorHAnsi" w:hAnsiTheme="minorHAnsi"/>
        </w:rPr>
        <w:t>Pozastavená částka 10 % z celkové ceny díla bude objednatelem uvolněna následujícím</w:t>
      </w:r>
      <w:r>
        <w:rPr>
          <w:rFonts w:asciiTheme="minorHAnsi" w:hAnsiTheme="minorHAnsi"/>
        </w:rPr>
        <w:t xml:space="preserve"> z</w:t>
      </w:r>
      <w:r w:rsidRPr="00FE0829">
        <w:rPr>
          <w:rFonts w:asciiTheme="minorHAnsi" w:hAnsiTheme="minorHAnsi"/>
        </w:rPr>
        <w:t xml:space="preserve">působem: </w:t>
      </w:r>
    </w:p>
    <w:p w14:paraId="15250DCD" w14:textId="77777777" w:rsidR="006D00B7" w:rsidRPr="001F3161" w:rsidRDefault="006D00B7" w:rsidP="006D00B7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Nárok na úhradu </w:t>
      </w:r>
      <w:r>
        <w:rPr>
          <w:rFonts w:asciiTheme="minorHAnsi" w:hAnsiTheme="minorHAnsi" w:cs="Calibri"/>
          <w:szCs w:val="24"/>
          <w:lang w:eastAsia="en-US"/>
        </w:rPr>
        <w:t xml:space="preserve">10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% </w:t>
      </w:r>
      <w:r>
        <w:rPr>
          <w:rFonts w:asciiTheme="minorHAnsi" w:hAnsiTheme="minorHAnsi" w:cs="Calibri"/>
          <w:szCs w:val="24"/>
          <w:lang w:eastAsia="en-US"/>
        </w:rPr>
        <w:t>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je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uplatnit samostatnou výzvou vůči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eli ve lhůtě splatnosti sjednané t</w:t>
      </w:r>
      <w:r>
        <w:rPr>
          <w:rFonts w:asciiTheme="minorHAnsi" w:hAnsiTheme="minorHAnsi" w:cs="Calibri"/>
          <w:szCs w:val="24"/>
          <w:lang w:eastAsia="en-US"/>
        </w:rPr>
        <w:t>o</w:t>
      </w:r>
      <w:r w:rsidRPr="00217D75">
        <w:rPr>
          <w:rFonts w:asciiTheme="minorHAnsi" w:hAnsiTheme="minorHAnsi" w:cs="Calibri"/>
          <w:szCs w:val="24"/>
          <w:lang w:eastAsia="en-US"/>
        </w:rPr>
        <w:t xml:space="preserve">uto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Pr="00217D75">
        <w:rPr>
          <w:rFonts w:asciiTheme="minorHAnsi" w:hAnsiTheme="minorHAnsi" w:cs="Calibri"/>
          <w:szCs w:val="24"/>
          <w:lang w:eastAsia="en-US"/>
        </w:rPr>
        <w:t xml:space="preserve">ou, a to nejdříve po předání </w:t>
      </w:r>
      <w:r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a </w:t>
      </w:r>
      <w:r>
        <w:rPr>
          <w:rFonts w:asciiTheme="minorHAnsi" w:hAnsiTheme="minorHAnsi" w:cs="Calibri"/>
          <w:szCs w:val="24"/>
          <w:lang w:eastAsia="en-US"/>
        </w:rPr>
        <w:t>jeho převzetí Objednatelem bez vad a nedodělků.</w:t>
      </w:r>
    </w:p>
    <w:bookmarkEnd w:id="0"/>
    <w:p w14:paraId="723B8593" w14:textId="32556FDD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do </w:t>
      </w:r>
      <w:r w:rsidR="000E12F5">
        <w:rPr>
          <w:rFonts w:asciiTheme="minorHAnsi" w:hAnsiTheme="minorHAnsi" w:cs="Calibri"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77777777" w:rsidR="00E75BE3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upravujících daně a poplatky pod režim tzv. přenesení daňové povinnosti, případně tyto předpisy ukládají smluvním stranám ve vztahu k daním a 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0BC9B418" w14:textId="77777777" w:rsidR="0086665B" w:rsidRDefault="0086665B" w:rsidP="0086665B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53947E4D" w14:textId="77777777" w:rsidR="00852EB0" w:rsidRPr="00217D75" w:rsidRDefault="00852EB0" w:rsidP="0086665B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lastRenderedPageBreak/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432D205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Místem plnění je </w:t>
      </w:r>
      <w:r w:rsidR="006D00B7">
        <w:rPr>
          <w:rFonts w:asciiTheme="minorHAnsi" w:hAnsiTheme="minorHAnsi" w:cs="Calibri"/>
          <w:szCs w:val="24"/>
        </w:rPr>
        <w:t>ČOV</w:t>
      </w:r>
      <w:r w:rsidR="00C0137E">
        <w:rPr>
          <w:rFonts w:asciiTheme="minorHAnsi" w:hAnsiTheme="minorHAnsi" w:cs="Calibri"/>
          <w:szCs w:val="24"/>
        </w:rPr>
        <w:t xml:space="preserve"> </w:t>
      </w:r>
      <w:r w:rsidR="00CF1EAD">
        <w:rPr>
          <w:rFonts w:asciiTheme="minorHAnsi" w:hAnsiTheme="minorHAnsi" w:cs="Calibri"/>
          <w:szCs w:val="24"/>
        </w:rPr>
        <w:t xml:space="preserve">Plzeň, </w:t>
      </w:r>
      <w:r w:rsidR="00CF1EAD" w:rsidRPr="00904ABF">
        <w:rPr>
          <w:rFonts w:asciiTheme="minorHAnsi" w:hAnsiTheme="minorHAnsi" w:cs="Calibri"/>
          <w:szCs w:val="24"/>
        </w:rPr>
        <w:t>Jateční</w:t>
      </w:r>
      <w:r w:rsidR="006D00B7">
        <w:rPr>
          <w:rFonts w:asciiTheme="minorHAnsi" w:hAnsiTheme="minorHAnsi" w:cs="Calibri"/>
          <w:szCs w:val="24"/>
        </w:rPr>
        <w:t xml:space="preserve"> tř. 40</w:t>
      </w:r>
      <w:r w:rsidRPr="00904ABF">
        <w:rPr>
          <w:rFonts w:asciiTheme="minorHAnsi" w:hAnsiTheme="minorHAnsi" w:cs="Calibri"/>
          <w:szCs w:val="24"/>
        </w:rPr>
        <w:t xml:space="preserve">není-li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7FCF44B5" w:rsidR="008D7777" w:rsidRPr="00E603E9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zahájení provádění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:    </w:t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C0137E">
        <w:rPr>
          <w:rFonts w:asciiTheme="minorHAnsi" w:hAnsiTheme="minorHAnsi" w:cs="Calibri"/>
          <w:b/>
          <w:szCs w:val="24"/>
          <w:lang w:eastAsia="en-US"/>
        </w:rPr>
        <w:t>0</w:t>
      </w:r>
      <w:r w:rsidR="006D00B7">
        <w:rPr>
          <w:rFonts w:asciiTheme="minorHAnsi" w:hAnsiTheme="minorHAnsi" w:cs="Calibri"/>
          <w:b/>
          <w:szCs w:val="24"/>
          <w:lang w:eastAsia="en-US"/>
        </w:rPr>
        <w:t>3</w:t>
      </w:r>
      <w:r w:rsidR="0086665B">
        <w:rPr>
          <w:rFonts w:asciiTheme="minorHAnsi" w:hAnsiTheme="minorHAnsi" w:cs="Calibri"/>
          <w:b/>
          <w:szCs w:val="24"/>
          <w:lang w:eastAsia="en-US"/>
        </w:rPr>
        <w:t>/201</w:t>
      </w:r>
      <w:r w:rsidR="006D00B7">
        <w:rPr>
          <w:rFonts w:asciiTheme="minorHAnsi" w:hAnsiTheme="minorHAnsi" w:cs="Calibri"/>
          <w:b/>
          <w:szCs w:val="24"/>
          <w:lang w:eastAsia="en-US"/>
        </w:rPr>
        <w:t>8</w:t>
      </w:r>
    </w:p>
    <w:p w14:paraId="1BC729EF" w14:textId="0521B447" w:rsidR="008D7777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dokončení a předání předmětu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2F1CBD" w:rsidRPr="00E603E9">
        <w:rPr>
          <w:rFonts w:asciiTheme="minorHAnsi" w:hAnsiTheme="minorHAnsi" w:cs="Calibri"/>
          <w:b/>
          <w:szCs w:val="24"/>
          <w:lang w:eastAsia="en-US"/>
        </w:rPr>
        <w:t>Objednat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>eli: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6D00B7">
        <w:rPr>
          <w:rFonts w:asciiTheme="minorHAnsi" w:hAnsiTheme="minorHAnsi" w:cs="Calibri"/>
          <w:b/>
          <w:szCs w:val="24"/>
          <w:lang w:eastAsia="en-US"/>
        </w:rPr>
        <w:t>06</w:t>
      </w:r>
      <w:r w:rsidR="00C0137E">
        <w:rPr>
          <w:rFonts w:asciiTheme="minorHAnsi" w:hAnsiTheme="minorHAnsi" w:cs="Calibri"/>
          <w:b/>
          <w:szCs w:val="24"/>
          <w:lang w:eastAsia="en-US"/>
        </w:rPr>
        <w:t>/</w:t>
      </w:r>
      <w:r w:rsidR="0086665B">
        <w:rPr>
          <w:rFonts w:asciiTheme="minorHAnsi" w:hAnsiTheme="minorHAnsi" w:cs="Calibri"/>
          <w:b/>
          <w:szCs w:val="24"/>
          <w:lang w:eastAsia="en-US"/>
        </w:rPr>
        <w:t>201</w:t>
      </w:r>
      <w:r w:rsidR="006D00B7">
        <w:rPr>
          <w:rFonts w:asciiTheme="minorHAnsi" w:hAnsiTheme="minorHAnsi" w:cs="Calibri"/>
          <w:b/>
          <w:szCs w:val="24"/>
          <w:lang w:eastAsia="en-US"/>
        </w:rPr>
        <w:t>8</w:t>
      </w:r>
    </w:p>
    <w:p w14:paraId="353F1FF8" w14:textId="09143D89" w:rsidR="00CF1EAD" w:rsidRPr="00E603E9" w:rsidRDefault="00CF1EAD" w:rsidP="00CF1EAD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b/>
          <w:szCs w:val="24"/>
          <w:lang w:eastAsia="en-US"/>
        </w:rPr>
      </w:pPr>
      <w:r>
        <w:rPr>
          <w:rFonts w:asciiTheme="minorHAnsi" w:hAnsiTheme="minorHAnsi" w:cs="Calibri"/>
          <w:b/>
          <w:szCs w:val="24"/>
          <w:lang w:eastAsia="en-US"/>
        </w:rPr>
        <w:t>Délka realizace max.</w:t>
      </w:r>
      <w:r w:rsidR="00A86C0F">
        <w:rPr>
          <w:rFonts w:asciiTheme="minorHAnsi" w:hAnsiTheme="minorHAnsi" w:cs="Calibri"/>
          <w:b/>
          <w:szCs w:val="24"/>
          <w:lang w:eastAsia="en-US"/>
        </w:rPr>
        <w:t xml:space="preserve"> </w:t>
      </w:r>
      <w:r>
        <w:rPr>
          <w:rFonts w:asciiTheme="minorHAnsi" w:hAnsiTheme="minorHAnsi" w:cs="Calibri"/>
          <w:b/>
          <w:szCs w:val="24"/>
          <w:lang w:eastAsia="en-US"/>
        </w:rPr>
        <w:t>7 dnů (možná práce v noci)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7F78E2C8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</w:p>
    <w:p w14:paraId="40A62920" w14:textId="6A11666F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586F7D8B" w14:textId="0D4703E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hygienickými předpisy</w:t>
      </w:r>
      <w:r w:rsidR="006A71B5">
        <w:rPr>
          <w:rFonts w:asciiTheme="minorHAnsi" w:hAnsiTheme="minorHAnsi"/>
          <w:szCs w:val="24"/>
        </w:rPr>
        <w:t xml:space="preserve"> – pitná voda</w:t>
      </w:r>
      <w:r w:rsidR="00501D9D" w:rsidRPr="00501D9D">
        <w:rPr>
          <w:rFonts w:asciiTheme="minorHAnsi" w:hAnsiTheme="minorHAnsi"/>
          <w:szCs w:val="24"/>
        </w:rPr>
        <w:t>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FE0829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FE0829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02962924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372135">
        <w:rPr>
          <w:rFonts w:asciiTheme="minorHAnsi" w:hAnsiTheme="minorHAnsi"/>
          <w:szCs w:val="24"/>
        </w:rPr>
        <w:t>5</w:t>
      </w:r>
      <w:r w:rsidR="00501D9D" w:rsidRPr="00F85469">
        <w:rPr>
          <w:rFonts w:asciiTheme="minorHAnsi" w:hAnsiTheme="minorHAnsi"/>
          <w:szCs w:val="24"/>
        </w:rPr>
        <w:t>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FE0829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04CD4C3B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</w:t>
      </w:r>
      <w:r w:rsidR="006D00B7">
        <w:rPr>
          <w:rFonts w:asciiTheme="minorHAnsi" w:hAnsiTheme="minorHAnsi"/>
          <w:szCs w:val="24"/>
        </w:rPr>
        <w:t> </w:t>
      </w:r>
      <w:r w:rsidR="00276B66" w:rsidRPr="00276B66">
        <w:rPr>
          <w:rFonts w:asciiTheme="minorHAnsi" w:hAnsiTheme="minorHAnsi"/>
          <w:szCs w:val="24"/>
        </w:rPr>
        <w:t>dodávky</w:t>
      </w:r>
      <w:r w:rsidR="006D00B7">
        <w:rPr>
          <w:rFonts w:asciiTheme="minorHAnsi" w:hAnsiTheme="minorHAnsi"/>
          <w:szCs w:val="24"/>
        </w:rPr>
        <w:t>.</w:t>
      </w:r>
      <w:r w:rsidR="00276B66" w:rsidRPr="00276B66">
        <w:rPr>
          <w:rFonts w:asciiTheme="minorHAnsi" w:hAnsiTheme="minorHAnsi"/>
          <w:szCs w:val="24"/>
        </w:rPr>
        <w:t xml:space="preserve">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06DBC703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386E7CBB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  <w:r w:rsidR="000E3692">
        <w:rPr>
          <w:rFonts w:asciiTheme="minorHAnsi" w:hAnsiTheme="minorHAnsi"/>
          <w:szCs w:val="24"/>
        </w:rPr>
        <w:t xml:space="preserve"> </w:t>
      </w:r>
    </w:p>
    <w:p w14:paraId="3DE55803" w14:textId="64C1287F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75D30DDB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</w:t>
      </w:r>
      <w:r w:rsidR="002742BE" w:rsidRPr="006D6F30">
        <w:rPr>
          <w:rFonts w:asciiTheme="minorHAnsi" w:hAnsiTheme="minorHAnsi"/>
          <w:szCs w:val="24"/>
        </w:rPr>
        <w:t>staveniště, na</w:t>
      </w:r>
      <w:r w:rsidR="006D6F30">
        <w:rPr>
          <w:rFonts w:asciiTheme="minorHAnsi" w:hAnsiTheme="minorHAnsi"/>
          <w:szCs w:val="24"/>
        </w:rPr>
        <w:t xml:space="preserve">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</w:t>
      </w:r>
      <w:r w:rsidR="009206BE">
        <w:rPr>
          <w:rFonts w:asciiTheme="minorHAnsi" w:hAnsiTheme="minorHAnsi"/>
          <w:szCs w:val="24"/>
        </w:rPr>
        <w:t xml:space="preserve"> nejpozději </w:t>
      </w:r>
      <w:r w:rsidR="006D6F30" w:rsidRPr="006D6F30">
        <w:rPr>
          <w:rFonts w:asciiTheme="minorHAnsi" w:hAnsiTheme="minorHAnsi"/>
          <w:szCs w:val="24"/>
        </w:rPr>
        <w:t xml:space="preserve">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303C7434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</w:t>
      </w:r>
      <w:r w:rsidR="00FC549F">
        <w:rPr>
          <w:rFonts w:asciiTheme="minorHAnsi" w:hAnsiTheme="minorHAnsi"/>
        </w:rPr>
        <w:t>5</w:t>
      </w:r>
      <w:r w:rsidRPr="00B900F3">
        <w:rPr>
          <w:rFonts w:asciiTheme="minorHAnsi" w:hAnsiTheme="minorHAnsi"/>
        </w:rPr>
        <w:t xml:space="preserve">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66AE19FB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FC549F">
        <w:rPr>
          <w:rFonts w:asciiTheme="minorHAnsi" w:hAnsiTheme="minorHAnsi"/>
          <w:b/>
        </w:rPr>
        <w:t>dv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a osvědčení o provedených zkouškách materiálů (pokud jsou vyžadovány) a všech zkouškách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477966C8" w14:textId="56A3B0E6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písemný doklad o likvidaci </w:t>
      </w:r>
      <w:r w:rsidR="00171266">
        <w:rPr>
          <w:rFonts w:asciiTheme="minorHAnsi" w:hAnsiTheme="minorHAnsi"/>
        </w:rPr>
        <w:t>odpadů</w:t>
      </w:r>
      <w:r w:rsidR="00D957C8">
        <w:rPr>
          <w:rFonts w:asciiTheme="minorHAnsi" w:hAnsiTheme="minorHAnsi"/>
        </w:rPr>
        <w:t>,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</w:t>
      </w:r>
      <w:r w:rsidRPr="0038770E">
        <w:rPr>
          <w:rFonts w:asciiTheme="minorHAnsi" w:hAnsiTheme="minorHAnsi"/>
          <w:b/>
          <w:szCs w:val="24"/>
        </w:rPr>
        <w:t>jsou-li relevantní</w:t>
      </w:r>
      <w:r>
        <w:rPr>
          <w:rFonts w:asciiTheme="minorHAnsi" w:hAnsiTheme="minorHAnsi"/>
          <w:szCs w:val="24"/>
        </w:rPr>
        <w:t>)</w:t>
      </w:r>
      <w:r w:rsidRPr="006D6F30">
        <w:rPr>
          <w:rFonts w:asciiTheme="minorHAnsi" w:hAnsiTheme="minorHAnsi"/>
          <w:szCs w:val="24"/>
        </w:rPr>
        <w:t>: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lastRenderedPageBreak/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55F7C174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1CC55E3A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BC9DCD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55AA46C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> čl. 5.1</w:t>
      </w:r>
      <w:r w:rsidR="00FC549F">
        <w:rPr>
          <w:rFonts w:asciiTheme="minorHAnsi" w:hAnsiTheme="minorHAnsi" w:cs="Calibri"/>
          <w:szCs w:val="24"/>
          <w:lang w:eastAsia="en-US"/>
        </w:rPr>
        <w:t>5</w:t>
      </w:r>
      <w:r w:rsidR="005A0884">
        <w:rPr>
          <w:rFonts w:asciiTheme="minorHAnsi" w:hAnsiTheme="minorHAnsi" w:cs="Calibri"/>
          <w:szCs w:val="24"/>
          <w:lang w:eastAsia="en-US"/>
        </w:rPr>
        <w:t xml:space="preserve">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P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lastRenderedPageBreak/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57A39EDF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D26CBB6" w14:textId="0D99786E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180E63" w:rsidRPr="00180E63">
        <w:rPr>
          <w:rFonts w:asciiTheme="minorHAnsi" w:hAnsiTheme="minorHAnsi" w:cs="Calibri"/>
          <w:b/>
          <w:szCs w:val="24"/>
          <w:lang w:eastAsia="en-US"/>
        </w:rPr>
        <w:t>60</w:t>
      </w:r>
      <w:r w:rsidR="00180E63">
        <w:rPr>
          <w:rFonts w:asciiTheme="minorHAnsi" w:hAnsiTheme="minorHAnsi" w:cs="Calibri"/>
          <w:szCs w:val="24"/>
          <w:lang w:eastAsia="en-US"/>
        </w:rPr>
        <w:t xml:space="preserve"> měsíců na stavební část a </w:t>
      </w:r>
      <w:r w:rsidR="00180E63" w:rsidRPr="00180E63">
        <w:rPr>
          <w:rFonts w:asciiTheme="minorHAnsi" w:hAnsiTheme="minorHAnsi" w:cs="Calibri"/>
          <w:b/>
          <w:szCs w:val="24"/>
          <w:lang w:eastAsia="en-US"/>
        </w:rPr>
        <w:t xml:space="preserve">24 </w:t>
      </w:r>
      <w:r w:rsidR="00180E63">
        <w:rPr>
          <w:rFonts w:asciiTheme="minorHAnsi" w:hAnsiTheme="minorHAnsi" w:cs="Calibri"/>
          <w:szCs w:val="24"/>
          <w:lang w:eastAsia="en-US"/>
        </w:rPr>
        <w:t>měsíců na technologickou část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4303FD23" w14:textId="77777777" w:rsidR="004F2FC2" w:rsidRPr="00C10236" w:rsidRDefault="004F2FC2" w:rsidP="006C6459">
      <w:pPr>
        <w:pStyle w:val="Zkladntext2"/>
        <w:numPr>
          <w:ilvl w:val="0"/>
          <w:numId w:val="0"/>
        </w:numPr>
        <w:ind w:left="708" w:hanging="708"/>
      </w:pPr>
    </w:p>
    <w:p w14:paraId="0C1B38D3" w14:textId="77777777" w:rsid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7ED54ACD" w14:textId="77777777" w:rsidR="003E4F74" w:rsidRPr="00904ABF" w:rsidRDefault="003E4F74" w:rsidP="003E4F74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</w:t>
      </w:r>
      <w:r w:rsidR="00904ABF" w:rsidRPr="00904ABF">
        <w:rPr>
          <w:rFonts w:asciiTheme="minorHAnsi" w:hAnsiTheme="minorHAnsi" w:cs="Calibri"/>
          <w:szCs w:val="24"/>
        </w:rPr>
        <w:lastRenderedPageBreak/>
        <w:t xml:space="preserve">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2E895387" w14:textId="77777777" w:rsidR="006C6459" w:rsidRPr="00904ABF" w:rsidRDefault="006C6459" w:rsidP="006C6459">
      <w:pPr>
        <w:pStyle w:val="Zkladntext2"/>
        <w:numPr>
          <w:ilvl w:val="0"/>
          <w:numId w:val="0"/>
        </w:numPr>
        <w:ind w:left="708" w:hanging="708"/>
      </w:pP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37508C36" w14:textId="77777777" w:rsidR="00B57AC9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Za porušení této povinnosti se nepovažuje plnění povinnosti uložené právním předpisem.</w:t>
      </w:r>
    </w:p>
    <w:p w14:paraId="2B965CE1" w14:textId="745D3DA0" w:rsidR="00A043E0" w:rsidRDefault="00A043E0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Smluvní strany berou na vědomí, že tato smlouva bude uveřejněna v registru smluv dle zákona č. 340/2015 Sb. o zvláštních podmínkách účinnosti některých smluv, uveřejňování těchto smluv a o registru smluv (zákon o registru smluv).</w:t>
      </w:r>
    </w:p>
    <w:p w14:paraId="450977BB" w14:textId="475CCB6E" w:rsidR="001021C5" w:rsidRDefault="001021C5" w:rsidP="001021C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</w:p>
    <w:p w14:paraId="5926A3B2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lastRenderedPageBreak/>
        <w:t>16.       Povinné náležitosti smlouvy</w:t>
      </w:r>
    </w:p>
    <w:p w14:paraId="3A62C4B2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7A20C31E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16.1.    Smluvní strany berou na vědomí, že tato smlouva bude uveřejněna v registru   </w:t>
      </w:r>
    </w:p>
    <w:p w14:paraId="55EA49A9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 dle zákona č. 340/2015 Sb. o zvláštních podmínkách účinnosti některých  </w:t>
      </w:r>
    </w:p>
    <w:p w14:paraId="1818CAAA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smluv, uveřejňování těchto smluv a o registru smluv (zákon o registru smluv)   </w:t>
      </w:r>
    </w:p>
    <w:p w14:paraId="0A238F50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v zákonné lhůtě. Uveřejnění v registru smluv zajišťuje objednatel.</w:t>
      </w:r>
    </w:p>
    <w:p w14:paraId="113DA258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</w:p>
    <w:p w14:paraId="0489B8E1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 w:cs="Calibri"/>
          <w:szCs w:val="24"/>
          <w:lang w:val="cs-CZ"/>
        </w:rPr>
        <w:t xml:space="preserve">16.2.    </w:t>
      </w:r>
      <w:r>
        <w:rPr>
          <w:rFonts w:asciiTheme="minorHAnsi" w:hAnsiTheme="minorHAnsi"/>
          <w:szCs w:val="24"/>
        </w:rPr>
        <w:t xml:space="preserve">Zhotovitel prohlašuje, že tato smlouva obsahuje obchodní tajemství, tj.   </w:t>
      </w:r>
    </w:p>
    <w:p w14:paraId="328637FA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gramStart"/>
      <w:r>
        <w:rPr>
          <w:rFonts w:asciiTheme="minorHAnsi" w:hAnsiTheme="minorHAnsi"/>
          <w:szCs w:val="24"/>
        </w:rPr>
        <w:t>skutečnosti</w:t>
      </w:r>
      <w:proofErr w:type="gramEnd"/>
      <w:r>
        <w:rPr>
          <w:rFonts w:asciiTheme="minorHAnsi" w:hAnsiTheme="minorHAnsi"/>
          <w:szCs w:val="24"/>
        </w:rPr>
        <w:t xml:space="preserve"> konkurenčně významné, určitelné, ocenitelné a v příslušných  </w:t>
      </w:r>
    </w:p>
    <w:p w14:paraId="621E3A0D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gramStart"/>
      <w:r>
        <w:rPr>
          <w:rFonts w:asciiTheme="minorHAnsi" w:hAnsiTheme="minorHAnsi"/>
          <w:szCs w:val="24"/>
        </w:rPr>
        <w:t>obchodních</w:t>
      </w:r>
      <w:proofErr w:type="gramEnd"/>
      <w:r>
        <w:rPr>
          <w:rFonts w:asciiTheme="minorHAnsi" w:hAnsiTheme="minorHAnsi"/>
          <w:szCs w:val="24"/>
        </w:rPr>
        <w:t xml:space="preserve"> kruzích běžně nedostupné, které souvisí s jeho společností a  </w:t>
      </w:r>
    </w:p>
    <w:p w14:paraId="3CA5E275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gramStart"/>
      <w:r>
        <w:rPr>
          <w:rFonts w:asciiTheme="minorHAnsi" w:hAnsiTheme="minorHAnsi"/>
          <w:szCs w:val="24"/>
        </w:rPr>
        <w:t>ohledně</w:t>
      </w:r>
      <w:proofErr w:type="gramEnd"/>
      <w:r>
        <w:rPr>
          <w:rFonts w:asciiTheme="minorHAnsi" w:hAnsiTheme="minorHAnsi"/>
          <w:szCs w:val="24"/>
        </w:rPr>
        <w:t xml:space="preserve"> nichž zajišťuje ve svém zájmu odpovídajícím způsobem jejich utajení. </w:t>
      </w:r>
    </w:p>
    <w:p w14:paraId="42ED8542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Za obchodní tajemství označuje Zhotovitel níže uvedená ustanovení smlouvy:</w:t>
      </w:r>
    </w:p>
    <w:p w14:paraId="2D1E1E41" w14:textId="77777777" w:rsidR="00180E63" w:rsidRDefault="00180E63" w:rsidP="00180E63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</w:p>
    <w:p w14:paraId="52F6B173" w14:textId="294DA39B" w:rsidR="00180E63" w:rsidRDefault="00180E63" w:rsidP="00180E63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 č. </w:t>
      </w:r>
      <w:r w:rsidR="008050A0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– nabídka Zhotovitele</w:t>
      </w:r>
    </w:p>
    <w:p w14:paraId="65FFD3F2" w14:textId="77777777" w:rsidR="00904ABF" w:rsidRPr="00904ABF" w:rsidRDefault="00904ABF" w:rsidP="00180E63">
      <w:pPr>
        <w:pStyle w:val="Zkladntext2"/>
        <w:numPr>
          <w:ilvl w:val="0"/>
          <w:numId w:val="41"/>
        </w:numPr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56950F67" w14:textId="77777777" w:rsidR="00180E63" w:rsidRPr="00180E63" w:rsidRDefault="00180E63" w:rsidP="00180E63">
      <w:pPr>
        <w:pStyle w:val="Odstavecseseznamem"/>
        <w:numPr>
          <w:ilvl w:val="0"/>
          <w:numId w:val="1"/>
        </w:numPr>
        <w:jc w:val="both"/>
        <w:rPr>
          <w:rFonts w:ascii="Courier" w:hAnsi="Courier"/>
          <w:vanish/>
          <w:color w:val="000000"/>
          <w:sz w:val="24"/>
          <w:lang w:val="en-US" w:eastAsia="en-US"/>
        </w:rPr>
      </w:pPr>
    </w:p>
    <w:p w14:paraId="6103EDFD" w14:textId="77777777" w:rsidR="00180E63" w:rsidRPr="00180E63" w:rsidRDefault="00180E63" w:rsidP="00180E63">
      <w:pPr>
        <w:pStyle w:val="Odstavecseseznamem"/>
        <w:numPr>
          <w:ilvl w:val="0"/>
          <w:numId w:val="1"/>
        </w:numPr>
        <w:jc w:val="both"/>
        <w:rPr>
          <w:rFonts w:ascii="Courier" w:hAnsi="Courier"/>
          <w:vanish/>
          <w:color w:val="000000"/>
          <w:sz w:val="24"/>
          <w:lang w:val="en-US" w:eastAsia="en-US"/>
        </w:rPr>
      </w:pPr>
    </w:p>
    <w:p w14:paraId="6FD91305" w14:textId="77777777" w:rsidR="00180E63" w:rsidRDefault="00180E63" w:rsidP="00180E63">
      <w:pPr>
        <w:pStyle w:val="rove2"/>
        <w:numPr>
          <w:ilvl w:val="0"/>
          <w:numId w:val="0"/>
        </w:numPr>
        <w:ind w:left="1417"/>
      </w:pPr>
    </w:p>
    <w:p w14:paraId="2272CEF2" w14:textId="2F7CC7A6" w:rsidR="00904ABF" w:rsidRPr="00180E63" w:rsidRDefault="00904ABF" w:rsidP="00180E63">
      <w:pPr>
        <w:pStyle w:val="rove2"/>
        <w:tabs>
          <w:tab w:val="clear" w:pos="1416"/>
          <w:tab w:val="num" w:pos="1417"/>
        </w:tabs>
        <w:ind w:left="1417"/>
        <w:rPr>
          <w:rFonts w:asciiTheme="minorHAnsi" w:hAnsiTheme="minorHAnsi"/>
        </w:rPr>
      </w:pPr>
      <w:r w:rsidRPr="00180E63">
        <w:rPr>
          <w:rFonts w:asciiTheme="minorHAnsi" w:hAnsiTheme="minorHAnsi"/>
        </w:rPr>
        <w:t xml:space="preserve">Práva a povinnosti smluvních stran se řídí právním řádem ČR, zejména zák. č. 89/2012 Sb., občanským zákoníkem, v platném znění. </w:t>
      </w:r>
    </w:p>
    <w:p w14:paraId="2979E033" w14:textId="77777777" w:rsidR="00904ABF" w:rsidRPr="00180E63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180E63">
        <w:rPr>
          <w:rFonts w:asciiTheme="minorHAnsi" w:hAnsiTheme="minorHAnsi" w:cs="Calibri"/>
          <w:szCs w:val="24"/>
        </w:rPr>
        <w:t xml:space="preserve">Smluvní strany si výslovně sjednávají pro případné spory z této </w:t>
      </w:r>
      <w:r w:rsidR="002F1CBD" w:rsidRPr="00180E63">
        <w:rPr>
          <w:rFonts w:asciiTheme="minorHAnsi" w:hAnsiTheme="minorHAnsi" w:cs="Calibri"/>
          <w:szCs w:val="24"/>
        </w:rPr>
        <w:t>Smlouv</w:t>
      </w:r>
      <w:r w:rsidRPr="00180E63">
        <w:rPr>
          <w:rFonts w:asciiTheme="minorHAnsi" w:hAnsiTheme="minorHAnsi" w:cs="Calibri"/>
          <w:szCs w:val="24"/>
        </w:rPr>
        <w:t>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439AC68A" w14:textId="77777777" w:rsidR="00904ABF" w:rsidRPr="00180E63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180E63">
        <w:rPr>
          <w:rFonts w:asciiTheme="minorHAnsi" w:hAnsiTheme="minorHAnsi" w:cs="Calibri"/>
          <w:snapToGrid w:val="0"/>
          <w:szCs w:val="24"/>
        </w:rPr>
        <w:t>V souladu s </w:t>
      </w:r>
      <w:proofErr w:type="spellStart"/>
      <w:r w:rsidRPr="00180E63">
        <w:rPr>
          <w:rFonts w:asciiTheme="minorHAnsi" w:hAnsiTheme="minorHAnsi" w:cs="Calibri"/>
          <w:snapToGrid w:val="0"/>
          <w:szCs w:val="24"/>
        </w:rPr>
        <w:t>ust</w:t>
      </w:r>
      <w:proofErr w:type="spellEnd"/>
      <w:r w:rsidRPr="00180E63">
        <w:rPr>
          <w:rFonts w:asciiTheme="minorHAnsi" w:hAnsiTheme="minorHAnsi" w:cs="Calibri"/>
          <w:snapToGrid w:val="0"/>
          <w:szCs w:val="24"/>
        </w:rPr>
        <w:t xml:space="preserve">. </w:t>
      </w:r>
      <w:r w:rsidRPr="00180E63">
        <w:rPr>
          <w:rFonts w:asciiTheme="minorHAnsi" w:hAnsiTheme="minorHAnsi" w:cs="Calibri"/>
          <w:szCs w:val="24"/>
        </w:rPr>
        <w:t xml:space="preserve">§ 630 odst. 1 občanského zákoníku si smluvní strany sjednávají promlčecí dobu ve vztahu k veškerým právům </w:t>
      </w:r>
      <w:r w:rsidR="002F1CBD" w:rsidRPr="00180E63">
        <w:rPr>
          <w:rFonts w:asciiTheme="minorHAnsi" w:hAnsiTheme="minorHAnsi" w:cs="Calibri"/>
          <w:szCs w:val="24"/>
        </w:rPr>
        <w:t>Objednat</w:t>
      </w:r>
      <w:r w:rsidRPr="00180E63">
        <w:rPr>
          <w:rFonts w:asciiTheme="minorHAnsi" w:hAnsiTheme="minorHAnsi" w:cs="Calibri"/>
          <w:szCs w:val="24"/>
        </w:rPr>
        <w:t xml:space="preserve">ele přímo či odvozeně souvisejícím s touto </w:t>
      </w:r>
      <w:r w:rsidR="002F1CBD" w:rsidRPr="00180E63">
        <w:rPr>
          <w:rFonts w:asciiTheme="minorHAnsi" w:hAnsiTheme="minorHAnsi" w:cs="Calibri"/>
          <w:szCs w:val="24"/>
        </w:rPr>
        <w:t>Smlouv</w:t>
      </w:r>
      <w:r w:rsidRPr="00180E63">
        <w:rPr>
          <w:rFonts w:asciiTheme="minorHAnsi" w:hAnsiTheme="minorHAnsi" w:cs="Calibri"/>
          <w:szCs w:val="24"/>
        </w:rPr>
        <w:t>ou v délce pěti (5) let ode dne, kdy počala promlčecí doba plynout.</w:t>
      </w:r>
    </w:p>
    <w:p w14:paraId="23BF76F3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180E63">
        <w:rPr>
          <w:rFonts w:asciiTheme="minorHAnsi" w:hAnsiTheme="minorHAnsi" w:cs="Calibri"/>
          <w:szCs w:val="24"/>
        </w:rPr>
        <w:t xml:space="preserve">Smluvní strany si sjednaly, že závazek touto </w:t>
      </w:r>
      <w:r w:rsidR="002F1CBD" w:rsidRPr="00180E63">
        <w:rPr>
          <w:rFonts w:asciiTheme="minorHAnsi" w:hAnsiTheme="minorHAnsi" w:cs="Calibri"/>
          <w:szCs w:val="24"/>
        </w:rPr>
        <w:t>Smlouv</w:t>
      </w:r>
      <w:r w:rsidRPr="00180E63">
        <w:rPr>
          <w:rFonts w:asciiTheme="minorHAnsi" w:hAnsiTheme="minorHAnsi" w:cs="Calibri"/>
          <w:szCs w:val="24"/>
        </w:rPr>
        <w:t xml:space="preserve">ou založený bude vykládán výhradně podle obsahu </w:t>
      </w:r>
      <w:r w:rsidR="002F1CBD" w:rsidRPr="00180E63">
        <w:rPr>
          <w:rFonts w:asciiTheme="minorHAnsi" w:hAnsiTheme="minorHAnsi" w:cs="Calibri"/>
          <w:szCs w:val="24"/>
        </w:rPr>
        <w:t>Smlouv</w:t>
      </w:r>
      <w:r w:rsidRPr="00180E63">
        <w:rPr>
          <w:rFonts w:asciiTheme="minorHAnsi" w:hAnsiTheme="minorHAnsi" w:cs="Calibri"/>
          <w:szCs w:val="24"/>
        </w:rPr>
        <w:t>y, bez přihlédnutí k jakékoli skutečnosti,</w:t>
      </w:r>
      <w:r w:rsidRPr="00904ABF">
        <w:rPr>
          <w:rFonts w:asciiTheme="minorHAnsi" w:hAnsiTheme="minorHAnsi" w:cs="Calibri"/>
          <w:szCs w:val="24"/>
        </w:rPr>
        <w:t xml:space="preserve"> která nastala a/nebo byla sdělena, jednou stranou druhé straně před uzavřením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y.  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a obsahuje úplné ujednání o předmětu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 a všech náležitostech, které strany měly a chtěly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ujednat, a které považují za důležité pro závaznost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y.</w:t>
      </w:r>
    </w:p>
    <w:p w14:paraId="03430174" w14:textId="77777777" w:rsidR="00503D5D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Pro vyloučení pochybností se ujednává, že ke splnění peněžitého dluhu podle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nelze použít směnku.</w:t>
      </w:r>
    </w:p>
    <w:p w14:paraId="3C9B62F5" w14:textId="77777777" w:rsidR="00503D5D" w:rsidRDefault="00503D5D" w:rsidP="00503D5D">
      <w:pPr>
        <w:pStyle w:val="rove2"/>
        <w:rPr>
          <w:rFonts w:asciiTheme="minorHAnsi" w:hAnsiTheme="minorHAnsi" w:cs="Calibri"/>
          <w:szCs w:val="24"/>
        </w:rPr>
      </w:pPr>
      <w:r w:rsidRPr="00503D5D">
        <w:rPr>
          <w:rFonts w:asciiTheme="minorHAnsi" w:hAnsiTheme="minorHAnsi" w:cs="Calibri"/>
          <w:szCs w:val="24"/>
        </w:rPr>
        <w:t xml:space="preserve">Smluvní strany si sjednávají, že </w:t>
      </w:r>
      <w:r w:rsidR="002F1CBD">
        <w:rPr>
          <w:rFonts w:asciiTheme="minorHAnsi" w:hAnsiTheme="minorHAnsi" w:cs="Calibri"/>
          <w:szCs w:val="24"/>
        </w:rPr>
        <w:t>Zhotovi</w:t>
      </w:r>
      <w:r>
        <w:rPr>
          <w:rFonts w:asciiTheme="minorHAnsi" w:hAnsiTheme="minorHAnsi" w:cs="Calibri"/>
          <w:szCs w:val="24"/>
        </w:rPr>
        <w:t xml:space="preserve">tel </w:t>
      </w:r>
      <w:r w:rsidRPr="00503D5D">
        <w:rPr>
          <w:rFonts w:asciiTheme="minorHAnsi" w:hAnsiTheme="minorHAnsi" w:cs="Calibri"/>
          <w:szCs w:val="24"/>
        </w:rPr>
        <w:t xml:space="preserve">není oprávněn </w:t>
      </w:r>
      <w:r>
        <w:rPr>
          <w:rFonts w:asciiTheme="minorHAnsi" w:hAnsiTheme="minorHAnsi" w:cs="Calibri"/>
          <w:szCs w:val="24"/>
        </w:rPr>
        <w:t xml:space="preserve">žádnou </w:t>
      </w:r>
      <w:r w:rsidRPr="00503D5D">
        <w:rPr>
          <w:rFonts w:asciiTheme="minorHAnsi" w:hAnsiTheme="minorHAnsi" w:cs="Calibri"/>
          <w:szCs w:val="24"/>
        </w:rPr>
        <w:t>pohledávku</w:t>
      </w:r>
      <w:r w:rsidR="001364B3">
        <w:rPr>
          <w:rFonts w:asciiTheme="minorHAnsi" w:hAnsiTheme="minorHAnsi" w:cs="Calibri"/>
          <w:szCs w:val="24"/>
        </w:rPr>
        <w:t xml:space="preserve"> za </w:t>
      </w:r>
      <w:r w:rsidR="002F1CBD">
        <w:rPr>
          <w:rFonts w:asciiTheme="minorHAnsi" w:hAnsiTheme="minorHAnsi" w:cs="Calibri"/>
          <w:szCs w:val="24"/>
        </w:rPr>
        <w:t>Objednat</w:t>
      </w:r>
      <w:r w:rsidR="001364B3">
        <w:rPr>
          <w:rFonts w:asciiTheme="minorHAnsi" w:hAnsiTheme="minorHAnsi" w:cs="Calibri"/>
          <w:szCs w:val="24"/>
        </w:rPr>
        <w:t>elem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plynoucí </w:t>
      </w:r>
      <w:r w:rsidRPr="00503D5D">
        <w:rPr>
          <w:rFonts w:asciiTheme="minorHAnsi" w:hAnsiTheme="minorHAnsi" w:cs="Calibri"/>
          <w:szCs w:val="24"/>
        </w:rPr>
        <w:t>z</w:t>
      </w:r>
      <w:r>
        <w:rPr>
          <w:rFonts w:asciiTheme="minorHAnsi" w:hAnsiTheme="minorHAnsi" w:cs="Calibri"/>
          <w:szCs w:val="24"/>
        </w:rPr>
        <w:t> </w:t>
      </w:r>
      <w:r w:rsidRPr="00503D5D">
        <w:rPr>
          <w:rFonts w:asciiTheme="minorHAnsi" w:hAnsiTheme="minorHAnsi" w:cs="Calibri"/>
          <w:szCs w:val="24"/>
        </w:rPr>
        <w:t>této</w:t>
      </w:r>
      <w:r>
        <w:rPr>
          <w:rFonts w:asciiTheme="minorHAnsi" w:hAnsiTheme="minorHAnsi" w:cs="Calibri"/>
          <w:szCs w:val="24"/>
        </w:rPr>
        <w:t xml:space="preserve"> </w:t>
      </w:r>
      <w:r w:rsidR="002F1CBD"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</w:t>
      </w:r>
      <w:r>
        <w:rPr>
          <w:rFonts w:asciiTheme="minorHAnsi" w:hAnsiTheme="minorHAnsi" w:cs="Calibri"/>
          <w:szCs w:val="24"/>
        </w:rPr>
        <w:t xml:space="preserve">a/nebo s touto </w:t>
      </w:r>
      <w:r w:rsidR="002F1CBD">
        <w:rPr>
          <w:rFonts w:asciiTheme="minorHAnsi" w:hAnsiTheme="minorHAnsi" w:cs="Calibri"/>
          <w:szCs w:val="24"/>
        </w:rPr>
        <w:t>Smlouv</w:t>
      </w:r>
      <w:r>
        <w:rPr>
          <w:rFonts w:asciiTheme="minorHAnsi" w:hAnsiTheme="minorHAnsi" w:cs="Calibri"/>
          <w:szCs w:val="24"/>
        </w:rPr>
        <w:t>ou</w:t>
      </w:r>
      <w:r w:rsidRPr="00503D5D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 xml:space="preserve">související </w:t>
      </w:r>
      <w:r w:rsidRPr="00503D5D">
        <w:rPr>
          <w:rFonts w:asciiTheme="minorHAnsi" w:hAnsiTheme="minorHAnsi" w:cs="Calibri"/>
          <w:szCs w:val="24"/>
        </w:rPr>
        <w:t>postoupit třetí osobě</w:t>
      </w:r>
      <w:r w:rsidR="003D3625">
        <w:rPr>
          <w:rFonts w:asciiTheme="minorHAnsi" w:hAnsiTheme="minorHAnsi" w:cs="Calibri"/>
          <w:szCs w:val="24"/>
        </w:rPr>
        <w:t>, ani k těmto pohledávkám zřídit zástavní právo</w:t>
      </w:r>
      <w:r w:rsidRPr="00503D5D">
        <w:rPr>
          <w:rFonts w:asciiTheme="minorHAnsi" w:hAnsiTheme="minorHAnsi" w:cs="Calibri"/>
          <w:szCs w:val="24"/>
        </w:rPr>
        <w:t>.</w:t>
      </w:r>
    </w:p>
    <w:p w14:paraId="3030241A" w14:textId="77777777" w:rsidR="00904ABF" w:rsidRPr="00904ABF" w:rsidRDefault="002F1CBD" w:rsidP="003D3625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503D5D">
        <w:rPr>
          <w:rFonts w:asciiTheme="minorHAnsi" w:hAnsiTheme="minorHAnsi" w:cs="Calibri"/>
          <w:szCs w:val="24"/>
        </w:rPr>
        <w:t xml:space="preserve">tel </w:t>
      </w:r>
      <w:r w:rsidR="003D3625" w:rsidRPr="003D3625">
        <w:rPr>
          <w:rFonts w:asciiTheme="minorHAnsi" w:hAnsiTheme="minorHAnsi" w:cs="Calibri"/>
          <w:szCs w:val="24"/>
        </w:rPr>
        <w:t xml:space="preserve">není oprávněn provést vzájemné zápočty případných svých pohledávek </w:t>
      </w:r>
      <w:r w:rsidR="003D3625">
        <w:rPr>
          <w:rFonts w:asciiTheme="minorHAnsi" w:hAnsiTheme="minorHAnsi" w:cs="Calibri"/>
          <w:szCs w:val="24"/>
        </w:rPr>
        <w:t xml:space="preserve">plynoucích </w:t>
      </w:r>
      <w:r w:rsidR="003D3625" w:rsidRPr="00503D5D">
        <w:rPr>
          <w:rFonts w:asciiTheme="minorHAnsi" w:hAnsiTheme="minorHAnsi" w:cs="Calibri"/>
          <w:szCs w:val="24"/>
        </w:rPr>
        <w:t>z</w:t>
      </w:r>
      <w:r w:rsidR="003D3625">
        <w:rPr>
          <w:rFonts w:asciiTheme="minorHAnsi" w:hAnsiTheme="minorHAnsi" w:cs="Calibri"/>
          <w:szCs w:val="24"/>
        </w:rPr>
        <w:t> </w:t>
      </w:r>
      <w:r w:rsidR="003D3625" w:rsidRPr="00503D5D">
        <w:rPr>
          <w:rFonts w:asciiTheme="minorHAnsi" w:hAnsiTheme="minorHAnsi" w:cs="Calibri"/>
          <w:szCs w:val="24"/>
        </w:rPr>
        <w:t>této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 xml:space="preserve">y a/nebo s touto </w:t>
      </w:r>
      <w:r>
        <w:rPr>
          <w:rFonts w:asciiTheme="minorHAnsi" w:hAnsiTheme="minorHAnsi" w:cs="Calibri"/>
          <w:szCs w:val="24"/>
        </w:rPr>
        <w:t>Smlouv</w:t>
      </w:r>
      <w:r w:rsidR="003D3625">
        <w:rPr>
          <w:rFonts w:asciiTheme="minorHAnsi" w:hAnsiTheme="minorHAnsi" w:cs="Calibri"/>
          <w:szCs w:val="24"/>
        </w:rPr>
        <w:t>ou</w:t>
      </w:r>
      <w:r w:rsidR="003D3625" w:rsidRPr="00503D5D">
        <w:rPr>
          <w:rFonts w:asciiTheme="minorHAnsi" w:hAnsiTheme="minorHAnsi" w:cs="Calibri"/>
          <w:szCs w:val="24"/>
        </w:rPr>
        <w:t xml:space="preserve"> </w:t>
      </w:r>
      <w:r w:rsidR="003D3625">
        <w:rPr>
          <w:rFonts w:asciiTheme="minorHAnsi" w:hAnsiTheme="minorHAnsi" w:cs="Calibri"/>
          <w:szCs w:val="24"/>
        </w:rPr>
        <w:t xml:space="preserve">souvisejících </w:t>
      </w:r>
      <w:r w:rsidR="003D3625" w:rsidRPr="003D3625">
        <w:rPr>
          <w:rFonts w:asciiTheme="minorHAnsi" w:hAnsiTheme="minorHAnsi" w:cs="Calibri"/>
          <w:szCs w:val="24"/>
        </w:rPr>
        <w:t>vůči pohledávkám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 xml:space="preserve">ele </w:t>
      </w:r>
      <w:r w:rsidR="003D3625" w:rsidRPr="003D3625">
        <w:rPr>
          <w:rFonts w:asciiTheme="minorHAnsi" w:hAnsiTheme="minorHAnsi" w:cs="Calibri"/>
          <w:szCs w:val="24"/>
        </w:rPr>
        <w:t>bez předchozího písemného souhlasu</w:t>
      </w:r>
      <w:r w:rsidR="003D3625">
        <w:rPr>
          <w:rFonts w:asciiTheme="minorHAnsi" w:hAnsiTheme="minorHAnsi" w:cs="Calibri"/>
          <w:szCs w:val="24"/>
        </w:rPr>
        <w:t xml:space="preserve"> </w:t>
      </w:r>
      <w:r>
        <w:rPr>
          <w:rFonts w:asciiTheme="minorHAnsi" w:hAnsiTheme="minorHAnsi" w:cs="Calibri"/>
          <w:szCs w:val="24"/>
        </w:rPr>
        <w:t>Objednat</w:t>
      </w:r>
      <w:r w:rsidR="003D3625">
        <w:rPr>
          <w:rFonts w:asciiTheme="minorHAnsi" w:hAnsiTheme="minorHAnsi" w:cs="Calibri"/>
          <w:szCs w:val="24"/>
        </w:rPr>
        <w:t>ele</w:t>
      </w:r>
      <w:r w:rsidR="003D3625" w:rsidRPr="003D3625">
        <w:rPr>
          <w:rFonts w:asciiTheme="minorHAnsi" w:hAnsiTheme="minorHAnsi" w:cs="Calibri"/>
          <w:szCs w:val="24"/>
        </w:rPr>
        <w:t>.</w:t>
      </w:r>
    </w:p>
    <w:p w14:paraId="41E5D4C8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přebírá podle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2920E69B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Veškeré změny a doplňky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y budou uskutečňovány formou písemných dodatků podepsanými oprávněnými zástupci obou smluvních stran.</w:t>
      </w:r>
    </w:p>
    <w:p w14:paraId="6E3B9C00" w14:textId="77777777" w:rsidR="00460E93" w:rsidRDefault="00460E93" w:rsidP="00460E93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Nedílnou součástí této </w:t>
      </w:r>
      <w:r w:rsidR="002F1CBD">
        <w:rPr>
          <w:rFonts w:asciiTheme="minorHAnsi" w:hAnsiTheme="minorHAnsi" w:cs="Calibri"/>
          <w:szCs w:val="24"/>
        </w:rPr>
        <w:t>Smlouv</w:t>
      </w:r>
      <w:r w:rsidRPr="00460E93">
        <w:rPr>
          <w:rFonts w:asciiTheme="minorHAnsi" w:hAnsiTheme="minorHAnsi" w:cs="Calibri"/>
          <w:szCs w:val="24"/>
        </w:rPr>
        <w:t xml:space="preserve">y o </w:t>
      </w:r>
      <w:r w:rsidR="003F4013">
        <w:rPr>
          <w:rFonts w:asciiTheme="minorHAnsi" w:hAnsiTheme="minorHAnsi" w:cs="Calibri"/>
          <w:szCs w:val="24"/>
        </w:rPr>
        <w:t>Dílo</w:t>
      </w:r>
      <w:r w:rsidRPr="00460E93">
        <w:rPr>
          <w:rFonts w:asciiTheme="minorHAnsi" w:hAnsiTheme="minorHAnsi" w:cs="Calibri"/>
          <w:szCs w:val="24"/>
        </w:rPr>
        <w:t xml:space="preserve"> j</w:t>
      </w:r>
      <w:r>
        <w:rPr>
          <w:rFonts w:asciiTheme="minorHAnsi" w:hAnsiTheme="minorHAnsi" w:cs="Calibri"/>
          <w:szCs w:val="24"/>
        </w:rPr>
        <w:t>sou</w:t>
      </w:r>
      <w:r w:rsidRPr="00460E93">
        <w:rPr>
          <w:rFonts w:asciiTheme="minorHAnsi" w:hAnsiTheme="minorHAnsi" w:cs="Calibri"/>
          <w:szCs w:val="24"/>
        </w:rPr>
        <w:t xml:space="preserve"> příloh</w:t>
      </w:r>
      <w:r>
        <w:rPr>
          <w:rFonts w:asciiTheme="minorHAnsi" w:hAnsiTheme="minorHAnsi" w:cs="Calibri"/>
          <w:szCs w:val="24"/>
        </w:rPr>
        <w:t>y</w:t>
      </w:r>
      <w:r w:rsidRPr="00460E93">
        <w:rPr>
          <w:rFonts w:asciiTheme="minorHAnsi" w:hAnsiTheme="minorHAnsi" w:cs="Calibri"/>
          <w:szCs w:val="24"/>
        </w:rPr>
        <w:t>:</w:t>
      </w:r>
      <w:r w:rsidRPr="00460E93">
        <w:rPr>
          <w:rFonts w:asciiTheme="minorHAnsi" w:hAnsiTheme="minorHAnsi" w:cs="Calibri"/>
          <w:szCs w:val="24"/>
        </w:rPr>
        <w:tab/>
      </w:r>
    </w:p>
    <w:p w14:paraId="72E565CA" w14:textId="48CFAAF4" w:rsid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60E93">
        <w:rPr>
          <w:rFonts w:asciiTheme="minorHAnsi" w:hAnsiTheme="minorHAnsi" w:cs="Calibri"/>
          <w:szCs w:val="24"/>
        </w:rPr>
        <w:t xml:space="preserve">č. </w:t>
      </w:r>
      <w:r w:rsidR="008050A0">
        <w:rPr>
          <w:rFonts w:asciiTheme="minorHAnsi" w:hAnsiTheme="minorHAnsi" w:cs="Calibri"/>
          <w:szCs w:val="24"/>
        </w:rPr>
        <w:t>1</w:t>
      </w:r>
      <w:r w:rsidRPr="00460E93">
        <w:rPr>
          <w:rFonts w:asciiTheme="minorHAnsi" w:hAnsiTheme="minorHAnsi" w:cs="Calibri"/>
          <w:szCs w:val="24"/>
        </w:rPr>
        <w:t xml:space="preserve"> </w:t>
      </w:r>
      <w:r w:rsidR="00007C68">
        <w:rPr>
          <w:rFonts w:asciiTheme="minorHAnsi" w:hAnsiTheme="minorHAnsi" w:cs="Calibri"/>
          <w:szCs w:val="24"/>
        </w:rPr>
        <w:t>-</w:t>
      </w:r>
      <w:r>
        <w:rPr>
          <w:rFonts w:asciiTheme="minorHAnsi" w:hAnsiTheme="minorHAnsi" w:cs="Calibri"/>
          <w:szCs w:val="24"/>
        </w:rPr>
        <w:t xml:space="preserve"> </w:t>
      </w:r>
      <w:r w:rsidR="00007C68" w:rsidRPr="00460E93">
        <w:rPr>
          <w:rFonts w:asciiTheme="minorHAnsi" w:hAnsiTheme="minorHAnsi" w:cs="Calibri"/>
          <w:szCs w:val="24"/>
        </w:rPr>
        <w:t xml:space="preserve">nabídka </w:t>
      </w:r>
      <w:r w:rsidR="002F1CBD">
        <w:rPr>
          <w:rFonts w:asciiTheme="minorHAnsi" w:hAnsiTheme="minorHAnsi" w:cs="Calibri"/>
          <w:szCs w:val="24"/>
        </w:rPr>
        <w:t>Zhotovi</w:t>
      </w:r>
      <w:r w:rsidR="00007C68" w:rsidRPr="00460E93">
        <w:rPr>
          <w:rFonts w:asciiTheme="minorHAnsi" w:hAnsiTheme="minorHAnsi" w:cs="Calibri"/>
          <w:szCs w:val="24"/>
        </w:rPr>
        <w:t>tele</w:t>
      </w:r>
    </w:p>
    <w:p w14:paraId="657EDD55" w14:textId="61DE3911" w:rsidR="00460E93" w:rsidRPr="00460E93" w:rsidRDefault="00460E93" w:rsidP="00460E93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</w:t>
      </w:r>
      <w:r w:rsidR="008050A0">
        <w:rPr>
          <w:rFonts w:asciiTheme="minorHAnsi" w:hAnsiTheme="minorHAnsi" w:cs="Calibri"/>
          <w:szCs w:val="24"/>
        </w:rPr>
        <w:t>2</w:t>
      </w:r>
      <w:r>
        <w:rPr>
          <w:rFonts w:asciiTheme="minorHAnsi" w:hAnsiTheme="minorHAnsi" w:cs="Calibri"/>
          <w:szCs w:val="24"/>
        </w:rPr>
        <w:t xml:space="preserve"> - </w:t>
      </w:r>
      <w:r w:rsidRPr="00460E93">
        <w:rPr>
          <w:rFonts w:asciiTheme="minorHAnsi" w:hAnsiTheme="minorHAnsi" w:cs="Calibri"/>
          <w:szCs w:val="24"/>
        </w:rPr>
        <w:t>obecná ujednání o BOZP a PO</w:t>
      </w:r>
    </w:p>
    <w:p w14:paraId="7FCF413B" w14:textId="254026A1" w:rsidR="001C5922" w:rsidRPr="004F2FC2" w:rsidRDefault="00460E93" w:rsidP="004F2FC2">
      <w:pPr>
        <w:pStyle w:val="rove2"/>
        <w:numPr>
          <w:ilvl w:val="2"/>
          <w:numId w:val="1"/>
        </w:numPr>
        <w:spacing w:before="120"/>
        <w:rPr>
          <w:rFonts w:asciiTheme="minorHAnsi" w:hAnsiTheme="minorHAnsi" w:cs="Calibri"/>
          <w:szCs w:val="24"/>
        </w:rPr>
      </w:pPr>
      <w:r w:rsidRPr="004F2FC2">
        <w:rPr>
          <w:rFonts w:asciiTheme="minorHAnsi" w:hAnsiTheme="minorHAnsi" w:cs="Calibri"/>
          <w:szCs w:val="24"/>
        </w:rPr>
        <w:t xml:space="preserve">č. </w:t>
      </w:r>
      <w:r w:rsidR="008050A0">
        <w:rPr>
          <w:rFonts w:asciiTheme="minorHAnsi" w:hAnsiTheme="minorHAnsi" w:cs="Calibri"/>
          <w:szCs w:val="24"/>
        </w:rPr>
        <w:t>3</w:t>
      </w:r>
      <w:r w:rsidR="00007C68" w:rsidRPr="004F2FC2">
        <w:rPr>
          <w:rFonts w:asciiTheme="minorHAnsi" w:hAnsiTheme="minorHAnsi" w:cs="Calibri"/>
          <w:szCs w:val="24"/>
        </w:rPr>
        <w:t xml:space="preserve"> -</w:t>
      </w:r>
      <w:r w:rsidRPr="004F2FC2">
        <w:rPr>
          <w:rFonts w:asciiTheme="minorHAnsi" w:hAnsiTheme="minorHAnsi" w:cs="Calibri"/>
          <w:szCs w:val="24"/>
        </w:rPr>
        <w:t xml:space="preserve"> systém EMS ve společnosti VP a.s.</w:t>
      </w:r>
      <w:r w:rsidR="00D04876" w:rsidRPr="004F2FC2">
        <w:rPr>
          <w:rFonts w:asciiTheme="minorHAnsi" w:hAnsiTheme="minorHAnsi" w:cs="Calibri"/>
          <w:szCs w:val="24"/>
        </w:rPr>
        <w:t xml:space="preserve"> </w:t>
      </w:r>
    </w:p>
    <w:p w14:paraId="4D067BFA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Tato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a je vyhotovena ve dvou (2) stejnopisech, z nichž každá smluvní strana obdrží jedno (1) vyhotovení.</w:t>
      </w:r>
    </w:p>
    <w:p w14:paraId="6583E729" w14:textId="2C0E4D96" w:rsidR="00180E63" w:rsidRPr="00180E63" w:rsidRDefault="00180E63" w:rsidP="00180E63">
      <w:pPr>
        <w:pStyle w:val="rove2"/>
        <w:rPr>
          <w:rFonts w:asciiTheme="minorHAnsi" w:hAnsiTheme="minorHAnsi"/>
        </w:rPr>
      </w:pPr>
      <w:r w:rsidRPr="00180E63">
        <w:rPr>
          <w:rFonts w:asciiTheme="minorHAnsi" w:hAnsiTheme="minorHAnsi"/>
        </w:rPr>
        <w:t>Smlouva nabývá platnost dnem podpisu smluvních stran a nabývá účinnosti dnem jejího uveřejnění v registru smluv.</w:t>
      </w:r>
    </w:p>
    <w:p w14:paraId="7F96E102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prohlašují, že tuto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u uzavřely na základě své svobodné a vážné vůle, že si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>u přečetly, porozuměly zcela jejímu obsahu a na důkaz toho níže připojují své podpisy.</w:t>
      </w:r>
    </w:p>
    <w:p w14:paraId="6BC30DE1" w14:textId="77777777" w:rsidR="00EE6BAC" w:rsidRDefault="00EE6BAC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34F8555E" w14:textId="77777777" w:rsidR="00EE6BAC" w:rsidRDefault="00EE6BAC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5A42F88B" w14:textId="25BB1966" w:rsidR="00904ABF" w:rsidRDefault="00904ABF" w:rsidP="002231D7">
      <w:pPr>
        <w:pStyle w:val="6odstAKM"/>
        <w:numPr>
          <w:ilvl w:val="0"/>
          <w:numId w:val="0"/>
        </w:numPr>
        <w:spacing w:before="120"/>
        <w:ind w:left="624"/>
        <w:rPr>
          <w:rFonts w:asciiTheme="minorHAnsi" w:hAnsiTheme="minorHAnsi"/>
          <w:sz w:val="24"/>
          <w:szCs w:val="24"/>
        </w:rPr>
      </w:pPr>
      <w:r w:rsidRPr="00904ABF">
        <w:rPr>
          <w:rFonts w:asciiTheme="minorHAnsi" w:hAnsiTheme="minorHAnsi"/>
          <w:sz w:val="24"/>
          <w:szCs w:val="24"/>
        </w:rPr>
        <w:t>V</w:t>
      </w:r>
      <w:r w:rsidR="00B52392">
        <w:rPr>
          <w:rFonts w:asciiTheme="minorHAnsi" w:hAnsiTheme="minorHAnsi"/>
          <w:sz w:val="24"/>
          <w:szCs w:val="24"/>
        </w:rPr>
        <w:t xml:space="preserve"> Plzni dne</w:t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</w:r>
      <w:r w:rsidR="00B52392">
        <w:rPr>
          <w:rFonts w:asciiTheme="minorHAnsi" w:hAnsiTheme="minorHAnsi"/>
          <w:sz w:val="24"/>
          <w:szCs w:val="24"/>
        </w:rPr>
        <w:tab/>
        <w:t>V</w:t>
      </w:r>
      <w:r w:rsidR="002742BE">
        <w:rPr>
          <w:rFonts w:asciiTheme="minorHAnsi" w:hAnsiTheme="minorHAnsi"/>
          <w:sz w:val="24"/>
          <w:szCs w:val="24"/>
        </w:rPr>
        <w:t xml:space="preserve"> Plzni </w:t>
      </w:r>
      <w:r w:rsidR="006C6459">
        <w:rPr>
          <w:rFonts w:asciiTheme="minorHAnsi" w:hAnsiTheme="minorHAnsi"/>
          <w:sz w:val="24"/>
          <w:szCs w:val="24"/>
        </w:rPr>
        <w:t xml:space="preserve">dne </w:t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  <w:r w:rsidRPr="00904ABF">
        <w:rPr>
          <w:rFonts w:asciiTheme="minorHAnsi" w:hAnsiTheme="minorHAnsi"/>
          <w:sz w:val="24"/>
          <w:szCs w:val="24"/>
        </w:rPr>
        <w:tab/>
      </w:r>
    </w:p>
    <w:p w14:paraId="5645DF36" w14:textId="77777777" w:rsidR="00722B71" w:rsidRDefault="00722B71" w:rsidP="00722B71">
      <w:pPr>
        <w:jc w:val="both"/>
        <w:rPr>
          <w:rFonts w:asciiTheme="minorHAnsi" w:hAnsiTheme="minorHAnsi" w:cs="Arial"/>
          <w:b/>
        </w:rPr>
      </w:pPr>
    </w:p>
    <w:p w14:paraId="35EFCEE4" w14:textId="77777777" w:rsidR="00EE6BAC" w:rsidRDefault="00EE6BAC" w:rsidP="006C6459">
      <w:pPr>
        <w:ind w:firstLine="624"/>
        <w:jc w:val="both"/>
        <w:rPr>
          <w:rFonts w:asciiTheme="minorHAnsi" w:hAnsiTheme="minorHAnsi" w:cs="Arial"/>
          <w:b/>
        </w:rPr>
      </w:pPr>
    </w:p>
    <w:p w14:paraId="5142430E" w14:textId="51E9FBC6" w:rsidR="006C6459" w:rsidRPr="00722B71" w:rsidRDefault="006C6459" w:rsidP="006C6459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19F72B41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3A43224C" w14:textId="77777777" w:rsidR="006C6459" w:rsidRDefault="006C6459" w:rsidP="00722B71">
      <w:pPr>
        <w:jc w:val="both"/>
        <w:rPr>
          <w:rFonts w:asciiTheme="minorHAnsi" w:hAnsiTheme="minorHAnsi" w:cs="Arial"/>
          <w:b/>
        </w:rPr>
      </w:pPr>
    </w:p>
    <w:p w14:paraId="26D295FE" w14:textId="77777777" w:rsidR="00B52392" w:rsidRDefault="00B52392" w:rsidP="00722B71">
      <w:pPr>
        <w:jc w:val="both"/>
        <w:rPr>
          <w:rFonts w:asciiTheme="minorHAnsi" w:hAnsiTheme="minorHAnsi" w:cs="Arial"/>
          <w:b/>
        </w:rPr>
      </w:pPr>
    </w:p>
    <w:p w14:paraId="7E35A9E1" w14:textId="77777777" w:rsidR="00EE6BAC" w:rsidRDefault="00EE6BAC" w:rsidP="00722B71">
      <w:pPr>
        <w:jc w:val="both"/>
        <w:rPr>
          <w:rFonts w:asciiTheme="minorHAnsi" w:hAnsiTheme="minorHAnsi" w:cs="Arial"/>
          <w:b/>
        </w:rPr>
      </w:pPr>
    </w:p>
    <w:p w14:paraId="7F5032DC" w14:textId="77777777" w:rsidR="00EE6BAC" w:rsidRDefault="00EE6BAC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</w:p>
    <w:p w14:paraId="41861819" w14:textId="0A79D795" w:rsidR="00904ABF" w:rsidRPr="00904ABF" w:rsidRDefault="006C6459" w:rsidP="002231D7">
      <w:pPr>
        <w:pStyle w:val="6odstAKM"/>
        <w:numPr>
          <w:ilvl w:val="0"/>
          <w:numId w:val="0"/>
        </w:numPr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904ABF" w:rsidRPr="00904ABF">
        <w:rPr>
          <w:rFonts w:asciiTheme="minorHAnsi" w:hAnsiTheme="minorHAnsi"/>
          <w:sz w:val="24"/>
          <w:szCs w:val="24"/>
        </w:rPr>
        <w:t>__________________________</w:t>
      </w:r>
    </w:p>
    <w:p w14:paraId="18F8EE78" w14:textId="71EDD4DA" w:rsidR="001C3C42" w:rsidRDefault="001C3C42" w:rsidP="004A76D3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 w:cs="Arial"/>
          <w:sz w:val="24"/>
          <w:szCs w:val="24"/>
        </w:rPr>
      </w:pPr>
      <w:bookmarkStart w:id="1" w:name="_GoBack"/>
      <w:bookmarkEnd w:id="1"/>
    </w:p>
    <w:p w14:paraId="5DEB3A86" w14:textId="77777777" w:rsidR="00B52392" w:rsidRDefault="00B52392" w:rsidP="004A76D3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 w:cs="Arial"/>
          <w:sz w:val="24"/>
          <w:szCs w:val="24"/>
        </w:rPr>
      </w:pPr>
    </w:p>
    <w:p w14:paraId="07C8362A" w14:textId="77777777" w:rsidR="00B52392" w:rsidRPr="004A76D3" w:rsidRDefault="00B52392" w:rsidP="004A76D3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 w:cs="Arial"/>
          <w:sz w:val="24"/>
          <w:szCs w:val="24"/>
        </w:rPr>
      </w:pPr>
    </w:p>
    <w:p w14:paraId="0F094C6B" w14:textId="694103A4" w:rsidR="00B52392" w:rsidRPr="00904ABF" w:rsidRDefault="00904ABF" w:rsidP="00B52392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sz w:val="24"/>
          <w:szCs w:val="24"/>
        </w:rPr>
      </w:pPr>
      <w:r w:rsidRPr="00A038C3">
        <w:rPr>
          <w:rFonts w:asciiTheme="minorHAnsi" w:hAnsiTheme="minorHAnsi"/>
          <w:sz w:val="24"/>
          <w:szCs w:val="24"/>
        </w:rPr>
        <w:tab/>
      </w:r>
      <w:r w:rsidRPr="00A038C3">
        <w:rPr>
          <w:rFonts w:asciiTheme="minorHAnsi" w:hAnsiTheme="minorHAnsi"/>
          <w:sz w:val="24"/>
          <w:szCs w:val="24"/>
        </w:rPr>
        <w:tab/>
      </w:r>
      <w:r w:rsidRPr="006C6459">
        <w:rPr>
          <w:rFonts w:asciiTheme="minorHAnsi" w:hAnsiTheme="minorHAnsi"/>
          <w:sz w:val="24"/>
          <w:szCs w:val="24"/>
        </w:rPr>
        <w:t xml:space="preserve"> </w:t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  <w:r w:rsidR="00EE6BAC">
        <w:rPr>
          <w:rFonts w:asciiTheme="minorHAnsi" w:hAnsiTheme="minorHAnsi"/>
          <w:sz w:val="24"/>
          <w:szCs w:val="24"/>
        </w:rPr>
        <w:tab/>
      </w:r>
    </w:p>
    <w:p w14:paraId="21E1F870" w14:textId="034251E7" w:rsidR="00B52392" w:rsidRPr="006C6459" w:rsidRDefault="00B52392" w:rsidP="00EE6BAC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B52392" w:rsidRPr="006C6459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FD6B" w14:textId="77777777" w:rsidR="00A8162F" w:rsidRDefault="00A8162F" w:rsidP="00375F17">
      <w:r>
        <w:separator/>
      </w:r>
    </w:p>
  </w:endnote>
  <w:endnote w:type="continuationSeparator" w:id="0">
    <w:p w14:paraId="62F60DCA" w14:textId="77777777" w:rsidR="00A8162F" w:rsidRDefault="00A8162F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A8162F" w:rsidRDefault="00A816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A8162F" w:rsidRDefault="00A816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1256E354" w:rsidR="00A8162F" w:rsidRPr="004A1E1C" w:rsidRDefault="00A8162F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A727E2">
      <w:rPr>
        <w:rStyle w:val="slostrnky"/>
        <w:rFonts w:asciiTheme="minorHAnsi" w:hAnsiTheme="minorHAnsi"/>
        <w:noProof/>
      </w:rPr>
      <w:t>13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A8162F" w:rsidRDefault="00A816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0A4D" w14:textId="77777777" w:rsidR="00A8162F" w:rsidRDefault="00A8162F" w:rsidP="00375F17">
      <w:r>
        <w:separator/>
      </w:r>
    </w:p>
  </w:footnote>
  <w:footnote w:type="continuationSeparator" w:id="0">
    <w:p w14:paraId="300127B3" w14:textId="77777777" w:rsidR="00A8162F" w:rsidRDefault="00A8162F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B51CB"/>
    <w:multiLevelType w:val="multilevel"/>
    <w:tmpl w:val="18DE43C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F09799B"/>
    <w:multiLevelType w:val="multilevel"/>
    <w:tmpl w:val="38AC8FEA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4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7C68"/>
    <w:rsid w:val="00021A4B"/>
    <w:rsid w:val="00024980"/>
    <w:rsid w:val="00041AB5"/>
    <w:rsid w:val="00067662"/>
    <w:rsid w:val="00086E17"/>
    <w:rsid w:val="00091DBB"/>
    <w:rsid w:val="000D7AD4"/>
    <w:rsid w:val="000E12F5"/>
    <w:rsid w:val="000E16B5"/>
    <w:rsid w:val="000E3692"/>
    <w:rsid w:val="001021C5"/>
    <w:rsid w:val="00120DF7"/>
    <w:rsid w:val="001364B3"/>
    <w:rsid w:val="00136EF5"/>
    <w:rsid w:val="00142ECD"/>
    <w:rsid w:val="001567FD"/>
    <w:rsid w:val="00171266"/>
    <w:rsid w:val="00177FD2"/>
    <w:rsid w:val="00180E63"/>
    <w:rsid w:val="00192502"/>
    <w:rsid w:val="001A0311"/>
    <w:rsid w:val="001C3C42"/>
    <w:rsid w:val="001C5922"/>
    <w:rsid w:val="001C78EB"/>
    <w:rsid w:val="001E2BE3"/>
    <w:rsid w:val="001F3161"/>
    <w:rsid w:val="001F6AF9"/>
    <w:rsid w:val="00217D75"/>
    <w:rsid w:val="002231D7"/>
    <w:rsid w:val="00253FA8"/>
    <w:rsid w:val="002742BE"/>
    <w:rsid w:val="00276B66"/>
    <w:rsid w:val="002A5ACF"/>
    <w:rsid w:val="002B4155"/>
    <w:rsid w:val="002E431C"/>
    <w:rsid w:val="002F1CBD"/>
    <w:rsid w:val="003208D3"/>
    <w:rsid w:val="00372135"/>
    <w:rsid w:val="00375F17"/>
    <w:rsid w:val="003773B7"/>
    <w:rsid w:val="0038770E"/>
    <w:rsid w:val="003A0DC6"/>
    <w:rsid w:val="003C1477"/>
    <w:rsid w:val="003D3625"/>
    <w:rsid w:val="003E4F74"/>
    <w:rsid w:val="003F4013"/>
    <w:rsid w:val="0040177D"/>
    <w:rsid w:val="00434709"/>
    <w:rsid w:val="00460E93"/>
    <w:rsid w:val="00486D4D"/>
    <w:rsid w:val="004A1E1C"/>
    <w:rsid w:val="004A76D3"/>
    <w:rsid w:val="004E2F33"/>
    <w:rsid w:val="004F2FC2"/>
    <w:rsid w:val="004F4148"/>
    <w:rsid w:val="00501D9D"/>
    <w:rsid w:val="00503D5D"/>
    <w:rsid w:val="005334E1"/>
    <w:rsid w:val="00552C4B"/>
    <w:rsid w:val="00553A8C"/>
    <w:rsid w:val="005A0884"/>
    <w:rsid w:val="005A2464"/>
    <w:rsid w:val="005B757E"/>
    <w:rsid w:val="005B79ED"/>
    <w:rsid w:val="0060186F"/>
    <w:rsid w:val="00610952"/>
    <w:rsid w:val="0065756F"/>
    <w:rsid w:val="00667244"/>
    <w:rsid w:val="00686BCB"/>
    <w:rsid w:val="006A71B5"/>
    <w:rsid w:val="006B59F8"/>
    <w:rsid w:val="006C6459"/>
    <w:rsid w:val="006D00B7"/>
    <w:rsid w:val="006D6F30"/>
    <w:rsid w:val="006E4B03"/>
    <w:rsid w:val="006E7427"/>
    <w:rsid w:val="00713ABA"/>
    <w:rsid w:val="00722B71"/>
    <w:rsid w:val="007236B3"/>
    <w:rsid w:val="0075651E"/>
    <w:rsid w:val="0076743E"/>
    <w:rsid w:val="007A7570"/>
    <w:rsid w:val="007C78EA"/>
    <w:rsid w:val="007D32E5"/>
    <w:rsid w:val="008050A0"/>
    <w:rsid w:val="00846B29"/>
    <w:rsid w:val="00852EB0"/>
    <w:rsid w:val="00861FC8"/>
    <w:rsid w:val="0086665B"/>
    <w:rsid w:val="00866796"/>
    <w:rsid w:val="00885565"/>
    <w:rsid w:val="008A0685"/>
    <w:rsid w:val="008D7777"/>
    <w:rsid w:val="00904ABF"/>
    <w:rsid w:val="009206BE"/>
    <w:rsid w:val="0095622D"/>
    <w:rsid w:val="00962FF1"/>
    <w:rsid w:val="0099712A"/>
    <w:rsid w:val="009D5996"/>
    <w:rsid w:val="00A0130F"/>
    <w:rsid w:val="00A038C3"/>
    <w:rsid w:val="00A04072"/>
    <w:rsid w:val="00A043E0"/>
    <w:rsid w:val="00A7235F"/>
    <w:rsid w:val="00A727E2"/>
    <w:rsid w:val="00A7344D"/>
    <w:rsid w:val="00A76E8D"/>
    <w:rsid w:val="00A77D1C"/>
    <w:rsid w:val="00A8162F"/>
    <w:rsid w:val="00A83691"/>
    <w:rsid w:val="00A86C0F"/>
    <w:rsid w:val="00AA377D"/>
    <w:rsid w:val="00AB0270"/>
    <w:rsid w:val="00AC265E"/>
    <w:rsid w:val="00B1102E"/>
    <w:rsid w:val="00B13A90"/>
    <w:rsid w:val="00B452E1"/>
    <w:rsid w:val="00B52392"/>
    <w:rsid w:val="00B57AC9"/>
    <w:rsid w:val="00B612F7"/>
    <w:rsid w:val="00B900F3"/>
    <w:rsid w:val="00BC163E"/>
    <w:rsid w:val="00BF39A2"/>
    <w:rsid w:val="00C0137E"/>
    <w:rsid w:val="00C0536F"/>
    <w:rsid w:val="00C10236"/>
    <w:rsid w:val="00C308B8"/>
    <w:rsid w:val="00C502B8"/>
    <w:rsid w:val="00C66587"/>
    <w:rsid w:val="00C830B7"/>
    <w:rsid w:val="00C843AE"/>
    <w:rsid w:val="00C97A1E"/>
    <w:rsid w:val="00CB7AF5"/>
    <w:rsid w:val="00CC09A2"/>
    <w:rsid w:val="00CC23A3"/>
    <w:rsid w:val="00CE1DD1"/>
    <w:rsid w:val="00CF1EAD"/>
    <w:rsid w:val="00D02B87"/>
    <w:rsid w:val="00D04876"/>
    <w:rsid w:val="00D2274A"/>
    <w:rsid w:val="00D24D56"/>
    <w:rsid w:val="00D27B69"/>
    <w:rsid w:val="00D42EDF"/>
    <w:rsid w:val="00D6253E"/>
    <w:rsid w:val="00D80620"/>
    <w:rsid w:val="00D957C8"/>
    <w:rsid w:val="00E37E4E"/>
    <w:rsid w:val="00E57171"/>
    <w:rsid w:val="00E57E9A"/>
    <w:rsid w:val="00E603E9"/>
    <w:rsid w:val="00E6534B"/>
    <w:rsid w:val="00E673FB"/>
    <w:rsid w:val="00E75BE3"/>
    <w:rsid w:val="00E91207"/>
    <w:rsid w:val="00EE06C5"/>
    <w:rsid w:val="00EE6BAC"/>
    <w:rsid w:val="00EF0127"/>
    <w:rsid w:val="00F31C00"/>
    <w:rsid w:val="00F52E12"/>
    <w:rsid w:val="00F85469"/>
    <w:rsid w:val="00F8683B"/>
    <w:rsid w:val="00F91124"/>
    <w:rsid w:val="00FB11E4"/>
    <w:rsid w:val="00FB36DF"/>
    <w:rsid w:val="00FC549F"/>
    <w:rsid w:val="00FE0829"/>
    <w:rsid w:val="00FE48F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1">
    <w:name w:val="Podnadpis1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FCF5BA6C</Template>
  <TotalTime>1</TotalTime>
  <Pages>13</Pages>
  <Words>4639</Words>
  <Characters>27375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Šimon Balihar - GÖRGES &amp; PARTNERS</dc:creator>
  <cp:lastModifiedBy>VELÍŠKOVÁ Jitka</cp:lastModifiedBy>
  <cp:revision>4</cp:revision>
  <cp:lastPrinted>2016-02-23T09:42:00Z</cp:lastPrinted>
  <dcterms:created xsi:type="dcterms:W3CDTF">2018-02-26T09:40:00Z</dcterms:created>
  <dcterms:modified xsi:type="dcterms:W3CDTF">2018-03-09T11:22:00Z</dcterms:modified>
</cp:coreProperties>
</file>