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49"/>
        <w:tblOverlap w:val="never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6"/>
        <w:gridCol w:w="5457"/>
      </w:tblGrid>
      <w:tr w:rsidR="00910049" w:rsidTr="00BE3B44">
        <w:trPr>
          <w:trHeight w:val="2824"/>
        </w:trPr>
        <w:tc>
          <w:tcPr>
            <w:tcW w:w="5456" w:type="dxa"/>
            <w:shd w:val="clear" w:color="auto" w:fill="auto"/>
          </w:tcPr>
          <w:p w:rsidR="00910049" w:rsidRPr="00910049" w:rsidRDefault="00BA2B89" w:rsidP="00910049">
            <w:pPr>
              <w:pStyle w:val="Nadpis1"/>
              <w:spacing w:after="120"/>
              <w:rPr>
                <w:rFonts w:ascii="Calibri" w:hAnsi="Calibri" w:cs="Calibri"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u w:val="single"/>
              </w:rPr>
              <w:t>- Náhled na schválenou objednávku -</w:t>
            </w:r>
            <w:r w:rsidR="00910049" w:rsidRPr="00910049">
              <w:rPr>
                <w:rFonts w:ascii="Calibri" w:hAnsi="Calibri" w:cs="Calibri"/>
                <w:sz w:val="22"/>
                <w:szCs w:val="22"/>
                <w:u w:val="single"/>
              </w:rPr>
              <w:t>DODAVATEL:</w:t>
            </w:r>
          </w:p>
          <w:p w:rsidR="00910049" w:rsidRPr="00910049" w:rsidRDefault="00910049" w:rsidP="009100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10049">
              <w:rPr>
                <w:rFonts w:ascii="Calibri" w:hAnsi="Calibri" w:cs="Calibri"/>
                <w:b/>
              </w:rPr>
              <w:t xml:space="preserve"> </w:t>
            </w:r>
            <w:r w:rsidR="00BA2B89">
              <w:rPr>
                <w:rFonts w:ascii="Calibri" w:hAnsi="Calibri" w:cs="Calibri"/>
                <w:b/>
                <w:noProof/>
                <w:sz w:val="24"/>
                <w:szCs w:val="24"/>
              </w:rPr>
              <w:t>Divadelní technika s.r.o.</w:t>
            </w:r>
          </w:p>
          <w:p w:rsidR="00910049" w:rsidRPr="00910049" w:rsidRDefault="00BA2B89" w:rsidP="00910049">
            <w:pPr>
              <w:spacing w:before="1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Příční 165</w:t>
            </w:r>
          </w:p>
          <w:p w:rsidR="00910049" w:rsidRPr="00910049" w:rsidRDefault="00BA2B89" w:rsidP="0091004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683 52</w:t>
            </w:r>
            <w:r w:rsidR="00910049" w:rsidRPr="0091004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Křenovice</w:t>
            </w:r>
          </w:p>
          <w:p w:rsidR="00910049" w:rsidRPr="00910049" w:rsidRDefault="00910049" w:rsidP="00910049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10049">
              <w:rPr>
                <w:rFonts w:ascii="Calibri" w:hAnsi="Calibri" w:cs="Calibri"/>
                <w:bCs/>
                <w:sz w:val="22"/>
                <w:szCs w:val="22"/>
              </w:rPr>
              <w:t xml:space="preserve">IČ: </w:t>
            </w:r>
            <w:r w:rsidRPr="0091004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A2B89">
              <w:rPr>
                <w:rFonts w:ascii="Calibri" w:hAnsi="Calibri" w:cs="Calibri"/>
                <w:noProof/>
                <w:sz w:val="22"/>
                <w:szCs w:val="22"/>
              </w:rPr>
              <w:t>25570781</w:t>
            </w:r>
          </w:p>
          <w:p w:rsidR="00910049" w:rsidRPr="008A677E" w:rsidRDefault="00910049" w:rsidP="00910049">
            <w:pPr>
              <w:rPr>
                <w:bCs/>
                <w:sz w:val="22"/>
                <w:szCs w:val="22"/>
              </w:rPr>
            </w:pPr>
            <w:r w:rsidRPr="00910049">
              <w:rPr>
                <w:rFonts w:ascii="Calibri" w:hAnsi="Calibri" w:cs="Calibri"/>
                <w:bCs/>
                <w:sz w:val="22"/>
                <w:szCs w:val="22"/>
              </w:rPr>
              <w:t xml:space="preserve">DIČ: </w:t>
            </w:r>
            <w:r w:rsidR="00BA2B89">
              <w:rPr>
                <w:rFonts w:ascii="Calibri" w:hAnsi="Calibri" w:cs="Calibri"/>
                <w:noProof/>
                <w:sz w:val="22"/>
                <w:szCs w:val="22"/>
              </w:rPr>
              <w:t>CZ25570781</w:t>
            </w:r>
          </w:p>
        </w:tc>
        <w:tc>
          <w:tcPr>
            <w:tcW w:w="5457" w:type="dxa"/>
            <w:shd w:val="clear" w:color="auto" w:fill="auto"/>
          </w:tcPr>
          <w:p w:rsidR="00910049" w:rsidRPr="00910049" w:rsidRDefault="00910049" w:rsidP="00910049">
            <w:pPr>
              <w:pStyle w:val="Nadpis1"/>
              <w:spacing w:after="12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10049">
              <w:rPr>
                <w:rFonts w:ascii="Calibri" w:hAnsi="Calibri" w:cs="Calibri"/>
                <w:sz w:val="22"/>
                <w:szCs w:val="22"/>
                <w:u w:val="single"/>
              </w:rPr>
              <w:t>ODBĚRATEL:</w:t>
            </w:r>
          </w:p>
          <w:p w:rsidR="00910049" w:rsidRPr="00910049" w:rsidRDefault="00910049" w:rsidP="00910049">
            <w:pPr>
              <w:pStyle w:val="Nadpis1"/>
              <w:spacing w:before="0" w:after="120"/>
              <w:rPr>
                <w:rFonts w:ascii="Calibri" w:hAnsi="Calibri" w:cs="Calibri"/>
                <w:sz w:val="24"/>
              </w:rPr>
            </w:pPr>
            <w:r w:rsidRPr="00910049">
              <w:rPr>
                <w:rFonts w:ascii="Calibri" w:hAnsi="Calibri" w:cs="Calibri"/>
                <w:sz w:val="24"/>
              </w:rPr>
              <w:t>KLICPEROVO DIVADLO o.p.s.</w:t>
            </w:r>
          </w:p>
          <w:p w:rsidR="00910049" w:rsidRPr="00910049" w:rsidRDefault="00910049" w:rsidP="00910049">
            <w:pPr>
              <w:pStyle w:val="Nadpis1"/>
              <w:spacing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10049">
              <w:rPr>
                <w:rFonts w:ascii="Calibri" w:hAnsi="Calibri" w:cs="Calibri"/>
                <w:b w:val="0"/>
                <w:sz w:val="22"/>
                <w:szCs w:val="22"/>
              </w:rPr>
              <w:t>Dlouhá 99/9</w:t>
            </w:r>
          </w:p>
          <w:p w:rsidR="00910049" w:rsidRPr="00910049" w:rsidRDefault="00910049" w:rsidP="00910049">
            <w:pPr>
              <w:pStyle w:val="Nadpis1"/>
              <w:spacing w:before="0"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10049">
              <w:rPr>
                <w:rFonts w:ascii="Calibri" w:hAnsi="Calibri" w:cs="Calibri"/>
                <w:b w:val="0"/>
                <w:sz w:val="22"/>
                <w:szCs w:val="22"/>
              </w:rPr>
              <w:t>500 03 Hradec Králové</w:t>
            </w:r>
          </w:p>
          <w:p w:rsidR="00910049" w:rsidRPr="00910049" w:rsidRDefault="00910049" w:rsidP="00910049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10049">
              <w:rPr>
                <w:rFonts w:ascii="Calibri" w:hAnsi="Calibri" w:cs="Calibri"/>
                <w:sz w:val="22"/>
                <w:szCs w:val="22"/>
              </w:rPr>
              <w:t>IČ: 275 04 689</w:t>
            </w:r>
          </w:p>
          <w:p w:rsidR="00910049" w:rsidRPr="00910049" w:rsidRDefault="00910049" w:rsidP="009100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10049">
              <w:rPr>
                <w:rFonts w:ascii="Calibri" w:hAnsi="Calibri" w:cs="Calibri"/>
                <w:bCs/>
                <w:sz w:val="22"/>
                <w:szCs w:val="22"/>
              </w:rPr>
              <w:t>DIČ: CZ27504689</w:t>
            </w:r>
          </w:p>
          <w:p w:rsidR="00910049" w:rsidRPr="008A677E" w:rsidRDefault="00910049" w:rsidP="00910049">
            <w:pPr>
              <w:rPr>
                <w:bCs/>
                <w:sz w:val="22"/>
                <w:szCs w:val="22"/>
              </w:rPr>
            </w:pPr>
            <w:r w:rsidRPr="00910049">
              <w:rPr>
                <w:rFonts w:ascii="Calibri" w:hAnsi="Calibri" w:cs="Calibri"/>
              </w:rPr>
              <w:t>Zapsán v rejstříku obecně prospěšných společností vedeného u KS HK pod sp. zn. O142</w:t>
            </w:r>
          </w:p>
        </w:tc>
      </w:tr>
    </w:tbl>
    <w:p w:rsidR="00F83DC2" w:rsidRPr="00F83DC2" w:rsidRDefault="00BA2B89" w:rsidP="00F83DC2">
      <w:pPr>
        <w:jc w:val="right"/>
        <w:rPr>
          <w:b/>
          <w:noProof/>
          <w:sz w:val="28"/>
          <w:szCs w:val="28"/>
        </w:rPr>
      </w:pPr>
      <w:r>
        <w:rPr>
          <w:noProof/>
          <w:sz w:val="24"/>
          <w:u w:val="dotte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285750</wp:posOffset>
            </wp:positionH>
            <wp:positionV relativeFrom="page">
              <wp:posOffset>228600</wp:posOffset>
            </wp:positionV>
            <wp:extent cx="6934200" cy="9799320"/>
            <wp:effectExtent l="0" t="0" r="0" b="0"/>
            <wp:wrapNone/>
            <wp:docPr id="1030" name="Picture 1" descr="/Users/martinsedlacek/Desktop/hlavickovy-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rtinsedlacek/Desktop/hlavickovy-pap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049" w:rsidRPr="00910049">
        <w:rPr>
          <w:rFonts w:ascii="Calibri" w:hAnsi="Calibri" w:cs="Calibri"/>
          <w:b/>
          <w:noProof/>
          <w:sz w:val="28"/>
          <w:szCs w:val="28"/>
        </w:rPr>
        <w:t xml:space="preserve">OBJEDNÁVKA č. </w:t>
      </w:r>
      <w:r>
        <w:rPr>
          <w:rFonts w:ascii="Calibri" w:hAnsi="Calibri" w:cs="Calibri"/>
          <w:b/>
          <w:noProof/>
          <w:sz w:val="28"/>
        </w:rPr>
        <w:t>37/18/1</w:t>
      </w:r>
    </w:p>
    <w:p w:rsidR="00910049" w:rsidRPr="00910049" w:rsidRDefault="00910049" w:rsidP="00910049">
      <w:pPr>
        <w:spacing w:before="360"/>
        <w:rPr>
          <w:rFonts w:ascii="Calibri" w:hAnsi="Calibri" w:cs="Calibri"/>
          <w:sz w:val="24"/>
        </w:rPr>
      </w:pPr>
      <w:r w:rsidRPr="00910049">
        <w:rPr>
          <w:rFonts w:ascii="Calibri" w:hAnsi="Calibri" w:cs="Calibri"/>
          <w:b/>
          <w:sz w:val="24"/>
          <w:u w:val="single"/>
        </w:rPr>
        <w:t>Objednáváme u Vás</w:t>
      </w:r>
      <w:r w:rsidRPr="00910049">
        <w:rPr>
          <w:rFonts w:ascii="Calibri" w:hAnsi="Calibri" w:cs="Calibri"/>
          <w:sz w:val="24"/>
          <w:u w:val="single"/>
        </w:rPr>
        <w:t>:</w:t>
      </w:r>
      <w:r w:rsidRPr="00910049">
        <w:rPr>
          <w:rFonts w:ascii="Calibri" w:hAnsi="Calibri" w:cs="Calibri"/>
          <w:sz w:val="24"/>
        </w:rPr>
        <w:t xml:space="preserve"> </w:t>
      </w:r>
      <w:r w:rsidR="00BA2B89">
        <w:rPr>
          <w:rFonts w:ascii="Calibri" w:hAnsi="Calibri" w:cs="Calibri"/>
          <w:sz w:val="24"/>
        </w:rPr>
        <w:t>Montáž a dodávka nových jevištních tahů do Besedy.</w:t>
      </w:r>
    </w:p>
    <w:p w:rsidR="00F83DC2" w:rsidRPr="00F83DC2" w:rsidRDefault="00F83DC2" w:rsidP="00F83DC2">
      <w:pPr>
        <w:spacing w:after="0"/>
        <w:rPr>
          <w:sz w:val="24"/>
        </w:rPr>
      </w:pPr>
    </w:p>
    <w:tbl>
      <w:tblPr>
        <w:tblW w:w="10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111"/>
        <w:gridCol w:w="1276"/>
        <w:gridCol w:w="1134"/>
        <w:gridCol w:w="1559"/>
        <w:gridCol w:w="851"/>
        <w:gridCol w:w="1984"/>
      </w:tblGrid>
      <w:tr w:rsidR="00910049" w:rsidRPr="001612F6" w:rsidTr="00BE3B44">
        <w:trPr>
          <w:cantSplit/>
          <w:trHeight w:hRule="exact" w:val="755"/>
        </w:trPr>
        <w:tc>
          <w:tcPr>
            <w:tcW w:w="4111" w:type="dxa"/>
          </w:tcPr>
          <w:p w:rsidR="00910049" w:rsidRPr="00910049" w:rsidRDefault="00910049" w:rsidP="00BE3B44">
            <w:pPr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Předmět objednávky</w:t>
            </w:r>
          </w:p>
        </w:tc>
        <w:tc>
          <w:tcPr>
            <w:tcW w:w="1276" w:type="dxa"/>
          </w:tcPr>
          <w:p w:rsidR="00910049" w:rsidRPr="00910049" w:rsidRDefault="00910049" w:rsidP="00BE3B4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Množství</w:t>
            </w:r>
          </w:p>
        </w:tc>
        <w:tc>
          <w:tcPr>
            <w:tcW w:w="1134" w:type="dxa"/>
          </w:tcPr>
          <w:p w:rsidR="00910049" w:rsidRPr="00910049" w:rsidRDefault="00910049" w:rsidP="00BE3B4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Jednotka</w:t>
            </w:r>
          </w:p>
        </w:tc>
        <w:tc>
          <w:tcPr>
            <w:tcW w:w="1559" w:type="dxa"/>
          </w:tcPr>
          <w:p w:rsidR="00910049" w:rsidRPr="00910049" w:rsidRDefault="00910049" w:rsidP="00BE3B4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Cena za jednotku</w:t>
            </w:r>
          </w:p>
        </w:tc>
        <w:tc>
          <w:tcPr>
            <w:tcW w:w="851" w:type="dxa"/>
          </w:tcPr>
          <w:p w:rsidR="00910049" w:rsidRPr="00910049" w:rsidRDefault="00910049" w:rsidP="00BE3B44">
            <w:pPr>
              <w:spacing w:after="0"/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Sazba</w:t>
            </w:r>
          </w:p>
          <w:p w:rsidR="00910049" w:rsidRPr="00910049" w:rsidRDefault="00910049" w:rsidP="00BE3B44">
            <w:pPr>
              <w:spacing w:after="0"/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DPH</w:t>
            </w:r>
          </w:p>
        </w:tc>
        <w:tc>
          <w:tcPr>
            <w:tcW w:w="1984" w:type="dxa"/>
          </w:tcPr>
          <w:p w:rsidR="00910049" w:rsidRPr="00910049" w:rsidRDefault="00910049" w:rsidP="00BE3B44">
            <w:pPr>
              <w:spacing w:after="0"/>
              <w:jc w:val="center"/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Předpokládaná cena vč. DPH</w:t>
            </w:r>
          </w:p>
        </w:tc>
      </w:tr>
      <w:tr w:rsidR="00910049" w:rsidRPr="001612F6" w:rsidTr="00BE3B44">
        <w:trPr>
          <w:cantSplit/>
          <w:trHeight w:val="346"/>
        </w:trPr>
        <w:tc>
          <w:tcPr>
            <w:tcW w:w="4111" w:type="dxa"/>
          </w:tcPr>
          <w:p w:rsidR="00910049" w:rsidRPr="00910049" w:rsidRDefault="00BA2B89" w:rsidP="00BE3B4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t>1.Prospektové tahy elektrické</w:t>
            </w:r>
          </w:p>
        </w:tc>
        <w:tc>
          <w:tcPr>
            <w:tcW w:w="1276" w:type="dxa"/>
          </w:tcPr>
          <w:p w:rsidR="00910049" w:rsidRPr="00910049" w:rsidRDefault="00BA2B89" w:rsidP="00BE3B44">
            <w:pPr>
              <w:ind w:right="284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t>1</w:t>
            </w:r>
          </w:p>
        </w:tc>
        <w:tc>
          <w:tcPr>
            <w:tcW w:w="1134" w:type="dxa"/>
          </w:tcPr>
          <w:p w:rsidR="00910049" w:rsidRPr="00910049" w:rsidRDefault="00BA2B89" w:rsidP="00BE3B44">
            <w:pPr>
              <w:ind w:right="284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10049" w:rsidRPr="00910049" w:rsidRDefault="00BA2B89" w:rsidP="00BE3B44">
            <w:pPr>
              <w:ind w:right="284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t>150 000,00</w:t>
            </w:r>
          </w:p>
        </w:tc>
        <w:tc>
          <w:tcPr>
            <w:tcW w:w="851" w:type="dxa"/>
          </w:tcPr>
          <w:p w:rsidR="00910049" w:rsidRPr="00910049" w:rsidRDefault="00BA2B89" w:rsidP="00BE3B44">
            <w:pPr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10049" w:rsidRPr="00910049" w:rsidRDefault="00BA2B89" w:rsidP="00BE3B44">
            <w:pPr>
              <w:ind w:right="284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w:t>150 000,00</w:t>
            </w:r>
          </w:p>
        </w:tc>
      </w:tr>
      <w:tr w:rsidR="00910049" w:rsidRPr="001612F6" w:rsidTr="00BE3B44">
        <w:trPr>
          <w:cantSplit/>
          <w:trHeight w:hRule="exact" w:val="288"/>
        </w:trPr>
        <w:tc>
          <w:tcPr>
            <w:tcW w:w="8931" w:type="dxa"/>
            <w:gridSpan w:val="5"/>
          </w:tcPr>
          <w:p w:rsidR="00910049" w:rsidRPr="00910049" w:rsidRDefault="00910049" w:rsidP="00BE3B44">
            <w:pPr>
              <w:rPr>
                <w:rFonts w:ascii="Calibri" w:hAnsi="Calibri" w:cs="Calibri"/>
                <w:b/>
                <w:sz w:val="24"/>
              </w:rPr>
            </w:pPr>
            <w:r w:rsidRPr="0091004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1984" w:type="dxa"/>
          </w:tcPr>
          <w:p w:rsidR="00910049" w:rsidRPr="00910049" w:rsidRDefault="00BA2B89" w:rsidP="00BE3B4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noProof/>
                <w:sz w:val="24"/>
              </w:rPr>
              <w:t>150 000,00</w:t>
            </w:r>
          </w:p>
        </w:tc>
      </w:tr>
    </w:tbl>
    <w:p w:rsidR="00910049" w:rsidRPr="00910049" w:rsidRDefault="00910049" w:rsidP="00910049">
      <w:pPr>
        <w:tabs>
          <w:tab w:val="left" w:pos="1843"/>
        </w:tabs>
        <w:spacing w:before="240" w:after="0"/>
        <w:rPr>
          <w:rFonts w:ascii="Calibri" w:hAnsi="Calibri" w:cs="Calibri"/>
          <w:sz w:val="24"/>
        </w:rPr>
      </w:pPr>
      <w:r w:rsidRPr="00910049">
        <w:rPr>
          <w:rFonts w:ascii="Calibri" w:hAnsi="Calibri" w:cs="Calibri"/>
          <w:sz w:val="24"/>
        </w:rPr>
        <w:t>Vystavil:</w:t>
      </w:r>
      <w:r w:rsidRPr="00910049">
        <w:rPr>
          <w:rFonts w:ascii="Calibri" w:hAnsi="Calibri" w:cs="Calibri"/>
          <w:sz w:val="24"/>
        </w:rPr>
        <w:tab/>
      </w:r>
      <w:r w:rsidR="00BA2B89">
        <w:rPr>
          <w:rFonts w:ascii="Calibri" w:hAnsi="Calibri" w:cs="Calibri"/>
          <w:noProof/>
          <w:sz w:val="24"/>
        </w:rPr>
        <w:t>Jan Bláha</w:t>
      </w:r>
    </w:p>
    <w:p w:rsidR="00910049" w:rsidRPr="00910049" w:rsidRDefault="00910049" w:rsidP="00910049">
      <w:pPr>
        <w:tabs>
          <w:tab w:val="left" w:pos="1843"/>
        </w:tabs>
        <w:spacing w:after="0"/>
        <w:outlineLvl w:val="0"/>
        <w:rPr>
          <w:rFonts w:ascii="Calibri" w:hAnsi="Calibri" w:cs="Calibri"/>
          <w:sz w:val="24"/>
        </w:rPr>
      </w:pPr>
      <w:r w:rsidRPr="00910049">
        <w:rPr>
          <w:rFonts w:ascii="Calibri" w:hAnsi="Calibri" w:cs="Calibri"/>
          <w:sz w:val="24"/>
        </w:rPr>
        <w:t xml:space="preserve">Číslo smlouvy:      </w:t>
      </w:r>
      <w:r w:rsidRPr="00910049">
        <w:rPr>
          <w:rFonts w:ascii="Calibri" w:hAnsi="Calibri" w:cs="Calibri"/>
          <w:sz w:val="24"/>
        </w:rPr>
        <w:tab/>
      </w:r>
    </w:p>
    <w:p w:rsidR="00910049" w:rsidRPr="00910049" w:rsidRDefault="00910049" w:rsidP="00910049">
      <w:pPr>
        <w:pStyle w:val="Normlnweb"/>
        <w:tabs>
          <w:tab w:val="left" w:pos="1843"/>
        </w:tabs>
        <w:spacing w:before="0" w:beforeAutospacing="0" w:after="0"/>
        <w:rPr>
          <w:rFonts w:ascii="Calibri" w:hAnsi="Calibri" w:cs="Calibri"/>
        </w:rPr>
      </w:pPr>
      <w:r w:rsidRPr="00910049">
        <w:rPr>
          <w:rFonts w:ascii="Calibri" w:hAnsi="Calibri" w:cs="Calibri"/>
        </w:rPr>
        <w:t>Doba splatnosti:</w:t>
      </w:r>
      <w:r w:rsidRPr="00910049">
        <w:rPr>
          <w:rFonts w:ascii="Calibri" w:hAnsi="Calibri" w:cs="Calibri"/>
        </w:rPr>
        <w:tab/>
        <w:t>14 dní ode dne doručení faktury</w:t>
      </w:r>
    </w:p>
    <w:p w:rsidR="00F563C3" w:rsidRPr="00F563C3" w:rsidRDefault="00F563C3" w:rsidP="00F563C3">
      <w:pPr>
        <w:tabs>
          <w:tab w:val="left" w:pos="1843"/>
        </w:tabs>
        <w:spacing w:before="120" w:after="0"/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F563C3">
        <w:rPr>
          <w:rFonts w:ascii="Calibri" w:hAnsi="Calibri" w:cs="Calibri"/>
          <w:sz w:val="24"/>
          <w:szCs w:val="24"/>
        </w:rPr>
        <w:t xml:space="preserve">Termín dodání:      </w:t>
      </w:r>
      <w:r w:rsidR="00BA2B89">
        <w:rPr>
          <w:rFonts w:ascii="Calibri" w:hAnsi="Calibri" w:cs="Calibri"/>
          <w:noProof/>
          <w:sz w:val="24"/>
          <w:szCs w:val="24"/>
        </w:rPr>
        <w:t>18. 5. 2018</w:t>
      </w:r>
    </w:p>
    <w:p w:rsidR="00910049" w:rsidRPr="00910049" w:rsidRDefault="00910049" w:rsidP="00F563C3">
      <w:pPr>
        <w:tabs>
          <w:tab w:val="left" w:pos="1843"/>
        </w:tabs>
        <w:spacing w:after="0"/>
        <w:outlineLvl w:val="0"/>
        <w:rPr>
          <w:rFonts w:ascii="Calibri" w:hAnsi="Calibri" w:cs="Calibri"/>
          <w:sz w:val="24"/>
        </w:rPr>
      </w:pPr>
      <w:r w:rsidRPr="00910049">
        <w:rPr>
          <w:rFonts w:ascii="Calibri" w:hAnsi="Calibri" w:cs="Calibri"/>
          <w:b/>
          <w:sz w:val="24"/>
          <w:u w:val="single"/>
        </w:rPr>
        <w:t>Adresa dodání:</w:t>
      </w:r>
      <w:r w:rsidRPr="00910049">
        <w:rPr>
          <w:rFonts w:ascii="Calibri" w:hAnsi="Calibri" w:cs="Calibri"/>
          <w:sz w:val="24"/>
        </w:rPr>
        <w:t xml:space="preserve">    </w:t>
      </w:r>
      <w:r w:rsidRPr="00910049">
        <w:rPr>
          <w:rFonts w:ascii="Calibri" w:hAnsi="Calibri" w:cs="Calibri"/>
          <w:sz w:val="24"/>
        </w:rPr>
        <w:tab/>
      </w:r>
      <w:r w:rsidR="00BA2B89">
        <w:rPr>
          <w:rFonts w:ascii="Calibri" w:hAnsi="Calibri" w:cs="Calibri"/>
          <w:noProof/>
          <w:sz w:val="24"/>
        </w:rPr>
        <w:t>KLICPEROVO DIVADLO o.p.s.</w:t>
      </w:r>
      <w:r w:rsidRPr="00910049">
        <w:rPr>
          <w:rFonts w:ascii="Calibri" w:hAnsi="Calibri" w:cs="Calibri"/>
          <w:sz w:val="24"/>
        </w:rPr>
        <w:t xml:space="preserve">, </w:t>
      </w:r>
      <w:r w:rsidR="00BA2B89">
        <w:rPr>
          <w:rFonts w:ascii="Calibri" w:hAnsi="Calibri" w:cs="Calibri"/>
          <w:noProof/>
          <w:sz w:val="24"/>
        </w:rPr>
        <w:t>Hlavní scéna</w:t>
      </w:r>
      <w:r w:rsidRPr="00910049">
        <w:rPr>
          <w:rFonts w:ascii="Calibri" w:hAnsi="Calibri" w:cs="Calibri"/>
          <w:sz w:val="24"/>
        </w:rPr>
        <w:t xml:space="preserve">, </w:t>
      </w:r>
      <w:r w:rsidR="00BA2B89">
        <w:rPr>
          <w:rFonts w:ascii="Calibri" w:hAnsi="Calibri" w:cs="Calibri"/>
          <w:noProof/>
          <w:sz w:val="24"/>
        </w:rPr>
        <w:t>Dlouhá</w:t>
      </w:r>
      <w:r w:rsidRPr="00910049">
        <w:rPr>
          <w:rFonts w:ascii="Calibri" w:hAnsi="Calibri" w:cs="Calibri"/>
          <w:sz w:val="24"/>
        </w:rPr>
        <w:t xml:space="preserve"> </w:t>
      </w:r>
      <w:r w:rsidR="00BA2B89">
        <w:rPr>
          <w:rFonts w:ascii="Calibri" w:hAnsi="Calibri" w:cs="Calibri"/>
          <w:noProof/>
          <w:sz w:val="24"/>
        </w:rPr>
        <w:t>99/9</w:t>
      </w:r>
      <w:r w:rsidRPr="00910049">
        <w:rPr>
          <w:rFonts w:ascii="Calibri" w:hAnsi="Calibri" w:cs="Calibri"/>
          <w:sz w:val="24"/>
        </w:rPr>
        <w:t xml:space="preserve">, </w:t>
      </w:r>
      <w:r w:rsidR="00BA2B89">
        <w:rPr>
          <w:rFonts w:ascii="Calibri" w:hAnsi="Calibri" w:cs="Calibri"/>
          <w:noProof/>
          <w:sz w:val="24"/>
        </w:rPr>
        <w:t>500 03</w:t>
      </w:r>
      <w:r w:rsidRPr="00910049">
        <w:rPr>
          <w:rFonts w:ascii="Calibri" w:hAnsi="Calibri" w:cs="Calibri"/>
          <w:sz w:val="24"/>
        </w:rPr>
        <w:t xml:space="preserve"> </w:t>
      </w:r>
      <w:r w:rsidR="00BA2B89">
        <w:rPr>
          <w:rFonts w:ascii="Calibri" w:hAnsi="Calibri" w:cs="Calibri"/>
          <w:noProof/>
          <w:sz w:val="24"/>
        </w:rPr>
        <w:t>Hradec Králové</w:t>
      </w:r>
    </w:p>
    <w:p w:rsidR="00910049" w:rsidRPr="00910049" w:rsidRDefault="00910049" w:rsidP="00910049">
      <w:pPr>
        <w:pStyle w:val="Normlnweb"/>
        <w:tabs>
          <w:tab w:val="left" w:pos="1843"/>
        </w:tabs>
        <w:spacing w:before="0" w:beforeAutospacing="0" w:after="0"/>
        <w:rPr>
          <w:rFonts w:ascii="Calibri" w:hAnsi="Calibri" w:cs="Calibri"/>
        </w:rPr>
      </w:pPr>
      <w:r w:rsidRPr="00910049">
        <w:rPr>
          <w:rFonts w:ascii="Calibri" w:hAnsi="Calibri" w:cs="Calibri"/>
        </w:rPr>
        <w:t>Převezme:</w:t>
      </w:r>
      <w:r w:rsidRPr="00910049">
        <w:rPr>
          <w:rFonts w:ascii="Calibri" w:hAnsi="Calibri" w:cs="Calibri"/>
        </w:rPr>
        <w:tab/>
      </w:r>
      <w:r w:rsidR="00BA2B89">
        <w:rPr>
          <w:rFonts w:ascii="Calibri" w:hAnsi="Calibri" w:cs="Calibri"/>
          <w:noProof/>
        </w:rPr>
        <w:t>Jan Bláha</w:t>
      </w:r>
      <w:r w:rsidRPr="00910049">
        <w:rPr>
          <w:rFonts w:ascii="Calibri" w:hAnsi="Calibri" w:cs="Calibri"/>
        </w:rPr>
        <w:t xml:space="preserve">, tel: </w:t>
      </w:r>
      <w:r w:rsidR="00BA2B89">
        <w:rPr>
          <w:rFonts w:ascii="Calibri" w:hAnsi="Calibri" w:cs="Calibri"/>
          <w:noProof/>
        </w:rPr>
        <w:t>725407375</w:t>
      </w:r>
      <w:r w:rsidR="00D86A25">
        <w:rPr>
          <w:rFonts w:ascii="Calibri" w:hAnsi="Calibri" w:cs="Calibri"/>
        </w:rPr>
        <w:t xml:space="preserve">, </w:t>
      </w:r>
      <w:r w:rsidR="00D86A25" w:rsidRPr="00800E61">
        <w:rPr>
          <w:rFonts w:ascii="Calibri" w:hAnsi="Calibri"/>
        </w:rPr>
        <w:t xml:space="preserve">e-mail: </w:t>
      </w:r>
      <w:r w:rsidR="00BA2B89">
        <w:rPr>
          <w:rFonts w:ascii="Calibri" w:hAnsi="Calibri"/>
          <w:noProof/>
        </w:rPr>
        <w:t>jeviste@klicperovodivadlo.cz</w:t>
      </w:r>
    </w:p>
    <w:p w:rsidR="00336909" w:rsidRDefault="00336909" w:rsidP="00336909">
      <w:pPr>
        <w:pStyle w:val="Normlnweb"/>
        <w:spacing w:before="120" w:beforeAutospacing="0" w:after="0"/>
        <w:rPr>
          <w:b/>
          <w:bCs/>
        </w:rPr>
      </w:pPr>
      <w:r w:rsidRPr="00910049">
        <w:rPr>
          <w:rFonts w:ascii="Calibri" w:hAnsi="Calibri" w:cs="Calibri"/>
        </w:rPr>
        <w:t>Datum schválení</w:t>
      </w:r>
      <w:r w:rsidRPr="00910049">
        <w:rPr>
          <w:rFonts w:ascii="Calibri" w:hAnsi="Calibri" w:cs="Calibri"/>
          <w:bCs/>
        </w:rPr>
        <w:t xml:space="preserve">:   </w:t>
      </w:r>
      <w:r w:rsidR="00BA2B89">
        <w:rPr>
          <w:rFonts w:ascii="Calibri" w:hAnsi="Calibri" w:cs="Calibri"/>
          <w:noProof/>
        </w:rPr>
        <w:t>28. 2. 2018</w:t>
      </w:r>
    </w:p>
    <w:p w:rsidR="00910049" w:rsidRPr="00910049" w:rsidRDefault="00910049" w:rsidP="00336909">
      <w:pPr>
        <w:tabs>
          <w:tab w:val="left" w:pos="1843"/>
        </w:tabs>
        <w:spacing w:after="0"/>
        <w:outlineLvl w:val="0"/>
        <w:rPr>
          <w:rFonts w:ascii="Calibri" w:hAnsi="Calibri" w:cs="Calibri"/>
          <w:sz w:val="24"/>
        </w:rPr>
      </w:pPr>
      <w:r w:rsidRPr="00910049">
        <w:rPr>
          <w:rFonts w:ascii="Calibri" w:hAnsi="Calibri" w:cs="Calibri"/>
          <w:sz w:val="24"/>
        </w:rPr>
        <w:t xml:space="preserve">Schválil: </w:t>
      </w:r>
      <w:r w:rsidRPr="00910049">
        <w:rPr>
          <w:rFonts w:ascii="Calibri" w:hAnsi="Calibri" w:cs="Calibri"/>
          <w:sz w:val="24"/>
        </w:rPr>
        <w:tab/>
      </w:r>
      <w:r w:rsidR="00BA2B89">
        <w:rPr>
          <w:rFonts w:ascii="Calibri" w:hAnsi="Calibri" w:cs="Calibri"/>
          <w:noProof/>
          <w:sz w:val="24"/>
        </w:rPr>
        <w:t>Ing. Hana Hanzlová</w:t>
      </w:r>
      <w:r w:rsidR="00036728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</w:t>
      </w:r>
      <w:r w:rsidR="00BA2B89">
        <w:rPr>
          <w:rFonts w:ascii="Calibri" w:hAnsi="Calibri" w:cs="Calibri"/>
          <w:noProof/>
          <w:sz w:val="24"/>
        </w:rPr>
        <w:t>ekonomka</w:t>
      </w:r>
      <w:r w:rsidRPr="00910049">
        <w:rPr>
          <w:rFonts w:ascii="Calibri" w:hAnsi="Calibri" w:cs="Calibri"/>
          <w:sz w:val="24"/>
        </w:rPr>
        <w:t xml:space="preserve"> </w:t>
      </w:r>
    </w:p>
    <w:p w:rsidR="00B34E51" w:rsidRDefault="00B34E51" w:rsidP="00B34E51">
      <w:pPr>
        <w:pStyle w:val="Normlnweb"/>
        <w:spacing w:after="0"/>
        <w:jc w:val="center"/>
        <w:rPr>
          <w:b/>
          <w:bCs/>
        </w:rPr>
      </w:pPr>
    </w:p>
    <w:p w:rsidR="00910049" w:rsidRDefault="00910049" w:rsidP="00B34E51">
      <w:pPr>
        <w:pStyle w:val="Normlnweb"/>
        <w:spacing w:after="0"/>
        <w:jc w:val="center"/>
        <w:rPr>
          <w:b/>
          <w:bCs/>
        </w:rPr>
      </w:pPr>
    </w:p>
    <w:p w:rsidR="00910049" w:rsidRPr="00910049" w:rsidRDefault="00910049" w:rsidP="00910049">
      <w:pPr>
        <w:pStyle w:val="Normlnweb"/>
        <w:spacing w:after="0"/>
        <w:jc w:val="center"/>
        <w:rPr>
          <w:rFonts w:ascii="Calibri" w:hAnsi="Calibri" w:cs="Calibri"/>
        </w:rPr>
      </w:pPr>
      <w:r w:rsidRPr="00910049">
        <w:rPr>
          <w:rFonts w:ascii="Calibri" w:hAnsi="Calibri" w:cs="Calibri"/>
          <w:b/>
          <w:bCs/>
        </w:rPr>
        <w:t xml:space="preserve">Na faktuře vždy uvádějte číslo této objednávky nebo přiložte její kopii. </w:t>
      </w:r>
    </w:p>
    <w:p w:rsidR="00910049" w:rsidRDefault="00910049" w:rsidP="00910049">
      <w:pPr>
        <w:pStyle w:val="Normlnweb"/>
        <w:spacing w:after="0"/>
        <w:jc w:val="center"/>
      </w:pPr>
      <w:r w:rsidRPr="00910049">
        <w:rPr>
          <w:rFonts w:ascii="Calibri" w:hAnsi="Calibri" w:cs="Calibri"/>
        </w:rPr>
        <w:t>Písemné potvrzení akceptace objednávky v plném rozsahu prosím dodejte nejpozději s fakturou</w:t>
      </w:r>
      <w:r>
        <w:rPr>
          <w:rFonts w:ascii="Calibri" w:hAnsi="Calibri"/>
          <w:color w:val="FF0000"/>
          <w:sz w:val="22"/>
          <w:szCs w:val="22"/>
        </w:rPr>
        <w:t>.</w:t>
      </w:r>
    </w:p>
    <w:p w:rsidR="00B8387D" w:rsidRDefault="00B8387D" w:rsidP="00B34E51">
      <w:pPr>
        <w:jc w:val="center"/>
        <w:outlineLvl w:val="0"/>
        <w:rPr>
          <w:b/>
        </w:rPr>
      </w:pPr>
    </w:p>
    <w:sectPr w:rsidR="00B8387D" w:rsidSect="00A70456">
      <w:headerReference w:type="default" r:id="rId8"/>
      <w:pgSz w:w="11907" w:h="16840"/>
      <w:pgMar w:top="357" w:right="567" w:bottom="1418" w:left="567" w:header="19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C0" w:rsidRDefault="00A10AC0">
      <w:r>
        <w:separator/>
      </w:r>
    </w:p>
  </w:endnote>
  <w:endnote w:type="continuationSeparator" w:id="0">
    <w:p w:rsidR="00A10AC0" w:rsidRDefault="00A1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C0" w:rsidRDefault="00A10AC0">
      <w:r>
        <w:separator/>
      </w:r>
    </w:p>
  </w:footnote>
  <w:footnote w:type="continuationSeparator" w:id="0">
    <w:p w:rsidR="00A10AC0" w:rsidRDefault="00A1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C2" w:rsidRDefault="00BA2B8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219075</wp:posOffset>
          </wp:positionV>
          <wp:extent cx="6934200" cy="9799320"/>
          <wp:effectExtent l="0" t="0" r="0" b="0"/>
          <wp:wrapNone/>
          <wp:docPr id="2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979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/poJOQE1zIp16UmiRQQA4aQULoZeeYZc3+yNTSEPg+uHx+O/jiEVlwcYDpFBVvaeELZsH9yCu9BddQUZAplw==" w:salt="pogHpAaLiCQr+9IEgh0B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89"/>
    <w:rsid w:val="00030FF5"/>
    <w:rsid w:val="00036728"/>
    <w:rsid w:val="000814DF"/>
    <w:rsid w:val="00083379"/>
    <w:rsid w:val="000A1E17"/>
    <w:rsid w:val="00150FAF"/>
    <w:rsid w:val="00185877"/>
    <w:rsid w:val="00191B8B"/>
    <w:rsid w:val="00216230"/>
    <w:rsid w:val="002378A7"/>
    <w:rsid w:val="00264A6E"/>
    <w:rsid w:val="0027732C"/>
    <w:rsid w:val="002867FD"/>
    <w:rsid w:val="002A579A"/>
    <w:rsid w:val="002D147A"/>
    <w:rsid w:val="002E33BF"/>
    <w:rsid w:val="00336909"/>
    <w:rsid w:val="00360976"/>
    <w:rsid w:val="003A7CC1"/>
    <w:rsid w:val="00431FFB"/>
    <w:rsid w:val="0045622F"/>
    <w:rsid w:val="00475DFB"/>
    <w:rsid w:val="00513083"/>
    <w:rsid w:val="00543E7B"/>
    <w:rsid w:val="00581611"/>
    <w:rsid w:val="005D0027"/>
    <w:rsid w:val="005F77EB"/>
    <w:rsid w:val="00622316"/>
    <w:rsid w:val="00631D82"/>
    <w:rsid w:val="00634693"/>
    <w:rsid w:val="006568B9"/>
    <w:rsid w:val="0066347A"/>
    <w:rsid w:val="00693DF2"/>
    <w:rsid w:val="006C40A5"/>
    <w:rsid w:val="007210AC"/>
    <w:rsid w:val="00736C37"/>
    <w:rsid w:val="007A54F4"/>
    <w:rsid w:val="007F3B95"/>
    <w:rsid w:val="00800E61"/>
    <w:rsid w:val="008018AF"/>
    <w:rsid w:val="00821282"/>
    <w:rsid w:val="00824F8C"/>
    <w:rsid w:val="00836766"/>
    <w:rsid w:val="00844AE4"/>
    <w:rsid w:val="0086147B"/>
    <w:rsid w:val="008769BA"/>
    <w:rsid w:val="008A2A00"/>
    <w:rsid w:val="008A677E"/>
    <w:rsid w:val="008F12D1"/>
    <w:rsid w:val="00910049"/>
    <w:rsid w:val="00922AB9"/>
    <w:rsid w:val="00946196"/>
    <w:rsid w:val="009A7ABF"/>
    <w:rsid w:val="009E7436"/>
    <w:rsid w:val="00A10AC0"/>
    <w:rsid w:val="00A12DC2"/>
    <w:rsid w:val="00A21EF6"/>
    <w:rsid w:val="00A50ED1"/>
    <w:rsid w:val="00A60CBF"/>
    <w:rsid w:val="00A70456"/>
    <w:rsid w:val="00A72ECC"/>
    <w:rsid w:val="00AA5D20"/>
    <w:rsid w:val="00B12954"/>
    <w:rsid w:val="00B14524"/>
    <w:rsid w:val="00B34E51"/>
    <w:rsid w:val="00B8387D"/>
    <w:rsid w:val="00BA2B89"/>
    <w:rsid w:val="00BD0A1B"/>
    <w:rsid w:val="00BE3B44"/>
    <w:rsid w:val="00BF49D2"/>
    <w:rsid w:val="00C51E40"/>
    <w:rsid w:val="00D36283"/>
    <w:rsid w:val="00D56378"/>
    <w:rsid w:val="00D86A25"/>
    <w:rsid w:val="00D9348B"/>
    <w:rsid w:val="00DA42FC"/>
    <w:rsid w:val="00DD4652"/>
    <w:rsid w:val="00DE26F9"/>
    <w:rsid w:val="00DF03AC"/>
    <w:rsid w:val="00E5178F"/>
    <w:rsid w:val="00E835F3"/>
    <w:rsid w:val="00F03EED"/>
    <w:rsid w:val="00F52D27"/>
    <w:rsid w:val="00F563C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CEF72-1116-4CEC-B8FF-9F768F9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28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4E51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enix-sablony\Klicperovo_do_500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0490-A01D-419B-8396-86769228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Klicperovo_do_50000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Lada Škvrňáková KLICPEROVO DIVADLO HK</dc:creator>
  <cp:keywords/>
  <cp:lastModifiedBy>Lada Škvrňáková KLICPEROVO DIVADLO HK</cp:lastModifiedBy>
  <cp:revision>1</cp:revision>
  <cp:lastPrinted>1996-04-30T09:16:00Z</cp:lastPrinted>
  <dcterms:created xsi:type="dcterms:W3CDTF">2018-03-09T09:12:00Z</dcterms:created>
  <dcterms:modified xsi:type="dcterms:W3CDTF">2018-03-09T09:14:00Z</dcterms:modified>
</cp:coreProperties>
</file>