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67D" w:rsidRPr="00693D83" w:rsidRDefault="00C604C6">
      <w:pPr>
        <w:pStyle w:val="Export0"/>
        <w:jc w:val="center"/>
        <w:rPr>
          <w:b/>
          <w:bCs/>
          <w:sz w:val="32"/>
          <w:szCs w:val="32"/>
        </w:rPr>
      </w:pPr>
      <w:r w:rsidRPr="00693D83">
        <w:rPr>
          <w:b/>
          <w:bCs/>
          <w:sz w:val="32"/>
          <w:szCs w:val="32"/>
        </w:rPr>
        <w:t>Veřejnoprávní s</w:t>
      </w:r>
      <w:r w:rsidR="002F467D" w:rsidRPr="00693D83">
        <w:rPr>
          <w:b/>
          <w:bCs/>
          <w:sz w:val="32"/>
          <w:szCs w:val="32"/>
        </w:rPr>
        <w:t xml:space="preserve">mlouva o poskytnutí dotace </w:t>
      </w:r>
    </w:p>
    <w:p w:rsidR="002F467D" w:rsidRDefault="002F467D">
      <w:pPr>
        <w:pStyle w:val="Export0"/>
        <w:jc w:val="both"/>
        <w:rPr>
          <w:b/>
          <w:bCs/>
          <w:sz w:val="24"/>
        </w:rPr>
      </w:pPr>
    </w:p>
    <w:p w:rsidR="001E397E" w:rsidRDefault="001E397E">
      <w:pPr>
        <w:pStyle w:val="Export0"/>
        <w:jc w:val="both"/>
        <w:rPr>
          <w:b/>
          <w:bCs/>
          <w:sz w:val="24"/>
        </w:rPr>
      </w:pPr>
    </w:p>
    <w:p w:rsidR="002F467D" w:rsidRPr="00693D83" w:rsidRDefault="002F467D">
      <w:pPr>
        <w:pStyle w:val="Export0"/>
        <w:jc w:val="both"/>
        <w:rPr>
          <w:bCs/>
          <w:sz w:val="24"/>
        </w:rPr>
      </w:pPr>
      <w:r w:rsidRPr="00693D83">
        <w:rPr>
          <w:bCs/>
          <w:sz w:val="24"/>
        </w:rPr>
        <w:t>Město Jindřichův Hradec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IČ: 246875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DIČ: CZ00246875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číslo účtu: 19-0603140379/0800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se sídlem Klášterská 135/II, </w:t>
      </w:r>
      <w:r w:rsidR="00CD2741">
        <w:rPr>
          <w:sz w:val="24"/>
        </w:rPr>
        <w:t xml:space="preserve">377 01 </w:t>
      </w:r>
      <w:r>
        <w:rPr>
          <w:sz w:val="24"/>
        </w:rPr>
        <w:t>Jindřichův Hradec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zastoupené starostou Ing. Stanislavem Mrvkou </w:t>
      </w:r>
    </w:p>
    <w:p w:rsidR="002F467D" w:rsidRDefault="002F467D">
      <w:pPr>
        <w:pStyle w:val="Export0"/>
        <w:jc w:val="both"/>
        <w:rPr>
          <w:sz w:val="24"/>
        </w:rPr>
      </w:pPr>
      <w:proofErr w:type="gramStart"/>
      <w:r>
        <w:rPr>
          <w:sz w:val="24"/>
        </w:rPr>
        <w:t>jako  p o s k y t o v a t e l</w:t>
      </w:r>
      <w:proofErr w:type="gramEnd"/>
    </w:p>
    <w:p w:rsidR="002F467D" w:rsidRDefault="002F467D">
      <w:pPr>
        <w:pStyle w:val="Export0"/>
        <w:spacing w:before="120" w:after="120"/>
        <w:jc w:val="both"/>
        <w:rPr>
          <w:sz w:val="24"/>
        </w:rPr>
      </w:pPr>
      <w:r>
        <w:rPr>
          <w:sz w:val="24"/>
        </w:rPr>
        <w:t>a</w:t>
      </w:r>
    </w:p>
    <w:p w:rsidR="00CD2741" w:rsidRPr="00693D83" w:rsidRDefault="00CD2741">
      <w:pPr>
        <w:pStyle w:val="Export0"/>
        <w:jc w:val="both"/>
        <w:rPr>
          <w:bCs/>
          <w:sz w:val="24"/>
        </w:rPr>
      </w:pPr>
      <w:r w:rsidRPr="00693D83">
        <w:rPr>
          <w:bCs/>
          <w:sz w:val="24"/>
        </w:rPr>
        <w:t>Služby města Jindřichův Hradec s.r.o.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IČ: 26043335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DIČ: CZ 26043335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se sídlem </w:t>
      </w:r>
      <w:r w:rsidR="00ED03B6">
        <w:rPr>
          <w:sz w:val="24"/>
        </w:rPr>
        <w:t>Jiráskovo předměstí 1007</w:t>
      </w:r>
      <w:r>
        <w:rPr>
          <w:sz w:val="24"/>
        </w:rPr>
        <w:t>/</w:t>
      </w:r>
      <w:r w:rsidR="00ED03B6">
        <w:rPr>
          <w:sz w:val="24"/>
        </w:rPr>
        <w:t>I</w:t>
      </w:r>
      <w:r>
        <w:rPr>
          <w:sz w:val="24"/>
        </w:rPr>
        <w:t xml:space="preserve">II, </w:t>
      </w:r>
      <w:r w:rsidR="00CD2741">
        <w:rPr>
          <w:sz w:val="24"/>
        </w:rPr>
        <w:t>377 01</w:t>
      </w:r>
      <w:r w:rsidR="00ED03B6">
        <w:rPr>
          <w:sz w:val="24"/>
        </w:rPr>
        <w:t xml:space="preserve"> </w:t>
      </w:r>
      <w:r>
        <w:rPr>
          <w:sz w:val="24"/>
        </w:rPr>
        <w:t>Jindřichův Hradec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zastoupena jednatelem společnosti Ing. Ivo Ježkem </w:t>
      </w:r>
    </w:p>
    <w:p w:rsidR="00693D83" w:rsidRDefault="00693D83" w:rsidP="00693D83">
      <w:pPr>
        <w:pStyle w:val="Export0"/>
        <w:jc w:val="both"/>
        <w:rPr>
          <w:sz w:val="24"/>
        </w:rPr>
      </w:pPr>
      <w:r w:rsidRPr="00E42BBC">
        <w:rPr>
          <w:sz w:val="24"/>
        </w:rPr>
        <w:t xml:space="preserve">číslo účtu: </w:t>
      </w:r>
      <w:r w:rsidRPr="00ED03B6">
        <w:rPr>
          <w:sz w:val="24"/>
        </w:rPr>
        <w:t>3000052349/7940</w:t>
      </w:r>
    </w:p>
    <w:p w:rsidR="002F467D" w:rsidRDefault="002F467D">
      <w:pPr>
        <w:pStyle w:val="Export0"/>
        <w:jc w:val="both"/>
        <w:rPr>
          <w:sz w:val="24"/>
        </w:rPr>
      </w:pPr>
      <w:proofErr w:type="gramStart"/>
      <w:r>
        <w:rPr>
          <w:sz w:val="24"/>
        </w:rPr>
        <w:t>jako  p ř í j e m c e</w:t>
      </w:r>
      <w:proofErr w:type="gramEnd"/>
      <w:r>
        <w:rPr>
          <w:sz w:val="24"/>
        </w:rPr>
        <w:t xml:space="preserve"> </w:t>
      </w:r>
    </w:p>
    <w:p w:rsidR="00693D83" w:rsidRDefault="00693D83">
      <w:pPr>
        <w:pStyle w:val="Export0"/>
        <w:jc w:val="both"/>
        <w:rPr>
          <w:sz w:val="24"/>
        </w:rPr>
      </w:pPr>
    </w:p>
    <w:p w:rsidR="00693D83" w:rsidRPr="00693D83" w:rsidRDefault="00693D83" w:rsidP="00693D83">
      <w:pPr>
        <w:widowControl/>
        <w:autoSpaceDE/>
        <w:autoSpaceDN/>
        <w:adjustRightInd/>
        <w:jc w:val="both"/>
        <w:rPr>
          <w:sz w:val="24"/>
        </w:rPr>
      </w:pPr>
      <w:r w:rsidRPr="00693D83">
        <w:rPr>
          <w:sz w:val="24"/>
        </w:rPr>
        <w:t>uzavírají dnešního dne, měsíce a roku</w:t>
      </w:r>
    </w:p>
    <w:p w:rsidR="00693D83" w:rsidRPr="00693D83" w:rsidRDefault="00693D83" w:rsidP="00693D83">
      <w:pPr>
        <w:widowControl/>
        <w:autoSpaceDE/>
        <w:autoSpaceDN/>
        <w:adjustRightInd/>
        <w:jc w:val="both"/>
        <w:rPr>
          <w:sz w:val="24"/>
        </w:rPr>
      </w:pPr>
    </w:p>
    <w:p w:rsidR="00693D83" w:rsidRPr="00693D83" w:rsidRDefault="00693D83" w:rsidP="00693D83">
      <w:pPr>
        <w:widowControl/>
        <w:autoSpaceDE/>
        <w:autoSpaceDN/>
        <w:adjustRightInd/>
        <w:jc w:val="both"/>
        <w:rPr>
          <w:sz w:val="24"/>
        </w:rPr>
      </w:pPr>
    </w:p>
    <w:p w:rsidR="00693D83" w:rsidRPr="00693D83" w:rsidRDefault="00693D83" w:rsidP="00693D83">
      <w:pPr>
        <w:widowControl/>
        <w:autoSpaceDE/>
        <w:autoSpaceDN/>
        <w:adjustRightInd/>
        <w:jc w:val="center"/>
        <w:rPr>
          <w:sz w:val="28"/>
        </w:rPr>
      </w:pPr>
      <w:r w:rsidRPr="00693D83">
        <w:rPr>
          <w:sz w:val="28"/>
        </w:rPr>
        <w:t>veřejnoprávní smlouvu o poskytnutí dotace</w:t>
      </w:r>
    </w:p>
    <w:p w:rsidR="002F467D" w:rsidRDefault="002F467D">
      <w:pPr>
        <w:pStyle w:val="Export0"/>
        <w:jc w:val="both"/>
        <w:rPr>
          <w:sz w:val="24"/>
        </w:rPr>
      </w:pPr>
    </w:p>
    <w:p w:rsidR="002F467D" w:rsidRPr="00693D83" w:rsidRDefault="002F467D">
      <w:pPr>
        <w:pStyle w:val="Export0"/>
        <w:jc w:val="center"/>
        <w:rPr>
          <w:bCs/>
          <w:sz w:val="24"/>
        </w:rPr>
      </w:pPr>
      <w:r w:rsidRPr="00693D83">
        <w:rPr>
          <w:bCs/>
          <w:sz w:val="24"/>
        </w:rPr>
        <w:t>I.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bCs/>
          <w:sz w:val="24"/>
        </w:rPr>
        <w:t>Město Jindřichův Hradec se zavazuje, na základě schváleného rozpočtu na rok 201</w:t>
      </w:r>
      <w:r w:rsidR="00676804">
        <w:rPr>
          <w:bCs/>
          <w:sz w:val="24"/>
        </w:rPr>
        <w:t>8</w:t>
      </w:r>
      <w:r>
        <w:rPr>
          <w:bCs/>
          <w:sz w:val="24"/>
        </w:rPr>
        <w:t xml:space="preserve"> (usnesení ZMě č. </w:t>
      </w:r>
      <w:r w:rsidR="00676804">
        <w:rPr>
          <w:bCs/>
          <w:sz w:val="24"/>
        </w:rPr>
        <w:t>694</w:t>
      </w:r>
      <w:r w:rsidR="00753EE8">
        <w:rPr>
          <w:bCs/>
          <w:sz w:val="24"/>
        </w:rPr>
        <w:t>/</w:t>
      </w:r>
      <w:r w:rsidR="00676804">
        <w:rPr>
          <w:bCs/>
          <w:sz w:val="24"/>
        </w:rPr>
        <w:t>35</w:t>
      </w:r>
      <w:r w:rsidR="00753EE8">
        <w:rPr>
          <w:bCs/>
          <w:sz w:val="24"/>
        </w:rPr>
        <w:t>Z/201</w:t>
      </w:r>
      <w:r w:rsidR="00676804">
        <w:rPr>
          <w:bCs/>
          <w:sz w:val="24"/>
        </w:rPr>
        <w:t>7</w:t>
      </w:r>
      <w:r w:rsidR="00B23594">
        <w:rPr>
          <w:bCs/>
          <w:sz w:val="24"/>
        </w:rPr>
        <w:t xml:space="preserve"> </w:t>
      </w:r>
      <w:r>
        <w:rPr>
          <w:bCs/>
          <w:sz w:val="24"/>
        </w:rPr>
        <w:t xml:space="preserve">ze dne </w:t>
      </w:r>
      <w:proofErr w:type="gramStart"/>
      <w:r w:rsidR="00676804">
        <w:rPr>
          <w:bCs/>
          <w:sz w:val="24"/>
        </w:rPr>
        <w:t>20</w:t>
      </w:r>
      <w:r w:rsidR="00D24BD8">
        <w:rPr>
          <w:bCs/>
          <w:sz w:val="24"/>
        </w:rPr>
        <w:t>.</w:t>
      </w:r>
      <w:r w:rsidR="00B23594">
        <w:rPr>
          <w:bCs/>
          <w:sz w:val="24"/>
        </w:rPr>
        <w:t>1</w:t>
      </w:r>
      <w:r w:rsidR="00693D83">
        <w:rPr>
          <w:bCs/>
          <w:sz w:val="24"/>
        </w:rPr>
        <w:t>2</w:t>
      </w:r>
      <w:r w:rsidR="00D24BD8">
        <w:rPr>
          <w:bCs/>
          <w:sz w:val="24"/>
        </w:rPr>
        <w:t>.201</w:t>
      </w:r>
      <w:r w:rsidR="00676804">
        <w:rPr>
          <w:bCs/>
          <w:sz w:val="24"/>
        </w:rPr>
        <w:t>7</w:t>
      </w:r>
      <w:proofErr w:type="gramEnd"/>
      <w:r>
        <w:rPr>
          <w:bCs/>
          <w:sz w:val="24"/>
        </w:rPr>
        <w:t xml:space="preserve">) a dle této smlouvy, poskytnout společnosti </w:t>
      </w:r>
      <w:r w:rsidR="00D33A77">
        <w:rPr>
          <w:bCs/>
          <w:sz w:val="24"/>
        </w:rPr>
        <w:t>Služby města Jindřichův Hradec</w:t>
      </w:r>
      <w:r>
        <w:rPr>
          <w:bCs/>
          <w:sz w:val="24"/>
        </w:rPr>
        <w:t xml:space="preserve"> s r.o. finanční dotaci ve výši </w:t>
      </w:r>
      <w:r w:rsidR="00B23594">
        <w:rPr>
          <w:bCs/>
          <w:sz w:val="24"/>
        </w:rPr>
        <w:t>1</w:t>
      </w:r>
      <w:r w:rsidR="00952BF5">
        <w:rPr>
          <w:bCs/>
          <w:sz w:val="24"/>
        </w:rPr>
        <w:t>5</w:t>
      </w:r>
      <w:r w:rsidR="00B23594">
        <w:rPr>
          <w:bCs/>
          <w:sz w:val="24"/>
        </w:rPr>
        <w:t>0</w:t>
      </w:r>
      <w:r w:rsidR="00D33A77">
        <w:rPr>
          <w:bCs/>
          <w:sz w:val="24"/>
        </w:rPr>
        <w:t xml:space="preserve"> </w:t>
      </w:r>
      <w:r>
        <w:rPr>
          <w:bCs/>
          <w:sz w:val="24"/>
        </w:rPr>
        <w:t xml:space="preserve">000,-Kč, slovy: </w:t>
      </w:r>
      <w:r w:rsidR="00B23594">
        <w:rPr>
          <w:bCs/>
          <w:sz w:val="24"/>
        </w:rPr>
        <w:t>sto</w:t>
      </w:r>
      <w:r w:rsidR="0000799B">
        <w:rPr>
          <w:bCs/>
          <w:sz w:val="24"/>
        </w:rPr>
        <w:t>padesá</w:t>
      </w:r>
      <w:r w:rsidR="00B23594">
        <w:rPr>
          <w:bCs/>
          <w:sz w:val="24"/>
        </w:rPr>
        <w:t>ttisíc</w:t>
      </w:r>
      <w:r>
        <w:rPr>
          <w:bCs/>
          <w:sz w:val="24"/>
        </w:rPr>
        <w:t xml:space="preserve"> korun českých</w:t>
      </w:r>
      <w:r w:rsidR="00307940">
        <w:rPr>
          <w:bCs/>
          <w:sz w:val="24"/>
        </w:rPr>
        <w:t>,</w:t>
      </w:r>
      <w:r>
        <w:rPr>
          <w:bCs/>
          <w:sz w:val="24"/>
        </w:rPr>
        <w:t xml:space="preserve"> na zabezpečení provozu objektu čp. 1146/II – WC Husovy sady</w:t>
      </w:r>
      <w:r w:rsidR="0000799B">
        <w:rPr>
          <w:bCs/>
          <w:sz w:val="24"/>
        </w:rPr>
        <w:t>,</w:t>
      </w:r>
      <w:r w:rsidR="00B23594">
        <w:rPr>
          <w:bCs/>
          <w:sz w:val="24"/>
        </w:rPr>
        <w:t xml:space="preserve"> veřejných záchodů v budově čp. 30/II v J. Hradci</w:t>
      </w:r>
      <w:r w:rsidR="0000799B">
        <w:rPr>
          <w:bCs/>
          <w:sz w:val="24"/>
        </w:rPr>
        <w:t xml:space="preserve"> a veřejných záchodů v budově čp. 88/I v J. Hradci</w:t>
      </w:r>
      <w:r>
        <w:rPr>
          <w:bCs/>
          <w:sz w:val="24"/>
        </w:rPr>
        <w:t xml:space="preserve">. </w:t>
      </w:r>
    </w:p>
    <w:p w:rsidR="001E397E" w:rsidRDefault="001E397E" w:rsidP="00970DAC">
      <w:pPr>
        <w:pStyle w:val="Export0"/>
        <w:jc w:val="center"/>
        <w:rPr>
          <w:b/>
          <w:bCs/>
          <w:sz w:val="24"/>
        </w:rPr>
      </w:pPr>
    </w:p>
    <w:p w:rsidR="002F467D" w:rsidRPr="00693D83" w:rsidRDefault="002F467D">
      <w:pPr>
        <w:pStyle w:val="Export0"/>
        <w:spacing w:before="120"/>
        <w:jc w:val="center"/>
        <w:rPr>
          <w:bCs/>
          <w:sz w:val="24"/>
        </w:rPr>
      </w:pPr>
      <w:r w:rsidRPr="00693D83">
        <w:rPr>
          <w:bCs/>
          <w:sz w:val="24"/>
        </w:rPr>
        <w:t>II.</w:t>
      </w: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Finanční dotace bude příjemci poskytnuta po podpisu této smlouvy oběma smluvními stranami na bankovní účet </w:t>
      </w:r>
      <w:r w:rsidR="00693D83">
        <w:rPr>
          <w:sz w:val="24"/>
        </w:rPr>
        <w:t>uvedený v záhlaví této smlouvy</w:t>
      </w:r>
      <w:r>
        <w:rPr>
          <w:sz w:val="24"/>
        </w:rPr>
        <w:t xml:space="preserve">, a to jednorázově. </w:t>
      </w:r>
      <w:r w:rsidR="005F7129" w:rsidRPr="005F7129">
        <w:rPr>
          <w:sz w:val="24"/>
        </w:rPr>
        <w:t>Dotace může být využita od 1. 1. 201</w:t>
      </w:r>
      <w:r w:rsidR="00676804">
        <w:rPr>
          <w:sz w:val="24"/>
        </w:rPr>
        <w:t>8</w:t>
      </w:r>
      <w:r w:rsidR="005F7129" w:rsidRPr="005F7129">
        <w:rPr>
          <w:sz w:val="24"/>
        </w:rPr>
        <w:t xml:space="preserve"> do 31. 12. 201</w:t>
      </w:r>
      <w:r w:rsidR="00676804">
        <w:rPr>
          <w:sz w:val="24"/>
        </w:rPr>
        <w:t>8</w:t>
      </w:r>
      <w:r w:rsidR="005F7129" w:rsidRPr="005F7129">
        <w:rPr>
          <w:sz w:val="24"/>
        </w:rPr>
        <w:t xml:space="preserve"> a podléhá finančnímu vypořádání s rozpočtem poskytovatele za rok 201</w:t>
      </w:r>
      <w:r w:rsidR="00676804">
        <w:rPr>
          <w:sz w:val="24"/>
        </w:rPr>
        <w:t>8</w:t>
      </w:r>
      <w:r w:rsidR="005F7129" w:rsidRPr="005F7129">
        <w:rPr>
          <w:sz w:val="24"/>
        </w:rPr>
        <w:t>.</w:t>
      </w:r>
      <w:r w:rsidR="005F7129">
        <w:rPr>
          <w:sz w:val="24"/>
        </w:rPr>
        <w:t xml:space="preserve"> </w:t>
      </w:r>
      <w:r>
        <w:rPr>
          <w:sz w:val="24"/>
        </w:rPr>
        <w:t xml:space="preserve">Příjemce prohlašuje, že dotaci bezvýhradně přijímá a zavazuje se nejpozději ke dni </w:t>
      </w:r>
      <w:proofErr w:type="gramStart"/>
      <w:r>
        <w:rPr>
          <w:sz w:val="24"/>
        </w:rPr>
        <w:t>15.2.201</w:t>
      </w:r>
      <w:r w:rsidR="00676804">
        <w:rPr>
          <w:sz w:val="24"/>
        </w:rPr>
        <w:t>9</w:t>
      </w:r>
      <w:proofErr w:type="gramEnd"/>
      <w:r>
        <w:rPr>
          <w:sz w:val="24"/>
        </w:rPr>
        <w:t xml:space="preserve"> předložit poskytovateli zprávu o využití poskytnuté dotace včetně účetních dokladů. </w:t>
      </w:r>
    </w:p>
    <w:p w:rsidR="005F7129" w:rsidRDefault="005F7129">
      <w:pPr>
        <w:pStyle w:val="Export0"/>
        <w:jc w:val="both"/>
        <w:rPr>
          <w:sz w:val="24"/>
        </w:rPr>
      </w:pP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Poskytovatel má právo kdykoliv nahlížet do účetnictví příjemce, a ten je povinen kdykoliv toto právo poskytovateli umožnit. </w:t>
      </w:r>
    </w:p>
    <w:p w:rsidR="001E397E" w:rsidRDefault="001E397E">
      <w:pPr>
        <w:pStyle w:val="Export0"/>
        <w:jc w:val="both"/>
        <w:rPr>
          <w:sz w:val="24"/>
        </w:rPr>
      </w:pP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 xml:space="preserve">V případě, že by příjemce použil poskytnutou finanční dotaci k účelu, který je v rozporu </w:t>
      </w:r>
      <w:r w:rsidR="00965458">
        <w:rPr>
          <w:sz w:val="24"/>
        </w:rPr>
        <w:t>s</w:t>
      </w:r>
      <w:r>
        <w:rPr>
          <w:sz w:val="24"/>
        </w:rPr>
        <w:t xml:space="preserve"> touto smlouvou, má poskytovatel právo požadovat její okamžité navrácení</w:t>
      </w:r>
      <w:r w:rsidR="00C604C6" w:rsidRPr="00C604C6">
        <w:t xml:space="preserve"> </w:t>
      </w:r>
      <w:r w:rsidR="00C604C6" w:rsidRPr="00C604C6">
        <w:rPr>
          <w:sz w:val="24"/>
        </w:rPr>
        <w:t>a to na číslo účtu 19-0603140379/</w:t>
      </w:r>
      <w:r w:rsidR="0095431C">
        <w:rPr>
          <w:sz w:val="24"/>
        </w:rPr>
        <w:t>0</w:t>
      </w:r>
      <w:r w:rsidR="00C604C6" w:rsidRPr="00C604C6">
        <w:rPr>
          <w:sz w:val="24"/>
        </w:rPr>
        <w:t xml:space="preserve">800 pod </w:t>
      </w:r>
      <w:r w:rsidR="00C604C6">
        <w:rPr>
          <w:sz w:val="24"/>
        </w:rPr>
        <w:t>variabilním symbolem 26043335.</w:t>
      </w:r>
      <w:r>
        <w:rPr>
          <w:sz w:val="24"/>
        </w:rPr>
        <w:t xml:space="preserve"> </w:t>
      </w:r>
    </w:p>
    <w:p w:rsidR="001E397E" w:rsidRDefault="001E397E">
      <w:pPr>
        <w:pStyle w:val="Export0"/>
        <w:jc w:val="both"/>
        <w:rPr>
          <w:sz w:val="24"/>
        </w:rPr>
      </w:pPr>
    </w:p>
    <w:p w:rsidR="00693D83" w:rsidRPr="00693D83" w:rsidRDefault="00693D83" w:rsidP="00693D83">
      <w:pPr>
        <w:pStyle w:val="Export0"/>
        <w:spacing w:before="120"/>
        <w:jc w:val="both"/>
        <w:rPr>
          <w:sz w:val="24"/>
        </w:rPr>
      </w:pPr>
      <w:r w:rsidRPr="00693D83">
        <w:rPr>
          <w:sz w:val="24"/>
        </w:rPr>
        <w:t>V případě, že má dojít k přeměně příjemce podle příslušného zákona a příjemce má být zanikající právnickou osobou, má povinnost tuto skutečnost oznámit s dostatečným předstihem poskytovateli se žádostí o udělení souhlasu s přechodem práv a povinností z tohoto smluvního vztahu na právního nástupce. Přitom musí respektovat, že každá taková skutečnost musí být projednána v tom orgánu poskytovatele, který schválil poskytnutí dotace a smlouvu o jejím poskytnutí.</w:t>
      </w:r>
    </w:p>
    <w:p w:rsidR="00693D83" w:rsidRPr="00693D83" w:rsidRDefault="00693D83" w:rsidP="00970DAC">
      <w:pPr>
        <w:pStyle w:val="Export0"/>
        <w:jc w:val="center"/>
        <w:rPr>
          <w:sz w:val="24"/>
        </w:rPr>
      </w:pPr>
    </w:p>
    <w:p w:rsidR="00693D83" w:rsidRPr="00693D83" w:rsidRDefault="00693D83" w:rsidP="00693D83">
      <w:pPr>
        <w:pStyle w:val="Export0"/>
        <w:spacing w:before="120"/>
        <w:jc w:val="both"/>
        <w:rPr>
          <w:sz w:val="24"/>
        </w:rPr>
      </w:pPr>
      <w:r w:rsidRPr="00693D83">
        <w:rPr>
          <w:sz w:val="24"/>
        </w:rPr>
        <w:t xml:space="preserve">K žádosti o udělení souhlasu podle předchozího odstavce musí příjemce prokázat příslušnými dokumenty, že práva a povinnosti z tohoto smluvního vztahu, včetně případné udržitelnosti, přejdou na právního nástupce a </w:t>
      </w:r>
      <w:r w:rsidRPr="00693D83">
        <w:rPr>
          <w:sz w:val="24"/>
        </w:rPr>
        <w:lastRenderedPageBreak/>
        <w:t>právní nástupce se zavazuje tyto povinnosti plnit (např. projekt fúze). Poskytovatel je oprávněn si vyžádat dodatečné podklady, pokud z dodaných podkladů nebude tato skutečnost vyplývat.</w:t>
      </w:r>
    </w:p>
    <w:p w:rsidR="00693D83" w:rsidRPr="00693D83" w:rsidRDefault="00693D83" w:rsidP="005F7129">
      <w:pPr>
        <w:pStyle w:val="Export0"/>
        <w:jc w:val="center"/>
        <w:rPr>
          <w:sz w:val="24"/>
        </w:rPr>
      </w:pPr>
    </w:p>
    <w:p w:rsidR="00693D83" w:rsidRPr="00693D83" w:rsidRDefault="00693D83" w:rsidP="00693D83">
      <w:pPr>
        <w:pStyle w:val="Export0"/>
        <w:spacing w:before="120"/>
        <w:jc w:val="both"/>
        <w:rPr>
          <w:sz w:val="24"/>
        </w:rPr>
      </w:pPr>
      <w:r w:rsidRPr="00693D83">
        <w:rPr>
          <w:sz w:val="24"/>
        </w:rPr>
        <w:t>V případě, že poskytovatel žádosti vyhoví, spraví o tom bez zbytečného odkladu příjemce po projednání v příslušném orgánu poskytovatele a uzavře dodatek ke smlouvě, který bude obsahovat popis a důvod jeho uzavření s ohledem na přeměnu příjemce.</w:t>
      </w:r>
    </w:p>
    <w:p w:rsidR="00693D83" w:rsidRPr="00693D83" w:rsidRDefault="00693D83" w:rsidP="00970DAC">
      <w:pPr>
        <w:pStyle w:val="Export0"/>
        <w:jc w:val="both"/>
        <w:rPr>
          <w:sz w:val="24"/>
        </w:rPr>
      </w:pPr>
    </w:p>
    <w:p w:rsidR="00693D83" w:rsidRPr="00693D83" w:rsidRDefault="00693D83" w:rsidP="00693D83">
      <w:pPr>
        <w:pStyle w:val="Export0"/>
        <w:spacing w:before="120"/>
        <w:jc w:val="both"/>
        <w:rPr>
          <w:sz w:val="24"/>
        </w:rPr>
      </w:pPr>
      <w:r w:rsidRPr="00693D83">
        <w:rPr>
          <w:sz w:val="24"/>
        </w:rPr>
        <w:t>V případě, že žádosti poskytovatel nevyhoví, bezodkladně o tom spraví příjemce po projednání v příslušném orgánu poskytovatele. Poskytovatel je oprávněn posoudit dosavadní naplnění účelu smlouvy a rozhodne o vrácení poskytnuté dotace nebo její části. V takovém případě má příjemce povinnost vrátit doposud vyplacenou dotaci nebo její část způsobem a ve lhůtě stanovené výzvou poskytovatele.</w:t>
      </w:r>
    </w:p>
    <w:p w:rsidR="00693D83" w:rsidRPr="00693D83" w:rsidRDefault="00693D83" w:rsidP="00970DAC">
      <w:pPr>
        <w:pStyle w:val="Export0"/>
        <w:jc w:val="both"/>
        <w:rPr>
          <w:sz w:val="24"/>
        </w:rPr>
      </w:pPr>
    </w:p>
    <w:p w:rsidR="00693D83" w:rsidRDefault="00693D83" w:rsidP="00693D83">
      <w:pPr>
        <w:pStyle w:val="Export0"/>
        <w:spacing w:before="120"/>
        <w:jc w:val="both"/>
        <w:rPr>
          <w:sz w:val="24"/>
        </w:rPr>
      </w:pPr>
      <w:r w:rsidRPr="00693D83">
        <w:rPr>
          <w:sz w:val="24"/>
        </w:rPr>
        <w:t>V případě, že příslušný soud rozhodl o úpadku příjemce, či má být příjemce zrušen s likvidací, je povinen tuto skutečnost neprodleně oznámit poskytovateli. Poskytovatel je oprávněn posoudit dosavadní naplnění účelu smlouvy a rozhodne o vrácení poskytnuté dotace nebo její části. V takovém případě má příjemce povinnost vrátit doposud vyplacenou dotaci nebo její část způsobem a ve lhůtě stanovené výzvou poskytovatele. Zároveň je povinen bezodkladně oznámit insolvenčnímu správci či likvidátorovi příjemce, že tento přijal dotaci z rozpočtu poskytovatele a váže ho povinnost vyplacenou dotaci vrátit zpět do rozpočtu poskytovatele.</w:t>
      </w:r>
    </w:p>
    <w:p w:rsidR="00693D83" w:rsidRDefault="00693D83" w:rsidP="00970DAC">
      <w:pPr>
        <w:pStyle w:val="Export0"/>
        <w:jc w:val="both"/>
        <w:rPr>
          <w:sz w:val="24"/>
        </w:rPr>
      </w:pPr>
    </w:p>
    <w:p w:rsidR="002F467D" w:rsidRPr="00693D83" w:rsidRDefault="002F467D" w:rsidP="00693D83">
      <w:pPr>
        <w:pStyle w:val="Export0"/>
        <w:spacing w:before="120"/>
        <w:jc w:val="center"/>
        <w:rPr>
          <w:bCs/>
          <w:sz w:val="24"/>
        </w:rPr>
      </w:pPr>
      <w:r w:rsidRPr="00693D83">
        <w:rPr>
          <w:bCs/>
          <w:sz w:val="24"/>
        </w:rPr>
        <w:t>III.</w:t>
      </w:r>
    </w:p>
    <w:p w:rsidR="00693D83" w:rsidRDefault="002F467D">
      <w:pPr>
        <w:pStyle w:val="Export0"/>
        <w:jc w:val="both"/>
        <w:rPr>
          <w:sz w:val="24"/>
        </w:rPr>
      </w:pPr>
      <w:r>
        <w:rPr>
          <w:sz w:val="24"/>
        </w:rPr>
        <w:t>Smlouva je vyhotovena ve dvou stejnopisech, z nichž každá s</w:t>
      </w:r>
      <w:r w:rsidR="00693D83">
        <w:rPr>
          <w:sz w:val="24"/>
        </w:rPr>
        <w:t>mluvní strana obdrží po jednom.</w:t>
      </w:r>
    </w:p>
    <w:p w:rsidR="00693D83" w:rsidRDefault="00693D83">
      <w:pPr>
        <w:pStyle w:val="Export0"/>
        <w:jc w:val="both"/>
        <w:rPr>
          <w:sz w:val="24"/>
        </w:rPr>
      </w:pP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Smluvní strany shodně prohlašují, že si smlouvu přečetly, a že souhlasí s jejím obsahem, neboť je sepsána na základě pravdivých údajů a jejich pravé a svobodné vůle. Na důkaz toho sml</w:t>
      </w:r>
      <w:r w:rsidR="00693D83">
        <w:rPr>
          <w:sz w:val="24"/>
        </w:rPr>
        <w:t>ouvu podepisují.</w:t>
      </w:r>
    </w:p>
    <w:p w:rsidR="00693D83" w:rsidRDefault="00693D83">
      <w:pPr>
        <w:pStyle w:val="Export0"/>
        <w:jc w:val="both"/>
        <w:rPr>
          <w:sz w:val="24"/>
        </w:rPr>
      </w:pPr>
    </w:p>
    <w:p w:rsidR="00693D83" w:rsidRDefault="00693D83">
      <w:pPr>
        <w:pStyle w:val="Export0"/>
        <w:jc w:val="both"/>
        <w:rPr>
          <w:sz w:val="24"/>
        </w:rPr>
      </w:pPr>
      <w:r w:rsidRPr="00693D83">
        <w:rPr>
          <w:sz w:val="24"/>
        </w:rPr>
        <w:t>Příjemce prohlašuje, že skutečnosti uvedené v této smlouvě nepovažuje za obchodní tajemství ve smyslu ust. § 504 zákona č. 89/2012 Sb., občanský zákoník. Příjemce souhlasí se zpracováním jeho osobních údajů poskytovatelem ve vztahu k zákonu č. 106/1999 Sb., o svobodném přístupu k informacím, ve znění pozdějších předpisů, a uchováním osobních dat, které budou použity v souladu se zákonem č. 101/2000 Sb., o ochraně osobních údajů, ve znění pozdějších předpisů, a o změně některých zákonů, ve znění pozdějších předpisů. Tento souhlas je poskytovateli poskytován a udělován do budoucna na dobu neurčitou pro vnitřní potřeby poskytovatele a dále pro účely informování veřejnosti o jeho činnosti.</w:t>
      </w:r>
    </w:p>
    <w:p w:rsidR="00817461" w:rsidRDefault="00817461" w:rsidP="00970DAC">
      <w:pPr>
        <w:pStyle w:val="Export0"/>
        <w:jc w:val="center"/>
        <w:rPr>
          <w:b/>
          <w:bCs/>
          <w:sz w:val="24"/>
        </w:rPr>
      </w:pPr>
    </w:p>
    <w:p w:rsidR="002F467D" w:rsidRPr="00693D83" w:rsidRDefault="002F467D">
      <w:pPr>
        <w:pStyle w:val="Export0"/>
        <w:spacing w:before="120"/>
        <w:jc w:val="center"/>
        <w:rPr>
          <w:bCs/>
          <w:sz w:val="24"/>
        </w:rPr>
      </w:pPr>
      <w:r w:rsidRPr="00693D83">
        <w:rPr>
          <w:bCs/>
          <w:sz w:val="24"/>
        </w:rPr>
        <w:t>IV.</w:t>
      </w:r>
    </w:p>
    <w:p w:rsidR="002F467D" w:rsidRDefault="002F467D">
      <w:pPr>
        <w:jc w:val="both"/>
        <w:rPr>
          <w:sz w:val="24"/>
        </w:rPr>
      </w:pPr>
      <w:r>
        <w:rPr>
          <w:sz w:val="24"/>
        </w:rPr>
        <w:t>K uzavření této smlouvy dal</w:t>
      </w:r>
      <w:r w:rsidR="00965458">
        <w:rPr>
          <w:sz w:val="24"/>
        </w:rPr>
        <w:t>o</w:t>
      </w:r>
      <w:r>
        <w:rPr>
          <w:sz w:val="24"/>
        </w:rPr>
        <w:t xml:space="preserve"> souhlas zastupitelstvo města usnesením č</w:t>
      </w:r>
      <w:r w:rsidR="00AC1DE9">
        <w:rPr>
          <w:sz w:val="24"/>
        </w:rPr>
        <w:t>.</w:t>
      </w:r>
      <w:r w:rsidR="00AC1DE9" w:rsidRPr="00AC1DE9">
        <w:rPr>
          <w:sz w:val="24"/>
        </w:rPr>
        <w:t xml:space="preserve"> </w:t>
      </w:r>
      <w:r w:rsidR="00AD6BA4">
        <w:rPr>
          <w:sz w:val="24"/>
        </w:rPr>
        <w:t>741/36Z/2018</w:t>
      </w:r>
      <w:r w:rsidR="00AC1DE9" w:rsidRPr="00AC1DE9">
        <w:rPr>
          <w:sz w:val="24"/>
        </w:rPr>
        <w:t xml:space="preserve"> ze dne </w:t>
      </w:r>
      <w:proofErr w:type="gramStart"/>
      <w:r w:rsidR="00AD6BA4">
        <w:rPr>
          <w:sz w:val="24"/>
        </w:rPr>
        <w:t>28.2.2018</w:t>
      </w:r>
      <w:proofErr w:type="gramEnd"/>
      <w:r w:rsidR="00AD6BA4">
        <w:rPr>
          <w:sz w:val="24"/>
        </w:rPr>
        <w:t>.</w:t>
      </w:r>
    </w:p>
    <w:p w:rsidR="002F467D" w:rsidRDefault="002F467D">
      <w:pPr>
        <w:jc w:val="both"/>
        <w:rPr>
          <w:sz w:val="24"/>
        </w:rPr>
      </w:pPr>
    </w:p>
    <w:p w:rsidR="001E397E" w:rsidRDefault="001E397E">
      <w:pPr>
        <w:pStyle w:val="Export0"/>
        <w:jc w:val="both"/>
        <w:rPr>
          <w:sz w:val="24"/>
        </w:rPr>
      </w:pPr>
    </w:p>
    <w:p w:rsidR="001E397E" w:rsidRDefault="001E397E">
      <w:pPr>
        <w:pStyle w:val="Export0"/>
        <w:jc w:val="both"/>
        <w:rPr>
          <w:sz w:val="24"/>
        </w:rPr>
      </w:pPr>
    </w:p>
    <w:p w:rsidR="002F467D" w:rsidRDefault="00E87B4D">
      <w:pPr>
        <w:pStyle w:val="Export0"/>
        <w:jc w:val="both"/>
        <w:rPr>
          <w:sz w:val="24"/>
        </w:rPr>
      </w:pPr>
      <w:r w:rsidRPr="00E87B4D">
        <w:rPr>
          <w:sz w:val="24"/>
        </w:rPr>
        <w:t xml:space="preserve">V Jindřichově Hradci dne </w:t>
      </w:r>
      <w:r w:rsidR="00971FD2">
        <w:rPr>
          <w:sz w:val="24"/>
        </w:rPr>
        <w:t xml:space="preserve">6.3.2018   </w:t>
      </w:r>
      <w:r w:rsidRPr="00E87B4D">
        <w:rPr>
          <w:sz w:val="24"/>
        </w:rPr>
        <w:t xml:space="preserve">                                  V Jindřichově Hradci dne </w:t>
      </w:r>
      <w:proofErr w:type="gramStart"/>
      <w:r w:rsidR="00971FD2">
        <w:rPr>
          <w:sz w:val="24"/>
        </w:rPr>
        <w:t>7.3.2018</w:t>
      </w:r>
      <w:proofErr w:type="gramEnd"/>
    </w:p>
    <w:p w:rsidR="002F467D" w:rsidRDefault="002F467D">
      <w:pPr>
        <w:pStyle w:val="Export0"/>
        <w:jc w:val="both"/>
        <w:rPr>
          <w:sz w:val="24"/>
        </w:rPr>
      </w:pPr>
    </w:p>
    <w:p w:rsidR="001E397E" w:rsidRDefault="001E397E">
      <w:pPr>
        <w:pStyle w:val="Export0"/>
        <w:jc w:val="both"/>
        <w:rPr>
          <w:sz w:val="24"/>
        </w:rPr>
      </w:pPr>
    </w:p>
    <w:p w:rsidR="001E397E" w:rsidRDefault="001E397E">
      <w:pPr>
        <w:pStyle w:val="Export0"/>
        <w:jc w:val="both"/>
        <w:rPr>
          <w:sz w:val="24"/>
        </w:rPr>
      </w:pPr>
    </w:p>
    <w:p w:rsidR="001E397E" w:rsidRDefault="001E397E">
      <w:pPr>
        <w:pStyle w:val="Export0"/>
        <w:jc w:val="both"/>
        <w:rPr>
          <w:sz w:val="24"/>
        </w:rPr>
      </w:pPr>
    </w:p>
    <w:p w:rsidR="002F467D" w:rsidRDefault="002F467D">
      <w:pPr>
        <w:pStyle w:val="Export0"/>
        <w:jc w:val="both"/>
        <w:rPr>
          <w:sz w:val="24"/>
        </w:rPr>
      </w:pPr>
      <w:r>
        <w:rPr>
          <w:sz w:val="24"/>
        </w:rPr>
        <w:t>…………….................................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87B4D">
        <w:rPr>
          <w:sz w:val="24"/>
        </w:rPr>
        <w:t xml:space="preserve">             </w:t>
      </w:r>
      <w:r>
        <w:rPr>
          <w:sz w:val="24"/>
        </w:rPr>
        <w:t>……………………..................</w:t>
      </w:r>
    </w:p>
    <w:p w:rsidR="002F467D" w:rsidRDefault="00D33A77">
      <w:pPr>
        <w:pStyle w:val="Export0"/>
        <w:ind w:firstLine="720"/>
        <w:jc w:val="both"/>
        <w:rPr>
          <w:sz w:val="24"/>
        </w:rPr>
      </w:pPr>
      <w:r>
        <w:rPr>
          <w:sz w:val="24"/>
        </w:rPr>
        <w:t xml:space="preserve">   </w:t>
      </w:r>
      <w:r w:rsidR="002F467D">
        <w:rPr>
          <w:sz w:val="24"/>
        </w:rPr>
        <w:t xml:space="preserve">poskytovatel  </w:t>
      </w:r>
      <w:r w:rsidR="002F467D">
        <w:rPr>
          <w:sz w:val="24"/>
        </w:rPr>
        <w:tab/>
      </w:r>
      <w:r w:rsidR="002F467D">
        <w:rPr>
          <w:sz w:val="24"/>
        </w:rPr>
        <w:tab/>
      </w:r>
      <w:r w:rsidR="002F467D">
        <w:rPr>
          <w:sz w:val="24"/>
        </w:rPr>
        <w:tab/>
      </w:r>
      <w:r w:rsidR="002F467D">
        <w:rPr>
          <w:sz w:val="24"/>
        </w:rPr>
        <w:tab/>
      </w:r>
      <w:r w:rsidR="00E87B4D">
        <w:rPr>
          <w:sz w:val="24"/>
        </w:rPr>
        <w:t xml:space="preserve">                 </w:t>
      </w:r>
      <w:r w:rsidR="002F467D">
        <w:rPr>
          <w:sz w:val="24"/>
        </w:rPr>
        <w:tab/>
      </w:r>
      <w:r>
        <w:rPr>
          <w:sz w:val="24"/>
        </w:rPr>
        <w:t xml:space="preserve">     </w:t>
      </w:r>
      <w:r w:rsidR="00E87B4D">
        <w:rPr>
          <w:sz w:val="24"/>
        </w:rPr>
        <w:t xml:space="preserve"> </w:t>
      </w:r>
      <w:r>
        <w:rPr>
          <w:sz w:val="24"/>
        </w:rPr>
        <w:t xml:space="preserve"> </w:t>
      </w:r>
      <w:r w:rsidR="002F467D">
        <w:rPr>
          <w:sz w:val="24"/>
        </w:rPr>
        <w:t xml:space="preserve">příjemce  </w:t>
      </w:r>
    </w:p>
    <w:p w:rsidR="002F467D" w:rsidRDefault="002F467D">
      <w:pPr>
        <w:pStyle w:val="Export0"/>
        <w:jc w:val="both"/>
      </w:pPr>
      <w:r>
        <w:rPr>
          <w:sz w:val="24"/>
        </w:rPr>
        <w:t xml:space="preserve">Ing. Stanislav Mrvka, starosta města </w:t>
      </w:r>
      <w:r>
        <w:rPr>
          <w:sz w:val="24"/>
        </w:rPr>
        <w:tab/>
      </w:r>
      <w:r>
        <w:rPr>
          <w:sz w:val="24"/>
        </w:rPr>
        <w:tab/>
      </w:r>
      <w:r w:rsidR="00D33A77">
        <w:rPr>
          <w:sz w:val="24"/>
        </w:rPr>
        <w:t xml:space="preserve">         </w:t>
      </w:r>
      <w:r w:rsidR="00E87B4D">
        <w:rPr>
          <w:sz w:val="24"/>
        </w:rPr>
        <w:t xml:space="preserve">               </w:t>
      </w:r>
      <w:r>
        <w:rPr>
          <w:sz w:val="24"/>
        </w:rPr>
        <w:t xml:space="preserve">Ing. Ivo Ježek, jednatel společnosti </w:t>
      </w:r>
    </w:p>
    <w:sectPr w:rsidR="002F467D" w:rsidSect="005F7129">
      <w:type w:val="continuous"/>
      <w:pgSz w:w="11911" w:h="16832"/>
      <w:pgMar w:top="709" w:right="712" w:bottom="709" w:left="709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BC3590"/>
    <w:rsid w:val="0000799B"/>
    <w:rsid w:val="001B4473"/>
    <w:rsid w:val="001B581A"/>
    <w:rsid w:val="001E397E"/>
    <w:rsid w:val="0024385E"/>
    <w:rsid w:val="00280BC6"/>
    <w:rsid w:val="002D7966"/>
    <w:rsid w:val="002F3A61"/>
    <w:rsid w:val="002F467D"/>
    <w:rsid w:val="00307940"/>
    <w:rsid w:val="00434360"/>
    <w:rsid w:val="00492CD6"/>
    <w:rsid w:val="004F1587"/>
    <w:rsid w:val="005F7129"/>
    <w:rsid w:val="00641A2C"/>
    <w:rsid w:val="00651968"/>
    <w:rsid w:val="00676804"/>
    <w:rsid w:val="00693D83"/>
    <w:rsid w:val="00753EE8"/>
    <w:rsid w:val="00817461"/>
    <w:rsid w:val="00952BF5"/>
    <w:rsid w:val="0095431C"/>
    <w:rsid w:val="00965458"/>
    <w:rsid w:val="00970DAC"/>
    <w:rsid w:val="00971FD2"/>
    <w:rsid w:val="009868A4"/>
    <w:rsid w:val="00AC1DE9"/>
    <w:rsid w:val="00AD6BA4"/>
    <w:rsid w:val="00B23594"/>
    <w:rsid w:val="00BC3590"/>
    <w:rsid w:val="00C35C24"/>
    <w:rsid w:val="00C604C6"/>
    <w:rsid w:val="00C61587"/>
    <w:rsid w:val="00CD2741"/>
    <w:rsid w:val="00D24BD8"/>
    <w:rsid w:val="00D33A77"/>
    <w:rsid w:val="00E42BBC"/>
    <w:rsid w:val="00E87B4D"/>
    <w:rsid w:val="00EB50C8"/>
    <w:rsid w:val="00ED03B6"/>
    <w:rsid w:val="00EF0F62"/>
    <w:rsid w:val="00F72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Nadpis1">
    <w:name w:val="heading 1"/>
    <w:basedOn w:val="Normln"/>
    <w:next w:val="Normln"/>
    <w:qFormat/>
    <w:pPr>
      <w:keepNext/>
      <w:ind w:left="708" w:right="283" w:firstLine="708"/>
      <w:outlineLvl w:val="0"/>
    </w:pPr>
    <w:rPr>
      <w:sz w:val="24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xport0">
    <w:name w:val="Export 0"/>
    <w:basedOn w:val="Normln"/>
  </w:style>
  <w:style w:type="paragraph" w:customStyle="1" w:styleId="Odstavec">
    <w:name w:val="Odstavec"/>
    <w:basedOn w:val="Normln"/>
    <w:pPr>
      <w:ind w:firstLine="480"/>
    </w:pPr>
  </w:style>
  <w:style w:type="paragraph" w:customStyle="1" w:styleId="Export2">
    <w:name w:val="Export 2"/>
    <w:basedOn w:val="Normln"/>
    <w:pPr>
      <w:ind w:hanging="1"/>
    </w:pPr>
  </w:style>
  <w:style w:type="paragraph" w:customStyle="1" w:styleId="Nadpis">
    <w:name w:val="Nadpis"/>
    <w:basedOn w:val="Normln"/>
    <w:pPr>
      <w:ind w:hanging="1"/>
    </w:pPr>
  </w:style>
  <w:style w:type="paragraph" w:customStyle="1" w:styleId="Export4">
    <w:name w:val="Export 4"/>
    <w:basedOn w:val="Normln"/>
    <w:pPr>
      <w:ind w:hanging="1"/>
    </w:pPr>
  </w:style>
  <w:style w:type="paragraph" w:customStyle="1" w:styleId="Export5">
    <w:name w:val="Export 5"/>
    <w:basedOn w:val="Normln"/>
    <w:pPr>
      <w:ind w:hanging="480"/>
    </w:pPr>
  </w:style>
  <w:style w:type="paragraph" w:customStyle="1" w:styleId="Export6">
    <w:name w:val="Export 6"/>
    <w:basedOn w:val="Normln"/>
    <w:pPr>
      <w:ind w:hanging="480"/>
    </w:pPr>
  </w:style>
  <w:style w:type="paragraph" w:styleId="Zkladntext">
    <w:name w:val="Body Text"/>
    <w:basedOn w:val="Normln"/>
    <w:semiHidden/>
    <w:pPr>
      <w:widowControl/>
      <w:autoSpaceDE/>
      <w:autoSpaceDN/>
      <w:adjustRightInd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4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oukupova.MEUJH\Data%20aplikac&#237;\Microsoft\&#352;ablony\Kup.sml.-jeden%20+%20GP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Kup.sml.-jeden + GP</Template>
  <TotalTime>1</TotalTime>
  <Pages>2</Pages>
  <Words>788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 s m l u v a</vt:lpstr>
    </vt:vector>
  </TitlesOfParts>
  <Company>Městský úřad Jindřichův Hradec</Company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u v a</dc:title>
  <dc:creator>Soukupová Iva</dc:creator>
  <cp:lastModifiedBy>Karel Holý</cp:lastModifiedBy>
  <cp:revision>2</cp:revision>
  <cp:lastPrinted>2018-02-08T07:55:00Z</cp:lastPrinted>
  <dcterms:created xsi:type="dcterms:W3CDTF">2018-03-08T12:25:00Z</dcterms:created>
  <dcterms:modified xsi:type="dcterms:W3CDTF">2018-03-08T12:25:00Z</dcterms:modified>
</cp:coreProperties>
</file>