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573362" w:rsidRDefault="00573362" w:rsidP="008E3236">
      <w:pPr>
        <w:jc w:val="center"/>
        <w:rPr>
          <w:rFonts w:ascii="Arial" w:hAnsi="Arial" w:cs="Arial"/>
          <w:b/>
          <w:sz w:val="36"/>
          <w:szCs w:val="36"/>
        </w:rPr>
      </w:pP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 xml:space="preserve">S M L O U V A   O   D Í L O </w:t>
      </w:r>
    </w:p>
    <w:p w:rsidR="008E3236" w:rsidRPr="00D74A50" w:rsidRDefault="00A8353C" w:rsidP="00A8353C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26E1">
        <w:rPr>
          <w:rFonts w:ascii="Arial" w:hAnsi="Arial" w:cs="Arial"/>
          <w:b/>
          <w:sz w:val="22"/>
          <w:szCs w:val="22"/>
        </w:rPr>
        <w:t xml:space="preserve">   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  <w:r w:rsidR="00391030">
        <w:rPr>
          <w:rFonts w:ascii="Arial" w:hAnsi="Arial" w:cs="Arial"/>
          <w:b/>
          <w:sz w:val="22"/>
          <w:szCs w:val="22"/>
        </w:rPr>
        <w:t xml:space="preserve"> S-03/2018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A8353C" w:rsidRPr="00A8353C">
        <w:rPr>
          <w:rFonts w:ascii="Arial" w:hAnsi="Arial" w:cs="Arial"/>
          <w:b/>
          <w:sz w:val="22"/>
          <w:szCs w:val="22"/>
        </w:rPr>
        <w:t>267</w:t>
      </w:r>
      <w:r w:rsidRPr="00A8353C">
        <w:rPr>
          <w:rFonts w:ascii="Arial" w:hAnsi="Arial" w:cs="Arial"/>
          <w:b/>
          <w:sz w:val="22"/>
          <w:szCs w:val="22"/>
        </w:rPr>
        <w:t>/20</w:t>
      </w:r>
      <w:r w:rsidR="00A8353C" w:rsidRPr="00A8353C">
        <w:rPr>
          <w:rFonts w:ascii="Arial" w:hAnsi="Arial" w:cs="Arial"/>
          <w:b/>
          <w:sz w:val="22"/>
          <w:szCs w:val="22"/>
        </w:rPr>
        <w:t>18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Pr="00577BDC" w:rsidRDefault="00577BDC" w:rsidP="00577BDC">
      <w:pPr>
        <w:tabs>
          <w:tab w:val="left" w:pos="4080"/>
        </w:tabs>
        <w:jc w:val="both"/>
        <w:rPr>
          <w:rFonts w:ascii="Arial" w:hAnsi="Arial" w:cs="Arial"/>
          <w:b/>
        </w:rPr>
      </w:pPr>
      <w:r w:rsidRPr="00577BDC">
        <w:rPr>
          <w:rFonts w:ascii="Arial" w:hAnsi="Arial" w:cs="Arial"/>
          <w:b/>
        </w:rPr>
        <w:t>Rekonstrukce a oprava zdiva na Mandavě ve Varnsdorfu, ul. Moravská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2832C4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2832C4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832C4">
        <w:rPr>
          <w:rFonts w:ascii="Arial" w:hAnsi="Arial" w:cs="Arial"/>
          <w:sz w:val="22"/>
          <w:szCs w:val="22"/>
        </w:rPr>
        <w:tab/>
      </w:r>
    </w:p>
    <w:p w:rsidR="005D700E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832C4">
        <w:rPr>
          <w:rFonts w:ascii="Arial" w:hAnsi="Arial" w:cs="Arial"/>
          <w:b/>
          <w:sz w:val="22"/>
          <w:szCs w:val="22"/>
        </w:rPr>
        <w:t>b</w:t>
      </w:r>
      <w:r w:rsidR="008E3236" w:rsidRPr="002832C4">
        <w:rPr>
          <w:rFonts w:ascii="Arial" w:hAnsi="Arial" w:cs="Arial"/>
          <w:b/>
          <w:sz w:val="22"/>
          <w:szCs w:val="22"/>
        </w:rPr>
        <w:t>ankovní spojení</w:t>
      </w:r>
      <w:r w:rsidR="009577CF" w:rsidRPr="002832C4">
        <w:rPr>
          <w:rFonts w:ascii="Arial" w:hAnsi="Arial" w:cs="Arial"/>
          <w:b/>
          <w:sz w:val="22"/>
          <w:szCs w:val="22"/>
        </w:rPr>
        <w:t>:</w:t>
      </w:r>
      <w:r w:rsidR="0078134D" w:rsidRPr="002832C4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5D700E" w:rsidRPr="00D74A50" w:rsidRDefault="005D700E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573362" w:rsidRDefault="00573362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E343DF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373698">
        <w:rPr>
          <w:rFonts w:ascii="Arial" w:hAnsi="Arial" w:cs="Arial"/>
          <w:b/>
          <w:sz w:val="22"/>
          <w:szCs w:val="22"/>
        </w:rPr>
        <w:t>N</w:t>
      </w:r>
      <w:r w:rsidR="00A8353C">
        <w:rPr>
          <w:rFonts w:ascii="Arial" w:hAnsi="Arial" w:cs="Arial"/>
          <w:b/>
          <w:sz w:val="22"/>
          <w:szCs w:val="22"/>
        </w:rPr>
        <w:t>OWASTAV</w:t>
      </w:r>
      <w:r w:rsidR="00373698">
        <w:rPr>
          <w:rFonts w:ascii="Arial" w:hAnsi="Arial" w:cs="Arial"/>
          <w:b/>
          <w:sz w:val="22"/>
          <w:szCs w:val="22"/>
        </w:rPr>
        <w:t xml:space="preserve"> akciová společnost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A8353C">
        <w:rPr>
          <w:rFonts w:ascii="Arial" w:hAnsi="Arial" w:cs="Arial"/>
          <w:sz w:val="22"/>
          <w:szCs w:val="22"/>
        </w:rPr>
        <w:t xml:space="preserve">Malešická 49, 130 00 </w:t>
      </w:r>
      <w:r w:rsidR="00373698">
        <w:rPr>
          <w:rFonts w:ascii="Arial" w:hAnsi="Arial" w:cs="Arial"/>
          <w:sz w:val="22"/>
          <w:szCs w:val="22"/>
        </w:rPr>
        <w:t>Praha 3</w:t>
      </w:r>
    </w:p>
    <w:p w:rsidR="008E3236" w:rsidRPr="003736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373698">
        <w:rPr>
          <w:rFonts w:ascii="Arial" w:hAnsi="Arial" w:cs="Arial"/>
          <w:sz w:val="22"/>
          <w:szCs w:val="22"/>
        </w:rPr>
        <w:t>00565679</w:t>
      </w:r>
    </w:p>
    <w:p w:rsidR="008E3236" w:rsidRPr="003736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373698">
        <w:rPr>
          <w:rFonts w:ascii="Arial" w:hAnsi="Arial" w:cs="Arial"/>
          <w:sz w:val="22"/>
          <w:szCs w:val="22"/>
        </w:rPr>
        <w:t>CZ00565679</w:t>
      </w:r>
    </w:p>
    <w:p w:rsidR="00373698" w:rsidRDefault="0078134D" w:rsidP="00A8353C">
      <w:pPr>
        <w:tabs>
          <w:tab w:val="left" w:pos="3960"/>
        </w:tabs>
        <w:ind w:left="3960" w:right="-567" w:hanging="3960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A8353C" w:rsidRPr="00373698">
        <w:rPr>
          <w:rFonts w:ascii="Arial" w:hAnsi="Arial" w:cs="Arial"/>
          <w:sz w:val="22"/>
          <w:szCs w:val="22"/>
        </w:rPr>
        <w:t>Danielem Grosmanem</w:t>
      </w:r>
      <w:r w:rsidR="00A8353C">
        <w:rPr>
          <w:rFonts w:ascii="Arial" w:hAnsi="Arial" w:cs="Arial"/>
          <w:sz w:val="22"/>
          <w:szCs w:val="22"/>
        </w:rPr>
        <w:t>, předsedou představenstva</w:t>
      </w:r>
    </w:p>
    <w:p w:rsidR="008E3236" w:rsidRPr="00D74A50" w:rsidRDefault="00373698" w:rsidP="00373698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A8353C" w:rsidRPr="00373698">
        <w:rPr>
          <w:rFonts w:ascii="Arial" w:hAnsi="Arial" w:cs="Arial"/>
          <w:sz w:val="22"/>
          <w:szCs w:val="22"/>
        </w:rPr>
        <w:t>Radovanem Klímou</w:t>
      </w:r>
      <w:r w:rsidR="00A8353C">
        <w:rPr>
          <w:rFonts w:ascii="Arial" w:hAnsi="Arial" w:cs="Arial"/>
          <w:sz w:val="22"/>
          <w:szCs w:val="22"/>
        </w:rPr>
        <w:t>, místopředsedou představenstva</w:t>
      </w:r>
    </w:p>
    <w:p w:rsidR="00A8353C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373698">
        <w:rPr>
          <w:rFonts w:ascii="Arial" w:hAnsi="Arial" w:cs="Arial"/>
          <w:sz w:val="22"/>
          <w:szCs w:val="22"/>
        </w:rPr>
        <w:t>Daniel Grosman,</w:t>
      </w:r>
      <w:r w:rsidR="00A8353C">
        <w:rPr>
          <w:rFonts w:ascii="Arial" w:hAnsi="Arial" w:cs="Arial"/>
          <w:sz w:val="22"/>
          <w:szCs w:val="22"/>
        </w:rPr>
        <w:t xml:space="preserve"> předseda představenstva</w:t>
      </w:r>
      <w:r w:rsidR="00373698">
        <w:rPr>
          <w:rFonts w:ascii="Arial" w:hAnsi="Arial" w:cs="Arial"/>
          <w:sz w:val="22"/>
          <w:szCs w:val="22"/>
        </w:rPr>
        <w:t xml:space="preserve"> </w:t>
      </w:r>
    </w:p>
    <w:p w:rsidR="008E3236" w:rsidRPr="00373698" w:rsidRDefault="00A8353C" w:rsidP="00A8353C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Radovan Klíma, místopředseda představenstva</w:t>
      </w:r>
    </w:p>
    <w:p w:rsidR="005D700E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5D700E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</w:p>
    <w:p w:rsidR="008E3236" w:rsidRPr="005D700E" w:rsidRDefault="008E3236" w:rsidP="00D74A50">
      <w:pPr>
        <w:tabs>
          <w:tab w:val="left" w:pos="1260"/>
          <w:tab w:val="left" w:pos="3960"/>
        </w:tabs>
        <w:spacing w:before="120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5D700E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5D700E" w:rsidRPr="00D74A50" w:rsidRDefault="005D700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100F6" w:rsidRPr="00373698" w:rsidRDefault="00E343DF" w:rsidP="00373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8E3236" w:rsidRPr="00D74A50">
        <w:rPr>
          <w:rFonts w:ascii="Arial" w:hAnsi="Arial" w:cs="Arial"/>
          <w:sz w:val="22"/>
          <w:szCs w:val="22"/>
        </w:rPr>
        <w:t xml:space="preserve"> je zapsán v Obchodním rejstříku</w:t>
      </w:r>
      <w:r w:rsidR="00373698">
        <w:rPr>
          <w:rFonts w:ascii="Arial" w:hAnsi="Arial" w:cs="Arial"/>
          <w:sz w:val="22"/>
          <w:szCs w:val="22"/>
        </w:rPr>
        <w:t xml:space="preserve"> u MS v Praze</w:t>
      </w:r>
      <w:r w:rsidR="008E3236"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373698">
        <w:rPr>
          <w:rFonts w:ascii="Arial" w:hAnsi="Arial" w:cs="Arial"/>
          <w:sz w:val="22"/>
          <w:szCs w:val="22"/>
        </w:rPr>
        <w:t> </w:t>
      </w:r>
      <w:r w:rsidR="008E3236" w:rsidRPr="00D74A50">
        <w:rPr>
          <w:rFonts w:ascii="Arial" w:hAnsi="Arial" w:cs="Arial"/>
          <w:sz w:val="22"/>
          <w:szCs w:val="22"/>
        </w:rPr>
        <w:t>oddílu</w:t>
      </w:r>
      <w:r w:rsidR="00373698">
        <w:rPr>
          <w:rFonts w:ascii="Arial" w:hAnsi="Arial" w:cs="Arial"/>
          <w:sz w:val="22"/>
          <w:szCs w:val="22"/>
        </w:rPr>
        <w:t xml:space="preserve"> B</w:t>
      </w:r>
      <w:r w:rsidR="008E3236"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 xml:space="preserve">vložce č. </w:t>
      </w:r>
      <w:r w:rsidR="00373698">
        <w:rPr>
          <w:rFonts w:ascii="Arial" w:hAnsi="Arial" w:cs="Arial"/>
          <w:sz w:val="22"/>
          <w:szCs w:val="22"/>
        </w:rPr>
        <w:t>393</w:t>
      </w:r>
    </w:p>
    <w:p w:rsidR="00573362" w:rsidRDefault="00573362" w:rsidP="004100F6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D74A50" w:rsidRDefault="00B739FD" w:rsidP="00160643">
      <w:pPr>
        <w:jc w:val="both"/>
        <w:rPr>
          <w:rFonts w:ascii="Arial" w:hAnsi="Arial" w:cs="Arial"/>
          <w:sz w:val="22"/>
          <w:szCs w:val="22"/>
        </w:rPr>
      </w:pPr>
      <w:r w:rsidRPr="009149C2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377BDD" w:rsidRDefault="00377BDD" w:rsidP="00160643">
      <w:pPr>
        <w:jc w:val="both"/>
        <w:rPr>
          <w:rFonts w:ascii="Arial" w:hAnsi="Arial" w:cs="Arial"/>
          <w:sz w:val="22"/>
          <w:szCs w:val="22"/>
        </w:rPr>
      </w:pPr>
    </w:p>
    <w:p w:rsidR="00235203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E343DF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056330" w:rsidRPr="00573362" w:rsidRDefault="00577BDC" w:rsidP="004B6B87">
      <w:pPr>
        <w:jc w:val="center"/>
        <w:rPr>
          <w:rFonts w:ascii="Arial" w:hAnsi="Arial" w:cs="Arial"/>
          <w:b/>
          <w:sz w:val="22"/>
          <w:szCs w:val="22"/>
        </w:rPr>
      </w:pPr>
      <w:r w:rsidRPr="00573362">
        <w:rPr>
          <w:rFonts w:ascii="Arial" w:hAnsi="Arial" w:cs="Arial"/>
          <w:b/>
          <w:sz w:val="22"/>
          <w:szCs w:val="22"/>
        </w:rPr>
        <w:t>Rekonstrukce a oprava zdiva na Mandavě ve Varnsdorfu, ul. Moravská</w:t>
      </w:r>
    </w:p>
    <w:p w:rsidR="00B739FD" w:rsidRPr="00D74A50" w:rsidRDefault="00B739FD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DE2D09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7E2B0A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7E1E43" w:rsidRPr="00FB6921" w:rsidRDefault="007E1E43" w:rsidP="007E1E43">
      <w:pPr>
        <w:widowControl w:val="0"/>
        <w:numPr>
          <w:ilvl w:val="1"/>
          <w:numId w:val="1"/>
        </w:numPr>
        <w:spacing w:before="120"/>
        <w:ind w:left="540" w:firstLine="16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 xml:space="preserve">Smlouva </w:t>
      </w:r>
    </w:p>
    <w:p w:rsidR="007E1E43" w:rsidRPr="00FB6921" w:rsidRDefault="007E1E43" w:rsidP="007E1E43">
      <w:pPr>
        <w:widowControl w:val="0"/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napToGrid w:val="0"/>
          <w:sz w:val="22"/>
          <w:szCs w:val="22"/>
        </w:rPr>
        <w:tab/>
        <w:t>nedílnou součástí smlouvy se stává:</w:t>
      </w:r>
    </w:p>
    <w:p w:rsidR="007E1E43" w:rsidRPr="00FB6921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ab/>
      </w:r>
      <w:r w:rsidRPr="00FB6921">
        <w:rPr>
          <w:rFonts w:ascii="Arial" w:hAnsi="Arial" w:cs="Arial"/>
          <w:sz w:val="22"/>
          <w:szCs w:val="22"/>
        </w:rPr>
        <w:tab/>
        <w:t>Příloha č.1 k SOD - zajištění BOZP a PO</w:t>
      </w:r>
    </w:p>
    <w:p w:rsidR="007E1E43" w:rsidRPr="0006403B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z w:val="22"/>
          <w:szCs w:val="22"/>
        </w:rPr>
      </w:pP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Nabídka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487F0A" w:rsidRDefault="00C63F88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AD70F8" w:rsidRDefault="00AD70F8" w:rsidP="00AD70F8">
      <w:pPr>
        <w:jc w:val="both"/>
        <w:rPr>
          <w:rFonts w:ascii="Arial" w:hAnsi="Arial" w:cs="Arial"/>
          <w:sz w:val="22"/>
          <w:szCs w:val="22"/>
        </w:rPr>
      </w:pPr>
    </w:p>
    <w:p w:rsidR="00C92369" w:rsidRPr="002832C4" w:rsidRDefault="00C92369" w:rsidP="00C92369">
      <w:pPr>
        <w:ind w:left="426"/>
        <w:rPr>
          <w:rFonts w:ascii="Arial" w:hAnsi="Arial" w:cs="Arial"/>
          <w:b/>
          <w:sz w:val="22"/>
          <w:szCs w:val="22"/>
        </w:rPr>
      </w:pPr>
      <w:r w:rsidRPr="002832C4">
        <w:rPr>
          <w:rFonts w:ascii="Arial" w:hAnsi="Arial" w:cs="Arial"/>
          <w:b/>
          <w:sz w:val="22"/>
          <w:szCs w:val="22"/>
        </w:rPr>
        <w:t>Zahájení díla:</w:t>
      </w:r>
      <w:r w:rsidRPr="002832C4">
        <w:rPr>
          <w:rFonts w:ascii="Arial" w:hAnsi="Arial" w:cs="Arial"/>
          <w:b/>
          <w:sz w:val="22"/>
          <w:szCs w:val="22"/>
        </w:rPr>
        <w:tab/>
      </w:r>
      <w:r w:rsidRPr="002832C4">
        <w:rPr>
          <w:rFonts w:ascii="Arial" w:hAnsi="Arial" w:cs="Arial"/>
          <w:b/>
          <w:sz w:val="22"/>
          <w:szCs w:val="22"/>
        </w:rPr>
        <w:tab/>
        <w:t xml:space="preserve">bez zbytečného odkladu po nabytí účinnosti této smlouvy </w:t>
      </w:r>
    </w:p>
    <w:p w:rsidR="00C92369" w:rsidRPr="002832C4" w:rsidRDefault="00C92369" w:rsidP="00C92369">
      <w:pPr>
        <w:ind w:left="426"/>
        <w:rPr>
          <w:rFonts w:ascii="Arial" w:hAnsi="Arial" w:cs="Arial"/>
          <w:b/>
          <w:sz w:val="22"/>
          <w:szCs w:val="22"/>
        </w:rPr>
      </w:pPr>
      <w:r w:rsidRPr="002832C4">
        <w:rPr>
          <w:rFonts w:ascii="Arial" w:hAnsi="Arial" w:cs="Arial"/>
          <w:b/>
          <w:sz w:val="22"/>
          <w:szCs w:val="22"/>
        </w:rPr>
        <w:t>Ukončení díla:</w:t>
      </w:r>
      <w:r w:rsidRPr="002832C4">
        <w:rPr>
          <w:rFonts w:ascii="Arial" w:hAnsi="Arial" w:cs="Arial"/>
          <w:b/>
          <w:sz w:val="22"/>
          <w:szCs w:val="22"/>
        </w:rPr>
        <w:tab/>
      </w:r>
      <w:r w:rsidRPr="002832C4">
        <w:rPr>
          <w:rFonts w:ascii="Arial" w:hAnsi="Arial" w:cs="Arial"/>
          <w:b/>
          <w:sz w:val="22"/>
          <w:szCs w:val="22"/>
        </w:rPr>
        <w:tab/>
      </w:r>
      <w:r w:rsidR="002832C4" w:rsidRPr="002832C4">
        <w:rPr>
          <w:rFonts w:ascii="Arial" w:hAnsi="Arial" w:cs="Arial"/>
          <w:b/>
          <w:bCs/>
          <w:color w:val="000000"/>
          <w:sz w:val="22"/>
          <w:szCs w:val="22"/>
        </w:rPr>
        <w:t>nejpozději do 31.10.2019</w:t>
      </w:r>
    </w:p>
    <w:p w:rsidR="002832C4" w:rsidRPr="002832C4" w:rsidRDefault="002832C4" w:rsidP="00C92369">
      <w:pPr>
        <w:ind w:left="426"/>
        <w:rPr>
          <w:rFonts w:ascii="Arial" w:hAnsi="Arial" w:cs="Arial"/>
          <w:color w:val="000000"/>
          <w:sz w:val="22"/>
          <w:szCs w:val="22"/>
        </w:rPr>
      </w:pPr>
    </w:p>
    <w:p w:rsidR="00C92369" w:rsidRDefault="00C92369" w:rsidP="00C92369">
      <w:pPr>
        <w:ind w:left="426"/>
        <w:rPr>
          <w:rFonts w:ascii="Arial" w:hAnsi="Arial" w:cs="Arial"/>
          <w:sz w:val="22"/>
          <w:szCs w:val="22"/>
        </w:rPr>
      </w:pPr>
      <w:r w:rsidRPr="002832C4">
        <w:rPr>
          <w:rFonts w:ascii="Arial" w:hAnsi="Arial" w:cs="Arial"/>
          <w:color w:val="000000"/>
          <w:sz w:val="22"/>
          <w:szCs w:val="22"/>
        </w:rPr>
        <w:t>Lhůta počíná běžet dnem nabytí účinnosti smlouvy a končí dnem podpisu protokolu o předání a převzetí díla. Objednatel si vymiňuje právo na odsouhlasení potřeby a termínů případného přerušení prací po řádném zdůvodnění zhotovitelem. Období přerušení prací nebude počítáno do lhůty pro provedení zakázky.</w:t>
      </w:r>
    </w:p>
    <w:p w:rsidR="00B739FD" w:rsidRDefault="00B739FD" w:rsidP="00D2260A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2832C4" w:rsidRPr="002832C4" w:rsidRDefault="002832C4" w:rsidP="002832C4">
      <w:pPr>
        <w:ind w:left="426"/>
        <w:jc w:val="both"/>
        <w:rPr>
          <w:rFonts w:ascii="Arial" w:hAnsi="Arial" w:cs="Arial"/>
          <w:sz w:val="22"/>
          <w:szCs w:val="22"/>
        </w:rPr>
      </w:pPr>
      <w:r w:rsidRPr="002832C4">
        <w:rPr>
          <w:rFonts w:ascii="Arial" w:hAnsi="Arial" w:cs="Arial"/>
          <w:b/>
          <w:sz w:val="22"/>
          <w:szCs w:val="22"/>
        </w:rPr>
        <w:t xml:space="preserve">1. Postupový termín: </w:t>
      </w:r>
      <w:r w:rsidRPr="002832C4">
        <w:rPr>
          <w:rFonts w:ascii="Arial" w:hAnsi="Arial" w:cs="Arial"/>
          <w:sz w:val="22"/>
          <w:szCs w:val="22"/>
        </w:rPr>
        <w:t>k 31.3.2018 bude provedeno kácení všech stromů a smýcení všech keřů.</w:t>
      </w:r>
    </w:p>
    <w:p w:rsidR="00C36351" w:rsidRDefault="002832C4" w:rsidP="002832C4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2832C4">
        <w:rPr>
          <w:rFonts w:ascii="Arial" w:hAnsi="Arial" w:cs="Arial"/>
          <w:b/>
          <w:sz w:val="22"/>
          <w:szCs w:val="22"/>
        </w:rPr>
        <w:t xml:space="preserve">2. Postupový termín: </w:t>
      </w:r>
      <w:r w:rsidRPr="002832C4">
        <w:rPr>
          <w:rFonts w:ascii="Arial" w:hAnsi="Arial" w:cs="Arial"/>
          <w:sz w:val="22"/>
          <w:szCs w:val="22"/>
        </w:rPr>
        <w:t>k 30.11.2018 budou dokončeny SO 01, SO 02, SO 03, SO 04 a SO 05, prostavěnost v minimální výši 9 000 000 Kč bez DPH</w:t>
      </w:r>
    </w:p>
    <w:p w:rsidR="002832C4" w:rsidRPr="005E2FD1" w:rsidRDefault="002832C4" w:rsidP="002832C4">
      <w:pPr>
        <w:ind w:left="426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B739FD" w:rsidRPr="00037FF0" w:rsidRDefault="00B739FD" w:rsidP="001F24C9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36351">
        <w:rPr>
          <w:rFonts w:ascii="Arial" w:hAnsi="Arial" w:cs="Arial"/>
          <w:sz w:val="22"/>
          <w:szCs w:val="22"/>
        </w:rPr>
        <w:t>Termín dokončení díla může být po dohodě přiměřeně prodloužen v důsledku mimořádných nepředvídatelných překážek vzniklých nezávisle na vůli stran smlouvy dle § 2913 odst. 2 zákona č. 89/2012 Sb. Termín dokončení díla může být též prodloužen po dohodě smluvních stran zejména z důvodu znemožnění provádění prací, požadavku objednatele na změnu projektu nebo na dodatečné práce, jejichž rozsah má vliv na termín dokončení. Dohoda smluvních stran o prodloužení termínu dokončení díla musí mít formu písemného dodatku k této smlouvě.</w:t>
      </w:r>
    </w:p>
    <w:p w:rsidR="00AC2456" w:rsidRDefault="00AC2456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A0395" w:rsidRDefault="00E343DF" w:rsidP="00D2260A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 w:rsidR="003A0395"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9C22A0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ab/>
        <w:t xml:space="preserve">Předání staveniště </w:t>
      </w:r>
      <w:r w:rsidR="00E343DF">
        <w:rPr>
          <w:rFonts w:ascii="Arial" w:hAnsi="Arial" w:cs="Arial"/>
          <w:bCs/>
          <w:color w:val="000000"/>
          <w:sz w:val="22"/>
          <w:szCs w:val="22"/>
        </w:rPr>
        <w:t>zhotovitel</w:t>
      </w:r>
      <w:r w:rsidR="00224C74">
        <w:rPr>
          <w:rFonts w:ascii="Arial" w:hAnsi="Arial" w:cs="Arial"/>
          <w:bCs/>
          <w:color w:val="000000"/>
          <w:sz w:val="22"/>
          <w:szCs w:val="22"/>
        </w:rPr>
        <w:t>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bude objednatelem provedeno až po splnění, a prokazatelném doložení, všech potřebných legislativních povinností </w:t>
      </w:r>
      <w:r w:rsidR="00E343DF">
        <w:rPr>
          <w:rFonts w:ascii="Arial" w:hAnsi="Arial" w:cs="Arial"/>
          <w:bCs/>
          <w:color w:val="000000"/>
          <w:sz w:val="22"/>
          <w:szCs w:val="22"/>
        </w:rPr>
        <w:t>zhotovitel</w:t>
      </w:r>
      <w:r w:rsidR="00224C74">
        <w:rPr>
          <w:rFonts w:ascii="Arial" w:hAnsi="Arial" w:cs="Arial"/>
          <w:bCs/>
          <w:color w:val="000000"/>
          <w:sz w:val="22"/>
          <w:szCs w:val="22"/>
        </w:rPr>
        <w:t>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Pr="00D74A50" w:rsidRDefault="00A075C1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97A3F" w:rsidRDefault="00697A3F" w:rsidP="00D2260A">
      <w:pPr>
        <w:numPr>
          <w:ilvl w:val="0"/>
          <w:numId w:val="1"/>
        </w:numPr>
        <w:tabs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Jako protihodnotu za platby, které uskuteční objednatel vůči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E343DF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A075C1" w:rsidRPr="00D74A50" w:rsidRDefault="00A075C1" w:rsidP="00697A3F">
      <w:pPr>
        <w:jc w:val="both"/>
        <w:rPr>
          <w:rFonts w:ascii="Arial" w:hAnsi="Arial" w:cs="Arial"/>
          <w:sz w:val="22"/>
          <w:szCs w:val="22"/>
        </w:rPr>
      </w:pPr>
    </w:p>
    <w:p w:rsidR="00697A3F" w:rsidRPr="00D74A50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012345" w:rsidRPr="00D74A50" w:rsidRDefault="00012345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43D6" w:rsidRPr="00A10643" w:rsidRDefault="009843D6" w:rsidP="009843D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AC7C31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 w:rsidRPr="00AC7C31">
        <w:rPr>
          <w:rFonts w:ascii="Arial" w:hAnsi="Arial" w:cs="Arial"/>
          <w:b/>
          <w:sz w:val="22"/>
          <w:szCs w:val="22"/>
        </w:rPr>
        <w:tab/>
      </w:r>
      <w:r w:rsidR="00330C49" w:rsidRPr="00AC7C31">
        <w:rPr>
          <w:rFonts w:ascii="Arial" w:hAnsi="Arial" w:cs="Arial"/>
          <w:b/>
          <w:sz w:val="22"/>
          <w:szCs w:val="22"/>
        </w:rPr>
        <w:t>bez DPH</w:t>
      </w:r>
      <w:r w:rsidR="00A77330" w:rsidRPr="00AC7C31">
        <w:rPr>
          <w:rFonts w:ascii="Arial" w:hAnsi="Arial" w:cs="Arial"/>
          <w:b/>
          <w:sz w:val="22"/>
          <w:szCs w:val="22"/>
        </w:rPr>
        <w:tab/>
      </w:r>
      <w:r w:rsidR="00330C49" w:rsidRPr="00AC7C31">
        <w:rPr>
          <w:rFonts w:ascii="Arial" w:hAnsi="Arial" w:cs="Arial"/>
          <w:b/>
          <w:sz w:val="22"/>
          <w:szCs w:val="22"/>
        </w:rPr>
        <w:t xml:space="preserve"> </w:t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BF6E94">
        <w:rPr>
          <w:rFonts w:ascii="Arial" w:hAnsi="Arial" w:cs="Arial"/>
          <w:b/>
          <w:sz w:val="22"/>
          <w:szCs w:val="22"/>
        </w:rPr>
        <w:t>29 700 000</w:t>
      </w:r>
      <w:r w:rsidRPr="00AC7C31">
        <w:rPr>
          <w:rFonts w:ascii="Arial" w:hAnsi="Arial" w:cs="Arial"/>
          <w:sz w:val="22"/>
          <w:szCs w:val="22"/>
        </w:rPr>
        <w:t xml:space="preserve"> </w:t>
      </w:r>
      <w:r w:rsidRPr="00A10643">
        <w:rPr>
          <w:rFonts w:ascii="Arial" w:hAnsi="Arial" w:cs="Arial"/>
          <w:b/>
          <w:sz w:val="22"/>
          <w:szCs w:val="22"/>
        </w:rPr>
        <w:t>Kč</w:t>
      </w:r>
    </w:p>
    <w:p w:rsidR="00AC7C31" w:rsidRPr="00AC7C31" w:rsidRDefault="00AC7C31" w:rsidP="00AC7C31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B3A3D" w:rsidRPr="00162EA9" w:rsidRDefault="00CB3A3D" w:rsidP="00CB3A3D">
      <w:pPr>
        <w:ind w:left="709"/>
        <w:jc w:val="both"/>
        <w:rPr>
          <w:rFonts w:ascii="Arial" w:hAnsi="Arial" w:cs="Arial"/>
          <w:sz w:val="22"/>
          <w:szCs w:val="22"/>
        </w:rPr>
      </w:pPr>
      <w:r w:rsidRPr="00162EA9">
        <w:rPr>
          <w:rFonts w:ascii="Arial" w:hAnsi="Arial" w:cs="Arial"/>
          <w:sz w:val="22"/>
          <w:szCs w:val="22"/>
        </w:rPr>
        <w:t xml:space="preserve">z toho: </w:t>
      </w:r>
    </w:p>
    <w:p w:rsidR="00CB3A3D" w:rsidRPr="00162EA9" w:rsidRDefault="00CB3A3D" w:rsidP="00CB3A3D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162EA9">
        <w:rPr>
          <w:rFonts w:ascii="Arial" w:hAnsi="Arial" w:cs="Arial"/>
          <w:sz w:val="22"/>
          <w:szCs w:val="22"/>
        </w:rPr>
        <w:t xml:space="preserve">oprava: </w:t>
      </w:r>
      <w:r w:rsidRPr="00162EA9">
        <w:rPr>
          <w:rFonts w:ascii="Arial" w:hAnsi="Arial" w:cs="Arial"/>
          <w:sz w:val="22"/>
          <w:szCs w:val="22"/>
        </w:rPr>
        <w:tab/>
        <w:t>SO02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SO05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SO08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 xml:space="preserve">VON 1 </w:t>
      </w:r>
      <w:r w:rsidRPr="00162EA9">
        <w:rPr>
          <w:rFonts w:ascii="Arial" w:hAnsi="Arial" w:cs="Arial"/>
          <w:sz w:val="22"/>
          <w:szCs w:val="22"/>
        </w:rPr>
        <w:tab/>
        <w:t xml:space="preserve">     </w:t>
      </w:r>
      <w:r w:rsidRPr="00162EA9">
        <w:rPr>
          <w:rFonts w:ascii="Arial" w:hAnsi="Arial" w:cs="Arial"/>
          <w:sz w:val="22"/>
          <w:szCs w:val="22"/>
        </w:rPr>
        <w:tab/>
      </w:r>
      <w:r w:rsidR="00FD124D">
        <w:rPr>
          <w:rFonts w:ascii="Arial" w:hAnsi="Arial" w:cs="Arial"/>
          <w:sz w:val="22"/>
          <w:szCs w:val="22"/>
        </w:rPr>
        <w:t xml:space="preserve">1 916 710 </w:t>
      </w:r>
      <w:r w:rsidRPr="00162EA9">
        <w:rPr>
          <w:rFonts w:ascii="Arial" w:hAnsi="Arial" w:cs="Arial"/>
          <w:sz w:val="22"/>
          <w:szCs w:val="22"/>
        </w:rPr>
        <w:t>Kč</w:t>
      </w:r>
    </w:p>
    <w:p w:rsidR="00CB3A3D" w:rsidRDefault="00CB3A3D" w:rsidP="00CB3A3D">
      <w:pPr>
        <w:spacing w:before="120"/>
        <w:ind w:left="2124" w:hanging="1415"/>
        <w:jc w:val="both"/>
        <w:rPr>
          <w:rFonts w:ascii="Arial" w:hAnsi="Arial" w:cs="Arial"/>
          <w:sz w:val="22"/>
          <w:szCs w:val="22"/>
        </w:rPr>
      </w:pPr>
      <w:r w:rsidRPr="00162EA9">
        <w:rPr>
          <w:rFonts w:ascii="Arial" w:hAnsi="Arial" w:cs="Arial"/>
          <w:sz w:val="22"/>
          <w:szCs w:val="22"/>
        </w:rPr>
        <w:t xml:space="preserve">investice: </w:t>
      </w:r>
      <w:r w:rsidRPr="00162EA9">
        <w:rPr>
          <w:rFonts w:ascii="Arial" w:hAnsi="Arial" w:cs="Arial"/>
          <w:sz w:val="22"/>
          <w:szCs w:val="22"/>
        </w:rPr>
        <w:tab/>
        <w:t>SO01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SO03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SO04</w:t>
      </w:r>
      <w:r>
        <w:rPr>
          <w:rFonts w:ascii="Arial" w:hAnsi="Arial" w:cs="Arial"/>
          <w:sz w:val="22"/>
          <w:szCs w:val="22"/>
        </w:rPr>
        <w:t xml:space="preserve">.01 + SO04.02 </w:t>
      </w: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SO06</w:t>
      </w:r>
      <w:r>
        <w:rPr>
          <w:rFonts w:ascii="Arial" w:hAnsi="Arial" w:cs="Arial"/>
          <w:sz w:val="22"/>
          <w:szCs w:val="22"/>
        </w:rPr>
        <w:t xml:space="preserve">.01 + SO06.02 </w:t>
      </w:r>
    </w:p>
    <w:p w:rsidR="00CB3A3D" w:rsidRDefault="00CB3A3D" w:rsidP="00CB3A3D">
      <w:pPr>
        <w:spacing w:before="120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+ SO06.03 + SO06.04 </w:t>
      </w: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SO07</w:t>
      </w:r>
      <w:r>
        <w:rPr>
          <w:rFonts w:ascii="Arial" w:hAnsi="Arial" w:cs="Arial"/>
          <w:sz w:val="22"/>
          <w:szCs w:val="22"/>
        </w:rPr>
        <w:t xml:space="preserve">.01 + SO07.02 + SO07.03 </w:t>
      </w:r>
    </w:p>
    <w:p w:rsidR="00CB3A3D" w:rsidRDefault="00CB3A3D" w:rsidP="00A10643">
      <w:pPr>
        <w:spacing w:before="120"/>
        <w:ind w:left="2124"/>
        <w:jc w:val="both"/>
        <w:rPr>
          <w:rFonts w:ascii="Arial" w:hAnsi="Arial" w:cs="Arial"/>
          <w:sz w:val="22"/>
          <w:szCs w:val="22"/>
        </w:rPr>
      </w:pP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SO09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SO11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 xml:space="preserve">VON 02 </w:t>
      </w:r>
      <w:r w:rsidRPr="00162EA9">
        <w:rPr>
          <w:rFonts w:ascii="Arial" w:hAnsi="Arial" w:cs="Arial"/>
          <w:sz w:val="22"/>
          <w:szCs w:val="22"/>
        </w:rPr>
        <w:tab/>
        <w:t xml:space="preserve">         </w:t>
      </w:r>
      <w:r w:rsidRPr="00162EA9">
        <w:rPr>
          <w:rFonts w:ascii="Arial" w:hAnsi="Arial" w:cs="Arial"/>
          <w:sz w:val="22"/>
          <w:szCs w:val="22"/>
        </w:rPr>
        <w:tab/>
      </w:r>
      <w:r w:rsidR="00A10643">
        <w:rPr>
          <w:rFonts w:ascii="Arial" w:hAnsi="Arial" w:cs="Arial"/>
          <w:sz w:val="22"/>
          <w:szCs w:val="22"/>
        </w:rPr>
        <w:t xml:space="preserve">           </w:t>
      </w:r>
      <w:r w:rsidR="00FD124D">
        <w:rPr>
          <w:rFonts w:ascii="Arial" w:hAnsi="Arial" w:cs="Arial"/>
          <w:sz w:val="22"/>
          <w:szCs w:val="22"/>
        </w:rPr>
        <w:t xml:space="preserve">27 783 290 </w:t>
      </w:r>
      <w:r w:rsidRPr="00162EA9">
        <w:rPr>
          <w:rFonts w:ascii="Arial" w:hAnsi="Arial" w:cs="Arial"/>
          <w:sz w:val="22"/>
          <w:szCs w:val="22"/>
        </w:rPr>
        <w:t>Kč</w:t>
      </w:r>
    </w:p>
    <w:p w:rsidR="002832C4" w:rsidRDefault="002832C4" w:rsidP="00345C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5C83" w:rsidRDefault="00045664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AC2456" w:rsidRDefault="00AC2456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3840" w:rsidRPr="002832C4" w:rsidRDefault="00E343DF" w:rsidP="005E2FD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103840" w:rsidRPr="005E2FD1">
        <w:rPr>
          <w:rFonts w:ascii="Arial" w:hAnsi="Arial" w:cs="Arial"/>
          <w:sz w:val="22"/>
          <w:szCs w:val="22"/>
        </w:rPr>
        <w:t xml:space="preserve"> na </w:t>
      </w:r>
      <w:r w:rsidR="00AF3C6E" w:rsidRPr="005E2FD1">
        <w:rPr>
          <w:rFonts w:ascii="Arial" w:hAnsi="Arial" w:cs="Arial"/>
          <w:sz w:val="22"/>
          <w:szCs w:val="22"/>
        </w:rPr>
        <w:t>každé</w:t>
      </w:r>
      <w:r w:rsidR="004479F4" w:rsidRPr="005E2FD1">
        <w:rPr>
          <w:rFonts w:ascii="Arial" w:hAnsi="Arial" w:cs="Arial"/>
          <w:sz w:val="22"/>
          <w:szCs w:val="22"/>
        </w:rPr>
        <w:t xml:space="preserve"> faktuře </w:t>
      </w:r>
      <w:r w:rsidR="00103840" w:rsidRPr="005E2FD1">
        <w:rPr>
          <w:rFonts w:ascii="Arial" w:hAnsi="Arial" w:cs="Arial"/>
          <w:sz w:val="22"/>
          <w:szCs w:val="22"/>
        </w:rPr>
        <w:t xml:space="preserve">za provedené práce, dodávky a služby uvede jako den splatnosti datum odpovídající lhůtě </w:t>
      </w:r>
      <w:r w:rsidR="00103840" w:rsidRPr="002832C4">
        <w:rPr>
          <w:rFonts w:ascii="Arial" w:hAnsi="Arial" w:cs="Arial"/>
          <w:sz w:val="22"/>
          <w:szCs w:val="22"/>
        </w:rPr>
        <w:t xml:space="preserve">splatnosti </w:t>
      </w:r>
      <w:r w:rsidR="00103840" w:rsidRPr="002832C4">
        <w:rPr>
          <w:rFonts w:ascii="Arial" w:hAnsi="Arial" w:cs="Arial"/>
          <w:b/>
          <w:sz w:val="22"/>
          <w:szCs w:val="22"/>
        </w:rPr>
        <w:t>30 dnů</w:t>
      </w:r>
      <w:r w:rsidR="00103840" w:rsidRPr="002832C4">
        <w:rPr>
          <w:rFonts w:ascii="Arial" w:hAnsi="Arial" w:cs="Arial"/>
          <w:sz w:val="22"/>
          <w:szCs w:val="22"/>
        </w:rPr>
        <w:t xml:space="preserve"> od data doručení </w:t>
      </w:r>
      <w:r w:rsidR="004479F4" w:rsidRPr="002832C4">
        <w:rPr>
          <w:rFonts w:ascii="Arial" w:hAnsi="Arial" w:cs="Arial"/>
          <w:sz w:val="22"/>
          <w:szCs w:val="22"/>
        </w:rPr>
        <w:t>faktury.</w:t>
      </w:r>
    </w:p>
    <w:p w:rsidR="00103840" w:rsidRPr="00AF3C6E" w:rsidRDefault="00103840" w:rsidP="007E1E43">
      <w:pPr>
        <w:ind w:left="426"/>
        <w:rPr>
          <w:strike/>
        </w:rPr>
      </w:pPr>
    </w:p>
    <w:p w:rsidR="00672340" w:rsidRDefault="00672340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717462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</w:t>
      </w:r>
      <w:r w:rsidR="0078134D" w:rsidRPr="00717462">
        <w:rPr>
          <w:rFonts w:ascii="Arial" w:hAnsi="Arial" w:cs="Arial"/>
          <w:sz w:val="22"/>
          <w:szCs w:val="22"/>
        </w:rPr>
        <w:t xml:space="preserve">ve smyslu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>ustanovení § 504 z.</w:t>
      </w:r>
      <w:r w:rsidR="00131488">
        <w:rPr>
          <w:rFonts w:ascii="Arial" w:hAnsi="Arial" w:cs="Arial"/>
          <w:color w:val="000000"/>
          <w:sz w:val="22"/>
          <w:szCs w:val="22"/>
        </w:rPr>
        <w:t xml:space="preserve">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 xml:space="preserve">č. 89/2012 Sb. občanského zákoníku </w:t>
      </w:r>
      <w:r w:rsidR="002F1369" w:rsidRPr="00717462">
        <w:rPr>
          <w:rFonts w:ascii="Arial" w:hAnsi="Arial" w:cs="Arial"/>
          <w:sz w:val="22"/>
          <w:szCs w:val="22"/>
        </w:rPr>
        <w:t>v platném znění.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Pr="00DE1C0C" w:rsidRDefault="00E343DF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F18F6" w:rsidRPr="004479F4">
        <w:rPr>
          <w:rFonts w:ascii="Arial" w:hAnsi="Arial" w:cs="Arial"/>
          <w:sz w:val="22"/>
          <w:szCs w:val="22"/>
        </w:rPr>
        <w:t xml:space="preserve"> je povinen předložit veškeré podklady pro změnu ceny díla rovněž v elektronické podobě a to v elektronickém formátu XC4.</w:t>
      </w:r>
    </w:p>
    <w:p w:rsidR="00D2260A" w:rsidRDefault="00D2260A" w:rsidP="00B739FD">
      <w:pPr>
        <w:jc w:val="both"/>
        <w:rPr>
          <w:rFonts w:ascii="Arial" w:hAnsi="Arial" w:cs="Arial"/>
          <w:sz w:val="22"/>
          <w:szCs w:val="22"/>
        </w:rPr>
      </w:pPr>
    </w:p>
    <w:p w:rsidR="00487108" w:rsidRPr="002832C4" w:rsidRDefault="00487108" w:rsidP="00487108">
      <w:pPr>
        <w:overflowPunct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2832C4">
        <w:rPr>
          <w:rFonts w:ascii="Arial" w:hAnsi="Arial" w:cs="Arial"/>
          <w:sz w:val="22"/>
          <w:szCs w:val="22"/>
        </w:rPr>
        <w:t>Samostatně budou vystaveny faktury za případné vícepráce.</w:t>
      </w:r>
    </w:p>
    <w:p w:rsidR="00487108" w:rsidRDefault="00487108" w:rsidP="00487108">
      <w:pPr>
        <w:ind w:left="426"/>
        <w:jc w:val="both"/>
        <w:rPr>
          <w:rFonts w:ascii="Arial" w:hAnsi="Arial" w:cs="Arial"/>
          <w:sz w:val="22"/>
          <w:szCs w:val="22"/>
        </w:rPr>
      </w:pPr>
      <w:r w:rsidRPr="002832C4">
        <w:rPr>
          <w:rFonts w:ascii="Arial" w:hAnsi="Arial" w:cs="Arial"/>
          <w:sz w:val="22"/>
          <w:szCs w:val="22"/>
        </w:rPr>
        <w:t>Samostatně budou vystaveny faktury pro investice a opravy.</w:t>
      </w:r>
    </w:p>
    <w:p w:rsidR="00487108" w:rsidRDefault="00487108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 xml:space="preserve">Odsouhlasený soupis provedených prací je </w:t>
      </w:r>
      <w:r w:rsidR="00E343DF">
        <w:rPr>
          <w:rFonts w:ascii="Arial" w:hAnsi="Arial" w:cs="Arial"/>
          <w:sz w:val="22"/>
          <w:szCs w:val="22"/>
        </w:rPr>
        <w:t>zhotovitel</w:t>
      </w:r>
      <w:r w:rsidRPr="004479F4">
        <w:rPr>
          <w:rFonts w:ascii="Arial" w:hAnsi="Arial" w:cs="Arial"/>
          <w:sz w:val="22"/>
          <w:szCs w:val="22"/>
        </w:rPr>
        <w:t xml:space="preserve"> povinen zpracovat vždy k poslednímu dni kalendářního měsíce a to jak v písemné, tak v elektronické podobě a to v elektronickém formátu XC4.</w:t>
      </w:r>
    </w:p>
    <w:p w:rsidR="005257D4" w:rsidRDefault="005257D4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257D4" w:rsidRPr="005257D4" w:rsidRDefault="005257D4" w:rsidP="005257D4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5257D4">
        <w:rPr>
          <w:rFonts w:ascii="Arial" w:hAnsi="Arial" w:cs="Arial"/>
          <w:sz w:val="22"/>
          <w:szCs w:val="22"/>
        </w:rPr>
        <w:t>Záruční doba se sjednává na 60 měsíců ode dne předání a převzetí díla objednatelem.</w:t>
      </w:r>
    </w:p>
    <w:p w:rsidR="005257D4" w:rsidRDefault="005257D4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E1E43" w:rsidRPr="00AC2456" w:rsidRDefault="005257D4" w:rsidP="00B739FD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E1E43">
        <w:rPr>
          <w:rFonts w:ascii="Arial" w:hAnsi="Arial" w:cs="Arial"/>
          <w:b/>
          <w:sz w:val="22"/>
          <w:szCs w:val="22"/>
        </w:rPr>
        <w:t>.</w:t>
      </w:r>
      <w:r w:rsidR="007E1E43" w:rsidRPr="004E3E00">
        <w:rPr>
          <w:rFonts w:ascii="Arial" w:hAnsi="Arial" w:cs="Arial"/>
          <w:sz w:val="22"/>
          <w:szCs w:val="22"/>
        </w:rPr>
        <w:t xml:space="preserve"> </w:t>
      </w:r>
      <w:r w:rsidR="007E1E43" w:rsidRPr="004E3E00">
        <w:rPr>
          <w:rFonts w:ascii="Arial" w:hAnsi="Arial" w:cs="Arial"/>
          <w:sz w:val="22"/>
          <w:szCs w:val="22"/>
        </w:rPr>
        <w:tab/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 předá objednateli seznam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ů po dokončení stavby při předání díla. V případě, že plnění smlouvy přesahuje 1 rok, 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 předá objednateli seznam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ů taktéž a to nejpozději do 28. února následujícího kalendářního roku. Má-li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 formu akciové společnosti, bude přílohou tohoto seznamu i seznam vlastníků akcií, jejichž souhrnná jmenovitá hodnota přesahuje 10% základního kapitálu, vyhotovený ve lhůtě 90 dnů před dnem předložení seznamu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>ů.</w:t>
      </w:r>
      <w:r w:rsidR="007E1E43" w:rsidRPr="00635211">
        <w:rPr>
          <w:rFonts w:ascii="Arial" w:hAnsi="Arial" w:cs="Arial"/>
          <w:sz w:val="22"/>
          <w:szCs w:val="22"/>
        </w:rPr>
        <w:t xml:space="preserve"> </w:t>
      </w:r>
    </w:p>
    <w:p w:rsidR="007E1E43" w:rsidRPr="00A17BE4" w:rsidRDefault="007E1E43" w:rsidP="007E1E43">
      <w:pPr>
        <w:autoSpaceDE w:val="0"/>
        <w:autoSpaceDN w:val="0"/>
        <w:adjustRightInd w:val="0"/>
        <w:ind w:left="540"/>
        <w:rPr>
          <w:rFonts w:ascii="Arial" w:hAnsi="Arial" w:cs="Arial"/>
          <w:color w:val="FF0000"/>
          <w:sz w:val="22"/>
          <w:szCs w:val="22"/>
        </w:rPr>
      </w:pPr>
    </w:p>
    <w:p w:rsidR="007E1E43" w:rsidRPr="00D74A50" w:rsidRDefault="005257D4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 xml:space="preserve"> </w:t>
      </w:r>
      <w:r w:rsidR="007E1E43"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 w:rsidR="007E1E43">
        <w:rPr>
          <w:rFonts w:ascii="Arial" w:hAnsi="Arial" w:cs="Arial"/>
          <w:sz w:val="22"/>
          <w:szCs w:val="22"/>
        </w:rPr>
        <w:t xml:space="preserve">a přílohami </w:t>
      </w:r>
      <w:r w:rsidR="007E1E43"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7E1E43" w:rsidRDefault="007E1E43" w:rsidP="007E1E43">
      <w:pPr>
        <w:jc w:val="both"/>
        <w:rPr>
          <w:rFonts w:ascii="Arial" w:hAnsi="Arial" w:cs="Arial"/>
          <w:sz w:val="22"/>
          <w:szCs w:val="22"/>
        </w:rPr>
      </w:pPr>
    </w:p>
    <w:p w:rsidR="002C22E1" w:rsidRDefault="005257D4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E1E43" w:rsidRPr="00967069">
        <w:rPr>
          <w:rFonts w:ascii="Arial" w:hAnsi="Arial" w:cs="Arial"/>
          <w:sz w:val="22"/>
          <w:szCs w:val="22"/>
        </w:rPr>
        <w:t>.</w:t>
      </w:r>
      <w:r w:rsidR="007E1E43" w:rsidRPr="00967069">
        <w:rPr>
          <w:rFonts w:ascii="Arial" w:hAnsi="Arial" w:cs="Arial"/>
          <w:sz w:val="22"/>
          <w:szCs w:val="22"/>
        </w:rPr>
        <w:tab/>
      </w:r>
      <w:r w:rsidR="00967069" w:rsidRPr="00967069">
        <w:rPr>
          <w:rFonts w:ascii="Arial" w:hAnsi="Arial" w:cs="Arial"/>
          <w:sz w:val="22"/>
          <w:szCs w:val="22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C22E1">
        <w:rPr>
          <w:rFonts w:ascii="Arial" w:hAnsi="Arial" w:cs="Arial"/>
          <w:sz w:val="22"/>
          <w:szCs w:val="22"/>
        </w:rPr>
        <w:t>10.</w:t>
      </w:r>
      <w:r w:rsidRPr="002C22E1">
        <w:rPr>
          <w:rFonts w:ascii="Arial" w:hAnsi="Arial" w:cs="Arial"/>
          <w:b w:val="0"/>
          <w:sz w:val="22"/>
          <w:szCs w:val="22"/>
        </w:rPr>
        <w:t xml:space="preserve"> Smluvní strany níže svým podpisem stvrzují, že v průběhu vyjednávání o této Smlouvě vždy jednaly a </w:t>
      </w:r>
      <w:r w:rsidRPr="002C22E1">
        <w:rPr>
          <w:rFonts w:ascii="Arial" w:hAnsi="Arial" w:cs="Arial"/>
          <w:b w:val="0"/>
          <w:sz w:val="22"/>
          <w:szCs w:val="22"/>
        </w:rPr>
        <w:tab/>
        <w:t xml:space="preserve">postupovaly čestně a transparentně, a současně se zavazují, že takto budou jednat i při plnění této </w:t>
      </w:r>
      <w:r w:rsidRPr="002C22E1">
        <w:rPr>
          <w:rFonts w:ascii="Arial" w:hAnsi="Arial" w:cs="Arial"/>
          <w:b w:val="0"/>
          <w:sz w:val="22"/>
          <w:szCs w:val="22"/>
        </w:rPr>
        <w:tab/>
        <w:t>S</w:t>
      </w:r>
      <w:r w:rsidR="00373698">
        <w:rPr>
          <w:rFonts w:ascii="Arial" w:hAnsi="Arial" w:cs="Arial"/>
          <w:b w:val="0"/>
          <w:sz w:val="22"/>
          <w:szCs w:val="22"/>
        </w:rPr>
        <w:t xml:space="preserve">mlouvy a veškerých činností s </w:t>
      </w:r>
      <w:r w:rsidRPr="002C22E1">
        <w:rPr>
          <w:rFonts w:ascii="Arial" w:hAnsi="Arial" w:cs="Arial"/>
          <w:b w:val="0"/>
          <w:sz w:val="22"/>
          <w:szCs w:val="22"/>
        </w:rPr>
        <w:t>ní souvisejících.</w:t>
      </w: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C22E1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C22E1">
        <w:rPr>
          <w:rFonts w:ascii="Arial" w:hAnsi="Arial" w:cs="Arial"/>
          <w:b w:val="0"/>
          <w:sz w:val="22"/>
          <w:szCs w:val="22"/>
        </w:rPr>
        <w:t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stíhání proti kterékoli ze smluvních stran, včetně jejích zaměstnanců podle p</w:t>
      </w:r>
      <w:r>
        <w:rPr>
          <w:rFonts w:ascii="Arial" w:hAnsi="Arial" w:cs="Arial"/>
          <w:b w:val="0"/>
          <w:sz w:val="22"/>
          <w:szCs w:val="22"/>
        </w:rPr>
        <w:t xml:space="preserve">latných právních předpisů. </w:t>
      </w: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2C22E1" w:rsidRDefault="002C22E1" w:rsidP="000B070C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left"/>
        <w:rPr>
          <w:rFonts w:ascii="Arial" w:hAnsi="Arial" w:cs="Arial"/>
          <w:b w:val="0"/>
          <w:sz w:val="22"/>
          <w:szCs w:val="22"/>
        </w:rPr>
      </w:pPr>
      <w:r w:rsidRPr="002C22E1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C22E1">
        <w:rPr>
          <w:rFonts w:ascii="Arial" w:hAnsi="Arial" w:cs="Arial"/>
          <w:b w:val="0"/>
          <w:sz w:val="22"/>
          <w:szCs w:val="22"/>
        </w:rPr>
        <w:t>Zhotovitel prohlašuje, že se seznámil se zásadami, hodnotami a cíli Compliance programu Povodí Ohře, státní podnik (</w:t>
      </w:r>
      <w:r w:rsidRPr="00A10643">
        <w:rPr>
          <w:rFonts w:ascii="Arial" w:hAnsi="Arial" w:cs="Arial"/>
          <w:b w:val="0"/>
          <w:sz w:val="22"/>
          <w:szCs w:val="22"/>
        </w:rPr>
        <w:t xml:space="preserve">viz </w:t>
      </w:r>
      <w:hyperlink r:id="rId8" w:history="1">
        <w:r w:rsidR="000B070C" w:rsidRPr="00A10643">
          <w:rPr>
            <w:rStyle w:val="Hypertextovodkaz"/>
            <w:rFonts w:ascii="Arial" w:hAnsi="Arial" w:cs="Arial"/>
            <w:b w:val="0"/>
            <w:color w:val="auto"/>
            <w:sz w:val="22"/>
            <w:szCs w:val="22"/>
            <w:u w:val="none"/>
          </w:rPr>
          <w:t>http://www.poh.cz/profilfirmy/Compliance_programy.htm</w:t>
        </w:r>
      </w:hyperlink>
      <w:r w:rsidRPr="00A10643">
        <w:rPr>
          <w:rFonts w:ascii="Arial" w:hAnsi="Arial" w:cs="Arial"/>
          <w:b w:val="0"/>
          <w:sz w:val="22"/>
          <w:szCs w:val="22"/>
        </w:rPr>
        <w:t>), d</w:t>
      </w:r>
      <w:r w:rsidRPr="002C22E1">
        <w:rPr>
          <w:rFonts w:ascii="Arial" w:hAnsi="Arial" w:cs="Arial"/>
          <w:b w:val="0"/>
          <w:sz w:val="22"/>
          <w:szCs w:val="22"/>
        </w:rPr>
        <w:t xml:space="preserve">ále s Etickým kodexem Povodí Ohře, státní podnik a Protikorupčním programem Povodí Ohře, státní podnik. Zhotovitel se při plnění této Smlouvy zavazuje po celou dobu jejího trvání dodržovat zásady a hodnoty obsažené v uvedených dokumentech, pokud </w:t>
      </w:r>
      <w:r>
        <w:rPr>
          <w:rFonts w:ascii="Arial" w:hAnsi="Arial" w:cs="Arial"/>
          <w:b w:val="0"/>
          <w:sz w:val="22"/>
          <w:szCs w:val="22"/>
        </w:rPr>
        <w:t>to jejich povaha umožňuje.</w:t>
      </w: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2C22E1" w:rsidRP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2C22E1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C22E1">
        <w:rPr>
          <w:rFonts w:ascii="Arial" w:hAnsi="Arial" w:cs="Arial"/>
          <w:b w:val="0"/>
          <w:sz w:val="22"/>
          <w:szCs w:val="22"/>
        </w:rPr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:rsidR="00967069" w:rsidRPr="00967069" w:rsidRDefault="00967069" w:rsidP="00967069">
      <w:pPr>
        <w:pStyle w:val="Zkladntext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67069" w:rsidRPr="00967069" w:rsidRDefault="002C22E1" w:rsidP="00967069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967069">
        <w:rPr>
          <w:rFonts w:ascii="Arial" w:hAnsi="Arial" w:cs="Arial"/>
          <w:sz w:val="22"/>
          <w:szCs w:val="22"/>
        </w:rPr>
        <w:t>.</w:t>
      </w:r>
      <w:r w:rsidR="00967069">
        <w:rPr>
          <w:rFonts w:ascii="Arial" w:hAnsi="Arial" w:cs="Arial"/>
          <w:sz w:val="22"/>
          <w:szCs w:val="22"/>
        </w:rPr>
        <w:tab/>
      </w:r>
      <w:r w:rsidR="00967069" w:rsidRPr="00967069">
        <w:rPr>
          <w:rFonts w:ascii="Arial" w:hAnsi="Arial" w:cs="Arial"/>
          <w:sz w:val="22"/>
          <w:szCs w:val="22"/>
        </w:rPr>
        <w:t xml:space="preserve">Smluvní strany nepovažují žádné ustanovení smlouvy za obchodní tajemství. </w:t>
      </w:r>
    </w:p>
    <w:p w:rsidR="00967069" w:rsidRPr="00A10643" w:rsidRDefault="00967069" w:rsidP="00967069">
      <w:pPr>
        <w:pStyle w:val="Zkladntext"/>
        <w:tabs>
          <w:tab w:val="left" w:pos="360"/>
        </w:tabs>
        <w:ind w:left="360" w:firstLine="66"/>
        <w:jc w:val="both"/>
        <w:rPr>
          <w:rFonts w:ascii="Arial" w:hAnsi="Arial" w:cs="Arial"/>
          <w:b w:val="0"/>
          <w:i/>
          <w:sz w:val="22"/>
          <w:szCs w:val="22"/>
        </w:rPr>
      </w:pPr>
      <w:r w:rsidRPr="00A10643">
        <w:rPr>
          <w:rFonts w:ascii="Arial" w:hAnsi="Arial" w:cs="Arial"/>
          <w:b w:val="0"/>
          <w:i/>
          <w:sz w:val="22"/>
          <w:szCs w:val="22"/>
        </w:rPr>
        <w:t>(pozn. pokud druhá smluvní strana považuje některé informace ve smlouvě za obch. tajemství, pak zde vysloveně uvést, které ustanovení za obch. tajemství považují).</w:t>
      </w:r>
    </w:p>
    <w:p w:rsidR="007E1E43" w:rsidRPr="00A10643" w:rsidRDefault="007E1E43" w:rsidP="007E1E43">
      <w:pPr>
        <w:jc w:val="both"/>
        <w:rPr>
          <w:rFonts w:ascii="Arial" w:hAnsi="Arial" w:cs="Arial"/>
          <w:b/>
          <w:sz w:val="22"/>
          <w:szCs w:val="22"/>
        </w:rPr>
      </w:pPr>
    </w:p>
    <w:p w:rsidR="007E1E43" w:rsidRPr="00D74A50" w:rsidRDefault="00B739FD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B739FD">
        <w:rPr>
          <w:rFonts w:ascii="Arial" w:hAnsi="Arial" w:cs="Arial"/>
          <w:b/>
          <w:sz w:val="22"/>
          <w:szCs w:val="22"/>
        </w:rPr>
        <w:t>1</w:t>
      </w:r>
      <w:r w:rsidR="002C22E1">
        <w:rPr>
          <w:rFonts w:ascii="Arial" w:hAnsi="Arial" w:cs="Arial"/>
          <w:b/>
          <w:sz w:val="22"/>
          <w:szCs w:val="22"/>
        </w:rPr>
        <w:t>5</w:t>
      </w:r>
      <w:r w:rsidR="007E1E43" w:rsidRPr="00B739FD">
        <w:rPr>
          <w:rFonts w:ascii="Arial" w:hAnsi="Arial" w:cs="Arial"/>
          <w:b/>
          <w:sz w:val="22"/>
          <w:szCs w:val="22"/>
        </w:rPr>
        <w:t>.</w:t>
      </w:r>
      <w:r w:rsidR="007E1E43" w:rsidRPr="00B739FD">
        <w:rPr>
          <w:rFonts w:ascii="Arial" w:hAnsi="Arial" w:cs="Arial"/>
          <w:sz w:val="22"/>
          <w:szCs w:val="22"/>
        </w:rPr>
        <w:tab/>
      </w:r>
      <w:r w:rsidR="009D3592" w:rsidRPr="00B739FD">
        <w:rPr>
          <w:rFonts w:ascii="Arial" w:hAnsi="Arial" w:cs="Arial"/>
          <w:sz w:val="22"/>
          <w:szCs w:val="22"/>
        </w:rPr>
        <w:t xml:space="preserve">Na svědectví tohoto smluvní strany tímto podepisují smlouvu. Tato smlouva je vyhotovena ve </w:t>
      </w:r>
      <w:r w:rsidR="002778D4" w:rsidRPr="00B739FD">
        <w:rPr>
          <w:rFonts w:ascii="Arial" w:hAnsi="Arial" w:cs="Arial"/>
          <w:b/>
          <w:sz w:val="22"/>
          <w:szCs w:val="22"/>
        </w:rPr>
        <w:t>dvou</w:t>
      </w:r>
      <w:r w:rsidR="009D3592" w:rsidRPr="00B739FD">
        <w:rPr>
          <w:rFonts w:ascii="Arial" w:hAnsi="Arial" w:cs="Arial"/>
          <w:sz w:val="22"/>
          <w:szCs w:val="22"/>
        </w:rPr>
        <w:t xml:space="preserve"> vyhotoveních, z nichž každé má platnost originálu. </w:t>
      </w:r>
      <w:r w:rsidR="009D3592" w:rsidRPr="00B739FD">
        <w:rPr>
          <w:rFonts w:ascii="Arial" w:hAnsi="Arial" w:cs="Arial"/>
          <w:bCs/>
          <w:sz w:val="22"/>
          <w:szCs w:val="22"/>
        </w:rPr>
        <w:t xml:space="preserve">Každá ze smluvních stran obdrží </w:t>
      </w:r>
      <w:r w:rsidR="002778D4" w:rsidRPr="00B739FD">
        <w:rPr>
          <w:rFonts w:ascii="Arial" w:hAnsi="Arial" w:cs="Arial"/>
          <w:b/>
          <w:bCs/>
          <w:sz w:val="22"/>
          <w:szCs w:val="22"/>
        </w:rPr>
        <w:t>jedno</w:t>
      </w:r>
      <w:r w:rsidR="009D3592" w:rsidRPr="00B739FD">
        <w:rPr>
          <w:rFonts w:ascii="Arial" w:hAnsi="Arial" w:cs="Arial"/>
          <w:bCs/>
          <w:sz w:val="22"/>
          <w:szCs w:val="22"/>
        </w:rPr>
        <w:t xml:space="preserve"> vyhotovení smlouvy.</w:t>
      </w:r>
      <w:r w:rsidR="007E1E43"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78134D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224C74" w:rsidRDefault="00224C74" w:rsidP="008E3236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 Chomutově dne </w:t>
      </w:r>
      <w:r w:rsidR="005D700E">
        <w:rPr>
          <w:rFonts w:ascii="Arial" w:hAnsi="Arial" w:cs="Arial"/>
          <w:sz w:val="22"/>
          <w:szCs w:val="22"/>
        </w:rPr>
        <w:t>02.03.2018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5D700E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373698">
        <w:rPr>
          <w:rFonts w:ascii="Arial" w:hAnsi="Arial" w:cs="Arial"/>
          <w:sz w:val="22"/>
          <w:szCs w:val="22"/>
        </w:rPr>
        <w:t>Jirnech dne</w:t>
      </w:r>
      <w:r w:rsidR="00A10643">
        <w:rPr>
          <w:rFonts w:ascii="Arial" w:hAnsi="Arial" w:cs="Arial"/>
          <w:sz w:val="22"/>
          <w:szCs w:val="22"/>
        </w:rPr>
        <w:t xml:space="preserve"> </w:t>
      </w:r>
      <w:r w:rsidR="005D700E">
        <w:rPr>
          <w:rFonts w:ascii="Arial" w:hAnsi="Arial" w:cs="Arial"/>
          <w:sz w:val="22"/>
          <w:szCs w:val="22"/>
        </w:rPr>
        <w:t>08.03.2018</w:t>
      </w:r>
    </w:p>
    <w:p w:rsidR="00A10643" w:rsidRPr="00D74A50" w:rsidRDefault="00A10643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4E4E40" w:rsidRDefault="004E4E40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A10643" w:rsidRDefault="00A10643" w:rsidP="00CD6D6D">
      <w:pPr>
        <w:jc w:val="both"/>
        <w:rPr>
          <w:rFonts w:ascii="Arial" w:hAnsi="Arial" w:cs="Arial"/>
          <w:sz w:val="22"/>
          <w:szCs w:val="22"/>
        </w:rPr>
      </w:pPr>
    </w:p>
    <w:p w:rsidR="00A10643" w:rsidRDefault="00A10643" w:rsidP="00CD6D6D">
      <w:pPr>
        <w:jc w:val="both"/>
        <w:rPr>
          <w:rFonts w:ascii="Arial" w:hAnsi="Arial" w:cs="Arial"/>
          <w:sz w:val="22"/>
          <w:szCs w:val="22"/>
        </w:rPr>
      </w:pPr>
    </w:p>
    <w:p w:rsidR="00A10643" w:rsidRDefault="00A10643" w:rsidP="00CD6D6D">
      <w:pPr>
        <w:jc w:val="both"/>
        <w:rPr>
          <w:rFonts w:ascii="Arial" w:hAnsi="Arial" w:cs="Arial"/>
          <w:sz w:val="22"/>
          <w:szCs w:val="22"/>
        </w:rPr>
      </w:pPr>
    </w:p>
    <w:p w:rsidR="00A10643" w:rsidRDefault="00A10643" w:rsidP="00CD6D6D">
      <w:pPr>
        <w:jc w:val="both"/>
        <w:rPr>
          <w:rFonts w:ascii="Arial" w:hAnsi="Arial" w:cs="Arial"/>
          <w:sz w:val="22"/>
          <w:szCs w:val="22"/>
        </w:rPr>
      </w:pPr>
    </w:p>
    <w:p w:rsidR="00A10643" w:rsidRDefault="00A10643" w:rsidP="00CD6D6D">
      <w:pPr>
        <w:jc w:val="both"/>
        <w:rPr>
          <w:rFonts w:ascii="Arial" w:hAnsi="Arial" w:cs="Arial"/>
          <w:sz w:val="22"/>
          <w:szCs w:val="22"/>
        </w:rPr>
      </w:pPr>
    </w:p>
    <w:p w:rsidR="00A10643" w:rsidRDefault="00A10643" w:rsidP="00CD6D6D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3698">
        <w:rPr>
          <w:rFonts w:ascii="Arial" w:hAnsi="Arial" w:cs="Arial"/>
          <w:sz w:val="22"/>
          <w:szCs w:val="22"/>
        </w:rPr>
        <w:t>Daniel Grosman</w:t>
      </w: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373698">
        <w:rPr>
          <w:rFonts w:ascii="Arial" w:hAnsi="Arial" w:cs="Arial"/>
          <w:sz w:val="22"/>
          <w:szCs w:val="22"/>
        </w:rPr>
        <w:t>předseda představenstva</w:t>
      </w:r>
    </w:p>
    <w:p w:rsidR="008E3236" w:rsidRPr="00D74A50" w:rsidRDefault="00A10643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369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OWASTAV</w:t>
      </w:r>
      <w:r w:rsidR="00373698">
        <w:rPr>
          <w:rFonts w:ascii="Arial" w:hAnsi="Arial" w:cs="Arial"/>
          <w:sz w:val="22"/>
          <w:szCs w:val="22"/>
        </w:rPr>
        <w:t xml:space="preserve"> akciová společnost</w:t>
      </w: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9577CF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3236" w:rsidRPr="00D74A50" w:rsidSect="00A8353C">
      <w:headerReference w:type="default" r:id="rId9"/>
      <w:footerReference w:type="default" r:id="rId10"/>
      <w:pgSz w:w="11906" w:h="16838"/>
      <w:pgMar w:top="1079" w:right="849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9F" w:rsidRDefault="0066619F">
      <w:r>
        <w:separator/>
      </w:r>
    </w:p>
  </w:endnote>
  <w:endnote w:type="continuationSeparator" w:id="0">
    <w:p w:rsidR="0066619F" w:rsidRDefault="0066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5D700E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5D700E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9F" w:rsidRDefault="0066619F">
      <w:r>
        <w:separator/>
      </w:r>
    </w:p>
  </w:footnote>
  <w:footnote w:type="continuationSeparator" w:id="0">
    <w:p w:rsidR="0066619F" w:rsidRDefault="0066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8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7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32786"/>
    <w:rsid w:val="00033F75"/>
    <w:rsid w:val="00037FF0"/>
    <w:rsid w:val="000421E5"/>
    <w:rsid w:val="0004546C"/>
    <w:rsid w:val="00045664"/>
    <w:rsid w:val="00056330"/>
    <w:rsid w:val="00056FE6"/>
    <w:rsid w:val="000768C5"/>
    <w:rsid w:val="00083E5A"/>
    <w:rsid w:val="000B070C"/>
    <w:rsid w:val="000C512F"/>
    <w:rsid w:val="000D2A9F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731E8"/>
    <w:rsid w:val="001749C3"/>
    <w:rsid w:val="00185111"/>
    <w:rsid w:val="00185265"/>
    <w:rsid w:val="001A1BF6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F24C9"/>
    <w:rsid w:val="001F2706"/>
    <w:rsid w:val="001F52B0"/>
    <w:rsid w:val="001F53D6"/>
    <w:rsid w:val="0020596F"/>
    <w:rsid w:val="00210884"/>
    <w:rsid w:val="00223528"/>
    <w:rsid w:val="00224C74"/>
    <w:rsid w:val="002270FD"/>
    <w:rsid w:val="002328D7"/>
    <w:rsid w:val="00235203"/>
    <w:rsid w:val="00237E3C"/>
    <w:rsid w:val="00240D9F"/>
    <w:rsid w:val="00240DC4"/>
    <w:rsid w:val="00247501"/>
    <w:rsid w:val="00254EF8"/>
    <w:rsid w:val="0025777F"/>
    <w:rsid w:val="00267C15"/>
    <w:rsid w:val="002778D4"/>
    <w:rsid w:val="002832C4"/>
    <w:rsid w:val="00283F7E"/>
    <w:rsid w:val="002859B9"/>
    <w:rsid w:val="002B3146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61484"/>
    <w:rsid w:val="00365A53"/>
    <w:rsid w:val="003713BC"/>
    <w:rsid w:val="00371DBD"/>
    <w:rsid w:val="00373698"/>
    <w:rsid w:val="00377BDD"/>
    <w:rsid w:val="0038646C"/>
    <w:rsid w:val="00387502"/>
    <w:rsid w:val="00391030"/>
    <w:rsid w:val="00391ACF"/>
    <w:rsid w:val="0039506D"/>
    <w:rsid w:val="003A0395"/>
    <w:rsid w:val="003A3232"/>
    <w:rsid w:val="003B4C1E"/>
    <w:rsid w:val="003B5B69"/>
    <w:rsid w:val="003B5F73"/>
    <w:rsid w:val="003D5F1F"/>
    <w:rsid w:val="003D6285"/>
    <w:rsid w:val="003D75A6"/>
    <w:rsid w:val="004100F6"/>
    <w:rsid w:val="0042126F"/>
    <w:rsid w:val="004252EB"/>
    <w:rsid w:val="004313FB"/>
    <w:rsid w:val="004479F4"/>
    <w:rsid w:val="00454738"/>
    <w:rsid w:val="00454954"/>
    <w:rsid w:val="00463CB8"/>
    <w:rsid w:val="00476A4A"/>
    <w:rsid w:val="004779E6"/>
    <w:rsid w:val="00482EAF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4E40"/>
    <w:rsid w:val="004E69FF"/>
    <w:rsid w:val="004F076C"/>
    <w:rsid w:val="004F39DD"/>
    <w:rsid w:val="004F576E"/>
    <w:rsid w:val="00501673"/>
    <w:rsid w:val="0050601E"/>
    <w:rsid w:val="0052371F"/>
    <w:rsid w:val="005257D4"/>
    <w:rsid w:val="00573362"/>
    <w:rsid w:val="00577BDC"/>
    <w:rsid w:val="0058265B"/>
    <w:rsid w:val="0058552C"/>
    <w:rsid w:val="00590B52"/>
    <w:rsid w:val="00590FCA"/>
    <w:rsid w:val="005A6E12"/>
    <w:rsid w:val="005C3E55"/>
    <w:rsid w:val="005D5110"/>
    <w:rsid w:val="005D700E"/>
    <w:rsid w:val="005E2FD1"/>
    <w:rsid w:val="005F18F6"/>
    <w:rsid w:val="005F736F"/>
    <w:rsid w:val="0061213B"/>
    <w:rsid w:val="00617CEC"/>
    <w:rsid w:val="00625B22"/>
    <w:rsid w:val="00625D84"/>
    <w:rsid w:val="0062654F"/>
    <w:rsid w:val="006324A3"/>
    <w:rsid w:val="0063291C"/>
    <w:rsid w:val="00635211"/>
    <w:rsid w:val="00665EC1"/>
    <w:rsid w:val="0066619F"/>
    <w:rsid w:val="006710D1"/>
    <w:rsid w:val="00672340"/>
    <w:rsid w:val="00675100"/>
    <w:rsid w:val="006835A9"/>
    <w:rsid w:val="00694B5A"/>
    <w:rsid w:val="00696CFE"/>
    <w:rsid w:val="00696F34"/>
    <w:rsid w:val="006977B4"/>
    <w:rsid w:val="00697A3F"/>
    <w:rsid w:val="006A0BD5"/>
    <w:rsid w:val="006C239C"/>
    <w:rsid w:val="006C2E78"/>
    <w:rsid w:val="006C5F61"/>
    <w:rsid w:val="006D0F7D"/>
    <w:rsid w:val="006D3D75"/>
    <w:rsid w:val="006F73E2"/>
    <w:rsid w:val="006F77BF"/>
    <w:rsid w:val="00717462"/>
    <w:rsid w:val="00724D18"/>
    <w:rsid w:val="0072521F"/>
    <w:rsid w:val="00725DD1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22F3C"/>
    <w:rsid w:val="008338EB"/>
    <w:rsid w:val="00840DA5"/>
    <w:rsid w:val="00841258"/>
    <w:rsid w:val="008432CA"/>
    <w:rsid w:val="008432E7"/>
    <w:rsid w:val="0086619E"/>
    <w:rsid w:val="008771EF"/>
    <w:rsid w:val="00886E65"/>
    <w:rsid w:val="00887DDF"/>
    <w:rsid w:val="00892402"/>
    <w:rsid w:val="008A0E5D"/>
    <w:rsid w:val="008A1B04"/>
    <w:rsid w:val="008A26E1"/>
    <w:rsid w:val="008A3C21"/>
    <w:rsid w:val="008A4465"/>
    <w:rsid w:val="008B0740"/>
    <w:rsid w:val="008B1BF9"/>
    <w:rsid w:val="008B24B0"/>
    <w:rsid w:val="008B4073"/>
    <w:rsid w:val="008C4F45"/>
    <w:rsid w:val="008D51A5"/>
    <w:rsid w:val="008D78CB"/>
    <w:rsid w:val="008D79EB"/>
    <w:rsid w:val="008E004D"/>
    <w:rsid w:val="008E3236"/>
    <w:rsid w:val="008F1600"/>
    <w:rsid w:val="008F596E"/>
    <w:rsid w:val="009068C5"/>
    <w:rsid w:val="00907AEB"/>
    <w:rsid w:val="00914903"/>
    <w:rsid w:val="00915416"/>
    <w:rsid w:val="009577CF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D3592"/>
    <w:rsid w:val="009F42F0"/>
    <w:rsid w:val="009F4727"/>
    <w:rsid w:val="00A0137D"/>
    <w:rsid w:val="00A057BF"/>
    <w:rsid w:val="00A058DF"/>
    <w:rsid w:val="00A075C1"/>
    <w:rsid w:val="00A10643"/>
    <w:rsid w:val="00A16062"/>
    <w:rsid w:val="00A17BE4"/>
    <w:rsid w:val="00A208DC"/>
    <w:rsid w:val="00A304FA"/>
    <w:rsid w:val="00A31015"/>
    <w:rsid w:val="00A411F0"/>
    <w:rsid w:val="00A55FD5"/>
    <w:rsid w:val="00A66516"/>
    <w:rsid w:val="00A71BE1"/>
    <w:rsid w:val="00A74BEE"/>
    <w:rsid w:val="00A77330"/>
    <w:rsid w:val="00A776FD"/>
    <w:rsid w:val="00A8353C"/>
    <w:rsid w:val="00AC2456"/>
    <w:rsid w:val="00AC7C31"/>
    <w:rsid w:val="00AD70F8"/>
    <w:rsid w:val="00AD7965"/>
    <w:rsid w:val="00AF3C6E"/>
    <w:rsid w:val="00AF46C9"/>
    <w:rsid w:val="00AF6F90"/>
    <w:rsid w:val="00AF7E28"/>
    <w:rsid w:val="00B03D13"/>
    <w:rsid w:val="00B06961"/>
    <w:rsid w:val="00B114C4"/>
    <w:rsid w:val="00B116D9"/>
    <w:rsid w:val="00B123C4"/>
    <w:rsid w:val="00B16667"/>
    <w:rsid w:val="00B23798"/>
    <w:rsid w:val="00B34E3F"/>
    <w:rsid w:val="00B459F0"/>
    <w:rsid w:val="00B5360D"/>
    <w:rsid w:val="00B56AAB"/>
    <w:rsid w:val="00B739FD"/>
    <w:rsid w:val="00B840BD"/>
    <w:rsid w:val="00B86729"/>
    <w:rsid w:val="00B92C56"/>
    <w:rsid w:val="00B94105"/>
    <w:rsid w:val="00BA5122"/>
    <w:rsid w:val="00BB4447"/>
    <w:rsid w:val="00BB4CC3"/>
    <w:rsid w:val="00BC3C71"/>
    <w:rsid w:val="00BE42F1"/>
    <w:rsid w:val="00BE6ACC"/>
    <w:rsid w:val="00BF4A4D"/>
    <w:rsid w:val="00BF6E94"/>
    <w:rsid w:val="00BF7072"/>
    <w:rsid w:val="00C05C03"/>
    <w:rsid w:val="00C071B2"/>
    <w:rsid w:val="00C20688"/>
    <w:rsid w:val="00C22427"/>
    <w:rsid w:val="00C36351"/>
    <w:rsid w:val="00C422B1"/>
    <w:rsid w:val="00C575A4"/>
    <w:rsid w:val="00C63F88"/>
    <w:rsid w:val="00C67CCA"/>
    <w:rsid w:val="00C70D33"/>
    <w:rsid w:val="00C829D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3A3D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7512"/>
    <w:rsid w:val="00D201C6"/>
    <w:rsid w:val="00D2260A"/>
    <w:rsid w:val="00D36857"/>
    <w:rsid w:val="00D47293"/>
    <w:rsid w:val="00D74A50"/>
    <w:rsid w:val="00D76881"/>
    <w:rsid w:val="00DA46ED"/>
    <w:rsid w:val="00DA4F77"/>
    <w:rsid w:val="00DA7DA1"/>
    <w:rsid w:val="00DB3F13"/>
    <w:rsid w:val="00DC0D56"/>
    <w:rsid w:val="00DC238C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62C8"/>
    <w:rsid w:val="00E0681E"/>
    <w:rsid w:val="00E06C6E"/>
    <w:rsid w:val="00E10400"/>
    <w:rsid w:val="00E1398F"/>
    <w:rsid w:val="00E16E40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754C9"/>
    <w:rsid w:val="00E7626D"/>
    <w:rsid w:val="00EA2209"/>
    <w:rsid w:val="00EA36D5"/>
    <w:rsid w:val="00EA48DF"/>
    <w:rsid w:val="00EB40F3"/>
    <w:rsid w:val="00EC5B72"/>
    <w:rsid w:val="00EC62BB"/>
    <w:rsid w:val="00ED1B27"/>
    <w:rsid w:val="00EF19A2"/>
    <w:rsid w:val="00F030AF"/>
    <w:rsid w:val="00F114E7"/>
    <w:rsid w:val="00F24A3C"/>
    <w:rsid w:val="00F26B1A"/>
    <w:rsid w:val="00F27C41"/>
    <w:rsid w:val="00F445B7"/>
    <w:rsid w:val="00F4556D"/>
    <w:rsid w:val="00F53267"/>
    <w:rsid w:val="00F755FC"/>
    <w:rsid w:val="00F860CB"/>
    <w:rsid w:val="00F92EAC"/>
    <w:rsid w:val="00F93FDB"/>
    <w:rsid w:val="00FA145F"/>
    <w:rsid w:val="00FA2FB8"/>
    <w:rsid w:val="00FA5661"/>
    <w:rsid w:val="00FB6921"/>
    <w:rsid w:val="00FD124D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profilfirmy/Compliance_programy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1321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22</cp:revision>
  <cp:lastPrinted>2018-03-01T13:46:00Z</cp:lastPrinted>
  <dcterms:created xsi:type="dcterms:W3CDTF">2017-08-11T06:49:00Z</dcterms:created>
  <dcterms:modified xsi:type="dcterms:W3CDTF">2018-03-08T10:54:00Z</dcterms:modified>
</cp:coreProperties>
</file>