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A41EFF" w:rsidP="00A41EFF">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00991CDD">
        <w:rPr>
          <w:rFonts w:ascii="Arial" w:hAnsi="Arial" w:cs="Arial"/>
          <w:b/>
          <w:sz w:val="36"/>
        </w:rPr>
        <w:t xml:space="preserve">3 </w:t>
      </w:r>
      <w:r>
        <w:rPr>
          <w:rFonts w:ascii="Arial" w:hAnsi="Arial" w:cs="Arial"/>
          <w:b/>
          <w:sz w:val="36"/>
        </w:rPr>
        <w:t>k Dohodě o používání výplatního stroje k úhradě cen za poštovní služby</w:t>
      </w:r>
    </w:p>
    <w:p w:rsidR="00A41EFF" w:rsidRDefault="00A41EFF" w:rsidP="00A41EFF">
      <w:pPr>
        <w:numPr>
          <w:ilvl w:val="0"/>
          <w:numId w:val="0"/>
        </w:numPr>
        <w:spacing w:before="20" w:after="0" w:line="240" w:lineRule="auto"/>
        <w:ind w:left="113"/>
        <w:jc w:val="center"/>
        <w:rPr>
          <w:rFonts w:ascii="Arial" w:hAnsi="Arial" w:cs="Arial"/>
          <w:sz w:val="36"/>
        </w:rPr>
      </w:pPr>
      <w:r>
        <w:rPr>
          <w:rFonts w:ascii="Arial" w:hAnsi="Arial" w:cs="Arial"/>
          <w:b/>
          <w:sz w:val="36"/>
        </w:rPr>
        <w:t>č. 9</w:t>
      </w:r>
      <w:r w:rsidR="00991CDD">
        <w:rPr>
          <w:rFonts w:ascii="Arial" w:hAnsi="Arial" w:cs="Arial"/>
          <w:b/>
          <w:sz w:val="36"/>
        </w:rPr>
        <w:t>70002-01</w:t>
      </w:r>
      <w:r w:rsidR="00550585">
        <w:rPr>
          <w:rFonts w:ascii="Arial" w:hAnsi="Arial" w:cs="Arial"/>
          <w:b/>
          <w:sz w:val="36"/>
        </w:rPr>
        <w:t>19</w:t>
      </w:r>
      <w:r>
        <w:rPr>
          <w:rFonts w:ascii="Arial" w:hAnsi="Arial" w:cs="Arial"/>
          <w:b/>
          <w:sz w:val="36"/>
        </w:rPr>
        <w:t>/20</w:t>
      </w:r>
      <w:r w:rsidR="00991CDD">
        <w:rPr>
          <w:rFonts w:ascii="Arial" w:hAnsi="Arial" w:cs="Arial"/>
          <w:b/>
          <w:sz w:val="36"/>
        </w:rPr>
        <w:t>08</w:t>
      </w:r>
      <w:r>
        <w:rPr>
          <w:rFonts w:ascii="Arial" w:hAnsi="Arial" w:cs="Arial"/>
          <w:b/>
          <w:sz w:val="36"/>
        </w:rPr>
        <w:t>,E201</w:t>
      </w:r>
      <w:r w:rsidR="00991CDD">
        <w:rPr>
          <w:rFonts w:ascii="Arial" w:hAnsi="Arial" w:cs="Arial"/>
          <w:b/>
          <w:sz w:val="36"/>
        </w:rPr>
        <w:t>8</w:t>
      </w:r>
      <w:r>
        <w:rPr>
          <w:rFonts w:ascii="Arial" w:hAnsi="Arial" w:cs="Arial"/>
          <w:b/>
          <w:sz w:val="36"/>
        </w:rPr>
        <w:t>/</w:t>
      </w:r>
      <w:r w:rsidR="00991CDD">
        <w:rPr>
          <w:rFonts w:ascii="Arial" w:hAnsi="Arial" w:cs="Arial"/>
          <w:b/>
          <w:sz w:val="36"/>
        </w:rPr>
        <w:t>0</w:t>
      </w:r>
      <w:r w:rsidR="00550585">
        <w:rPr>
          <w:rFonts w:ascii="Arial" w:hAnsi="Arial" w:cs="Arial"/>
          <w:b/>
          <w:sz w:val="36"/>
        </w:rPr>
        <w:t>3881</w:t>
      </w:r>
    </w:p>
    <w:p w:rsidR="00A41EFF" w:rsidRDefault="00A41EFF" w:rsidP="00A41EFF">
      <w:pPr>
        <w:numPr>
          <w:ilvl w:val="0"/>
          <w:numId w:val="0"/>
        </w:numPr>
        <w:spacing w:before="470" w:after="140" w:line="240" w:lineRule="auto"/>
        <w:ind w:left="142"/>
      </w:pPr>
      <w:r>
        <w:rPr>
          <w:b/>
        </w:rPr>
        <w:t>Česká pošta, s.p.</w:t>
      </w:r>
    </w:p>
    <w:p w:rsidR="00A41EFF" w:rsidRDefault="00A41EFF" w:rsidP="00A41EFF">
      <w:pPr>
        <w:numPr>
          <w:ilvl w:val="0"/>
          <w:numId w:val="0"/>
        </w:numPr>
        <w:spacing w:before="50" w:after="70" w:line="240" w:lineRule="auto"/>
        <w:ind w:left="142"/>
      </w:pPr>
      <w:r>
        <w:t>se sídlem:</w:t>
      </w:r>
      <w:r>
        <w:tab/>
      </w:r>
      <w:r>
        <w:tab/>
      </w:r>
      <w:r>
        <w:tab/>
      </w:r>
      <w:r>
        <w:tab/>
      </w:r>
      <w:r>
        <w:tab/>
      </w:r>
      <w:r>
        <w:tab/>
      </w:r>
      <w:r>
        <w:tab/>
        <w:t>Politických vězňů 909/4, 225 99 Praha 1</w:t>
      </w:r>
    </w:p>
    <w:p w:rsidR="00A41EFF" w:rsidRDefault="00A41EFF" w:rsidP="00A41EFF">
      <w:pPr>
        <w:numPr>
          <w:ilvl w:val="0"/>
          <w:numId w:val="0"/>
        </w:numPr>
        <w:spacing w:before="50" w:after="70" w:line="240" w:lineRule="auto"/>
        <w:ind w:left="142"/>
      </w:pPr>
      <w:r>
        <w:t>IČ:</w:t>
      </w:r>
      <w:r>
        <w:tab/>
      </w:r>
      <w:r>
        <w:tab/>
      </w:r>
      <w:r>
        <w:tab/>
      </w:r>
      <w:r>
        <w:tab/>
      </w:r>
      <w:r>
        <w:tab/>
      </w:r>
      <w:r>
        <w:tab/>
      </w:r>
      <w:r>
        <w:tab/>
      </w:r>
      <w:r>
        <w:tab/>
      </w:r>
      <w:r>
        <w:tab/>
        <w:t>47114983</w:t>
      </w:r>
    </w:p>
    <w:p w:rsidR="00A41EFF" w:rsidRDefault="00A41EFF" w:rsidP="00A41EFF">
      <w:pPr>
        <w:numPr>
          <w:ilvl w:val="0"/>
          <w:numId w:val="0"/>
        </w:numPr>
        <w:spacing w:before="50" w:after="70" w:line="240" w:lineRule="auto"/>
        <w:ind w:left="142"/>
      </w:pPr>
      <w:r>
        <w:t>DIČ:</w:t>
      </w:r>
      <w:r>
        <w:tab/>
      </w:r>
      <w:r>
        <w:tab/>
      </w:r>
      <w:r>
        <w:tab/>
      </w:r>
      <w:r>
        <w:tab/>
      </w:r>
      <w:r>
        <w:tab/>
      </w:r>
      <w:r>
        <w:tab/>
      </w:r>
      <w:r>
        <w:tab/>
      </w:r>
      <w:r>
        <w:tab/>
      </w:r>
      <w:r>
        <w:tab/>
        <w:t>CZ47114983</w:t>
      </w:r>
    </w:p>
    <w:p w:rsidR="00A41EFF" w:rsidRDefault="00A41EFF" w:rsidP="00A41EFF">
      <w:pPr>
        <w:numPr>
          <w:ilvl w:val="0"/>
          <w:numId w:val="0"/>
        </w:numPr>
        <w:spacing w:before="50" w:after="70" w:line="240" w:lineRule="auto"/>
        <w:ind w:left="142"/>
      </w:pPr>
      <w:r>
        <w:t>zastoupen/jednající:</w:t>
      </w:r>
      <w:r>
        <w:tab/>
      </w:r>
      <w:r>
        <w:tab/>
      </w:r>
      <w:r>
        <w:tab/>
      </w:r>
      <w:r>
        <w:tab/>
      </w:r>
      <w:r>
        <w:tab/>
        <w:t xml:space="preserve">Ing. Tomáš Prantl, obchodní ředitel regionu, </w:t>
      </w:r>
    </w:p>
    <w:p w:rsidR="00A41EFF" w:rsidRDefault="00A41EFF" w:rsidP="00A41EFF">
      <w:pPr>
        <w:numPr>
          <w:ilvl w:val="0"/>
          <w:numId w:val="0"/>
        </w:numPr>
        <w:spacing w:before="50" w:after="70" w:line="240" w:lineRule="auto"/>
        <w:ind w:left="3202" w:firstLine="198"/>
      </w:pPr>
      <w:r>
        <w:t>regionální firemní obchod JČ</w:t>
      </w:r>
    </w:p>
    <w:p w:rsidR="00A41EFF" w:rsidRDefault="00A41EFF" w:rsidP="00A41EFF">
      <w:pPr>
        <w:numPr>
          <w:ilvl w:val="0"/>
          <w:numId w:val="0"/>
        </w:numPr>
        <w:spacing w:before="50" w:after="70" w:line="240" w:lineRule="auto"/>
        <w:ind w:left="142"/>
      </w:pPr>
      <w:r>
        <w:t>zapsán v obchodním rejstříku</w:t>
      </w:r>
      <w:r>
        <w:tab/>
      </w:r>
      <w:r>
        <w:tab/>
        <w:t>Městského soudu v Praze, oddíl A, vložka 7565/1</w:t>
      </w:r>
    </w:p>
    <w:p w:rsidR="00A41EFF" w:rsidRDefault="00A41EFF" w:rsidP="00A41EFF">
      <w:pPr>
        <w:numPr>
          <w:ilvl w:val="0"/>
          <w:numId w:val="0"/>
        </w:numPr>
        <w:spacing w:before="50" w:after="70" w:line="240" w:lineRule="auto"/>
        <w:ind w:left="142"/>
      </w:pPr>
      <w:r>
        <w:t>bankovní spojení:</w:t>
      </w:r>
      <w:r>
        <w:tab/>
      </w:r>
      <w:r>
        <w:tab/>
      </w:r>
      <w:r>
        <w:tab/>
      </w:r>
      <w:r>
        <w:tab/>
      </w:r>
      <w:r>
        <w:tab/>
        <w:t xml:space="preserve">Československá obchodní banka, a. s. </w:t>
      </w:r>
    </w:p>
    <w:p w:rsidR="00A41EFF" w:rsidRDefault="00A41EFF" w:rsidP="00A41EFF">
      <w:pPr>
        <w:numPr>
          <w:ilvl w:val="0"/>
          <w:numId w:val="0"/>
        </w:numPr>
        <w:spacing w:before="50" w:after="70" w:line="240" w:lineRule="auto"/>
        <w:ind w:left="142"/>
      </w:pPr>
      <w:r>
        <w:t>číslo účtu:</w:t>
      </w:r>
      <w:r>
        <w:tab/>
      </w:r>
      <w:r>
        <w:tab/>
      </w:r>
      <w:r>
        <w:tab/>
      </w:r>
      <w:r>
        <w:tab/>
      </w:r>
      <w:r>
        <w:tab/>
      </w:r>
      <w:r>
        <w:tab/>
      </w:r>
      <w:r>
        <w:tab/>
        <w:t xml:space="preserve">133715683/0300                </w:t>
      </w:r>
    </w:p>
    <w:p w:rsidR="00A41EFF" w:rsidRDefault="00A41EFF" w:rsidP="00A41EFF">
      <w:pPr>
        <w:numPr>
          <w:ilvl w:val="0"/>
          <w:numId w:val="0"/>
        </w:numPr>
        <w:spacing w:before="50" w:after="70" w:line="240" w:lineRule="auto"/>
        <w:ind w:left="142"/>
      </w:pPr>
      <w:r>
        <w:t>korespondenční adresa:</w:t>
      </w:r>
      <w:r>
        <w:tab/>
      </w:r>
      <w:r>
        <w:tab/>
      </w:r>
      <w:r>
        <w:tab/>
      </w:r>
      <w:r>
        <w:tab/>
        <w:t>Senovážné náměstí 240/1, 370 01  České Budějovice</w:t>
      </w:r>
    </w:p>
    <w:p w:rsidR="00A41EFF" w:rsidRDefault="00A41EFF" w:rsidP="00A41EFF">
      <w:pPr>
        <w:numPr>
          <w:ilvl w:val="0"/>
          <w:numId w:val="0"/>
        </w:numPr>
        <w:spacing w:before="50" w:after="70" w:line="240" w:lineRule="auto"/>
        <w:ind w:left="142"/>
      </w:pPr>
      <w:r>
        <w:t>BIC/SWIFT:</w:t>
      </w:r>
      <w:r>
        <w:tab/>
      </w:r>
      <w:r>
        <w:tab/>
      </w:r>
      <w:r>
        <w:tab/>
      </w:r>
      <w:r>
        <w:tab/>
      </w:r>
      <w:r>
        <w:tab/>
      </w:r>
      <w:r>
        <w:tab/>
      </w:r>
      <w:r>
        <w:tab/>
        <w:t>CEKOCZPP</w:t>
      </w:r>
    </w:p>
    <w:p w:rsidR="00A41EFF" w:rsidRDefault="00A41EFF" w:rsidP="00A41EFF">
      <w:pPr>
        <w:numPr>
          <w:ilvl w:val="0"/>
          <w:numId w:val="0"/>
        </w:numPr>
        <w:spacing w:before="50" w:after="70" w:line="240" w:lineRule="auto"/>
        <w:ind w:left="142"/>
      </w:pPr>
      <w:r>
        <w:t>IBAN:</w:t>
      </w:r>
      <w:r>
        <w:tab/>
      </w:r>
      <w:r>
        <w:tab/>
      </w:r>
      <w:r>
        <w:tab/>
      </w:r>
      <w:r>
        <w:tab/>
      </w:r>
      <w:r>
        <w:tab/>
      </w:r>
      <w:r>
        <w:tab/>
      </w:r>
      <w:r>
        <w:tab/>
      </w:r>
      <w:r>
        <w:tab/>
        <w:t>CZ20 0300 0000 0001 3371 5683</w:t>
      </w:r>
    </w:p>
    <w:p w:rsidR="00A41EFF" w:rsidRDefault="00A41EFF" w:rsidP="00A41EFF">
      <w:pPr>
        <w:numPr>
          <w:ilvl w:val="0"/>
          <w:numId w:val="0"/>
        </w:numPr>
        <w:spacing w:before="50" w:after="70" w:line="240" w:lineRule="auto"/>
        <w:ind w:left="142"/>
      </w:pPr>
      <w:r>
        <w:t>dále jen "ČP"</w:t>
      </w:r>
    </w:p>
    <w:p w:rsidR="00A41EFF" w:rsidRDefault="00A41EFF" w:rsidP="00A41EFF">
      <w:pPr>
        <w:numPr>
          <w:ilvl w:val="0"/>
          <w:numId w:val="0"/>
        </w:numPr>
        <w:spacing w:before="50" w:after="70" w:line="240" w:lineRule="auto"/>
        <w:ind w:left="142"/>
      </w:pPr>
    </w:p>
    <w:p w:rsidR="00A41EFF" w:rsidRDefault="00A41EFF" w:rsidP="00A41EFF">
      <w:pPr>
        <w:numPr>
          <w:ilvl w:val="0"/>
          <w:numId w:val="0"/>
        </w:numPr>
        <w:spacing w:before="300" w:after="280" w:line="240" w:lineRule="auto"/>
        <w:ind w:left="142"/>
      </w:pPr>
      <w:r>
        <w:t>a</w:t>
      </w:r>
    </w:p>
    <w:p w:rsidR="00A41EFF" w:rsidRDefault="00A41EFF" w:rsidP="00A41EFF">
      <w:pPr>
        <w:numPr>
          <w:ilvl w:val="0"/>
          <w:numId w:val="0"/>
        </w:numPr>
        <w:spacing w:after="0" w:line="240" w:lineRule="auto"/>
        <w:ind w:left="142"/>
      </w:pPr>
    </w:p>
    <w:p w:rsidR="00A41EFF" w:rsidRPr="003F4581" w:rsidRDefault="00991CDD" w:rsidP="00A41EFF">
      <w:pPr>
        <w:numPr>
          <w:ilvl w:val="0"/>
          <w:numId w:val="0"/>
        </w:numPr>
        <w:spacing w:before="80" w:after="140" w:line="240" w:lineRule="auto"/>
        <w:ind w:left="142"/>
        <w:rPr>
          <w:b/>
        </w:rPr>
      </w:pPr>
      <w:r w:rsidRPr="003F4581">
        <w:rPr>
          <w:b/>
        </w:rPr>
        <w:t>Okresní soud v</w:t>
      </w:r>
      <w:r w:rsidR="00550585">
        <w:rPr>
          <w:b/>
        </w:rPr>
        <w:t> Českém Krumlově</w:t>
      </w:r>
    </w:p>
    <w:p w:rsidR="00A41EFF" w:rsidRDefault="00A41EFF" w:rsidP="00A41EFF">
      <w:pPr>
        <w:numPr>
          <w:ilvl w:val="0"/>
          <w:numId w:val="0"/>
        </w:numPr>
        <w:spacing w:before="50" w:after="70" w:line="240" w:lineRule="auto"/>
        <w:ind w:left="142"/>
      </w:pPr>
      <w:r>
        <w:t>se sídlem/místem podnikání:</w:t>
      </w:r>
      <w:r>
        <w:tab/>
      </w:r>
      <w:r>
        <w:tab/>
      </w:r>
      <w:r>
        <w:tab/>
      </w:r>
      <w:r w:rsidR="00CD37D0">
        <w:t>Linecká 284, 381 01 Český Krumlov - Plešivec</w:t>
      </w:r>
    </w:p>
    <w:p w:rsidR="00A41EFF" w:rsidRDefault="00A41EFF" w:rsidP="00A41EFF">
      <w:pPr>
        <w:numPr>
          <w:ilvl w:val="0"/>
          <w:numId w:val="0"/>
        </w:numPr>
        <w:spacing w:before="50" w:after="70" w:line="240" w:lineRule="auto"/>
        <w:ind w:left="142"/>
      </w:pPr>
      <w:r>
        <w:t>IČ:</w:t>
      </w:r>
      <w:r>
        <w:tab/>
      </w:r>
      <w:r>
        <w:tab/>
      </w:r>
      <w:r>
        <w:tab/>
      </w:r>
      <w:r>
        <w:tab/>
      </w:r>
      <w:r>
        <w:tab/>
      </w:r>
      <w:r>
        <w:tab/>
      </w:r>
      <w:r>
        <w:tab/>
      </w:r>
      <w:r>
        <w:tab/>
      </w:r>
      <w:r>
        <w:tab/>
      </w:r>
      <w:r w:rsidR="00991CDD">
        <w:t>00024643</w:t>
      </w:r>
    </w:p>
    <w:p w:rsidR="00A41EFF" w:rsidRDefault="00A41EFF" w:rsidP="00A41EFF">
      <w:pPr>
        <w:numPr>
          <w:ilvl w:val="0"/>
          <w:numId w:val="0"/>
        </w:numPr>
        <w:spacing w:before="50" w:after="70" w:line="240" w:lineRule="auto"/>
        <w:ind w:left="142"/>
      </w:pPr>
      <w:r>
        <w:t>DIČ:</w:t>
      </w:r>
      <w:r>
        <w:tab/>
      </w:r>
      <w:r>
        <w:tab/>
      </w:r>
      <w:r>
        <w:tab/>
      </w:r>
      <w:r>
        <w:tab/>
      </w:r>
      <w:r>
        <w:tab/>
      </w:r>
      <w:r>
        <w:tab/>
      </w:r>
      <w:r>
        <w:tab/>
      </w:r>
      <w:r>
        <w:tab/>
      </w:r>
      <w:r>
        <w:tab/>
      </w:r>
    </w:p>
    <w:p w:rsidR="00DE4E08" w:rsidRDefault="00A41EFF" w:rsidP="00A41EFF">
      <w:pPr>
        <w:numPr>
          <w:ilvl w:val="0"/>
          <w:numId w:val="0"/>
        </w:numPr>
        <w:spacing w:before="50" w:after="70" w:line="240" w:lineRule="auto"/>
        <w:ind w:left="142"/>
      </w:pPr>
      <w:r>
        <w:t>zastoupen/jednající:</w:t>
      </w:r>
      <w:r>
        <w:tab/>
      </w:r>
      <w:r>
        <w:tab/>
      </w:r>
      <w:r>
        <w:tab/>
      </w:r>
      <w:r>
        <w:tab/>
      </w:r>
      <w:r>
        <w:tab/>
      </w:r>
      <w:r w:rsidR="00991CDD">
        <w:t xml:space="preserve">JUDr. </w:t>
      </w:r>
      <w:r w:rsidR="00CD37D0">
        <w:t>Milena Hrdličková</w:t>
      </w:r>
      <w:r w:rsidR="00991CDD">
        <w:t xml:space="preserve">, </w:t>
      </w:r>
      <w:r w:rsidR="00CD37D0">
        <w:t>předsedkyně okresního</w:t>
      </w:r>
      <w:r w:rsidR="00991CDD">
        <w:t xml:space="preserve"> soudu</w:t>
      </w:r>
      <w:r w:rsidR="00DE4E08">
        <w:t xml:space="preserve"> </w:t>
      </w:r>
    </w:p>
    <w:p w:rsidR="00CD37D0" w:rsidRDefault="00CD37D0" w:rsidP="00A41EFF">
      <w:pPr>
        <w:numPr>
          <w:ilvl w:val="0"/>
          <w:numId w:val="0"/>
        </w:numPr>
        <w:spacing w:before="50" w:after="70" w:line="240" w:lineRule="auto"/>
        <w:ind w:left="142"/>
      </w:pPr>
      <w:r>
        <w:tab/>
      </w:r>
      <w:r>
        <w:tab/>
      </w:r>
      <w:r>
        <w:tab/>
      </w:r>
      <w:r>
        <w:tab/>
      </w:r>
      <w:r>
        <w:tab/>
      </w:r>
      <w:r>
        <w:tab/>
      </w:r>
      <w:r>
        <w:tab/>
      </w:r>
      <w:r>
        <w:tab/>
      </w:r>
      <w:r>
        <w:tab/>
      </w:r>
      <w:r>
        <w:tab/>
        <w:t>v Českém Krumlově</w:t>
      </w:r>
      <w:r>
        <w:tab/>
      </w:r>
    </w:p>
    <w:p w:rsidR="00A41EFF" w:rsidRDefault="00A41EFF" w:rsidP="00A41EFF">
      <w:pPr>
        <w:numPr>
          <w:ilvl w:val="0"/>
          <w:numId w:val="0"/>
        </w:numPr>
        <w:spacing w:before="50" w:after="70" w:line="240" w:lineRule="auto"/>
        <w:ind w:left="142"/>
      </w:pPr>
      <w:r>
        <w:t>zapsán/a v obchodním rejstříku:</w:t>
      </w:r>
      <w:r>
        <w:tab/>
      </w:r>
      <w:r>
        <w:tab/>
      </w:r>
      <w:r w:rsidR="00991CDD">
        <w:t>Registru ekonomických subjektů</w:t>
      </w:r>
      <w:r>
        <w:t xml:space="preserve"> </w:t>
      </w:r>
    </w:p>
    <w:p w:rsidR="00A41EFF" w:rsidRDefault="00A41EFF" w:rsidP="00A41EFF">
      <w:pPr>
        <w:numPr>
          <w:ilvl w:val="0"/>
          <w:numId w:val="0"/>
        </w:numPr>
        <w:spacing w:before="50" w:after="70" w:line="240" w:lineRule="auto"/>
        <w:ind w:left="142"/>
      </w:pPr>
      <w:r>
        <w:t>bankovní spojení:</w:t>
      </w:r>
      <w:r>
        <w:tab/>
      </w:r>
      <w:r>
        <w:tab/>
      </w:r>
      <w:r>
        <w:tab/>
      </w:r>
      <w:r>
        <w:tab/>
      </w:r>
      <w:r>
        <w:tab/>
      </w:r>
      <w:r w:rsidR="00991CDD">
        <w:t>Česká národní banka</w:t>
      </w:r>
    </w:p>
    <w:p w:rsidR="00A41EFF" w:rsidRDefault="00A41EFF" w:rsidP="00A41EFF">
      <w:pPr>
        <w:numPr>
          <w:ilvl w:val="0"/>
          <w:numId w:val="0"/>
        </w:numPr>
        <w:spacing w:before="50" w:after="70" w:line="240" w:lineRule="auto"/>
        <w:ind w:left="142"/>
      </w:pPr>
      <w:r>
        <w:t>číslo účtu:</w:t>
      </w:r>
      <w:r>
        <w:tab/>
      </w:r>
      <w:r>
        <w:tab/>
      </w:r>
      <w:r>
        <w:tab/>
      </w:r>
      <w:r>
        <w:tab/>
      </w:r>
      <w:r>
        <w:tab/>
      </w:r>
      <w:r>
        <w:tab/>
      </w:r>
      <w:r>
        <w:tab/>
      </w:r>
      <w:r w:rsidR="00CD37D0">
        <w:t>520241</w:t>
      </w:r>
      <w:r w:rsidR="00991CDD">
        <w:t>/0710</w:t>
      </w:r>
    </w:p>
    <w:p w:rsidR="00991CDD" w:rsidRDefault="00A41EFF" w:rsidP="00991CDD">
      <w:pPr>
        <w:numPr>
          <w:ilvl w:val="0"/>
          <w:numId w:val="0"/>
        </w:numPr>
        <w:spacing w:before="80" w:after="140" w:line="240" w:lineRule="auto"/>
        <w:ind w:left="3060" w:hanging="2918"/>
      </w:pPr>
      <w:r>
        <w:t>korespondenční adresa:</w:t>
      </w:r>
      <w:r>
        <w:tab/>
      </w:r>
      <w:r>
        <w:tab/>
      </w:r>
      <w:r w:rsidR="00991CDD">
        <w:t>Okresní soud v</w:t>
      </w:r>
      <w:r w:rsidR="00CD37D0">
        <w:t> Českém Krumlově</w:t>
      </w:r>
      <w:r w:rsidR="00991CDD">
        <w:t xml:space="preserve">, </w:t>
      </w:r>
      <w:r w:rsidR="00CD37D0">
        <w:t>Linecká 284</w:t>
      </w:r>
      <w:r w:rsidR="00991CDD">
        <w:t xml:space="preserve">, </w:t>
      </w:r>
    </w:p>
    <w:p w:rsidR="00991CDD" w:rsidRDefault="00CD37D0" w:rsidP="00991CDD">
      <w:pPr>
        <w:numPr>
          <w:ilvl w:val="0"/>
          <w:numId w:val="0"/>
        </w:numPr>
        <w:spacing w:before="80" w:after="140" w:line="240" w:lineRule="auto"/>
        <w:ind w:left="3060" w:firstLine="340"/>
      </w:pPr>
      <w:r>
        <w:t>381 01 Český Krumlov</w:t>
      </w:r>
    </w:p>
    <w:p w:rsidR="00A41EFF" w:rsidRDefault="00A41EFF" w:rsidP="00A41EFF">
      <w:pPr>
        <w:numPr>
          <w:ilvl w:val="0"/>
          <w:numId w:val="0"/>
        </w:numPr>
        <w:spacing w:before="50" w:after="70" w:line="240" w:lineRule="auto"/>
        <w:ind w:left="142"/>
      </w:pPr>
      <w:r>
        <w:t>přid</w:t>
      </w:r>
      <w:r w:rsidR="00991CDD">
        <w:t>ělené ID CČK složky:</w:t>
      </w:r>
      <w:r w:rsidR="00991CDD">
        <w:tab/>
      </w:r>
      <w:r w:rsidR="00991CDD">
        <w:tab/>
      </w:r>
      <w:r w:rsidR="00991CDD">
        <w:tab/>
      </w:r>
      <w:r w:rsidR="00CD37D0">
        <w:t>17248001</w:t>
      </w:r>
    </w:p>
    <w:p w:rsidR="00A41EFF" w:rsidRDefault="00A41EFF" w:rsidP="00A41EFF">
      <w:pPr>
        <w:numPr>
          <w:ilvl w:val="0"/>
          <w:numId w:val="0"/>
        </w:numPr>
        <w:spacing w:before="50" w:after="70" w:line="240" w:lineRule="auto"/>
        <w:ind w:left="142"/>
      </w:pPr>
    </w:p>
    <w:p w:rsidR="00A41EFF" w:rsidRDefault="00A41EFF" w:rsidP="00A41EFF">
      <w:pPr>
        <w:numPr>
          <w:ilvl w:val="0"/>
          <w:numId w:val="0"/>
        </w:numPr>
        <w:spacing w:before="50" w:after="70" w:line="240" w:lineRule="auto"/>
        <w:ind w:left="142"/>
      </w:pPr>
      <w:r>
        <w:t>(dále jen "Uživatel")</w:t>
      </w:r>
    </w:p>
    <w:p w:rsidR="00A41EFF" w:rsidRDefault="00A41EFF">
      <w:pPr>
        <w:numPr>
          <w:ilvl w:val="0"/>
          <w:numId w:val="0"/>
        </w:numPr>
        <w:spacing w:after="0" w:line="240" w:lineRule="auto"/>
      </w:pPr>
      <w:r>
        <w:br w:type="page"/>
      </w:r>
    </w:p>
    <w:p w:rsidR="00A41EFF" w:rsidRPr="00A41EFF" w:rsidRDefault="00A41EFF" w:rsidP="00A41EFF">
      <w:pPr>
        <w:keepNext/>
        <w:spacing w:before="480" w:after="120"/>
        <w:ind w:left="431" w:hanging="431"/>
        <w:jc w:val="center"/>
        <w:outlineLvl w:val="0"/>
      </w:pPr>
      <w:r>
        <w:rPr>
          <w:b/>
          <w:sz w:val="24"/>
        </w:rPr>
        <w:lastRenderedPageBreak/>
        <w:t>Ujednání</w:t>
      </w:r>
    </w:p>
    <w:p w:rsidR="00A41EFF" w:rsidRDefault="00A41EFF" w:rsidP="00A41EFF">
      <w:pPr>
        <w:numPr>
          <w:ilvl w:val="1"/>
          <w:numId w:val="22"/>
        </w:numPr>
        <w:spacing w:after="120"/>
        <w:ind w:left="624" w:hanging="624"/>
        <w:jc w:val="both"/>
      </w:pPr>
      <w:r>
        <w:t>Strany Dohody se dohodly na změně obsahu Dohody o používání výplatního stroje k úhradě cen za poštovní služby, č. 9</w:t>
      </w:r>
      <w:r w:rsidR="00991CDD">
        <w:t>70002-01</w:t>
      </w:r>
      <w:r w:rsidR="00CD37D0">
        <w:t>19</w:t>
      </w:r>
      <w:r>
        <w:t>/20</w:t>
      </w:r>
      <w:r w:rsidR="00991CDD">
        <w:t>08</w:t>
      </w:r>
      <w:r w:rsidR="00CD37D0">
        <w:t>, E2018/03881</w:t>
      </w:r>
      <w:r>
        <w:t xml:space="preserve"> ze dne </w:t>
      </w:r>
      <w:r w:rsidR="00CD37D0">
        <w:t>17</w:t>
      </w:r>
      <w:r>
        <w:t>.</w:t>
      </w:r>
      <w:r w:rsidR="00991CDD">
        <w:t>1</w:t>
      </w:r>
      <w:r>
        <w:t>.20</w:t>
      </w:r>
      <w:r w:rsidR="00991CDD">
        <w:t>08</w:t>
      </w:r>
      <w:r>
        <w:t xml:space="preserve"> (dále jen "Dohoda"), a to následujícím způsobem:</w:t>
      </w:r>
    </w:p>
    <w:p w:rsidR="00A41EFF" w:rsidRDefault="00A41EFF" w:rsidP="00A41EFF">
      <w:pPr>
        <w:numPr>
          <w:ilvl w:val="1"/>
          <w:numId w:val="22"/>
        </w:numPr>
        <w:spacing w:after="120"/>
        <w:ind w:left="567"/>
        <w:jc w:val="both"/>
      </w:pPr>
      <w:r>
        <w:t>Tímto Dodatkem dochází u Uživatele k</w:t>
      </w:r>
      <w:r w:rsidR="00991CDD">
        <w:t> rozšíření o další technologické číslo s následujícím textem</w:t>
      </w:r>
      <w:r>
        <w:t>:</w:t>
      </w:r>
    </w:p>
    <w:p w:rsidR="00A41EFF" w:rsidRDefault="00D43EBA" w:rsidP="00A41EFF">
      <w:pPr>
        <w:numPr>
          <w:ilvl w:val="0"/>
          <w:numId w:val="0"/>
        </w:numPr>
        <w:spacing w:after="120"/>
        <w:ind w:left="624"/>
        <w:jc w:val="both"/>
        <w:rPr>
          <w:b/>
        </w:rPr>
      </w:pPr>
      <w:r>
        <w:rPr>
          <w:b/>
        </w:rPr>
        <w:t>xxxxxxx</w:t>
      </w:r>
      <w:bookmarkStart w:id="0" w:name="_GoBack"/>
      <w:bookmarkEnd w:id="0"/>
    </w:p>
    <w:p w:rsidR="00CD37D0" w:rsidRDefault="00CD37D0" w:rsidP="00A41EFF">
      <w:pPr>
        <w:numPr>
          <w:ilvl w:val="0"/>
          <w:numId w:val="0"/>
        </w:numPr>
        <w:spacing w:after="120"/>
        <w:ind w:left="624"/>
        <w:jc w:val="both"/>
        <w:rPr>
          <w:b/>
        </w:rPr>
      </w:pPr>
    </w:p>
    <w:p w:rsidR="00CE029F" w:rsidRPr="00CE029F" w:rsidRDefault="00CE029F" w:rsidP="00CE029F">
      <w:pPr>
        <w:pStyle w:val="Odstavecseseznamem"/>
        <w:keepNext/>
        <w:numPr>
          <w:ilvl w:val="0"/>
          <w:numId w:val="23"/>
        </w:numPr>
        <w:spacing w:before="480" w:after="120"/>
        <w:contextualSpacing w:val="0"/>
        <w:jc w:val="center"/>
        <w:outlineLvl w:val="0"/>
        <w:rPr>
          <w:b/>
          <w:bCs/>
          <w:vanish/>
          <w:kern w:val="32"/>
          <w:sz w:val="24"/>
          <w:szCs w:val="22"/>
        </w:rPr>
      </w:pPr>
    </w:p>
    <w:p w:rsidR="00CE029F" w:rsidRPr="00CE029F" w:rsidRDefault="00CE029F" w:rsidP="00CE029F">
      <w:pPr>
        <w:pStyle w:val="Odstavecseseznamem"/>
        <w:numPr>
          <w:ilvl w:val="1"/>
          <w:numId w:val="23"/>
        </w:numPr>
        <w:spacing w:after="120"/>
        <w:contextualSpacing w:val="0"/>
        <w:jc w:val="both"/>
        <w:rPr>
          <w:vanish/>
          <w:szCs w:val="22"/>
        </w:rPr>
      </w:pPr>
    </w:p>
    <w:p w:rsidR="00CE029F" w:rsidRPr="00CE029F" w:rsidRDefault="00CE029F" w:rsidP="00CE029F">
      <w:pPr>
        <w:pStyle w:val="Odstavecseseznamem"/>
        <w:numPr>
          <w:ilvl w:val="1"/>
          <w:numId w:val="23"/>
        </w:numPr>
        <w:spacing w:after="120"/>
        <w:contextualSpacing w:val="0"/>
        <w:jc w:val="both"/>
        <w:rPr>
          <w:vanish/>
          <w:szCs w:val="22"/>
        </w:rPr>
      </w:pPr>
    </w:p>
    <w:p w:rsidR="00CE029F" w:rsidRPr="00CE029F" w:rsidRDefault="00CE029F" w:rsidP="00CE029F">
      <w:pPr>
        <w:pStyle w:val="cpodstavecslovan1"/>
        <w:numPr>
          <w:ilvl w:val="1"/>
          <w:numId w:val="23"/>
        </w:numPr>
      </w:pPr>
      <w:r w:rsidRPr="00CE029F">
        <w:t>Strany Dohody se dohodly, že na konec článku 2</w:t>
      </w:r>
      <w:r w:rsidRPr="00CE029F">
        <w:rPr>
          <w:rStyle w:val="P-HEAD-WBULLETSChar"/>
          <w:rFonts w:ascii="Times New Roman" w:hAnsi="Times New Roman"/>
        </w:rPr>
        <w:t xml:space="preserve"> </w:t>
      </w:r>
      <w:r w:rsidRPr="00CE029F">
        <w:t xml:space="preserve">Dohody se vkládají nová ustanovení </w:t>
      </w:r>
      <w:r w:rsidRPr="00CE029F">
        <w:rPr>
          <w:rStyle w:val="P-HEAD-WBULLETSChar"/>
          <w:rFonts w:ascii="Times New Roman" w:hAnsi="Times New Roman"/>
        </w:rPr>
        <w:t>7 až 9</w:t>
      </w:r>
      <w:r w:rsidRPr="00CE029F">
        <w:t xml:space="preserve">  následujícího znění:</w:t>
      </w:r>
    </w:p>
    <w:p w:rsidR="00CE029F" w:rsidRPr="00CE029F" w:rsidRDefault="00CE029F" w:rsidP="00CE029F">
      <w:pPr>
        <w:numPr>
          <w:ilvl w:val="0"/>
          <w:numId w:val="0"/>
        </w:numPr>
        <w:tabs>
          <w:tab w:val="left" w:pos="708"/>
        </w:tabs>
        <w:spacing w:after="120" w:line="240" w:lineRule="auto"/>
        <w:ind w:left="624"/>
      </w:pPr>
      <w:r w:rsidRPr="00CE029F">
        <w:rPr>
          <w:rStyle w:val="P-HEAD-WBULLETSChar"/>
          <w:rFonts w:ascii="Times New Roman" w:hAnsi="Times New Roman"/>
        </w:rPr>
        <w:t>7</w:t>
      </w:r>
      <w:r>
        <w:rPr>
          <w:rStyle w:val="P-HEAD-WBULLETSChar"/>
          <w:rFonts w:ascii="Times New Roman" w:hAnsi="Times New Roman"/>
        </w:rPr>
        <w:t>.</w:t>
      </w:r>
      <w:r w:rsidRPr="00CE029F">
        <w:tab/>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CE029F" w:rsidRPr="00CE029F" w:rsidRDefault="00CE029F" w:rsidP="00CE029F">
      <w:pPr>
        <w:numPr>
          <w:ilvl w:val="0"/>
          <w:numId w:val="0"/>
        </w:numPr>
        <w:tabs>
          <w:tab w:val="left" w:pos="708"/>
        </w:tabs>
        <w:spacing w:after="120" w:line="240" w:lineRule="auto"/>
        <w:ind w:left="624"/>
      </w:pPr>
      <w:r w:rsidRPr="00CE029F">
        <w:tab/>
      </w:r>
      <w:r>
        <w:rPr>
          <w:rStyle w:val="P-HEAD-WBULLETSChar"/>
          <w:rFonts w:ascii="Times New Roman" w:hAnsi="Times New Roman"/>
        </w:rPr>
        <w:t>8.</w:t>
      </w:r>
      <w:r w:rsidRPr="00CE029F">
        <w:tab/>
        <w:t>V případě, že jsou některé z výplatních strojů uvedených v příloze č. 1 používány Uživatelem k vyplácení Zásilek převzatých, resp. pocházejících od jiného provozovatele poštovních služeb, než je Česká pošta, s.p., je Uživatel povinen České poště, s.p., sdělit, které ze Zásilek vyplacených některým z výplatních strojů uvedených v příloze č. 1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CE029F" w:rsidRPr="00CE029F" w:rsidRDefault="00CE029F" w:rsidP="00CE029F">
      <w:pPr>
        <w:numPr>
          <w:ilvl w:val="0"/>
          <w:numId w:val="0"/>
        </w:numPr>
        <w:spacing w:after="120"/>
        <w:ind w:left="624"/>
        <w:jc w:val="both"/>
        <w:rPr>
          <w:b/>
        </w:rPr>
      </w:pPr>
      <w:r>
        <w:rPr>
          <w:rStyle w:val="P-HEAD-WBULLETSChar"/>
          <w:rFonts w:ascii="Times New Roman" w:hAnsi="Times New Roman"/>
        </w:rPr>
        <w:t>9.</w:t>
      </w:r>
      <w:r w:rsidRPr="00CE029F">
        <w:tab/>
        <w:t>V případě vědomého porušení povinnosti sdělit České poště, s.p., které ze Zásilek vyplacených některým z výplatních strojů uvedených v příloze č. 1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991CDD" w:rsidRPr="00991CDD" w:rsidRDefault="00991CDD" w:rsidP="00A41EFF">
      <w:pPr>
        <w:numPr>
          <w:ilvl w:val="0"/>
          <w:numId w:val="0"/>
        </w:numPr>
        <w:spacing w:after="120"/>
        <w:ind w:left="624"/>
        <w:jc w:val="both"/>
        <w:rPr>
          <w:b/>
        </w:rPr>
      </w:pPr>
    </w:p>
    <w:p w:rsidR="00A41EFF" w:rsidRPr="00A41EFF" w:rsidRDefault="00A41EFF" w:rsidP="00A41EFF">
      <w:pPr>
        <w:keepNext/>
        <w:spacing w:before="480" w:after="120"/>
        <w:ind w:left="431" w:hanging="431"/>
        <w:jc w:val="center"/>
        <w:outlineLvl w:val="0"/>
      </w:pPr>
      <w:r>
        <w:rPr>
          <w:b/>
          <w:sz w:val="24"/>
        </w:rPr>
        <w:t>Závěrečná ustanovení</w:t>
      </w:r>
    </w:p>
    <w:p w:rsidR="00A41EFF" w:rsidRDefault="00A41EFF" w:rsidP="00A41EFF">
      <w:pPr>
        <w:numPr>
          <w:ilvl w:val="1"/>
          <w:numId w:val="22"/>
        </w:numPr>
        <w:spacing w:after="120"/>
        <w:ind w:left="624" w:hanging="624"/>
        <w:jc w:val="both"/>
      </w:pPr>
      <w:r>
        <w:t>Ostatní ujednání Dohody se nemění a zůstávají nadále v platnosti.</w:t>
      </w:r>
    </w:p>
    <w:p w:rsidR="00A41EFF" w:rsidRDefault="00A41EFF" w:rsidP="00A41EFF">
      <w:pPr>
        <w:numPr>
          <w:ilvl w:val="1"/>
          <w:numId w:val="22"/>
        </w:numPr>
        <w:spacing w:after="120"/>
        <w:ind w:left="624" w:hanging="624"/>
        <w:jc w:val="both"/>
      </w:pPr>
      <w:r>
        <w:t xml:space="preserve">Dodatek č. </w:t>
      </w:r>
      <w:r w:rsidR="00CE029F">
        <w:t>3</w:t>
      </w:r>
      <w:r>
        <w:t xml:space="preserve"> je uzavřený dnem jeho podpisu oběma smluvními stranami.</w:t>
      </w:r>
    </w:p>
    <w:p w:rsidR="00A41EFF" w:rsidRDefault="00A41EFF" w:rsidP="00A41EFF">
      <w:pPr>
        <w:numPr>
          <w:ilvl w:val="1"/>
          <w:numId w:val="22"/>
        </w:numPr>
        <w:spacing w:after="120"/>
        <w:ind w:left="624" w:hanging="624"/>
        <w:jc w:val="both"/>
      </w:pPr>
      <w:r>
        <w:t xml:space="preserve">Dodatek č. </w:t>
      </w:r>
      <w:r w:rsidR="00CE029F">
        <w:t>3</w:t>
      </w:r>
      <w:r>
        <w:t xml:space="preserve"> je sepsán ve </w:t>
      </w:r>
      <w:r w:rsidR="00CE029F">
        <w:t>dvou</w:t>
      </w:r>
      <w:r>
        <w:t xml:space="preserve"> vyhotoveních s platností originálu, z nichž každá ze stran obdrží po </w:t>
      </w:r>
      <w:r w:rsidR="00CE029F">
        <w:t>jednom</w:t>
      </w:r>
      <w:r>
        <w:t xml:space="preserve"> výtis</w:t>
      </w:r>
      <w:r w:rsidR="00CE029F">
        <w:t>ku</w:t>
      </w:r>
      <w:r>
        <w:t>.</w:t>
      </w:r>
    </w:p>
    <w:p w:rsidR="00CE029F" w:rsidRDefault="00CE029F" w:rsidP="00A41EFF">
      <w:pPr>
        <w:numPr>
          <w:ilvl w:val="1"/>
          <w:numId w:val="22"/>
        </w:numPr>
        <w:spacing w:after="120"/>
        <w:ind w:left="624" w:hanging="624"/>
        <w:jc w:val="both"/>
      </w:pPr>
      <w:r w:rsidRPr="00684FEE">
        <w:rPr>
          <w:rFonts w:eastAsiaTheme="minorHAnsi"/>
          <w:lang w:eastAsia="en-US"/>
        </w:rPr>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A41EFF" w:rsidRDefault="00A41EFF" w:rsidP="00A41EFF">
      <w:pPr>
        <w:numPr>
          <w:ilvl w:val="0"/>
          <w:numId w:val="0"/>
        </w:numPr>
        <w:spacing w:after="120"/>
        <w:jc w:val="both"/>
      </w:pPr>
    </w:p>
    <w:p w:rsidR="00A41EFF" w:rsidRDefault="00A41EFF" w:rsidP="00A41EFF">
      <w:pPr>
        <w:numPr>
          <w:ilvl w:val="0"/>
          <w:numId w:val="0"/>
        </w:numPr>
        <w:spacing w:after="120"/>
        <w:jc w:val="both"/>
      </w:pPr>
    </w:p>
    <w:p w:rsidR="00A41EFF" w:rsidRDefault="00A41EFF" w:rsidP="00A41EFF">
      <w:pPr>
        <w:numPr>
          <w:ilvl w:val="0"/>
          <w:numId w:val="0"/>
        </w:numPr>
        <w:spacing w:after="120"/>
        <w:jc w:val="both"/>
      </w:pPr>
    </w:p>
    <w:p w:rsidR="00A41EFF" w:rsidRDefault="00A41EFF" w:rsidP="00A41EFF">
      <w:pPr>
        <w:numPr>
          <w:ilvl w:val="0"/>
          <w:numId w:val="0"/>
        </w:numPr>
        <w:spacing w:after="120"/>
        <w:jc w:val="both"/>
        <w:sectPr w:rsidR="00A41EFF" w:rsidSect="00531847">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A41EFF" w:rsidRDefault="00A41EFF" w:rsidP="00A41EFF">
      <w:pPr>
        <w:numPr>
          <w:ilvl w:val="0"/>
          <w:numId w:val="0"/>
        </w:numPr>
        <w:spacing w:after="120"/>
        <w:jc w:val="both"/>
      </w:pPr>
      <w:r>
        <w:lastRenderedPageBreak/>
        <w:t xml:space="preserve">V Českých Budějovicích dne </w:t>
      </w:r>
      <w:r w:rsidR="00CD37D0">
        <w:t>2</w:t>
      </w:r>
      <w:r>
        <w:t>.</w:t>
      </w:r>
      <w:r w:rsidR="00CD37D0">
        <w:t>3</w:t>
      </w:r>
      <w:r>
        <w:t>.201</w:t>
      </w:r>
      <w:r w:rsidR="00CD37D0">
        <w:t>8</w:t>
      </w:r>
    </w:p>
    <w:p w:rsidR="00A41EFF" w:rsidRDefault="00A41EFF" w:rsidP="00A41EFF">
      <w:pPr>
        <w:numPr>
          <w:ilvl w:val="0"/>
          <w:numId w:val="0"/>
        </w:numPr>
        <w:spacing w:after="120"/>
        <w:jc w:val="both"/>
      </w:pPr>
    </w:p>
    <w:p w:rsidR="00A41EFF" w:rsidRDefault="00A41EFF" w:rsidP="00A41EFF">
      <w:pPr>
        <w:numPr>
          <w:ilvl w:val="0"/>
          <w:numId w:val="0"/>
        </w:numPr>
        <w:spacing w:after="120"/>
        <w:jc w:val="both"/>
      </w:pPr>
      <w:r>
        <w:t>Za ČP:</w:t>
      </w:r>
    </w:p>
    <w:p w:rsidR="00A41EFF" w:rsidRDefault="00A41EFF" w:rsidP="00A41EFF">
      <w:pPr>
        <w:numPr>
          <w:ilvl w:val="0"/>
          <w:numId w:val="0"/>
        </w:numPr>
        <w:spacing w:after="120"/>
        <w:jc w:val="both"/>
      </w:pPr>
    </w:p>
    <w:p w:rsidR="00A41EFF" w:rsidRDefault="00A41EFF" w:rsidP="00A41EFF">
      <w:pPr>
        <w:numPr>
          <w:ilvl w:val="0"/>
          <w:numId w:val="0"/>
        </w:numPr>
        <w:spacing w:after="120"/>
        <w:jc w:val="center"/>
      </w:pPr>
      <w:r>
        <w:t>_________________________________________</w:t>
      </w:r>
    </w:p>
    <w:p w:rsidR="00A41EFF" w:rsidRDefault="00A41EFF" w:rsidP="00A41EFF">
      <w:pPr>
        <w:numPr>
          <w:ilvl w:val="0"/>
          <w:numId w:val="0"/>
        </w:numPr>
        <w:spacing w:after="120"/>
        <w:jc w:val="center"/>
      </w:pPr>
    </w:p>
    <w:p w:rsidR="00A41EFF" w:rsidRDefault="00A41EFF" w:rsidP="00A41EFF">
      <w:pPr>
        <w:numPr>
          <w:ilvl w:val="0"/>
          <w:numId w:val="0"/>
        </w:numPr>
        <w:spacing w:after="120"/>
        <w:jc w:val="center"/>
      </w:pPr>
      <w:r>
        <w:t>Ing. Tomáš Prantl</w:t>
      </w:r>
    </w:p>
    <w:p w:rsidR="00A41EFF" w:rsidRDefault="00A41EFF" w:rsidP="00A41EFF">
      <w:pPr>
        <w:numPr>
          <w:ilvl w:val="0"/>
          <w:numId w:val="0"/>
        </w:numPr>
        <w:spacing w:after="120"/>
        <w:jc w:val="center"/>
      </w:pPr>
      <w:r>
        <w:t>obchodní ředitel regionu, regionální firemní obchod JČ</w:t>
      </w:r>
    </w:p>
    <w:p w:rsidR="00A41EFF" w:rsidRDefault="00A41EFF" w:rsidP="00A41EFF">
      <w:pPr>
        <w:numPr>
          <w:ilvl w:val="0"/>
          <w:numId w:val="0"/>
        </w:numPr>
        <w:spacing w:after="120"/>
      </w:pPr>
      <w:r>
        <w:br w:type="column"/>
      </w:r>
      <w:r>
        <w:lastRenderedPageBreak/>
        <w:t xml:space="preserve">V </w:t>
      </w:r>
      <w:r w:rsidR="00CD37D0">
        <w:t>Českém Krumlově</w:t>
      </w:r>
      <w:r>
        <w:t xml:space="preserve"> dne </w:t>
      </w:r>
    </w:p>
    <w:p w:rsidR="00A41EFF" w:rsidRDefault="00A41EFF" w:rsidP="00A41EFF">
      <w:pPr>
        <w:numPr>
          <w:ilvl w:val="0"/>
          <w:numId w:val="0"/>
        </w:numPr>
        <w:spacing w:after="120"/>
      </w:pPr>
    </w:p>
    <w:p w:rsidR="00A41EFF" w:rsidRDefault="00A41EFF" w:rsidP="00A41EFF">
      <w:pPr>
        <w:numPr>
          <w:ilvl w:val="0"/>
          <w:numId w:val="0"/>
        </w:numPr>
        <w:spacing w:after="120"/>
      </w:pPr>
      <w:r>
        <w:t>Za Uživatele:</w:t>
      </w:r>
    </w:p>
    <w:p w:rsidR="00A41EFF" w:rsidRDefault="00A41EFF" w:rsidP="00A41EFF">
      <w:pPr>
        <w:numPr>
          <w:ilvl w:val="0"/>
          <w:numId w:val="0"/>
        </w:numPr>
        <w:spacing w:after="120"/>
      </w:pPr>
    </w:p>
    <w:p w:rsidR="00A41EFF" w:rsidRDefault="00A41EFF" w:rsidP="00A41EFF">
      <w:pPr>
        <w:numPr>
          <w:ilvl w:val="0"/>
          <w:numId w:val="0"/>
        </w:numPr>
        <w:spacing w:after="120"/>
        <w:jc w:val="center"/>
      </w:pPr>
      <w:r>
        <w:t>_________________________________________</w:t>
      </w:r>
    </w:p>
    <w:p w:rsidR="00A41EFF" w:rsidRDefault="00A41EFF" w:rsidP="00A41EFF">
      <w:pPr>
        <w:numPr>
          <w:ilvl w:val="0"/>
          <w:numId w:val="0"/>
        </w:numPr>
        <w:spacing w:after="120"/>
        <w:jc w:val="center"/>
      </w:pPr>
    </w:p>
    <w:p w:rsidR="00A41EFF" w:rsidRDefault="00CE029F" w:rsidP="00A41EFF">
      <w:pPr>
        <w:numPr>
          <w:ilvl w:val="0"/>
          <w:numId w:val="0"/>
        </w:numPr>
        <w:spacing w:after="120"/>
        <w:jc w:val="center"/>
      </w:pPr>
      <w:r>
        <w:t xml:space="preserve">JUDr. </w:t>
      </w:r>
      <w:r w:rsidR="00CD37D0">
        <w:t>Milena Hrdličková</w:t>
      </w:r>
    </w:p>
    <w:p w:rsidR="00A41EFF" w:rsidRDefault="00CE029F" w:rsidP="00A41EFF">
      <w:pPr>
        <w:numPr>
          <w:ilvl w:val="0"/>
          <w:numId w:val="0"/>
        </w:numPr>
        <w:spacing w:after="120"/>
        <w:jc w:val="center"/>
      </w:pPr>
      <w:r>
        <w:t xml:space="preserve">    </w:t>
      </w:r>
      <w:r w:rsidR="00CD37D0">
        <w:t>předsedkyně okresního soudu</w:t>
      </w:r>
    </w:p>
    <w:p w:rsidR="00DE4E08" w:rsidRDefault="00DE4E08" w:rsidP="00A41EFF">
      <w:pPr>
        <w:numPr>
          <w:ilvl w:val="0"/>
          <w:numId w:val="0"/>
        </w:numPr>
        <w:spacing w:after="120"/>
        <w:jc w:val="center"/>
      </w:pPr>
      <w:r>
        <w:t>v</w:t>
      </w:r>
      <w:r w:rsidR="00CD37D0">
        <w:t> Českém Krumlově</w:t>
      </w:r>
    </w:p>
    <w:p w:rsidR="00A41EFF" w:rsidRDefault="00A41EFF" w:rsidP="00A41EFF">
      <w:pPr>
        <w:numPr>
          <w:ilvl w:val="0"/>
          <w:numId w:val="0"/>
        </w:numPr>
        <w:spacing w:after="120"/>
        <w:jc w:val="center"/>
      </w:pPr>
    </w:p>
    <w:p w:rsidR="00A41EFF" w:rsidRDefault="00A41EFF" w:rsidP="00A41EFF">
      <w:pPr>
        <w:numPr>
          <w:ilvl w:val="0"/>
          <w:numId w:val="0"/>
        </w:numPr>
        <w:spacing w:after="120"/>
        <w:jc w:val="center"/>
      </w:pPr>
    </w:p>
    <w:p w:rsidR="00A41EFF" w:rsidRDefault="00A41EFF" w:rsidP="00A41EFF">
      <w:pPr>
        <w:numPr>
          <w:ilvl w:val="0"/>
          <w:numId w:val="0"/>
        </w:numPr>
        <w:spacing w:after="120"/>
        <w:jc w:val="center"/>
      </w:pPr>
    </w:p>
    <w:p w:rsidR="00A41EFF" w:rsidRDefault="00A41EFF" w:rsidP="00A41EFF">
      <w:pPr>
        <w:numPr>
          <w:ilvl w:val="0"/>
          <w:numId w:val="0"/>
        </w:numPr>
        <w:spacing w:after="120"/>
        <w:jc w:val="center"/>
      </w:pPr>
    </w:p>
    <w:p w:rsidR="00A41EFF" w:rsidRPr="00A41EFF" w:rsidRDefault="00A41EFF" w:rsidP="00A41EFF">
      <w:pPr>
        <w:numPr>
          <w:ilvl w:val="0"/>
          <w:numId w:val="0"/>
        </w:numPr>
        <w:spacing w:after="120"/>
        <w:jc w:val="center"/>
      </w:pPr>
    </w:p>
    <w:sectPr w:rsidR="00A41EFF" w:rsidRPr="00A41EFF" w:rsidSect="00A41EF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69" w:rsidRDefault="00B75669">
      <w:r>
        <w:separator/>
      </w:r>
    </w:p>
  </w:endnote>
  <w:endnote w:type="continuationSeparator" w:id="0">
    <w:p w:rsidR="00B75669" w:rsidRDefault="00B7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367D52" w:rsidRPr="00160A6D">
      <w:rPr>
        <w:sz w:val="18"/>
        <w:szCs w:val="18"/>
      </w:rPr>
      <w:fldChar w:fldCharType="begin"/>
    </w:r>
    <w:r w:rsidRPr="00160A6D">
      <w:rPr>
        <w:sz w:val="18"/>
        <w:szCs w:val="18"/>
      </w:rPr>
      <w:instrText xml:space="preserve"> PAGE </w:instrText>
    </w:r>
    <w:r w:rsidR="00367D52" w:rsidRPr="00160A6D">
      <w:rPr>
        <w:sz w:val="18"/>
        <w:szCs w:val="18"/>
      </w:rPr>
      <w:fldChar w:fldCharType="separate"/>
    </w:r>
    <w:r w:rsidR="00D43EBA">
      <w:rPr>
        <w:noProof/>
        <w:sz w:val="18"/>
        <w:szCs w:val="18"/>
      </w:rPr>
      <w:t>3</w:t>
    </w:r>
    <w:r w:rsidR="00367D52" w:rsidRPr="00160A6D">
      <w:rPr>
        <w:sz w:val="18"/>
        <w:szCs w:val="18"/>
      </w:rPr>
      <w:fldChar w:fldCharType="end"/>
    </w:r>
    <w:r w:rsidRPr="00160A6D">
      <w:rPr>
        <w:sz w:val="18"/>
        <w:szCs w:val="18"/>
      </w:rPr>
      <w:t xml:space="preserve"> (celkem </w:t>
    </w:r>
    <w:r w:rsidR="00367D52" w:rsidRPr="00160A6D">
      <w:rPr>
        <w:sz w:val="18"/>
        <w:szCs w:val="18"/>
      </w:rPr>
      <w:fldChar w:fldCharType="begin"/>
    </w:r>
    <w:r w:rsidRPr="00160A6D">
      <w:rPr>
        <w:sz w:val="18"/>
        <w:szCs w:val="18"/>
      </w:rPr>
      <w:instrText xml:space="preserve"> NUMPAGES </w:instrText>
    </w:r>
    <w:r w:rsidR="00367D52" w:rsidRPr="00160A6D">
      <w:rPr>
        <w:sz w:val="18"/>
        <w:szCs w:val="18"/>
      </w:rPr>
      <w:fldChar w:fldCharType="separate"/>
    </w:r>
    <w:r w:rsidR="00D43EBA">
      <w:rPr>
        <w:noProof/>
        <w:sz w:val="18"/>
        <w:szCs w:val="18"/>
      </w:rPr>
      <w:t>3</w:t>
    </w:r>
    <w:r w:rsidR="00367D52"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69" w:rsidRDefault="00B75669">
      <w:r>
        <w:separator/>
      </w:r>
    </w:p>
  </w:footnote>
  <w:footnote w:type="continuationSeparator" w:id="0">
    <w:p w:rsidR="00B75669" w:rsidRDefault="00B75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AB2F9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41B6FDD" wp14:editId="6B9F4BCC">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A41EFF" w:rsidP="00991CDD">
    <w:pPr>
      <w:pStyle w:val="Zhlav"/>
      <w:numPr>
        <w:ilvl w:val="0"/>
        <w:numId w:val="0"/>
      </w:numPr>
      <w:spacing w:before="120" w:after="10"/>
      <w:ind w:left="1831"/>
      <w:jc w:val="both"/>
      <w:rPr>
        <w:rFonts w:ascii="Arial" w:hAnsi="Arial" w:cs="Arial"/>
        <w:szCs w:val="22"/>
      </w:rPr>
    </w:pPr>
    <w:r>
      <w:rPr>
        <w:rFonts w:ascii="Arial" w:hAnsi="Arial" w:cs="Arial"/>
        <w:szCs w:val="22"/>
      </w:rPr>
      <w:t xml:space="preserve">Dodatek č. </w:t>
    </w:r>
    <w:r w:rsidR="00991CDD">
      <w:rPr>
        <w:rFonts w:ascii="Arial" w:hAnsi="Arial" w:cs="Arial"/>
        <w:szCs w:val="22"/>
      </w:rPr>
      <w:t>3</w:t>
    </w:r>
    <w:r>
      <w:rPr>
        <w:rFonts w:ascii="Arial" w:hAnsi="Arial" w:cs="Arial"/>
        <w:szCs w:val="22"/>
      </w:rPr>
      <w:t xml:space="preserve"> k Dohodě o používání výplatního stroje k úhradě cen za poštovní </w:t>
    </w:r>
    <w:r w:rsidR="00991CDD">
      <w:rPr>
        <w:rFonts w:ascii="Arial" w:hAnsi="Arial" w:cs="Arial"/>
        <w:szCs w:val="22"/>
      </w:rPr>
      <w:t xml:space="preserve"> </w:t>
    </w:r>
    <w:r>
      <w:rPr>
        <w:rFonts w:ascii="Arial" w:hAnsi="Arial" w:cs="Arial"/>
        <w:szCs w:val="22"/>
      </w:rPr>
      <w:t>služby, Číslo 9</w:t>
    </w:r>
    <w:r w:rsidR="00991CDD">
      <w:rPr>
        <w:rFonts w:ascii="Arial" w:hAnsi="Arial" w:cs="Arial"/>
        <w:szCs w:val="22"/>
      </w:rPr>
      <w:t>70002</w:t>
    </w:r>
    <w:r>
      <w:rPr>
        <w:rFonts w:ascii="Arial" w:hAnsi="Arial" w:cs="Arial"/>
        <w:szCs w:val="22"/>
      </w:rPr>
      <w:t>-0</w:t>
    </w:r>
    <w:r w:rsidR="00991CDD">
      <w:rPr>
        <w:rFonts w:ascii="Arial" w:hAnsi="Arial" w:cs="Arial"/>
        <w:szCs w:val="22"/>
      </w:rPr>
      <w:t>1</w:t>
    </w:r>
    <w:r w:rsidR="00550585">
      <w:rPr>
        <w:rFonts w:ascii="Arial" w:hAnsi="Arial" w:cs="Arial"/>
        <w:szCs w:val="22"/>
      </w:rPr>
      <w:t>19</w:t>
    </w:r>
    <w:r>
      <w:rPr>
        <w:rFonts w:ascii="Arial" w:hAnsi="Arial" w:cs="Arial"/>
        <w:szCs w:val="22"/>
      </w:rPr>
      <w:t>/20</w:t>
    </w:r>
    <w:r w:rsidR="00D0232D" w:rsidRPr="00D0232D">
      <w:rPr>
        <w:noProof/>
        <w:szCs w:val="22"/>
      </w:rPr>
      <w:drawing>
        <wp:anchor distT="0" distB="0" distL="114300" distR="114300" simplePos="0" relativeHeight="251661312" behindDoc="1" locked="0" layoutInCell="1" allowOverlap="1" wp14:anchorId="592BBB22" wp14:editId="7DB6E216">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91CDD">
      <w:rPr>
        <w:rFonts w:ascii="Arial" w:hAnsi="Arial" w:cs="Arial"/>
        <w:szCs w:val="22"/>
      </w:rPr>
      <w:t>08</w:t>
    </w:r>
    <w:r w:rsidR="00550585">
      <w:rPr>
        <w:rFonts w:ascii="Arial" w:hAnsi="Arial" w:cs="Arial"/>
        <w:szCs w:val="22"/>
      </w:rPr>
      <w:t>, E2018/03881</w:t>
    </w:r>
    <w:r w:rsidR="007F1F6C">
      <w:rPr>
        <w:rFonts w:ascii="Arial" w:hAnsi="Arial" w:cs="Arial"/>
        <w:szCs w:val="22"/>
      </w:rPr>
      <w:t xml:space="preserve"> </w:t>
    </w:r>
    <w:r w:rsidR="00D0232D" w:rsidRPr="00D0232D">
      <w:rPr>
        <w:noProof/>
        <w:szCs w:val="22"/>
      </w:rPr>
      <w:drawing>
        <wp:anchor distT="0" distB="0" distL="114300" distR="114300" simplePos="0" relativeHeight="251662336" behindDoc="1" locked="0" layoutInCell="1" allowOverlap="1" wp14:anchorId="39AA6BCF" wp14:editId="59F6AAC8">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Pr="00D8786C" w:rsidRDefault="00EA4519" w:rsidP="00D8786C">
    <w:pPr>
      <w:pStyle w:val="Zhlav"/>
      <w:numPr>
        <w:ilvl w:val="0"/>
        <w:numId w:val="0"/>
      </w:numPr>
      <w:ind w:left="1871"/>
      <w:jc w:val="both"/>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89163F4"/>
    <w:multiLevelType w:val="multilevel"/>
    <w:tmpl w:val="24A88EA4"/>
    <w:numStyleLink w:val="Styl1"/>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F7915A5"/>
    <w:multiLevelType w:val="multilevel"/>
    <w:tmpl w:val="24A88EA4"/>
    <w:numStyleLink w:val="Styl1"/>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1"/>
  </w:num>
  <w:num w:numId="18">
    <w:abstractNumId w:val="19"/>
  </w:num>
  <w:num w:numId="19">
    <w:abstractNumId w:val="13"/>
  </w:num>
  <w:num w:numId="20">
    <w:abstractNumId w:val="20"/>
  </w:num>
  <w:num w:numId="21">
    <w:abstractNumId w:val="14"/>
  </w:num>
  <w:num w:numId="22">
    <w:abstractNumId w:val="1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14B90"/>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324B"/>
    <w:rsid w:val="003162D4"/>
    <w:rsid w:val="00323B4B"/>
    <w:rsid w:val="00324A88"/>
    <w:rsid w:val="00341849"/>
    <w:rsid w:val="00351BF2"/>
    <w:rsid w:val="00351E5A"/>
    <w:rsid w:val="00354F3D"/>
    <w:rsid w:val="00363B37"/>
    <w:rsid w:val="00367D52"/>
    <w:rsid w:val="003700CE"/>
    <w:rsid w:val="003701C7"/>
    <w:rsid w:val="003A3142"/>
    <w:rsid w:val="003D30F2"/>
    <w:rsid w:val="003E2E65"/>
    <w:rsid w:val="003E5CFE"/>
    <w:rsid w:val="003F4581"/>
    <w:rsid w:val="003F6467"/>
    <w:rsid w:val="003F6EDC"/>
    <w:rsid w:val="004174C3"/>
    <w:rsid w:val="00420226"/>
    <w:rsid w:val="00437D68"/>
    <w:rsid w:val="004421D5"/>
    <w:rsid w:val="00445790"/>
    <w:rsid w:val="004468D4"/>
    <w:rsid w:val="00455D11"/>
    <w:rsid w:val="004933A9"/>
    <w:rsid w:val="004B1471"/>
    <w:rsid w:val="004B4030"/>
    <w:rsid w:val="004C1854"/>
    <w:rsid w:val="004D2D83"/>
    <w:rsid w:val="004D7F66"/>
    <w:rsid w:val="004E34D6"/>
    <w:rsid w:val="004E362F"/>
    <w:rsid w:val="004E6723"/>
    <w:rsid w:val="0051060F"/>
    <w:rsid w:val="00531847"/>
    <w:rsid w:val="00541F53"/>
    <w:rsid w:val="00547784"/>
    <w:rsid w:val="00550585"/>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327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1F6C"/>
    <w:rsid w:val="007F2BAA"/>
    <w:rsid w:val="007F30B1"/>
    <w:rsid w:val="007F57CA"/>
    <w:rsid w:val="007F70ED"/>
    <w:rsid w:val="00801DB5"/>
    <w:rsid w:val="00805614"/>
    <w:rsid w:val="008132DC"/>
    <w:rsid w:val="008154EA"/>
    <w:rsid w:val="00820381"/>
    <w:rsid w:val="008418B0"/>
    <w:rsid w:val="00860203"/>
    <w:rsid w:val="00865D4C"/>
    <w:rsid w:val="00877376"/>
    <w:rsid w:val="0088027F"/>
    <w:rsid w:val="00881F57"/>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1CDD"/>
    <w:rsid w:val="0099457F"/>
    <w:rsid w:val="009B4F33"/>
    <w:rsid w:val="009C2E59"/>
    <w:rsid w:val="009D3A37"/>
    <w:rsid w:val="009D7203"/>
    <w:rsid w:val="00A15617"/>
    <w:rsid w:val="00A173DF"/>
    <w:rsid w:val="00A207CA"/>
    <w:rsid w:val="00A20C21"/>
    <w:rsid w:val="00A26346"/>
    <w:rsid w:val="00A27134"/>
    <w:rsid w:val="00A3168F"/>
    <w:rsid w:val="00A41EFF"/>
    <w:rsid w:val="00A512D5"/>
    <w:rsid w:val="00A65A84"/>
    <w:rsid w:val="00A704F0"/>
    <w:rsid w:val="00A71A5C"/>
    <w:rsid w:val="00A84025"/>
    <w:rsid w:val="00AA4A4D"/>
    <w:rsid w:val="00AB044D"/>
    <w:rsid w:val="00AB2F9A"/>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75669"/>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C3319"/>
    <w:rsid w:val="00CD37D0"/>
    <w:rsid w:val="00CD73E6"/>
    <w:rsid w:val="00CE029F"/>
    <w:rsid w:val="00CE276D"/>
    <w:rsid w:val="00CE42DD"/>
    <w:rsid w:val="00CF34C7"/>
    <w:rsid w:val="00CF499A"/>
    <w:rsid w:val="00D0232D"/>
    <w:rsid w:val="00D30469"/>
    <w:rsid w:val="00D32840"/>
    <w:rsid w:val="00D43EBA"/>
    <w:rsid w:val="00D473D5"/>
    <w:rsid w:val="00D80A24"/>
    <w:rsid w:val="00D82C4D"/>
    <w:rsid w:val="00D8786C"/>
    <w:rsid w:val="00D90765"/>
    <w:rsid w:val="00DA1C6D"/>
    <w:rsid w:val="00DA6AA7"/>
    <w:rsid w:val="00DB767D"/>
    <w:rsid w:val="00DC78D5"/>
    <w:rsid w:val="00DD2650"/>
    <w:rsid w:val="00DD6C0C"/>
    <w:rsid w:val="00DE4E08"/>
    <w:rsid w:val="00DF2BE0"/>
    <w:rsid w:val="00E11B3F"/>
    <w:rsid w:val="00E2097A"/>
    <w:rsid w:val="00E33719"/>
    <w:rsid w:val="00E56801"/>
    <w:rsid w:val="00E57C2B"/>
    <w:rsid w:val="00E63E0B"/>
    <w:rsid w:val="00E84C79"/>
    <w:rsid w:val="00EA4519"/>
    <w:rsid w:val="00EA770B"/>
    <w:rsid w:val="00EB1DB9"/>
    <w:rsid w:val="00EB2707"/>
    <w:rsid w:val="00EB707B"/>
    <w:rsid w:val="00EC2BC2"/>
    <w:rsid w:val="00EE4A15"/>
    <w:rsid w:val="00EF14FA"/>
    <w:rsid w:val="00EF4C86"/>
    <w:rsid w:val="00F11E67"/>
    <w:rsid w:val="00F5467A"/>
    <w:rsid w:val="00F632EF"/>
    <w:rsid w:val="00F7615C"/>
    <w:rsid w:val="00F81E1F"/>
    <w:rsid w:val="00F84565"/>
    <w:rsid w:val="00FA2D51"/>
    <w:rsid w:val="00FA4D6F"/>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66AF-4F5C-4366-91E0-AB135644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3</Pages>
  <Words>685</Words>
  <Characters>4162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2</cp:revision>
  <cp:lastPrinted>2018-03-02T07:06:00Z</cp:lastPrinted>
  <dcterms:created xsi:type="dcterms:W3CDTF">2018-03-02T07:06:00Z</dcterms:created>
  <dcterms:modified xsi:type="dcterms:W3CDTF">2018-03-02T07:06:00Z</dcterms:modified>
</cp:coreProperties>
</file>