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9F" w:rsidRPr="00F7330E" w:rsidRDefault="00251A9F" w:rsidP="00251A9F">
      <w:pPr>
        <w:spacing w:line="276" w:lineRule="auto"/>
        <w:jc w:val="center"/>
        <w:rPr>
          <w:b/>
          <w:bCs/>
          <w:caps/>
          <w:sz w:val="24"/>
          <w:szCs w:val="24"/>
        </w:rPr>
      </w:pPr>
      <w:bookmarkStart w:id="0" w:name="_GoBack"/>
      <w:bookmarkEnd w:id="0"/>
    </w:p>
    <w:p w:rsidR="00251A9F" w:rsidRPr="00F7330E" w:rsidRDefault="00251A9F" w:rsidP="00251A9F">
      <w:pPr>
        <w:tabs>
          <w:tab w:val="left" w:pos="2910"/>
          <w:tab w:val="center" w:pos="4536"/>
        </w:tabs>
        <w:rPr>
          <w:b/>
          <w:sz w:val="32"/>
          <w:szCs w:val="32"/>
        </w:rPr>
      </w:pPr>
      <w:r w:rsidRPr="00F7330E">
        <w:rPr>
          <w:b/>
        </w:rPr>
        <w:tab/>
      </w:r>
      <w:r w:rsidRPr="00F7330E">
        <w:rPr>
          <w:b/>
          <w:sz w:val="22"/>
          <w:szCs w:val="22"/>
        </w:rPr>
        <w:tab/>
      </w:r>
      <w:r w:rsidR="00431F88" w:rsidRPr="00F7330E">
        <w:rPr>
          <w:b/>
          <w:sz w:val="32"/>
          <w:szCs w:val="32"/>
        </w:rPr>
        <w:t>SMLOUVA</w:t>
      </w:r>
    </w:p>
    <w:p w:rsidR="00251A9F" w:rsidRPr="00F7330E" w:rsidRDefault="00251A9F" w:rsidP="00251A9F">
      <w:pPr>
        <w:rPr>
          <w:b/>
          <w:sz w:val="22"/>
          <w:szCs w:val="22"/>
        </w:rPr>
      </w:pPr>
    </w:p>
    <w:p w:rsidR="00251A9F" w:rsidRPr="00F7330E" w:rsidRDefault="00251A9F" w:rsidP="009C1CC5">
      <w:pPr>
        <w:jc w:val="center"/>
        <w:rPr>
          <w:sz w:val="24"/>
          <w:szCs w:val="24"/>
        </w:rPr>
      </w:pPr>
      <w:r w:rsidRPr="00F7330E">
        <w:rPr>
          <w:sz w:val="24"/>
          <w:szCs w:val="24"/>
        </w:rPr>
        <w:t>Tato</w:t>
      </w:r>
      <w:r w:rsidRPr="00F7330E">
        <w:rPr>
          <w:b/>
          <w:sz w:val="24"/>
          <w:szCs w:val="24"/>
        </w:rPr>
        <w:t xml:space="preserve"> Smlouva </w:t>
      </w:r>
      <w:r w:rsidRPr="00F7330E">
        <w:rPr>
          <w:sz w:val="24"/>
          <w:szCs w:val="24"/>
        </w:rPr>
        <w:t xml:space="preserve">byla sepsána </w:t>
      </w:r>
      <w:r w:rsidR="009C1CC5" w:rsidRPr="00F7330E">
        <w:rPr>
          <w:sz w:val="24"/>
          <w:szCs w:val="24"/>
        </w:rPr>
        <w:t xml:space="preserve">dle § </w:t>
      </w:r>
      <w:r w:rsidR="00431F88" w:rsidRPr="00F7330E">
        <w:rPr>
          <w:sz w:val="24"/>
          <w:szCs w:val="24"/>
        </w:rPr>
        <w:t>1746 odst. 2</w:t>
      </w:r>
      <w:r w:rsidR="009C1CC5" w:rsidRPr="00F7330E">
        <w:rPr>
          <w:sz w:val="24"/>
          <w:szCs w:val="24"/>
        </w:rPr>
        <w:t xml:space="preserve"> a n. zákona č. 89/2012 Sb., občanský zákoník, v platném a účinném znění (dále jen „</w:t>
      </w:r>
      <w:r w:rsidR="009C1CC5" w:rsidRPr="00F7330E">
        <w:rPr>
          <w:b/>
          <w:i/>
          <w:sz w:val="24"/>
          <w:szCs w:val="24"/>
        </w:rPr>
        <w:t>občanský zákoník“)</w:t>
      </w:r>
    </w:p>
    <w:p w:rsidR="00251A9F" w:rsidRPr="00F7330E" w:rsidRDefault="00251A9F" w:rsidP="00251A9F">
      <w:pPr>
        <w:pStyle w:val="Export0"/>
        <w:widowControl/>
        <w:rPr>
          <w:rFonts w:ascii="Times New Roman" w:hAnsi="Times New Roman"/>
          <w:szCs w:val="24"/>
        </w:rPr>
      </w:pPr>
    </w:p>
    <w:p w:rsidR="00251A9F" w:rsidRPr="00F7330E" w:rsidRDefault="00251A9F" w:rsidP="00251A9F">
      <w:pPr>
        <w:pStyle w:val="Export0"/>
        <w:widowControl/>
        <w:rPr>
          <w:rFonts w:ascii="Times New Roman" w:hAnsi="Times New Roman"/>
          <w:szCs w:val="24"/>
        </w:rPr>
      </w:pPr>
      <w:r w:rsidRPr="00F7330E">
        <w:rPr>
          <w:rFonts w:ascii="Times New Roman" w:hAnsi="Times New Roman"/>
          <w:szCs w:val="24"/>
        </w:rPr>
        <w:t xml:space="preserve">mezi </w:t>
      </w:r>
      <w:r w:rsidR="009C1CC5" w:rsidRPr="00F7330E">
        <w:rPr>
          <w:rFonts w:ascii="Times New Roman" w:hAnsi="Times New Roman"/>
          <w:szCs w:val="24"/>
        </w:rPr>
        <w:t>Stranami:</w:t>
      </w:r>
    </w:p>
    <w:p w:rsidR="00251A9F" w:rsidRPr="00F7330E" w:rsidRDefault="00251A9F" w:rsidP="00251A9F">
      <w:pPr>
        <w:rPr>
          <w:sz w:val="24"/>
          <w:szCs w:val="24"/>
          <w:highlight w:val="green"/>
        </w:rPr>
      </w:pPr>
    </w:p>
    <w:p w:rsidR="00205D0A" w:rsidRPr="00F7330E" w:rsidRDefault="009C1CC5" w:rsidP="00205D0A">
      <w:pPr>
        <w:rPr>
          <w:b/>
          <w:sz w:val="24"/>
          <w:szCs w:val="24"/>
        </w:rPr>
      </w:pPr>
      <w:r w:rsidRPr="00F7330E">
        <w:rPr>
          <w:b/>
          <w:sz w:val="24"/>
          <w:szCs w:val="24"/>
        </w:rPr>
        <w:t>Univerzita</w:t>
      </w:r>
      <w:r w:rsidR="00205D0A" w:rsidRPr="00F7330E">
        <w:rPr>
          <w:b/>
          <w:sz w:val="24"/>
          <w:szCs w:val="24"/>
        </w:rPr>
        <w:t xml:space="preserve"> Karlov</w:t>
      </w:r>
      <w:r w:rsidRPr="00F7330E">
        <w:rPr>
          <w:b/>
          <w:sz w:val="24"/>
          <w:szCs w:val="24"/>
        </w:rPr>
        <w:t>a</w:t>
      </w:r>
      <w:r w:rsidR="00205D0A" w:rsidRPr="00F7330E">
        <w:rPr>
          <w:b/>
          <w:sz w:val="24"/>
          <w:szCs w:val="24"/>
        </w:rPr>
        <w:t xml:space="preserve"> (Správa budov a zařízení)</w:t>
      </w:r>
    </w:p>
    <w:p w:rsidR="00251A9F" w:rsidRPr="00F7330E" w:rsidRDefault="00251A9F" w:rsidP="00251A9F">
      <w:pPr>
        <w:rPr>
          <w:sz w:val="24"/>
          <w:szCs w:val="24"/>
        </w:rPr>
      </w:pPr>
    </w:p>
    <w:p w:rsidR="00251A9F" w:rsidRPr="00F7330E" w:rsidRDefault="00251A9F" w:rsidP="00251A9F">
      <w:pPr>
        <w:rPr>
          <w:sz w:val="24"/>
          <w:szCs w:val="24"/>
        </w:rPr>
      </w:pPr>
      <w:r w:rsidRPr="00F7330E">
        <w:rPr>
          <w:sz w:val="24"/>
          <w:szCs w:val="24"/>
        </w:rPr>
        <w:t xml:space="preserve">se sídlem: </w:t>
      </w:r>
      <w:r w:rsidRPr="00F7330E">
        <w:rPr>
          <w:sz w:val="24"/>
          <w:szCs w:val="24"/>
        </w:rPr>
        <w:tab/>
      </w:r>
      <w:r w:rsidRPr="00F7330E">
        <w:rPr>
          <w:sz w:val="24"/>
          <w:szCs w:val="24"/>
        </w:rPr>
        <w:tab/>
      </w:r>
      <w:r w:rsidR="00205D0A" w:rsidRPr="00F7330E">
        <w:rPr>
          <w:bCs/>
          <w:sz w:val="24"/>
          <w:szCs w:val="24"/>
        </w:rPr>
        <w:t>Ovocný trh 560/5, Praha 1, PSČ 116 36</w:t>
      </w:r>
    </w:p>
    <w:p w:rsidR="00251A9F" w:rsidRPr="00F7330E" w:rsidRDefault="00251A9F" w:rsidP="00251A9F">
      <w:pPr>
        <w:rPr>
          <w:sz w:val="24"/>
          <w:szCs w:val="24"/>
        </w:rPr>
      </w:pPr>
      <w:r w:rsidRPr="00F7330E">
        <w:rPr>
          <w:sz w:val="24"/>
          <w:szCs w:val="24"/>
        </w:rPr>
        <w:t xml:space="preserve">IČO, DIČ: </w:t>
      </w:r>
      <w:r w:rsidRPr="00F7330E">
        <w:rPr>
          <w:sz w:val="24"/>
          <w:szCs w:val="24"/>
        </w:rPr>
        <w:tab/>
      </w:r>
      <w:r w:rsidRPr="00F7330E">
        <w:rPr>
          <w:sz w:val="24"/>
          <w:szCs w:val="24"/>
        </w:rPr>
        <w:tab/>
      </w:r>
      <w:r w:rsidR="00205D0A" w:rsidRPr="00F7330E">
        <w:rPr>
          <w:bCs/>
          <w:sz w:val="24"/>
          <w:szCs w:val="24"/>
        </w:rPr>
        <w:t>00216208, CZ00216208</w:t>
      </w:r>
    </w:p>
    <w:p w:rsidR="00251A9F" w:rsidRPr="00F7330E" w:rsidRDefault="00251A9F" w:rsidP="00251A9F">
      <w:pPr>
        <w:rPr>
          <w:sz w:val="24"/>
          <w:szCs w:val="24"/>
        </w:rPr>
      </w:pPr>
      <w:r w:rsidRPr="00F7330E">
        <w:rPr>
          <w:bCs/>
          <w:sz w:val="24"/>
          <w:szCs w:val="24"/>
        </w:rPr>
        <w:t xml:space="preserve">bankovní spojení: </w:t>
      </w:r>
      <w:r w:rsidRPr="00F7330E">
        <w:rPr>
          <w:bCs/>
          <w:sz w:val="24"/>
          <w:szCs w:val="24"/>
        </w:rPr>
        <w:tab/>
      </w:r>
      <w:r w:rsidR="00205D0A" w:rsidRPr="00F7330E">
        <w:rPr>
          <w:sz w:val="24"/>
          <w:szCs w:val="24"/>
        </w:rPr>
        <w:t>Česká spořitelna,</w:t>
      </w:r>
      <w:r w:rsidR="00ED55BE">
        <w:rPr>
          <w:sz w:val="24"/>
          <w:szCs w:val="24"/>
        </w:rPr>
        <w:t xml:space="preserve"> </w:t>
      </w:r>
      <w:r w:rsidR="00205D0A" w:rsidRPr="00F7330E">
        <w:rPr>
          <w:sz w:val="24"/>
          <w:szCs w:val="24"/>
        </w:rPr>
        <w:t>a.s.</w:t>
      </w:r>
      <w:r w:rsidR="00DB5354" w:rsidRPr="00F7330E">
        <w:rPr>
          <w:sz w:val="24"/>
          <w:szCs w:val="24"/>
        </w:rPr>
        <w:t>, č. účtu: 19 – 4302425379/0800</w:t>
      </w:r>
    </w:p>
    <w:p w:rsidR="00251A9F" w:rsidRPr="00F7330E" w:rsidRDefault="00251A9F" w:rsidP="00251A9F">
      <w:pPr>
        <w:jc w:val="both"/>
        <w:rPr>
          <w:sz w:val="24"/>
          <w:szCs w:val="24"/>
        </w:rPr>
      </w:pPr>
      <w:r w:rsidRPr="00F7330E">
        <w:rPr>
          <w:sz w:val="24"/>
          <w:szCs w:val="24"/>
        </w:rPr>
        <w:t xml:space="preserve">zastoupen: </w:t>
      </w:r>
      <w:r w:rsidRPr="00F7330E">
        <w:rPr>
          <w:sz w:val="24"/>
          <w:szCs w:val="24"/>
        </w:rPr>
        <w:tab/>
      </w:r>
      <w:r w:rsidRPr="00F7330E">
        <w:rPr>
          <w:sz w:val="24"/>
          <w:szCs w:val="24"/>
        </w:rPr>
        <w:tab/>
      </w:r>
      <w:r w:rsidR="006A1C4C" w:rsidRPr="00F7330E">
        <w:rPr>
          <w:sz w:val="24"/>
          <w:szCs w:val="24"/>
        </w:rPr>
        <w:t xml:space="preserve">Ing. Miroslavou </w:t>
      </w:r>
      <w:proofErr w:type="spellStart"/>
      <w:r w:rsidR="006A1C4C" w:rsidRPr="00F7330E">
        <w:rPr>
          <w:sz w:val="24"/>
          <w:szCs w:val="24"/>
        </w:rPr>
        <w:t>Oliveriusovou</w:t>
      </w:r>
      <w:proofErr w:type="spellEnd"/>
      <w:r w:rsidR="006A1C4C" w:rsidRPr="00F7330E">
        <w:rPr>
          <w:sz w:val="24"/>
          <w:szCs w:val="24"/>
        </w:rPr>
        <w:t>, kvestorkou</w:t>
      </w:r>
    </w:p>
    <w:p w:rsidR="00251A9F" w:rsidRPr="00F7330E" w:rsidRDefault="00251A9F" w:rsidP="00251A9F">
      <w:pPr>
        <w:rPr>
          <w:sz w:val="24"/>
          <w:szCs w:val="24"/>
        </w:rPr>
      </w:pPr>
      <w:r w:rsidRPr="00F7330E">
        <w:rPr>
          <w:sz w:val="24"/>
          <w:szCs w:val="24"/>
        </w:rPr>
        <w:t>osoba oprávně</w:t>
      </w:r>
      <w:r w:rsidR="001907C7">
        <w:rPr>
          <w:sz w:val="24"/>
          <w:szCs w:val="24"/>
        </w:rPr>
        <w:t>ná jednat ve věci této zakázky/z</w:t>
      </w:r>
      <w:r w:rsidRPr="00F7330E">
        <w:rPr>
          <w:sz w:val="24"/>
          <w:szCs w:val="24"/>
        </w:rPr>
        <w:t xml:space="preserve">ástupce objednatele: </w:t>
      </w:r>
    </w:p>
    <w:p w:rsidR="00251A9F" w:rsidRPr="00F7330E" w:rsidRDefault="00251A9F" w:rsidP="00251A9F">
      <w:pPr>
        <w:rPr>
          <w:sz w:val="24"/>
          <w:szCs w:val="24"/>
        </w:rPr>
      </w:pPr>
      <w:r w:rsidRPr="00F7330E">
        <w:rPr>
          <w:sz w:val="24"/>
          <w:szCs w:val="24"/>
        </w:rPr>
        <w:t xml:space="preserve">číslo Smlouvy: </w:t>
      </w:r>
      <w:r w:rsidRPr="00F7330E">
        <w:rPr>
          <w:sz w:val="24"/>
          <w:szCs w:val="24"/>
        </w:rPr>
        <w:tab/>
      </w:r>
      <w:r w:rsidR="006A1C4C" w:rsidRPr="00F7330E">
        <w:rPr>
          <w:sz w:val="24"/>
          <w:szCs w:val="24"/>
        </w:rPr>
        <w:t>UKRUK/</w:t>
      </w:r>
      <w:r w:rsidR="001907C7">
        <w:rPr>
          <w:sz w:val="24"/>
          <w:szCs w:val="24"/>
        </w:rPr>
        <w:t>………</w:t>
      </w:r>
      <w:proofErr w:type="gramStart"/>
      <w:r w:rsidR="001907C7">
        <w:rPr>
          <w:sz w:val="24"/>
          <w:szCs w:val="24"/>
        </w:rPr>
        <w:t>…./2018</w:t>
      </w:r>
      <w:proofErr w:type="gramEnd"/>
    </w:p>
    <w:p w:rsidR="00251A9F" w:rsidRPr="00F7330E" w:rsidRDefault="00251A9F" w:rsidP="00251A9F">
      <w:pPr>
        <w:rPr>
          <w:sz w:val="24"/>
          <w:szCs w:val="24"/>
        </w:rPr>
      </w:pPr>
      <w:r w:rsidRPr="00F7330E">
        <w:rPr>
          <w:sz w:val="24"/>
          <w:szCs w:val="24"/>
        </w:rPr>
        <w:t>(dále jen "</w:t>
      </w:r>
      <w:r w:rsidR="009C1CC5" w:rsidRPr="00F7330E">
        <w:rPr>
          <w:b/>
          <w:i/>
          <w:sz w:val="24"/>
          <w:szCs w:val="24"/>
        </w:rPr>
        <w:t>O</w:t>
      </w:r>
      <w:r w:rsidRPr="00F7330E">
        <w:rPr>
          <w:b/>
          <w:i/>
          <w:sz w:val="24"/>
          <w:szCs w:val="24"/>
        </w:rPr>
        <w:t>bjednatel</w:t>
      </w:r>
      <w:r w:rsidRPr="00F7330E">
        <w:rPr>
          <w:sz w:val="24"/>
          <w:szCs w:val="24"/>
        </w:rPr>
        <w:t xml:space="preserve">") na jedné straně </w:t>
      </w:r>
    </w:p>
    <w:p w:rsidR="00251A9F" w:rsidRPr="00F7330E" w:rsidRDefault="00251A9F" w:rsidP="00251A9F">
      <w:pPr>
        <w:rPr>
          <w:sz w:val="24"/>
          <w:szCs w:val="24"/>
        </w:rPr>
      </w:pPr>
    </w:p>
    <w:p w:rsidR="00251A9F" w:rsidRPr="00F7330E" w:rsidRDefault="00251A9F" w:rsidP="00251A9F">
      <w:pPr>
        <w:rPr>
          <w:sz w:val="24"/>
          <w:szCs w:val="24"/>
        </w:rPr>
      </w:pPr>
      <w:r w:rsidRPr="00F7330E">
        <w:rPr>
          <w:sz w:val="24"/>
          <w:szCs w:val="24"/>
        </w:rPr>
        <w:t xml:space="preserve">a </w:t>
      </w:r>
    </w:p>
    <w:p w:rsidR="00251A9F" w:rsidRPr="001907C7" w:rsidRDefault="00251A9F" w:rsidP="00251A9F">
      <w:pPr>
        <w:rPr>
          <w:i/>
          <w:iCs/>
          <w:sz w:val="24"/>
          <w:szCs w:val="24"/>
        </w:rPr>
      </w:pPr>
    </w:p>
    <w:p w:rsidR="00251A9F" w:rsidRPr="001907C7" w:rsidRDefault="001907C7" w:rsidP="00251A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REINVEST spol. s r.o.</w:t>
      </w:r>
    </w:p>
    <w:p w:rsidR="00251A9F" w:rsidRPr="001907C7" w:rsidRDefault="001907C7" w:rsidP="00251A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 Novému dvoru 897/66, Praha 4, 142 00</w:t>
      </w:r>
    </w:p>
    <w:p w:rsidR="00251A9F" w:rsidRPr="001907C7" w:rsidRDefault="00251A9F" w:rsidP="00251A9F">
      <w:pPr>
        <w:jc w:val="both"/>
        <w:rPr>
          <w:sz w:val="24"/>
          <w:szCs w:val="24"/>
          <w:shd w:val="clear" w:color="auto" w:fill="FFFF00"/>
        </w:rPr>
      </w:pPr>
      <w:r w:rsidRPr="001907C7">
        <w:rPr>
          <w:sz w:val="24"/>
          <w:szCs w:val="24"/>
        </w:rPr>
        <w:t xml:space="preserve">IČO, DIČ: </w:t>
      </w:r>
      <w:r w:rsidRPr="001907C7">
        <w:rPr>
          <w:sz w:val="24"/>
          <w:szCs w:val="24"/>
        </w:rPr>
        <w:tab/>
      </w:r>
      <w:r w:rsidRPr="001907C7">
        <w:rPr>
          <w:sz w:val="24"/>
          <w:szCs w:val="24"/>
        </w:rPr>
        <w:tab/>
      </w:r>
      <w:r w:rsidR="001907C7">
        <w:rPr>
          <w:sz w:val="24"/>
          <w:szCs w:val="24"/>
        </w:rPr>
        <w:t>65410840, CZ65410840</w:t>
      </w:r>
    </w:p>
    <w:p w:rsidR="00251A9F" w:rsidRPr="001907C7" w:rsidRDefault="001907C7" w:rsidP="00251A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  <w:t>ČSOB, a.s., č. účtu: 106068396/0300</w:t>
      </w:r>
    </w:p>
    <w:p w:rsidR="00251A9F" w:rsidRPr="001907C7" w:rsidRDefault="001907C7" w:rsidP="00251A9F">
      <w:pPr>
        <w:jc w:val="both"/>
        <w:rPr>
          <w:sz w:val="24"/>
          <w:szCs w:val="24"/>
        </w:rPr>
      </w:pPr>
      <w:r>
        <w:rPr>
          <w:sz w:val="24"/>
          <w:szCs w:val="24"/>
        </w:rPr>
        <w:t>zastoupen: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Markem Raškou, jednatelem</w:t>
      </w:r>
    </w:p>
    <w:p w:rsidR="00251A9F" w:rsidRPr="00F7330E" w:rsidRDefault="00251A9F" w:rsidP="00251A9F">
      <w:pPr>
        <w:rPr>
          <w:sz w:val="24"/>
          <w:szCs w:val="24"/>
        </w:rPr>
      </w:pPr>
      <w:r w:rsidRPr="00F7330E">
        <w:rPr>
          <w:sz w:val="24"/>
          <w:szCs w:val="24"/>
        </w:rPr>
        <w:t>(dále jen "</w:t>
      </w:r>
      <w:r w:rsidR="009C1CC5" w:rsidRPr="00F7330E">
        <w:rPr>
          <w:b/>
          <w:i/>
          <w:sz w:val="24"/>
          <w:szCs w:val="24"/>
        </w:rPr>
        <w:t xml:space="preserve"> </w:t>
      </w:r>
      <w:r w:rsidR="00431F88" w:rsidRPr="00F7330E">
        <w:rPr>
          <w:b/>
          <w:i/>
          <w:sz w:val="24"/>
          <w:szCs w:val="24"/>
        </w:rPr>
        <w:t>Konzultant</w:t>
      </w:r>
      <w:r w:rsidRPr="00F7330E">
        <w:rPr>
          <w:sz w:val="24"/>
          <w:szCs w:val="24"/>
        </w:rPr>
        <w:t>") na straně druhé.</w:t>
      </w:r>
    </w:p>
    <w:p w:rsidR="00251A9F" w:rsidRPr="00F7330E" w:rsidRDefault="00251A9F" w:rsidP="00251A9F">
      <w:pPr>
        <w:rPr>
          <w:sz w:val="24"/>
          <w:szCs w:val="24"/>
        </w:rPr>
      </w:pPr>
    </w:p>
    <w:p w:rsidR="00251A9F" w:rsidRPr="00F7330E" w:rsidRDefault="007D719A" w:rsidP="00251A9F">
      <w:pPr>
        <w:pStyle w:val="Zkladntext"/>
        <w:rPr>
          <w:szCs w:val="24"/>
        </w:rPr>
      </w:pPr>
      <w:r w:rsidRPr="00F7330E">
        <w:rPr>
          <w:szCs w:val="24"/>
        </w:rPr>
        <w:t>Preambule:</w:t>
      </w:r>
    </w:p>
    <w:p w:rsidR="007D719A" w:rsidRPr="00F7330E" w:rsidRDefault="007D719A" w:rsidP="00251A9F">
      <w:pPr>
        <w:pStyle w:val="Zkladntext"/>
        <w:rPr>
          <w:szCs w:val="24"/>
        </w:rPr>
      </w:pPr>
    </w:p>
    <w:p w:rsidR="007D719A" w:rsidRPr="00F7330E" w:rsidRDefault="007D719A" w:rsidP="007D719A">
      <w:pPr>
        <w:pStyle w:val="Zkladntext"/>
        <w:rPr>
          <w:szCs w:val="24"/>
        </w:rPr>
      </w:pPr>
      <w:r w:rsidRPr="00F7330E">
        <w:rPr>
          <w:szCs w:val="24"/>
        </w:rPr>
        <w:t>Vzhledem k tomu, že:</w:t>
      </w:r>
    </w:p>
    <w:p w:rsidR="003F6455" w:rsidRPr="00F7330E" w:rsidRDefault="003F6455" w:rsidP="007D719A">
      <w:pPr>
        <w:pStyle w:val="Zkladntext"/>
        <w:rPr>
          <w:szCs w:val="24"/>
        </w:rPr>
      </w:pPr>
    </w:p>
    <w:p w:rsidR="007D719A" w:rsidRPr="00F7330E" w:rsidRDefault="007D719A" w:rsidP="007D719A">
      <w:pPr>
        <w:pStyle w:val="Zkladntext"/>
        <w:numPr>
          <w:ilvl w:val="0"/>
          <w:numId w:val="2"/>
        </w:numPr>
        <w:rPr>
          <w:szCs w:val="24"/>
        </w:rPr>
      </w:pPr>
      <w:r w:rsidRPr="00F7330E">
        <w:rPr>
          <w:szCs w:val="24"/>
        </w:rPr>
        <w:t>Objednatel je veřejnou vysokou školou, jejíž zřízení, působnost a zásady činnosti a organizace jsou stanoveny zákonem č. 111/1998 Sb., o vysokých školách a o změně a doplnění dalších zákonů, ve znění pozdějších předpisů.</w:t>
      </w:r>
    </w:p>
    <w:p w:rsidR="007D719A" w:rsidRPr="00F7330E" w:rsidRDefault="00431F88" w:rsidP="007D719A">
      <w:pPr>
        <w:pStyle w:val="Zkladntext"/>
        <w:numPr>
          <w:ilvl w:val="0"/>
          <w:numId w:val="2"/>
        </w:numPr>
        <w:rPr>
          <w:szCs w:val="24"/>
        </w:rPr>
      </w:pPr>
      <w:r w:rsidRPr="00F7330E">
        <w:rPr>
          <w:szCs w:val="24"/>
        </w:rPr>
        <w:t>Konzultant</w:t>
      </w:r>
      <w:r w:rsidR="007D719A" w:rsidRPr="00F7330E">
        <w:rPr>
          <w:szCs w:val="24"/>
        </w:rPr>
        <w:t xml:space="preserve"> bere na vědomí, že Objednatel považuje účast </w:t>
      </w:r>
      <w:r w:rsidRPr="00F7330E">
        <w:rPr>
          <w:szCs w:val="24"/>
        </w:rPr>
        <w:t>Konzultanta</w:t>
      </w:r>
      <w:r w:rsidR="007D719A" w:rsidRPr="00F7330E">
        <w:rPr>
          <w:szCs w:val="24"/>
        </w:rPr>
        <w:t xml:space="preserve"> ve Veřejné zakázce při splnění kvalifikačních předpokladů za potvrzení skutečnosti, že </w:t>
      </w:r>
      <w:r w:rsidRPr="00F7330E">
        <w:rPr>
          <w:szCs w:val="24"/>
        </w:rPr>
        <w:t>Konzultant</w:t>
      </w:r>
      <w:r w:rsidR="007D719A" w:rsidRPr="00F7330E">
        <w:rPr>
          <w:szCs w:val="24"/>
        </w:rPr>
        <w:t xml:space="preserve"> je ve smyslu </w:t>
      </w:r>
      <w:proofErr w:type="spellStart"/>
      <w:r w:rsidR="007D719A" w:rsidRPr="00F7330E">
        <w:rPr>
          <w:szCs w:val="24"/>
        </w:rPr>
        <w:t>ust</w:t>
      </w:r>
      <w:proofErr w:type="spellEnd"/>
      <w:r w:rsidR="007D719A" w:rsidRPr="00F7330E">
        <w:rPr>
          <w:szCs w:val="24"/>
        </w:rPr>
        <w:t xml:space="preserve">. § 5 odst. 1 občanského zákoníku schopen při plnění této Smlouvy jednat se znalostí a pečlivostí, která je s jeho povoláním nebo stavem spojena, s tím, že případné jeho jednání bez této odborné péče půjde k jeho tíži. </w:t>
      </w:r>
      <w:r w:rsidRPr="00F7330E">
        <w:rPr>
          <w:szCs w:val="24"/>
        </w:rPr>
        <w:t>Konzultant</w:t>
      </w:r>
      <w:r w:rsidR="007D719A" w:rsidRPr="00F7330E">
        <w:rPr>
          <w:szCs w:val="24"/>
        </w:rPr>
        <w:t xml:space="preserve"> nesmí svou kvalitu odborníka ani své hospodářské postavení zneužít k vytváření nebo k využití závislosti slabší strany a k dosažení zřejmé a nedůvodné nerovnováhy ve vzájemných právech a povinnostech Stran.</w:t>
      </w:r>
    </w:p>
    <w:p w:rsidR="007D719A" w:rsidRPr="00F7330E" w:rsidRDefault="00431F88" w:rsidP="007D719A">
      <w:pPr>
        <w:pStyle w:val="Zkladntext"/>
        <w:numPr>
          <w:ilvl w:val="0"/>
          <w:numId w:val="2"/>
        </w:numPr>
        <w:rPr>
          <w:szCs w:val="24"/>
        </w:rPr>
      </w:pPr>
      <w:r w:rsidRPr="00F7330E">
        <w:rPr>
          <w:szCs w:val="24"/>
        </w:rPr>
        <w:t>Konzultant</w:t>
      </w:r>
      <w:r w:rsidR="007D719A" w:rsidRPr="00F7330E">
        <w:rPr>
          <w:szCs w:val="24"/>
        </w:rPr>
        <w:t xml:space="preserve"> bere na vědomí, že se svou účastí ve Veřejné zakázce hlásí jako příslušník určitého stavu nebo povolání k odbornému výkonu nebo jinak vystupuje jako odborník a dle </w:t>
      </w:r>
      <w:proofErr w:type="spellStart"/>
      <w:r w:rsidR="007D719A" w:rsidRPr="00F7330E">
        <w:rPr>
          <w:szCs w:val="24"/>
        </w:rPr>
        <w:t>ust</w:t>
      </w:r>
      <w:proofErr w:type="spellEnd"/>
      <w:r w:rsidR="007D719A" w:rsidRPr="00F7330E">
        <w:rPr>
          <w:szCs w:val="24"/>
        </w:rPr>
        <w:t xml:space="preserve">. § 2950 občanského zákoníku tak nahradí škodu, způsobí-li ji neúplnou nebo nesprávnou informací nebo škodlivou radou danou za odměnu v záležitosti svého vědění nebo dovednosti. </w:t>
      </w:r>
    </w:p>
    <w:p w:rsidR="007D719A" w:rsidRPr="00F7330E" w:rsidRDefault="00431F88" w:rsidP="007D719A">
      <w:pPr>
        <w:pStyle w:val="Zkladntext"/>
        <w:numPr>
          <w:ilvl w:val="0"/>
          <w:numId w:val="2"/>
        </w:numPr>
        <w:rPr>
          <w:szCs w:val="24"/>
        </w:rPr>
      </w:pPr>
      <w:r w:rsidRPr="00F7330E">
        <w:rPr>
          <w:szCs w:val="24"/>
        </w:rPr>
        <w:t>Konzultant</w:t>
      </w:r>
      <w:r w:rsidR="007D719A" w:rsidRPr="00F7330E">
        <w:rPr>
          <w:szCs w:val="24"/>
        </w:rPr>
        <w:t xml:space="preserve"> je seznámen se skutečností, že předmětem </w:t>
      </w:r>
      <w:r w:rsidR="00EE6AE7" w:rsidRPr="00F7330E">
        <w:rPr>
          <w:szCs w:val="24"/>
        </w:rPr>
        <w:t>Projektu</w:t>
      </w:r>
      <w:r w:rsidR="007D719A" w:rsidRPr="00F7330E">
        <w:rPr>
          <w:szCs w:val="24"/>
        </w:rPr>
        <w:t xml:space="preserve"> je rekonstrukce kulturní památky nacházející se ve velmi frekventované lokalitě v Pražské památkové rezervaci. </w:t>
      </w:r>
      <w:r w:rsidRPr="00F7330E">
        <w:rPr>
          <w:szCs w:val="24"/>
        </w:rPr>
        <w:t>Konzultant</w:t>
      </w:r>
      <w:r w:rsidR="007D719A" w:rsidRPr="00F7330E">
        <w:rPr>
          <w:szCs w:val="24"/>
        </w:rPr>
        <w:t xml:space="preserve"> prohlašuje, že si je vědom všech povinností a omezení, která tato skutečnost </w:t>
      </w:r>
      <w:r w:rsidR="007D719A" w:rsidRPr="00F7330E">
        <w:rPr>
          <w:szCs w:val="24"/>
        </w:rPr>
        <w:lastRenderedPageBreak/>
        <w:t>pro provádění Díla představuje, a zavazuje se k jejich bezvýhradnému dodržování a respektování.</w:t>
      </w:r>
    </w:p>
    <w:p w:rsidR="007D719A" w:rsidRPr="00F7330E" w:rsidRDefault="00431F88" w:rsidP="007D719A">
      <w:pPr>
        <w:pStyle w:val="Zkladntext"/>
        <w:numPr>
          <w:ilvl w:val="0"/>
          <w:numId w:val="2"/>
        </w:numPr>
        <w:rPr>
          <w:szCs w:val="24"/>
        </w:rPr>
      </w:pPr>
      <w:r w:rsidRPr="00F7330E">
        <w:rPr>
          <w:szCs w:val="24"/>
        </w:rPr>
        <w:t>Konzultant</w:t>
      </w:r>
      <w:r w:rsidR="007D719A" w:rsidRPr="00F7330E">
        <w:rPr>
          <w:szCs w:val="24"/>
        </w:rPr>
        <w:t xml:space="preserve"> bere na vědomí, že Objednatel není ve vztahu k předmětu této Smlouvy podnikatelem, a ani se předmět této Smlouvy netýká jeho podnikatelské činnosti.</w:t>
      </w:r>
    </w:p>
    <w:p w:rsidR="007D719A" w:rsidRPr="00F7330E" w:rsidRDefault="00431F88" w:rsidP="007D719A">
      <w:pPr>
        <w:pStyle w:val="Zkladntext"/>
        <w:numPr>
          <w:ilvl w:val="0"/>
          <w:numId w:val="2"/>
        </w:numPr>
        <w:rPr>
          <w:szCs w:val="24"/>
        </w:rPr>
      </w:pPr>
      <w:r w:rsidRPr="00F7330E">
        <w:rPr>
          <w:szCs w:val="24"/>
        </w:rPr>
        <w:t>Konzultant</w:t>
      </w:r>
      <w:r w:rsidR="007D719A" w:rsidRPr="00F7330E">
        <w:rPr>
          <w:szCs w:val="24"/>
        </w:rPr>
        <w:t xml:space="preserve"> prohlašuje, že disponuje veškerými odbornými předpoklady potřebnými pro poskytnutí služeb dle Smlouvy a je k jeho plnění oprávněn a na jeho straně neexistují žádné překážky, které by mu bránily plnění dle této Smlouvy Objednateli poskytnout. </w:t>
      </w:r>
    </w:p>
    <w:p w:rsidR="008A7827" w:rsidRPr="00F7330E" w:rsidRDefault="00431F88" w:rsidP="008A7827">
      <w:pPr>
        <w:pStyle w:val="Zkladntext"/>
        <w:numPr>
          <w:ilvl w:val="0"/>
          <w:numId w:val="2"/>
        </w:numPr>
        <w:rPr>
          <w:bCs/>
          <w:iCs/>
          <w:szCs w:val="24"/>
        </w:rPr>
      </w:pPr>
      <w:r w:rsidRPr="00F7330E">
        <w:rPr>
          <w:szCs w:val="24"/>
        </w:rPr>
        <w:t>Konzultant</w:t>
      </w:r>
      <w:r w:rsidR="007D719A" w:rsidRPr="00F7330E">
        <w:rPr>
          <w:szCs w:val="24"/>
        </w:rPr>
        <w:t xml:space="preserve"> bere na vědomí, že </w:t>
      </w:r>
      <w:r w:rsidR="00EE6AE7" w:rsidRPr="00F7330E">
        <w:rPr>
          <w:szCs w:val="24"/>
        </w:rPr>
        <w:t>Projektu</w:t>
      </w:r>
      <w:r w:rsidR="007D719A" w:rsidRPr="00F7330E">
        <w:rPr>
          <w:szCs w:val="24"/>
        </w:rPr>
        <w:t xml:space="preserve"> je součástí projektu spolufinancovaného z prostředků Ministerstva školství, mládeže a tě</w:t>
      </w:r>
      <w:r w:rsidR="009A02E2" w:rsidRPr="00F7330E">
        <w:rPr>
          <w:szCs w:val="24"/>
        </w:rPr>
        <w:t>lovýchovy České republiky.</w:t>
      </w:r>
      <w:r w:rsidR="00EE6AE7" w:rsidRPr="00F7330E">
        <w:rPr>
          <w:szCs w:val="24"/>
        </w:rPr>
        <w:t xml:space="preserve"> </w:t>
      </w:r>
      <w:r w:rsidR="009A02E2" w:rsidRPr="00F7330E">
        <w:rPr>
          <w:szCs w:val="24"/>
        </w:rPr>
        <w:t xml:space="preserve">V této souvislosti se </w:t>
      </w:r>
      <w:r w:rsidRPr="00F7330E">
        <w:rPr>
          <w:szCs w:val="24"/>
        </w:rPr>
        <w:t>Konzultant</w:t>
      </w:r>
      <w:r w:rsidR="003444FD" w:rsidRPr="00F7330E">
        <w:rPr>
          <w:szCs w:val="24"/>
        </w:rPr>
        <w:t xml:space="preserve"> zavazuje dodržovat </w:t>
      </w:r>
      <w:r w:rsidR="009A02E2" w:rsidRPr="00F7330E">
        <w:rPr>
          <w:szCs w:val="24"/>
        </w:rPr>
        <w:t>aktuální</w:t>
      </w:r>
      <w:r w:rsidR="00734E06" w:rsidRPr="00F7330E">
        <w:rPr>
          <w:szCs w:val="24"/>
        </w:rPr>
        <w:t xml:space="preserve"> znění</w:t>
      </w:r>
      <w:r w:rsidR="009A02E2" w:rsidRPr="00F7330E">
        <w:rPr>
          <w:szCs w:val="24"/>
        </w:rPr>
        <w:t xml:space="preserve"> </w:t>
      </w:r>
      <w:r w:rsidR="009A02E2" w:rsidRPr="00F7330E">
        <w:rPr>
          <w:bCs/>
          <w:iCs/>
          <w:szCs w:val="24"/>
        </w:rPr>
        <w:t>Podmínek a pokynů pro další přípravu akce, zadání akce a čerpání prostředků státního rozpočtu, jež byly vydány jako Příloha č. 1 k </w:t>
      </w:r>
      <w:proofErr w:type="gramStart"/>
      <w:r w:rsidR="009A02E2" w:rsidRPr="00F7330E">
        <w:rPr>
          <w:bCs/>
          <w:iCs/>
          <w:szCs w:val="24"/>
        </w:rPr>
        <w:t>č.j.</w:t>
      </w:r>
      <w:proofErr w:type="gramEnd"/>
      <w:r w:rsidR="009A02E2" w:rsidRPr="00F7330E">
        <w:rPr>
          <w:bCs/>
          <w:iCs/>
          <w:szCs w:val="24"/>
        </w:rPr>
        <w:t xml:space="preserve"> </w:t>
      </w:r>
      <w:r w:rsidR="008A7827" w:rsidRPr="00F7330E">
        <w:rPr>
          <w:bCs/>
          <w:iCs/>
          <w:szCs w:val="24"/>
        </w:rPr>
        <w:t>MŠMT – 19 574/2017 –  1 (dále jen „</w:t>
      </w:r>
      <w:r w:rsidR="008A7827" w:rsidRPr="00F7330E">
        <w:rPr>
          <w:b/>
          <w:bCs/>
          <w:i/>
          <w:iCs/>
          <w:szCs w:val="24"/>
        </w:rPr>
        <w:t>Podmínky dotace</w:t>
      </w:r>
      <w:r w:rsidR="008A7827" w:rsidRPr="00F7330E">
        <w:rPr>
          <w:bCs/>
          <w:iCs/>
          <w:szCs w:val="24"/>
        </w:rPr>
        <w:t>“)</w:t>
      </w:r>
      <w:r w:rsidR="00734E06" w:rsidRPr="00F7330E">
        <w:rPr>
          <w:bCs/>
          <w:iCs/>
          <w:szCs w:val="24"/>
        </w:rPr>
        <w:t xml:space="preserve">. V souladu s tímto dokumentem budou zároveň vykládána </w:t>
      </w:r>
      <w:r w:rsidR="00734E06" w:rsidRPr="00F7330E">
        <w:rPr>
          <w:szCs w:val="24"/>
        </w:rPr>
        <w:t xml:space="preserve">veškerá práva a povinnosti z této Smlouvy vyplývající. </w:t>
      </w:r>
      <w:r w:rsidRPr="00F7330E">
        <w:rPr>
          <w:bCs/>
          <w:iCs/>
          <w:szCs w:val="24"/>
        </w:rPr>
        <w:t>Konzultant</w:t>
      </w:r>
      <w:r w:rsidR="009A02E2" w:rsidRPr="00F7330E">
        <w:rPr>
          <w:bCs/>
          <w:iCs/>
          <w:szCs w:val="24"/>
        </w:rPr>
        <w:t xml:space="preserve"> bere na vědomí, že znění těchto podmínek se může v průběhu realizace Díla měnit, a v této souvislosti výslovně prohlašuje, že se zavazuje </w:t>
      </w:r>
      <w:r w:rsidR="003444FD" w:rsidRPr="00F7330E">
        <w:rPr>
          <w:bCs/>
          <w:iCs/>
          <w:szCs w:val="24"/>
        </w:rPr>
        <w:t xml:space="preserve">všechny takové změny zohlednit a plně </w:t>
      </w:r>
      <w:r w:rsidR="009A02E2" w:rsidRPr="00F7330E">
        <w:rPr>
          <w:bCs/>
          <w:iCs/>
          <w:szCs w:val="24"/>
        </w:rPr>
        <w:t>respektovat</w:t>
      </w:r>
      <w:r w:rsidR="003444FD" w:rsidRPr="00F7330E">
        <w:rPr>
          <w:bCs/>
          <w:iCs/>
          <w:szCs w:val="24"/>
        </w:rPr>
        <w:t xml:space="preserve">. </w:t>
      </w:r>
    </w:p>
    <w:p w:rsidR="00CB4239" w:rsidRPr="00F7330E" w:rsidRDefault="007D719A" w:rsidP="003444FD">
      <w:pPr>
        <w:pStyle w:val="Zkladntext"/>
        <w:numPr>
          <w:ilvl w:val="0"/>
          <w:numId w:val="2"/>
        </w:numPr>
        <w:rPr>
          <w:szCs w:val="24"/>
        </w:rPr>
      </w:pPr>
      <w:r w:rsidRPr="00F7330E">
        <w:rPr>
          <w:szCs w:val="24"/>
        </w:rPr>
        <w:t>S ohledem na</w:t>
      </w:r>
      <w:r w:rsidR="00734E06" w:rsidRPr="00F7330E">
        <w:rPr>
          <w:szCs w:val="24"/>
        </w:rPr>
        <w:t xml:space="preserve"> skutečnost, že</w:t>
      </w:r>
      <w:r w:rsidRPr="00F7330E">
        <w:rPr>
          <w:szCs w:val="24"/>
        </w:rPr>
        <w:t xml:space="preserve"> </w:t>
      </w:r>
      <w:r w:rsidR="00734E06" w:rsidRPr="00F7330E">
        <w:rPr>
          <w:szCs w:val="24"/>
        </w:rPr>
        <w:t xml:space="preserve">Smluvní cena je financována z prostředků dotace, </w:t>
      </w:r>
      <w:r w:rsidRPr="00F7330E">
        <w:rPr>
          <w:szCs w:val="24"/>
        </w:rPr>
        <w:t xml:space="preserve">bere </w:t>
      </w:r>
      <w:r w:rsidR="00431F88" w:rsidRPr="00F7330E">
        <w:rPr>
          <w:szCs w:val="24"/>
        </w:rPr>
        <w:t>Konzultant</w:t>
      </w:r>
      <w:r w:rsidRPr="00F7330E">
        <w:rPr>
          <w:szCs w:val="24"/>
        </w:rPr>
        <w:t xml:space="preserve"> </w:t>
      </w:r>
      <w:r w:rsidR="00734E06" w:rsidRPr="00F7330E">
        <w:rPr>
          <w:szCs w:val="24"/>
        </w:rPr>
        <w:t xml:space="preserve">zároveň </w:t>
      </w:r>
      <w:r w:rsidRPr="00F7330E">
        <w:rPr>
          <w:szCs w:val="24"/>
        </w:rPr>
        <w:t xml:space="preserve">na vědomí, že nesplnění jakékoliv povinnosti </w:t>
      </w:r>
      <w:r w:rsidR="00431F88" w:rsidRPr="00F7330E">
        <w:rPr>
          <w:szCs w:val="24"/>
        </w:rPr>
        <w:t>Konzultant</w:t>
      </w:r>
      <w:r w:rsidR="00EE6AE7" w:rsidRPr="00F7330E">
        <w:rPr>
          <w:szCs w:val="24"/>
        </w:rPr>
        <w:t>a</w:t>
      </w:r>
      <w:r w:rsidRPr="00F7330E">
        <w:rPr>
          <w:szCs w:val="24"/>
        </w:rPr>
        <w:t xml:space="preserve"> </w:t>
      </w:r>
      <w:r w:rsidR="00734E06" w:rsidRPr="00F7330E">
        <w:rPr>
          <w:szCs w:val="24"/>
        </w:rPr>
        <w:t xml:space="preserve">může mít </w:t>
      </w:r>
      <w:r w:rsidRPr="00F7330E">
        <w:rPr>
          <w:szCs w:val="24"/>
        </w:rPr>
        <w:t xml:space="preserve">dopad na financování. Konstatování porušení rozpočtové kázně a v důsledku toho vyměřený odvod či penále mohou představovat škodu, která Objednateli vznikne, a </w:t>
      </w:r>
      <w:r w:rsidR="00431F88" w:rsidRPr="00F7330E">
        <w:rPr>
          <w:szCs w:val="24"/>
        </w:rPr>
        <w:t>Konzultant</w:t>
      </w:r>
      <w:r w:rsidRPr="00F7330E">
        <w:rPr>
          <w:szCs w:val="24"/>
        </w:rPr>
        <w:t xml:space="preserve"> bude povinen k její úhradě.</w:t>
      </w:r>
      <w:r w:rsidR="009A02E2" w:rsidRPr="00F7330E">
        <w:rPr>
          <w:szCs w:val="24"/>
        </w:rPr>
        <w:t xml:space="preserve"> </w:t>
      </w:r>
    </w:p>
    <w:p w:rsidR="00251A9F" w:rsidRPr="00F7330E" w:rsidRDefault="00251A9F" w:rsidP="00251A9F">
      <w:pPr>
        <w:pStyle w:val="Zkladntext"/>
        <w:numPr>
          <w:ilvl w:val="0"/>
          <w:numId w:val="2"/>
        </w:numPr>
        <w:rPr>
          <w:szCs w:val="24"/>
        </w:rPr>
      </w:pPr>
      <w:r w:rsidRPr="00F7330E">
        <w:rPr>
          <w:bCs/>
          <w:szCs w:val="24"/>
        </w:rPr>
        <w:t>Protože</w:t>
      </w:r>
      <w:r w:rsidR="009C1CC5" w:rsidRPr="00F7330E">
        <w:rPr>
          <w:szCs w:val="24"/>
        </w:rPr>
        <w:t xml:space="preserve"> si </w:t>
      </w:r>
      <w:r w:rsidR="00EE6AE7" w:rsidRPr="00F7330E">
        <w:rPr>
          <w:szCs w:val="24"/>
        </w:rPr>
        <w:t>Objednatel si přeje, aby pro něho Konzultant vykonal určité Služby, a to Služby správce stavby, a přijal nabídku Konzultanta na poskytnutí takovýchto Služeb.</w:t>
      </w:r>
    </w:p>
    <w:p w:rsidR="00832489" w:rsidRPr="00F7330E" w:rsidRDefault="00832489" w:rsidP="00251A9F">
      <w:pPr>
        <w:pStyle w:val="Zkladntext"/>
        <w:rPr>
          <w:szCs w:val="24"/>
        </w:rPr>
      </w:pPr>
    </w:p>
    <w:p w:rsidR="00251A9F" w:rsidRPr="00F7330E" w:rsidRDefault="009C1CC5" w:rsidP="00205D0A">
      <w:pPr>
        <w:jc w:val="center"/>
        <w:rPr>
          <w:sz w:val="24"/>
          <w:szCs w:val="24"/>
        </w:rPr>
      </w:pPr>
      <w:r w:rsidRPr="00F7330E">
        <w:rPr>
          <w:b/>
          <w:sz w:val="24"/>
          <w:szCs w:val="24"/>
        </w:rPr>
        <w:t>dohodli se O</w:t>
      </w:r>
      <w:r w:rsidR="00251A9F" w:rsidRPr="00F7330E">
        <w:rPr>
          <w:b/>
          <w:sz w:val="24"/>
          <w:szCs w:val="24"/>
        </w:rPr>
        <w:t xml:space="preserve">bjednatel a </w:t>
      </w:r>
      <w:r w:rsidR="00431F88" w:rsidRPr="00F7330E">
        <w:rPr>
          <w:b/>
          <w:sz w:val="24"/>
          <w:szCs w:val="24"/>
        </w:rPr>
        <w:t>Konzultant</w:t>
      </w:r>
      <w:r w:rsidR="00251A9F" w:rsidRPr="00F7330E">
        <w:rPr>
          <w:b/>
          <w:sz w:val="24"/>
          <w:szCs w:val="24"/>
        </w:rPr>
        <w:t xml:space="preserve"> </w:t>
      </w:r>
      <w:r w:rsidR="00251A9F" w:rsidRPr="00F7330E">
        <w:rPr>
          <w:sz w:val="24"/>
          <w:szCs w:val="24"/>
        </w:rPr>
        <w:t>takto:</w:t>
      </w:r>
    </w:p>
    <w:p w:rsidR="00251A9F" w:rsidRPr="00F7330E" w:rsidRDefault="00251A9F" w:rsidP="00251A9F">
      <w:pPr>
        <w:rPr>
          <w:sz w:val="24"/>
          <w:szCs w:val="24"/>
        </w:rPr>
      </w:pPr>
    </w:p>
    <w:p w:rsidR="00251A9F" w:rsidRPr="00F7330E" w:rsidRDefault="00F7330E" w:rsidP="00251A9F">
      <w:pPr>
        <w:tabs>
          <w:tab w:val="left" w:pos="705"/>
        </w:tabs>
        <w:jc w:val="both"/>
        <w:rPr>
          <w:sz w:val="24"/>
          <w:szCs w:val="24"/>
        </w:rPr>
      </w:pPr>
      <w:r w:rsidRPr="00F7330E">
        <w:rPr>
          <w:sz w:val="24"/>
          <w:szCs w:val="24"/>
        </w:rPr>
        <w:t>Slova a výrazy v této Smlouvě mají význam jim definovaný v Pod-čl. 1.1 Obecných podmínek.</w:t>
      </w:r>
    </w:p>
    <w:p w:rsidR="00251A9F" w:rsidRPr="00F7330E" w:rsidRDefault="00251A9F" w:rsidP="00251A9F">
      <w:pPr>
        <w:tabs>
          <w:tab w:val="left" w:pos="705"/>
        </w:tabs>
        <w:rPr>
          <w:sz w:val="24"/>
          <w:szCs w:val="24"/>
        </w:rPr>
      </w:pPr>
    </w:p>
    <w:p w:rsidR="00251A9F" w:rsidRPr="00F7330E" w:rsidRDefault="00F7330E" w:rsidP="00251A9F">
      <w:pPr>
        <w:rPr>
          <w:sz w:val="24"/>
          <w:szCs w:val="24"/>
        </w:rPr>
      </w:pPr>
      <w:r w:rsidRPr="00F7330E">
        <w:rPr>
          <w:sz w:val="24"/>
          <w:szCs w:val="24"/>
        </w:rPr>
        <w:t>Platí, že za součást Smlouvy se pokládají a jako její součást musí být čteny a vykládány tyto dokumenty:</w:t>
      </w:r>
    </w:p>
    <w:p w:rsidR="00251A9F" w:rsidRPr="00F7330E" w:rsidRDefault="00251A9F" w:rsidP="00251A9F">
      <w:pPr>
        <w:rPr>
          <w:sz w:val="24"/>
          <w:szCs w:val="24"/>
        </w:rPr>
      </w:pPr>
    </w:p>
    <w:p w:rsidR="00251A9F" w:rsidRPr="00F7330E" w:rsidRDefault="00D32CC4" w:rsidP="00D32CC4">
      <w:pPr>
        <w:pStyle w:val="Odstavecseseznamem"/>
        <w:numPr>
          <w:ilvl w:val="0"/>
          <w:numId w:val="5"/>
        </w:numPr>
        <w:tabs>
          <w:tab w:val="left" w:pos="709"/>
        </w:tabs>
        <w:ind w:left="709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7330E" w:rsidRPr="00F7330E">
        <w:rPr>
          <w:sz w:val="24"/>
          <w:szCs w:val="24"/>
        </w:rPr>
        <w:t>opis nabídky Konzultanta;</w:t>
      </w:r>
    </w:p>
    <w:p w:rsidR="00F7330E" w:rsidRPr="00F7330E" w:rsidRDefault="00F7330E" w:rsidP="00F7330E">
      <w:pPr>
        <w:pStyle w:val="Odstavecseseznamem"/>
        <w:numPr>
          <w:ilvl w:val="0"/>
          <w:numId w:val="5"/>
        </w:numPr>
        <w:tabs>
          <w:tab w:val="left" w:pos="709"/>
        </w:tabs>
        <w:ind w:left="709" w:hanging="426"/>
        <w:jc w:val="both"/>
        <w:rPr>
          <w:sz w:val="24"/>
          <w:szCs w:val="24"/>
        </w:rPr>
      </w:pPr>
      <w:r w:rsidRPr="00F7330E">
        <w:rPr>
          <w:sz w:val="24"/>
          <w:szCs w:val="24"/>
        </w:rPr>
        <w:t>Zvláštní podmínky;</w:t>
      </w:r>
    </w:p>
    <w:p w:rsidR="00F7330E" w:rsidRPr="00F7330E" w:rsidRDefault="00F7330E" w:rsidP="00F7330E">
      <w:pPr>
        <w:pStyle w:val="Odstavecseseznamem"/>
        <w:numPr>
          <w:ilvl w:val="0"/>
          <w:numId w:val="5"/>
        </w:numPr>
        <w:tabs>
          <w:tab w:val="left" w:pos="709"/>
        </w:tabs>
        <w:ind w:left="709" w:hanging="426"/>
        <w:jc w:val="both"/>
        <w:rPr>
          <w:sz w:val="24"/>
          <w:szCs w:val="24"/>
        </w:rPr>
      </w:pPr>
      <w:r w:rsidRPr="00F7330E">
        <w:rPr>
          <w:sz w:val="24"/>
          <w:szCs w:val="24"/>
        </w:rPr>
        <w:t>Vzorová smlouva o poskytnutí Služeb mezi Objednatelem a Konzultantem</w:t>
      </w:r>
      <w:r w:rsidR="009D0113">
        <w:rPr>
          <w:sz w:val="24"/>
          <w:szCs w:val="24"/>
        </w:rPr>
        <w:t xml:space="preserve"> (obecné podmínky)</w:t>
      </w:r>
      <w:r w:rsidRPr="00F7330E">
        <w:rPr>
          <w:sz w:val="24"/>
          <w:szCs w:val="24"/>
        </w:rPr>
        <w:t>;</w:t>
      </w:r>
    </w:p>
    <w:p w:rsidR="00F7330E" w:rsidRPr="00F7330E" w:rsidRDefault="00F7330E" w:rsidP="00F7330E">
      <w:pPr>
        <w:pStyle w:val="Odstavecseseznamem"/>
        <w:numPr>
          <w:ilvl w:val="0"/>
          <w:numId w:val="5"/>
        </w:numPr>
        <w:tabs>
          <w:tab w:val="left" w:pos="709"/>
        </w:tabs>
        <w:ind w:left="709" w:hanging="426"/>
        <w:jc w:val="both"/>
        <w:rPr>
          <w:sz w:val="24"/>
          <w:szCs w:val="24"/>
        </w:rPr>
      </w:pPr>
      <w:r w:rsidRPr="00F7330E">
        <w:rPr>
          <w:sz w:val="24"/>
          <w:szCs w:val="24"/>
        </w:rPr>
        <w:t>přílohy, a to:</w:t>
      </w:r>
    </w:p>
    <w:p w:rsidR="00F7330E" w:rsidRPr="00F7330E" w:rsidRDefault="00F7330E" w:rsidP="009D0113">
      <w:pPr>
        <w:pStyle w:val="Odstavecseseznamem"/>
        <w:numPr>
          <w:ilvl w:val="0"/>
          <w:numId w:val="4"/>
        </w:numPr>
        <w:ind w:left="1276" w:hanging="357"/>
        <w:rPr>
          <w:sz w:val="24"/>
          <w:szCs w:val="24"/>
        </w:rPr>
      </w:pPr>
      <w:r w:rsidRPr="00F7330E">
        <w:rPr>
          <w:sz w:val="24"/>
          <w:szCs w:val="24"/>
        </w:rPr>
        <w:t>Příloha 1: Rozsah Služeb</w:t>
      </w:r>
    </w:p>
    <w:p w:rsidR="00F7330E" w:rsidRPr="00F7330E" w:rsidRDefault="00F7330E" w:rsidP="009D0113">
      <w:pPr>
        <w:pStyle w:val="Odstavecseseznamem"/>
        <w:numPr>
          <w:ilvl w:val="0"/>
          <w:numId w:val="4"/>
        </w:numPr>
        <w:ind w:left="1276" w:hanging="357"/>
        <w:rPr>
          <w:sz w:val="24"/>
          <w:szCs w:val="24"/>
        </w:rPr>
      </w:pPr>
      <w:r w:rsidRPr="00F7330E">
        <w:rPr>
          <w:sz w:val="24"/>
          <w:szCs w:val="24"/>
        </w:rPr>
        <w:t>Příloha 2: Personál, vybavení, zařízení a služby třetích osob poskytované Objednatelem</w:t>
      </w:r>
    </w:p>
    <w:p w:rsidR="00F7330E" w:rsidRPr="00F7330E" w:rsidRDefault="00F7330E" w:rsidP="009D0113">
      <w:pPr>
        <w:pStyle w:val="Odstavecseseznamem"/>
        <w:numPr>
          <w:ilvl w:val="0"/>
          <w:numId w:val="4"/>
        </w:numPr>
        <w:ind w:left="1276" w:hanging="357"/>
        <w:rPr>
          <w:sz w:val="24"/>
          <w:szCs w:val="24"/>
        </w:rPr>
      </w:pPr>
      <w:r w:rsidRPr="00F7330E">
        <w:rPr>
          <w:sz w:val="24"/>
          <w:szCs w:val="24"/>
        </w:rPr>
        <w:t>Příloha 3: Odměna a platba</w:t>
      </w:r>
    </w:p>
    <w:p w:rsidR="00F7330E" w:rsidRDefault="00F7330E" w:rsidP="009D0113">
      <w:pPr>
        <w:pStyle w:val="Odstavecseseznamem"/>
        <w:numPr>
          <w:ilvl w:val="0"/>
          <w:numId w:val="4"/>
        </w:numPr>
        <w:ind w:left="1276" w:hanging="357"/>
        <w:rPr>
          <w:sz w:val="24"/>
          <w:szCs w:val="24"/>
        </w:rPr>
      </w:pPr>
      <w:r w:rsidRPr="00F7330E">
        <w:rPr>
          <w:sz w:val="24"/>
          <w:szCs w:val="24"/>
        </w:rPr>
        <w:t>Příloha 4: Harmonogram</w:t>
      </w:r>
    </w:p>
    <w:p w:rsidR="00D32CC4" w:rsidRDefault="00D32CC4" w:rsidP="00D32CC4">
      <w:pPr>
        <w:ind w:left="709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e)   O</w:t>
      </w:r>
      <w:r w:rsidRPr="00D32CC4">
        <w:rPr>
          <w:sz w:val="24"/>
          <w:szCs w:val="24"/>
        </w:rPr>
        <w:t>s</w:t>
      </w:r>
      <w:r>
        <w:rPr>
          <w:sz w:val="24"/>
          <w:szCs w:val="24"/>
        </w:rPr>
        <w:t>tatní</w:t>
      </w:r>
      <w:proofErr w:type="gramEnd"/>
      <w:r>
        <w:rPr>
          <w:sz w:val="24"/>
          <w:szCs w:val="24"/>
        </w:rPr>
        <w:t xml:space="preserve"> dokumenty</w:t>
      </w:r>
    </w:p>
    <w:p w:rsidR="00D32CC4" w:rsidRPr="00D32CC4" w:rsidRDefault="00D32CC4" w:rsidP="00D32CC4">
      <w:pPr>
        <w:pStyle w:val="Odstavecseseznamem"/>
        <w:numPr>
          <w:ilvl w:val="0"/>
          <w:numId w:val="7"/>
        </w:numPr>
        <w:ind w:left="1276" w:hanging="283"/>
        <w:rPr>
          <w:sz w:val="24"/>
          <w:szCs w:val="24"/>
        </w:rPr>
      </w:pPr>
      <w:r w:rsidRPr="00D32CC4">
        <w:rPr>
          <w:sz w:val="24"/>
          <w:szCs w:val="24"/>
        </w:rPr>
        <w:t>Platební kalendář (předpokládané měsíční plnění)</w:t>
      </w:r>
    </w:p>
    <w:p w:rsidR="00251A9F" w:rsidRPr="00F7330E" w:rsidRDefault="00251A9F" w:rsidP="00251A9F">
      <w:pPr>
        <w:ind w:left="1440"/>
        <w:jc w:val="both"/>
        <w:rPr>
          <w:sz w:val="24"/>
          <w:szCs w:val="24"/>
        </w:rPr>
      </w:pPr>
    </w:p>
    <w:p w:rsidR="00251A9F" w:rsidRPr="00F7330E" w:rsidRDefault="00F7330E" w:rsidP="00F7330E">
      <w:pPr>
        <w:rPr>
          <w:sz w:val="24"/>
          <w:szCs w:val="24"/>
        </w:rPr>
      </w:pPr>
      <w:r w:rsidRPr="00F7330E">
        <w:rPr>
          <w:sz w:val="24"/>
          <w:szCs w:val="24"/>
        </w:rPr>
        <w:t>Za platby, které Objednatel uhradí Konzultantovi podle této Smlouvy, se Konzultant zavazuje Objednateli, že vykoná Služby v souladu s ustanoveními této Smlouvy.</w:t>
      </w:r>
    </w:p>
    <w:p w:rsidR="00F7330E" w:rsidRPr="00F7330E" w:rsidRDefault="00F7330E" w:rsidP="00F7330E">
      <w:pPr>
        <w:rPr>
          <w:sz w:val="24"/>
          <w:szCs w:val="24"/>
        </w:rPr>
      </w:pPr>
      <w:r w:rsidRPr="00F7330E">
        <w:rPr>
          <w:sz w:val="24"/>
          <w:szCs w:val="24"/>
        </w:rPr>
        <w:t>Za vykonání Služeb se Objednatel tímto zavazuje zaplatit Konzultantovi částky, které budou splatné podle ustanovení Smlouvy v termínech a způsobem předepsaným ve Smlouvě.</w:t>
      </w:r>
    </w:p>
    <w:p w:rsidR="00CB4239" w:rsidRPr="00F7330E" w:rsidRDefault="00CB4239" w:rsidP="00CB4239">
      <w:pPr>
        <w:tabs>
          <w:tab w:val="left" w:pos="705"/>
        </w:tabs>
        <w:jc w:val="both"/>
        <w:rPr>
          <w:sz w:val="24"/>
          <w:szCs w:val="24"/>
        </w:rPr>
      </w:pPr>
    </w:p>
    <w:p w:rsidR="00CB4239" w:rsidRPr="00F7330E" w:rsidRDefault="00CB4239" w:rsidP="00CB4239">
      <w:pPr>
        <w:tabs>
          <w:tab w:val="left" w:pos="705"/>
        </w:tabs>
        <w:jc w:val="both"/>
        <w:rPr>
          <w:sz w:val="24"/>
          <w:szCs w:val="24"/>
        </w:rPr>
      </w:pPr>
      <w:r w:rsidRPr="00F7330E">
        <w:rPr>
          <w:sz w:val="24"/>
          <w:szCs w:val="24"/>
        </w:rPr>
        <w:lastRenderedPageBreak/>
        <w:t xml:space="preserve">Strany berou na vědomí, že tato Smlouva vyžaduje uveřejnění v registru smluv podle zákona č. 340/2015 Sb., </w:t>
      </w:r>
      <w:r w:rsidR="00205D0A" w:rsidRPr="00F7330E">
        <w:rPr>
          <w:iCs/>
          <w:sz w:val="24"/>
          <w:szCs w:val="24"/>
        </w:rPr>
        <w:t>o zvláštních podmínkách účinnosti některých smluv, uveřejňování těchto smluv a o registru smluv (zákon o registru smluv),</w:t>
      </w:r>
      <w:r w:rsidR="00205D0A" w:rsidRPr="00F7330E">
        <w:rPr>
          <w:sz w:val="24"/>
          <w:szCs w:val="24"/>
        </w:rPr>
        <w:t xml:space="preserve"> v platném </w:t>
      </w:r>
      <w:r w:rsidR="009C1CC5" w:rsidRPr="00F7330E">
        <w:rPr>
          <w:sz w:val="24"/>
          <w:szCs w:val="24"/>
        </w:rPr>
        <w:t xml:space="preserve">a účinném </w:t>
      </w:r>
      <w:r w:rsidR="00205D0A" w:rsidRPr="00F7330E">
        <w:rPr>
          <w:sz w:val="24"/>
          <w:szCs w:val="24"/>
        </w:rPr>
        <w:t>znění (dále jen „</w:t>
      </w:r>
      <w:proofErr w:type="spellStart"/>
      <w:r w:rsidR="00205D0A" w:rsidRPr="00F7330E">
        <w:rPr>
          <w:b/>
          <w:i/>
          <w:sz w:val="24"/>
          <w:szCs w:val="24"/>
        </w:rPr>
        <w:t>ZoR</w:t>
      </w:r>
      <w:proofErr w:type="spellEnd"/>
      <w:r w:rsidR="00205D0A" w:rsidRPr="00F7330E">
        <w:rPr>
          <w:sz w:val="24"/>
          <w:szCs w:val="24"/>
        </w:rPr>
        <w:t>“),</w:t>
      </w:r>
      <w:r w:rsidRPr="00F7330E">
        <w:rPr>
          <w:sz w:val="24"/>
          <w:szCs w:val="24"/>
        </w:rPr>
        <w:t xml:space="preserve"> a s tímto uveřejněním souhlasí. Zaslání Smlouvy do registru smluv zajistí </w:t>
      </w:r>
      <w:r w:rsidR="009C1CC5" w:rsidRPr="00F7330E">
        <w:rPr>
          <w:sz w:val="24"/>
          <w:szCs w:val="24"/>
        </w:rPr>
        <w:t>O</w:t>
      </w:r>
      <w:r w:rsidRPr="00F7330E">
        <w:rPr>
          <w:sz w:val="24"/>
          <w:szCs w:val="24"/>
        </w:rPr>
        <w:t>bjednatel neprod</w:t>
      </w:r>
      <w:r w:rsidR="009C1CC5" w:rsidRPr="00F7330E">
        <w:rPr>
          <w:sz w:val="24"/>
          <w:szCs w:val="24"/>
        </w:rPr>
        <w:t>leně po uzavření Smlouvy</w:t>
      </w:r>
      <w:r w:rsidRPr="00F7330E">
        <w:rPr>
          <w:sz w:val="24"/>
          <w:szCs w:val="24"/>
        </w:rPr>
        <w:t xml:space="preserve">. Objednatel se současně zavazuje informovat druhou </w:t>
      </w:r>
      <w:r w:rsidR="00205D0A" w:rsidRPr="00F7330E">
        <w:rPr>
          <w:sz w:val="24"/>
          <w:szCs w:val="24"/>
        </w:rPr>
        <w:t>s</w:t>
      </w:r>
      <w:r w:rsidRPr="00F7330E">
        <w:rPr>
          <w:sz w:val="24"/>
          <w:szCs w:val="24"/>
        </w:rPr>
        <w:t>tranu o provedení registr</w:t>
      </w:r>
      <w:r w:rsidR="00205D0A" w:rsidRPr="00F7330E">
        <w:rPr>
          <w:sz w:val="24"/>
          <w:szCs w:val="24"/>
        </w:rPr>
        <w:t xml:space="preserve">ace tak, že zašle druhé </w:t>
      </w:r>
      <w:r w:rsidRPr="00F7330E">
        <w:rPr>
          <w:sz w:val="24"/>
          <w:szCs w:val="24"/>
        </w:rPr>
        <w:t>straně kopii potvrzení správ</w:t>
      </w:r>
      <w:r w:rsidR="00205D0A" w:rsidRPr="00F7330E">
        <w:rPr>
          <w:sz w:val="24"/>
          <w:szCs w:val="24"/>
        </w:rPr>
        <w:t>ce registru smluv o uveřejnění S</w:t>
      </w:r>
      <w:r w:rsidRPr="00F7330E">
        <w:rPr>
          <w:sz w:val="24"/>
          <w:szCs w:val="24"/>
        </w:rPr>
        <w:t>mlouvy bez zbytečného odkladu poté, kdy sám potvrzení obdrží, popř. již v průvodním formuláři vyplní příslušnou kolonku s ID</w:t>
      </w:r>
      <w:r w:rsidR="00205D0A" w:rsidRPr="00F7330E">
        <w:rPr>
          <w:sz w:val="24"/>
          <w:szCs w:val="24"/>
        </w:rPr>
        <w:t xml:space="preserve"> dat</w:t>
      </w:r>
      <w:r w:rsidR="009C1CC5" w:rsidRPr="00F7330E">
        <w:rPr>
          <w:sz w:val="24"/>
          <w:szCs w:val="24"/>
        </w:rPr>
        <w:t>ové schránky druhé s</w:t>
      </w:r>
      <w:r w:rsidRPr="00F7330E">
        <w:rPr>
          <w:sz w:val="24"/>
          <w:szCs w:val="24"/>
        </w:rPr>
        <w:t xml:space="preserve">trany (v takovém případě potvrzení od správce registru smluv o provedení registrace smlouvy obdrží obě </w:t>
      </w:r>
      <w:r w:rsidR="00205D0A" w:rsidRPr="00F7330E">
        <w:rPr>
          <w:sz w:val="24"/>
          <w:szCs w:val="24"/>
        </w:rPr>
        <w:t>s</w:t>
      </w:r>
      <w:r w:rsidRPr="00F7330E">
        <w:rPr>
          <w:sz w:val="24"/>
          <w:szCs w:val="24"/>
        </w:rPr>
        <w:t>trany zároveň).</w:t>
      </w:r>
    </w:p>
    <w:p w:rsidR="00CB4239" w:rsidRPr="00F7330E" w:rsidRDefault="00CB4239" w:rsidP="00CB4239">
      <w:pPr>
        <w:tabs>
          <w:tab w:val="left" w:pos="705"/>
        </w:tabs>
        <w:jc w:val="both"/>
        <w:rPr>
          <w:sz w:val="24"/>
          <w:szCs w:val="24"/>
        </w:rPr>
      </w:pPr>
    </w:p>
    <w:p w:rsidR="00CB4239" w:rsidRPr="00F7330E" w:rsidRDefault="00CB4239" w:rsidP="00832489">
      <w:pPr>
        <w:tabs>
          <w:tab w:val="left" w:pos="705"/>
        </w:tabs>
        <w:jc w:val="both"/>
        <w:rPr>
          <w:sz w:val="24"/>
          <w:szCs w:val="24"/>
        </w:rPr>
      </w:pPr>
      <w:r w:rsidRPr="00F7330E">
        <w:rPr>
          <w:sz w:val="24"/>
          <w:szCs w:val="24"/>
        </w:rPr>
        <w:t xml:space="preserve">Podle </w:t>
      </w:r>
      <w:proofErr w:type="spellStart"/>
      <w:r w:rsidR="00205D0A" w:rsidRPr="00F7330E">
        <w:rPr>
          <w:sz w:val="24"/>
          <w:szCs w:val="24"/>
        </w:rPr>
        <w:t>ZoR</w:t>
      </w:r>
      <w:proofErr w:type="spellEnd"/>
      <w:r w:rsidRPr="00F7330E">
        <w:rPr>
          <w:sz w:val="24"/>
          <w:szCs w:val="24"/>
        </w:rPr>
        <w:t xml:space="preserve">, je </w:t>
      </w:r>
      <w:r w:rsidR="009C1CC5" w:rsidRPr="00F7330E">
        <w:rPr>
          <w:sz w:val="24"/>
          <w:szCs w:val="24"/>
        </w:rPr>
        <w:t>O</w:t>
      </w:r>
      <w:r w:rsidRPr="00F7330E">
        <w:rPr>
          <w:sz w:val="24"/>
          <w:szCs w:val="24"/>
        </w:rPr>
        <w:t xml:space="preserve">bjednatel povinen uveřejnit celou Smlouvu s tím, že z této povinnosti jsou vyňaty pouze takové informace, které se nesdělují ani podle předpisů upravujících svobodný přístup k informacím. Pokud se </w:t>
      </w:r>
      <w:r w:rsidR="00431F88" w:rsidRPr="00F7330E">
        <w:rPr>
          <w:sz w:val="24"/>
          <w:szCs w:val="24"/>
        </w:rPr>
        <w:t>Konzultant</w:t>
      </w:r>
      <w:r w:rsidRPr="00F7330E">
        <w:rPr>
          <w:sz w:val="24"/>
          <w:szCs w:val="24"/>
        </w:rPr>
        <w:t xml:space="preserve"> domnívá, že jím doplňované informace do Smlouvy naplňují parametry informace vyňaté z povinnosti uveřejnění, tedy takové, které jsou buď obchodním tajemstvím podle §504 </w:t>
      </w:r>
      <w:r w:rsidR="00205D0A" w:rsidRPr="00F7330E">
        <w:rPr>
          <w:sz w:val="24"/>
          <w:szCs w:val="24"/>
        </w:rPr>
        <w:t>občanského</w:t>
      </w:r>
      <w:r w:rsidRPr="00F7330E">
        <w:rPr>
          <w:sz w:val="24"/>
          <w:szCs w:val="24"/>
        </w:rPr>
        <w:t xml:space="preserve"> zákoník</w:t>
      </w:r>
      <w:r w:rsidR="00205D0A" w:rsidRPr="00F7330E">
        <w:rPr>
          <w:sz w:val="24"/>
          <w:szCs w:val="24"/>
        </w:rPr>
        <w:t>u</w:t>
      </w:r>
      <w:r w:rsidRPr="00F7330E">
        <w:rPr>
          <w:sz w:val="24"/>
          <w:szCs w:val="24"/>
        </w:rPr>
        <w:t xml:space="preserve">, ve znění pozdějších předpisů nebo takové, které jsou vyňaty z povinnosti uveřejnění podle § 3 </w:t>
      </w:r>
      <w:proofErr w:type="spellStart"/>
      <w:r w:rsidR="00205D0A" w:rsidRPr="00F7330E">
        <w:rPr>
          <w:sz w:val="24"/>
          <w:szCs w:val="24"/>
        </w:rPr>
        <w:t>ZoR</w:t>
      </w:r>
      <w:proofErr w:type="spellEnd"/>
      <w:r w:rsidRPr="00F7330E">
        <w:rPr>
          <w:sz w:val="24"/>
          <w:szCs w:val="24"/>
        </w:rPr>
        <w:t>, může předmětné informace označit v samostatném dokumentu přiloženém ke Smlouvě, kde přesně vyznačí, která ustanovení či text považuje za takto chráněné informace, které požaduje neuveřejnit. Objednatel si vyhrazuje právo upravit a/nebo jednat o konečném znění Smlouvy určené</w:t>
      </w:r>
      <w:r w:rsidR="009C1CC5" w:rsidRPr="00F7330E">
        <w:rPr>
          <w:sz w:val="24"/>
          <w:szCs w:val="24"/>
        </w:rPr>
        <w:t>m</w:t>
      </w:r>
      <w:r w:rsidRPr="00F7330E">
        <w:rPr>
          <w:sz w:val="24"/>
          <w:szCs w:val="24"/>
        </w:rPr>
        <w:t xml:space="preserve"> k uveřejnění a upravené ve smyslu tohoto článku. Vyjde-li najevo, že </w:t>
      </w:r>
      <w:r w:rsidR="00431F88" w:rsidRPr="00F7330E">
        <w:rPr>
          <w:sz w:val="24"/>
          <w:szCs w:val="24"/>
        </w:rPr>
        <w:t>Konzultant</w:t>
      </w:r>
      <w:r w:rsidRPr="00F7330E">
        <w:rPr>
          <w:sz w:val="24"/>
          <w:szCs w:val="24"/>
        </w:rPr>
        <w:t xml:space="preserve"> označil informace vyňaté z uveřejnění neoprávněně, zavazuje se uhradit </w:t>
      </w:r>
      <w:r w:rsidR="009C1CC5" w:rsidRPr="00F7330E">
        <w:rPr>
          <w:sz w:val="24"/>
          <w:szCs w:val="24"/>
        </w:rPr>
        <w:t>O</w:t>
      </w:r>
      <w:r w:rsidRPr="00F7330E">
        <w:rPr>
          <w:sz w:val="24"/>
          <w:szCs w:val="24"/>
        </w:rPr>
        <w:t xml:space="preserve">bjednateli vzniklou škodu. </w:t>
      </w:r>
    </w:p>
    <w:p w:rsidR="00CB4239" w:rsidRPr="00F7330E" w:rsidRDefault="00CB4239" w:rsidP="00CB4239">
      <w:pPr>
        <w:tabs>
          <w:tab w:val="left" w:pos="705"/>
        </w:tabs>
        <w:jc w:val="both"/>
        <w:rPr>
          <w:sz w:val="24"/>
          <w:szCs w:val="24"/>
        </w:rPr>
      </w:pPr>
    </w:p>
    <w:p w:rsidR="00227241" w:rsidRPr="00F7330E" w:rsidRDefault="00431F88" w:rsidP="00CB4239">
      <w:pPr>
        <w:tabs>
          <w:tab w:val="left" w:pos="705"/>
        </w:tabs>
        <w:jc w:val="both"/>
        <w:rPr>
          <w:sz w:val="24"/>
          <w:szCs w:val="24"/>
        </w:rPr>
      </w:pPr>
      <w:r w:rsidRPr="00F7330E">
        <w:rPr>
          <w:sz w:val="24"/>
          <w:szCs w:val="24"/>
        </w:rPr>
        <w:t>Konzultant</w:t>
      </w:r>
      <w:r w:rsidR="00227241" w:rsidRPr="00F7330E">
        <w:rPr>
          <w:sz w:val="24"/>
          <w:szCs w:val="24"/>
        </w:rPr>
        <w:t xml:space="preserve"> bere na vědomí, že je povinen dle § 2 písm. e) a § 13 zák. č. 320/2001 Sb., o finanční kontrole ve veřejné správě, v platném znění, spolupůsobit při výkonu finanční kontroly, tj. poskytnout kontrolnímu orgánu doklady o dodávkách stavebních prací, zboží a služeb hrazených z veřejných výdajů nebo veřejné finanční podpory v rozsahu nezbytném pro ověření příslušné operace. Tato povinnost platí i pro</w:t>
      </w:r>
      <w:r w:rsidR="00832489" w:rsidRPr="00F7330E">
        <w:rPr>
          <w:sz w:val="24"/>
          <w:szCs w:val="24"/>
        </w:rPr>
        <w:t xml:space="preserve"> všechny případné poddodavatele</w:t>
      </w:r>
      <w:r w:rsidR="00227241" w:rsidRPr="00F7330E">
        <w:rPr>
          <w:sz w:val="24"/>
          <w:szCs w:val="24"/>
        </w:rPr>
        <w:t>.</w:t>
      </w:r>
      <w:r w:rsidR="00832489" w:rsidRPr="00F7330E">
        <w:rPr>
          <w:sz w:val="24"/>
          <w:szCs w:val="24"/>
        </w:rPr>
        <w:t xml:space="preserve"> Součinnost všech poddodavatelů</w:t>
      </w:r>
      <w:r w:rsidR="00227241" w:rsidRPr="00F7330E">
        <w:rPr>
          <w:sz w:val="24"/>
          <w:szCs w:val="24"/>
        </w:rPr>
        <w:t xml:space="preserve"> je povinen zajistit </w:t>
      </w:r>
      <w:r w:rsidRPr="00F7330E">
        <w:rPr>
          <w:sz w:val="24"/>
          <w:szCs w:val="24"/>
        </w:rPr>
        <w:t>Konzultant</w:t>
      </w:r>
      <w:r w:rsidR="00227241" w:rsidRPr="00F7330E">
        <w:rPr>
          <w:sz w:val="24"/>
          <w:szCs w:val="24"/>
        </w:rPr>
        <w:t xml:space="preserve">. </w:t>
      </w:r>
    </w:p>
    <w:p w:rsidR="00227241" w:rsidRPr="00F7330E" w:rsidRDefault="00832489" w:rsidP="00832489">
      <w:pPr>
        <w:tabs>
          <w:tab w:val="left" w:pos="1544"/>
        </w:tabs>
        <w:jc w:val="both"/>
        <w:rPr>
          <w:sz w:val="24"/>
          <w:szCs w:val="24"/>
        </w:rPr>
      </w:pPr>
      <w:r w:rsidRPr="00F7330E">
        <w:rPr>
          <w:sz w:val="24"/>
          <w:szCs w:val="24"/>
        </w:rPr>
        <w:tab/>
      </w:r>
    </w:p>
    <w:p w:rsidR="00251A9F" w:rsidRPr="00F7330E" w:rsidRDefault="00251A9F" w:rsidP="00CB4239">
      <w:pPr>
        <w:tabs>
          <w:tab w:val="left" w:pos="705"/>
        </w:tabs>
        <w:jc w:val="both"/>
        <w:rPr>
          <w:sz w:val="24"/>
          <w:szCs w:val="24"/>
        </w:rPr>
      </w:pPr>
      <w:r w:rsidRPr="00F7330E">
        <w:rPr>
          <w:sz w:val="24"/>
          <w:szCs w:val="24"/>
        </w:rPr>
        <w:t>Tato</w:t>
      </w:r>
      <w:r w:rsidR="009C1CC5" w:rsidRPr="00F7330E">
        <w:rPr>
          <w:sz w:val="24"/>
          <w:szCs w:val="24"/>
        </w:rPr>
        <w:t xml:space="preserve"> Smlouva </w:t>
      </w:r>
      <w:r w:rsidR="007D719A" w:rsidRPr="00F7330E">
        <w:rPr>
          <w:sz w:val="24"/>
          <w:szCs w:val="24"/>
        </w:rPr>
        <w:t xml:space="preserve">je vyhotovena ve čtyřech </w:t>
      </w:r>
      <w:r w:rsidRPr="00F7330E">
        <w:rPr>
          <w:sz w:val="24"/>
          <w:szCs w:val="24"/>
        </w:rPr>
        <w:t>st</w:t>
      </w:r>
      <w:r w:rsidR="009C1CC5" w:rsidRPr="00F7330E">
        <w:rPr>
          <w:sz w:val="24"/>
          <w:szCs w:val="24"/>
        </w:rPr>
        <w:t>ejnopisech, z nichž dva obdrží O</w:t>
      </w:r>
      <w:r w:rsidRPr="00F7330E">
        <w:rPr>
          <w:sz w:val="24"/>
          <w:szCs w:val="24"/>
        </w:rPr>
        <w:t xml:space="preserve">bjednatel a </w:t>
      </w:r>
      <w:r w:rsidR="007D719A" w:rsidRPr="00F7330E">
        <w:rPr>
          <w:sz w:val="24"/>
          <w:szCs w:val="24"/>
        </w:rPr>
        <w:t>dva</w:t>
      </w:r>
      <w:r w:rsidRPr="00F7330E">
        <w:rPr>
          <w:sz w:val="24"/>
          <w:szCs w:val="24"/>
        </w:rPr>
        <w:t xml:space="preserve"> obdrží </w:t>
      </w:r>
      <w:r w:rsidR="00431F88" w:rsidRPr="00F7330E">
        <w:rPr>
          <w:sz w:val="24"/>
          <w:szCs w:val="24"/>
        </w:rPr>
        <w:t>Konzultant</w:t>
      </w:r>
      <w:r w:rsidRPr="00F7330E">
        <w:rPr>
          <w:sz w:val="24"/>
          <w:szCs w:val="24"/>
        </w:rPr>
        <w:t>.</w:t>
      </w:r>
    </w:p>
    <w:p w:rsidR="00251A9F" w:rsidRPr="00F7330E" w:rsidRDefault="00251A9F" w:rsidP="00CB4239">
      <w:pPr>
        <w:tabs>
          <w:tab w:val="left" w:pos="705"/>
        </w:tabs>
        <w:jc w:val="both"/>
        <w:rPr>
          <w:sz w:val="24"/>
          <w:szCs w:val="24"/>
        </w:rPr>
      </w:pPr>
    </w:p>
    <w:p w:rsidR="00251A9F" w:rsidRPr="00F7330E" w:rsidRDefault="00251A9F" w:rsidP="00CB4239">
      <w:pPr>
        <w:jc w:val="both"/>
        <w:rPr>
          <w:sz w:val="24"/>
          <w:szCs w:val="24"/>
        </w:rPr>
      </w:pPr>
      <w:r w:rsidRPr="00F7330E">
        <w:rPr>
          <w:sz w:val="24"/>
          <w:szCs w:val="24"/>
        </w:rPr>
        <w:t xml:space="preserve">Na </w:t>
      </w:r>
      <w:proofErr w:type="spellStart"/>
      <w:r w:rsidRPr="00F7330E">
        <w:rPr>
          <w:sz w:val="24"/>
          <w:szCs w:val="24"/>
        </w:rPr>
        <w:t>důkaztoho</w:t>
      </w:r>
      <w:proofErr w:type="spellEnd"/>
      <w:r w:rsidRPr="00F7330E">
        <w:rPr>
          <w:sz w:val="24"/>
          <w:szCs w:val="24"/>
        </w:rPr>
        <w:t xml:space="preserve"> strany uzavírají tuto Smlouvu, která vstupuje v platnost podpisem obou stran.</w:t>
      </w:r>
    </w:p>
    <w:p w:rsidR="00A454C3" w:rsidRPr="00F7330E" w:rsidRDefault="00A454C3" w:rsidP="00251A9F">
      <w:pPr>
        <w:pStyle w:val="Export0"/>
        <w:widowControl/>
        <w:rPr>
          <w:rFonts w:ascii="Times New Roman" w:hAnsi="Times New Roman"/>
          <w:szCs w:val="24"/>
        </w:rPr>
      </w:pPr>
    </w:p>
    <w:p w:rsidR="00A454C3" w:rsidRPr="00F7330E" w:rsidRDefault="00A454C3" w:rsidP="00251A9F">
      <w:pPr>
        <w:pStyle w:val="Export0"/>
        <w:widowControl/>
        <w:rPr>
          <w:rFonts w:ascii="Times New Roman" w:hAnsi="Times New Roman"/>
          <w:szCs w:val="24"/>
        </w:rPr>
      </w:pPr>
    </w:p>
    <w:p w:rsidR="00251A9F" w:rsidRDefault="001907C7" w:rsidP="00251A9F">
      <w:pPr>
        <w:pStyle w:val="Export0"/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Datum: </w:t>
      </w:r>
      <w:r w:rsidR="00D25C39">
        <w:rPr>
          <w:rFonts w:ascii="Times New Roman" w:hAnsi="Times New Roman"/>
          <w:szCs w:val="24"/>
        </w:rPr>
        <w:t>27. 2. 2018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25C3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Datum:</w:t>
      </w:r>
      <w:r w:rsidR="00D25C39">
        <w:rPr>
          <w:rFonts w:ascii="Times New Roman" w:hAnsi="Times New Roman"/>
          <w:szCs w:val="24"/>
        </w:rPr>
        <w:t xml:space="preserve"> 27. 2. 2018</w:t>
      </w:r>
    </w:p>
    <w:p w:rsidR="001907C7" w:rsidRPr="00F7330E" w:rsidRDefault="001907C7" w:rsidP="00251A9F">
      <w:pPr>
        <w:pStyle w:val="Export0"/>
        <w:widowControl/>
        <w:rPr>
          <w:rFonts w:ascii="Times New Roman" w:hAnsi="Times New Roman"/>
          <w:szCs w:val="24"/>
        </w:rPr>
      </w:pPr>
    </w:p>
    <w:p w:rsidR="00251A9F" w:rsidRPr="00F7330E" w:rsidRDefault="00251A9F" w:rsidP="00251A9F">
      <w:pPr>
        <w:pStyle w:val="Export0"/>
        <w:widowControl/>
        <w:rPr>
          <w:rFonts w:ascii="Times New Roman" w:hAnsi="Times New Roman"/>
          <w:szCs w:val="24"/>
        </w:rPr>
      </w:pPr>
    </w:p>
    <w:p w:rsidR="00251A9F" w:rsidRPr="00F7330E" w:rsidRDefault="00251A9F" w:rsidP="00251A9F">
      <w:pPr>
        <w:pStyle w:val="Export0"/>
        <w:widowControl/>
        <w:rPr>
          <w:rFonts w:ascii="Times New Roman" w:hAnsi="Times New Roman"/>
          <w:szCs w:val="24"/>
        </w:rPr>
      </w:pPr>
      <w:r w:rsidRPr="00F7330E">
        <w:rPr>
          <w:rFonts w:ascii="Times New Roman" w:hAnsi="Times New Roman"/>
          <w:szCs w:val="24"/>
        </w:rPr>
        <w:t>PODEPSÁN</w:t>
      </w:r>
      <w:r w:rsidR="001907C7">
        <w:rPr>
          <w:rFonts w:ascii="Times New Roman" w:hAnsi="Times New Roman"/>
          <w:szCs w:val="24"/>
        </w:rPr>
        <w:t>A _______________________</w:t>
      </w:r>
      <w:r w:rsidRPr="00F7330E">
        <w:rPr>
          <w:rFonts w:ascii="Times New Roman" w:hAnsi="Times New Roman"/>
          <w:szCs w:val="24"/>
        </w:rPr>
        <w:tab/>
      </w:r>
      <w:r w:rsidR="00CE6852" w:rsidRPr="00F7330E">
        <w:rPr>
          <w:rFonts w:ascii="Times New Roman" w:hAnsi="Times New Roman"/>
          <w:szCs w:val="24"/>
        </w:rPr>
        <w:tab/>
      </w:r>
      <w:r w:rsidRPr="00F7330E">
        <w:rPr>
          <w:rFonts w:ascii="Times New Roman" w:hAnsi="Times New Roman"/>
          <w:szCs w:val="24"/>
        </w:rPr>
        <w:t>PODEPSÁN_______________________</w:t>
      </w:r>
    </w:p>
    <w:p w:rsidR="001907C7" w:rsidRDefault="001907C7" w:rsidP="00251A9F">
      <w:pPr>
        <w:pStyle w:val="Export0"/>
        <w:widowControl/>
        <w:rPr>
          <w:rFonts w:ascii="Times New Roman" w:hAnsi="Times New Roman"/>
          <w:szCs w:val="24"/>
        </w:rPr>
      </w:pPr>
    </w:p>
    <w:p w:rsidR="001907C7" w:rsidRPr="00F7330E" w:rsidRDefault="009C1CC5" w:rsidP="00251A9F">
      <w:pPr>
        <w:pStyle w:val="Export0"/>
        <w:widowControl/>
        <w:rPr>
          <w:rFonts w:ascii="Times New Roman" w:hAnsi="Times New Roman"/>
          <w:szCs w:val="24"/>
        </w:rPr>
      </w:pPr>
      <w:r w:rsidRPr="00F7330E">
        <w:rPr>
          <w:rFonts w:ascii="Times New Roman" w:hAnsi="Times New Roman"/>
          <w:szCs w:val="24"/>
        </w:rPr>
        <w:t>Jméno:</w:t>
      </w:r>
      <w:r w:rsidRPr="00F7330E">
        <w:rPr>
          <w:rFonts w:ascii="Times New Roman" w:hAnsi="Times New Roman"/>
          <w:szCs w:val="24"/>
        </w:rPr>
        <w:tab/>
      </w:r>
      <w:r w:rsidR="001907C7">
        <w:rPr>
          <w:rFonts w:ascii="Times New Roman" w:hAnsi="Times New Roman"/>
          <w:szCs w:val="24"/>
        </w:rPr>
        <w:t xml:space="preserve"> Ing. Miroslava </w:t>
      </w:r>
      <w:proofErr w:type="spellStart"/>
      <w:r w:rsidR="001907C7">
        <w:rPr>
          <w:rFonts w:ascii="Times New Roman" w:hAnsi="Times New Roman"/>
          <w:szCs w:val="24"/>
        </w:rPr>
        <w:t>Oliveriusová</w:t>
      </w:r>
      <w:proofErr w:type="spellEnd"/>
      <w:r w:rsidR="001907C7">
        <w:rPr>
          <w:rFonts w:ascii="Times New Roman" w:hAnsi="Times New Roman"/>
          <w:szCs w:val="24"/>
        </w:rPr>
        <w:tab/>
      </w:r>
      <w:r w:rsidR="001907C7">
        <w:rPr>
          <w:rFonts w:ascii="Times New Roman" w:hAnsi="Times New Roman"/>
          <w:szCs w:val="24"/>
        </w:rPr>
        <w:tab/>
      </w:r>
      <w:r w:rsidR="001907C7">
        <w:rPr>
          <w:rFonts w:ascii="Times New Roman" w:hAnsi="Times New Roman"/>
          <w:szCs w:val="24"/>
        </w:rPr>
        <w:tab/>
      </w:r>
      <w:r w:rsidR="00251A9F" w:rsidRPr="00F7330E">
        <w:rPr>
          <w:rFonts w:ascii="Times New Roman" w:hAnsi="Times New Roman"/>
          <w:szCs w:val="24"/>
        </w:rPr>
        <w:t>Jméno:</w:t>
      </w:r>
      <w:r w:rsidR="001907C7">
        <w:rPr>
          <w:rFonts w:ascii="Times New Roman" w:hAnsi="Times New Roman"/>
          <w:szCs w:val="24"/>
        </w:rPr>
        <w:t xml:space="preserve"> Ing. Marek Raška</w:t>
      </w:r>
    </w:p>
    <w:p w:rsidR="00251A9F" w:rsidRPr="00F7330E" w:rsidRDefault="00251A9F" w:rsidP="00251A9F">
      <w:pPr>
        <w:pStyle w:val="Export0"/>
        <w:widowControl/>
        <w:rPr>
          <w:rFonts w:ascii="Times New Roman" w:hAnsi="Times New Roman"/>
          <w:szCs w:val="24"/>
        </w:rPr>
      </w:pPr>
      <w:r w:rsidRPr="00F7330E">
        <w:rPr>
          <w:rFonts w:ascii="Times New Roman" w:hAnsi="Times New Roman"/>
          <w:szCs w:val="24"/>
        </w:rPr>
        <w:t>Funkce:</w:t>
      </w:r>
      <w:r w:rsidR="001907C7">
        <w:rPr>
          <w:rFonts w:ascii="Times New Roman" w:hAnsi="Times New Roman"/>
          <w:szCs w:val="24"/>
        </w:rPr>
        <w:t xml:space="preserve"> kvestorka</w:t>
      </w:r>
      <w:r w:rsidR="001907C7">
        <w:rPr>
          <w:rFonts w:ascii="Times New Roman" w:hAnsi="Times New Roman"/>
          <w:szCs w:val="24"/>
        </w:rPr>
        <w:tab/>
      </w:r>
      <w:r w:rsidR="001907C7">
        <w:rPr>
          <w:rFonts w:ascii="Times New Roman" w:hAnsi="Times New Roman"/>
          <w:szCs w:val="24"/>
        </w:rPr>
        <w:tab/>
      </w:r>
      <w:r w:rsidR="001907C7">
        <w:rPr>
          <w:rFonts w:ascii="Times New Roman" w:hAnsi="Times New Roman"/>
          <w:szCs w:val="24"/>
        </w:rPr>
        <w:tab/>
      </w:r>
      <w:r w:rsidR="001907C7">
        <w:rPr>
          <w:rFonts w:ascii="Times New Roman" w:hAnsi="Times New Roman"/>
          <w:szCs w:val="24"/>
        </w:rPr>
        <w:tab/>
      </w:r>
      <w:r w:rsidR="001907C7">
        <w:rPr>
          <w:rFonts w:ascii="Times New Roman" w:hAnsi="Times New Roman"/>
          <w:szCs w:val="24"/>
        </w:rPr>
        <w:tab/>
      </w:r>
      <w:r w:rsidRPr="00F7330E">
        <w:rPr>
          <w:rFonts w:ascii="Times New Roman" w:hAnsi="Times New Roman"/>
          <w:szCs w:val="24"/>
        </w:rPr>
        <w:t>Funkce:</w:t>
      </w:r>
      <w:r w:rsidR="001907C7">
        <w:rPr>
          <w:rFonts w:ascii="Times New Roman" w:hAnsi="Times New Roman"/>
          <w:szCs w:val="24"/>
        </w:rPr>
        <w:t xml:space="preserve"> jednatel</w:t>
      </w:r>
    </w:p>
    <w:p w:rsidR="00251A9F" w:rsidRPr="00F7330E" w:rsidRDefault="00251A9F" w:rsidP="00251A9F">
      <w:pPr>
        <w:pStyle w:val="Export0"/>
        <w:widowControl/>
        <w:rPr>
          <w:rFonts w:ascii="Times New Roman" w:hAnsi="Times New Roman"/>
          <w:szCs w:val="24"/>
        </w:rPr>
      </w:pPr>
    </w:p>
    <w:p w:rsidR="00CE6852" w:rsidRPr="00F7330E" w:rsidRDefault="00CE6852" w:rsidP="00251A9F">
      <w:pPr>
        <w:pStyle w:val="Export0"/>
        <w:widowControl/>
        <w:rPr>
          <w:rFonts w:ascii="Times New Roman" w:hAnsi="Times New Roman"/>
          <w:szCs w:val="24"/>
        </w:rPr>
      </w:pPr>
    </w:p>
    <w:p w:rsidR="00251A9F" w:rsidRPr="00F7330E" w:rsidRDefault="009C1CC5" w:rsidP="00251A9F">
      <w:pPr>
        <w:pStyle w:val="Export0"/>
        <w:widowControl/>
        <w:rPr>
          <w:rFonts w:ascii="Times New Roman" w:hAnsi="Times New Roman"/>
          <w:szCs w:val="24"/>
        </w:rPr>
      </w:pPr>
      <w:r w:rsidRPr="00F7330E">
        <w:rPr>
          <w:rFonts w:ascii="Times New Roman" w:hAnsi="Times New Roman"/>
          <w:szCs w:val="24"/>
        </w:rPr>
        <w:t>za O</w:t>
      </w:r>
      <w:r w:rsidR="001907C7">
        <w:rPr>
          <w:rFonts w:ascii="Times New Roman" w:hAnsi="Times New Roman"/>
          <w:szCs w:val="24"/>
        </w:rPr>
        <w:t>bjednatele</w:t>
      </w:r>
      <w:r w:rsidR="001907C7">
        <w:rPr>
          <w:rFonts w:ascii="Times New Roman" w:hAnsi="Times New Roman"/>
          <w:szCs w:val="24"/>
        </w:rPr>
        <w:tab/>
      </w:r>
      <w:r w:rsidR="001907C7">
        <w:rPr>
          <w:rFonts w:ascii="Times New Roman" w:hAnsi="Times New Roman"/>
          <w:szCs w:val="24"/>
        </w:rPr>
        <w:tab/>
      </w:r>
      <w:r w:rsidR="001907C7">
        <w:rPr>
          <w:rFonts w:ascii="Times New Roman" w:hAnsi="Times New Roman"/>
          <w:szCs w:val="24"/>
        </w:rPr>
        <w:tab/>
      </w:r>
      <w:r w:rsidR="001907C7">
        <w:rPr>
          <w:rFonts w:ascii="Times New Roman" w:hAnsi="Times New Roman"/>
          <w:szCs w:val="24"/>
        </w:rPr>
        <w:tab/>
      </w:r>
      <w:r w:rsidR="001907C7">
        <w:rPr>
          <w:rFonts w:ascii="Times New Roman" w:hAnsi="Times New Roman"/>
          <w:szCs w:val="24"/>
        </w:rPr>
        <w:tab/>
      </w:r>
      <w:r w:rsidR="00251A9F" w:rsidRPr="00F7330E">
        <w:rPr>
          <w:rFonts w:ascii="Times New Roman" w:hAnsi="Times New Roman"/>
          <w:szCs w:val="24"/>
        </w:rPr>
        <w:t xml:space="preserve">za </w:t>
      </w:r>
      <w:r w:rsidR="00431F88" w:rsidRPr="00F7330E">
        <w:rPr>
          <w:rFonts w:ascii="Times New Roman" w:hAnsi="Times New Roman"/>
          <w:szCs w:val="24"/>
        </w:rPr>
        <w:t>Konzultant</w:t>
      </w:r>
      <w:r w:rsidR="00B05A35">
        <w:rPr>
          <w:rFonts w:ascii="Times New Roman" w:hAnsi="Times New Roman"/>
          <w:szCs w:val="24"/>
        </w:rPr>
        <w:t>a</w:t>
      </w:r>
    </w:p>
    <w:sectPr w:rsidR="00251A9F" w:rsidRPr="00F7330E" w:rsidSect="00406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E2" w:rsidRDefault="009A02E2" w:rsidP="00251A9F">
      <w:r>
        <w:separator/>
      </w:r>
    </w:p>
  </w:endnote>
  <w:endnote w:type="continuationSeparator" w:id="0">
    <w:p w:rsidR="009A02E2" w:rsidRDefault="009A02E2" w:rsidP="0025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E2" w:rsidRDefault="009A02E2" w:rsidP="00251A9F">
      <w:r>
        <w:separator/>
      </w:r>
    </w:p>
  </w:footnote>
  <w:footnote w:type="continuationSeparator" w:id="0">
    <w:p w:rsidR="009A02E2" w:rsidRDefault="009A02E2" w:rsidP="0025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5F8F"/>
    <w:multiLevelType w:val="hybridMultilevel"/>
    <w:tmpl w:val="8A821754"/>
    <w:lvl w:ilvl="0" w:tplc="5E86C370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43643"/>
    <w:multiLevelType w:val="hybridMultilevel"/>
    <w:tmpl w:val="713EBE0A"/>
    <w:lvl w:ilvl="0" w:tplc="1170694C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515E119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">
    <w:nsid w:val="39954541"/>
    <w:multiLevelType w:val="hybridMultilevel"/>
    <w:tmpl w:val="074899F8"/>
    <w:lvl w:ilvl="0" w:tplc="0405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3">
    <w:nsid w:val="4C366DBB"/>
    <w:multiLevelType w:val="multilevel"/>
    <w:tmpl w:val="EEAE1E4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5A4F8A"/>
    <w:multiLevelType w:val="hybridMultilevel"/>
    <w:tmpl w:val="49BE7C76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5897716F"/>
    <w:multiLevelType w:val="multilevel"/>
    <w:tmpl w:val="00283E30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  <w:sz w:val="26"/>
        <w:szCs w:val="26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276"/>
        </w:tabs>
        <w:ind w:left="1276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6">
    <w:nsid w:val="708B5A40"/>
    <w:multiLevelType w:val="hybridMultilevel"/>
    <w:tmpl w:val="46709EA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F"/>
    <w:rsid w:val="000B685C"/>
    <w:rsid w:val="001710E2"/>
    <w:rsid w:val="001907C7"/>
    <w:rsid w:val="001B2485"/>
    <w:rsid w:val="001C67DC"/>
    <w:rsid w:val="00200EFA"/>
    <w:rsid w:val="00205D0A"/>
    <w:rsid w:val="00227241"/>
    <w:rsid w:val="00251A9F"/>
    <w:rsid w:val="002B3DFE"/>
    <w:rsid w:val="003444FD"/>
    <w:rsid w:val="00354538"/>
    <w:rsid w:val="003F6455"/>
    <w:rsid w:val="00406D6A"/>
    <w:rsid w:val="00431F88"/>
    <w:rsid w:val="00476AA3"/>
    <w:rsid w:val="006621F2"/>
    <w:rsid w:val="00675AA0"/>
    <w:rsid w:val="006A1C4C"/>
    <w:rsid w:val="006C09B1"/>
    <w:rsid w:val="00734E06"/>
    <w:rsid w:val="007C4602"/>
    <w:rsid w:val="007D719A"/>
    <w:rsid w:val="00832489"/>
    <w:rsid w:val="008A7827"/>
    <w:rsid w:val="008A784A"/>
    <w:rsid w:val="008C1D27"/>
    <w:rsid w:val="009563AB"/>
    <w:rsid w:val="009A02E2"/>
    <w:rsid w:val="009C1CC5"/>
    <w:rsid w:val="009D0113"/>
    <w:rsid w:val="00A454C3"/>
    <w:rsid w:val="00AA0597"/>
    <w:rsid w:val="00B05A35"/>
    <w:rsid w:val="00B652AF"/>
    <w:rsid w:val="00BC3839"/>
    <w:rsid w:val="00C01A85"/>
    <w:rsid w:val="00C261F4"/>
    <w:rsid w:val="00CB4239"/>
    <w:rsid w:val="00CE6852"/>
    <w:rsid w:val="00D25C39"/>
    <w:rsid w:val="00D32CC4"/>
    <w:rsid w:val="00D47128"/>
    <w:rsid w:val="00D642EC"/>
    <w:rsid w:val="00DB5354"/>
    <w:rsid w:val="00ED55BE"/>
    <w:rsid w:val="00EE6AE7"/>
    <w:rsid w:val="00F345F4"/>
    <w:rsid w:val="00F432D4"/>
    <w:rsid w:val="00F7330E"/>
    <w:rsid w:val="00F8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A7827"/>
    <w:pPr>
      <w:numPr>
        <w:numId w:val="3"/>
      </w:numPr>
      <w:spacing w:line="276" w:lineRule="auto"/>
      <w:jc w:val="both"/>
      <w:outlineLvl w:val="0"/>
    </w:pPr>
    <w:rPr>
      <w:rFonts w:ascii="Calibri" w:eastAsia="TimesNewRomanPSMT" w:hAnsi="Calibri" w:cs="Calibri"/>
      <w:b/>
      <w:sz w:val="26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8A7827"/>
    <w:pPr>
      <w:numPr>
        <w:ilvl w:val="1"/>
      </w:numPr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9"/>
    <w:qFormat/>
    <w:rsid w:val="008A7827"/>
    <w:pPr>
      <w:numPr>
        <w:ilvl w:val="2"/>
      </w:numPr>
      <w:outlineLvl w:val="2"/>
    </w:pPr>
    <w:rPr>
      <w:rFonts w:eastAsia="Calibri"/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,b"/>
    <w:basedOn w:val="Normln"/>
    <w:link w:val="ZkladntextChar"/>
    <w:rsid w:val="00251A9F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251A9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251A9F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251A9F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Znakapoznpodarou">
    <w:name w:val="footnote reference"/>
    <w:uiPriority w:val="99"/>
    <w:rsid w:val="00251A9F"/>
    <w:rPr>
      <w:vertAlign w:val="superscript"/>
    </w:rPr>
  </w:style>
  <w:style w:type="paragraph" w:customStyle="1" w:styleId="Export0">
    <w:name w:val="Export 0"/>
    <w:basedOn w:val="Normln"/>
    <w:rsid w:val="00251A9F"/>
    <w:pPr>
      <w:widowControl w:val="0"/>
    </w:pPr>
    <w:rPr>
      <w:rFonts w:ascii="Avinion" w:hAnsi="Avinio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19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1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rsid w:val="007D719A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1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19A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6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6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54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4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54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4C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A7827"/>
    <w:rPr>
      <w:rFonts w:ascii="Calibri" w:eastAsia="TimesNewRomanPSMT" w:hAnsi="Calibri" w:cs="Calibri"/>
      <w:b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8A7827"/>
    <w:rPr>
      <w:rFonts w:ascii="Calibri" w:eastAsia="TimesNewRomanPSMT" w:hAnsi="Calibri" w:cs="Calibri"/>
      <w:bCs/>
      <w:iCs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8A7827"/>
    <w:rPr>
      <w:rFonts w:ascii="Calibri" w:eastAsia="Calibri" w:hAnsi="Calibri" w:cs="Calibri"/>
      <w:iCs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F73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A7827"/>
    <w:pPr>
      <w:numPr>
        <w:numId w:val="3"/>
      </w:numPr>
      <w:spacing w:line="276" w:lineRule="auto"/>
      <w:jc w:val="both"/>
      <w:outlineLvl w:val="0"/>
    </w:pPr>
    <w:rPr>
      <w:rFonts w:ascii="Calibri" w:eastAsia="TimesNewRomanPSMT" w:hAnsi="Calibri" w:cs="Calibri"/>
      <w:b/>
      <w:sz w:val="26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8A7827"/>
    <w:pPr>
      <w:numPr>
        <w:ilvl w:val="1"/>
      </w:numPr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9"/>
    <w:qFormat/>
    <w:rsid w:val="008A7827"/>
    <w:pPr>
      <w:numPr>
        <w:ilvl w:val="2"/>
      </w:numPr>
      <w:outlineLvl w:val="2"/>
    </w:pPr>
    <w:rPr>
      <w:rFonts w:eastAsia="Calibri"/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,b"/>
    <w:basedOn w:val="Normln"/>
    <w:link w:val="ZkladntextChar"/>
    <w:rsid w:val="00251A9F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251A9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251A9F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251A9F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Znakapoznpodarou">
    <w:name w:val="footnote reference"/>
    <w:uiPriority w:val="99"/>
    <w:rsid w:val="00251A9F"/>
    <w:rPr>
      <w:vertAlign w:val="superscript"/>
    </w:rPr>
  </w:style>
  <w:style w:type="paragraph" w:customStyle="1" w:styleId="Export0">
    <w:name w:val="Export 0"/>
    <w:basedOn w:val="Normln"/>
    <w:rsid w:val="00251A9F"/>
    <w:pPr>
      <w:widowControl w:val="0"/>
    </w:pPr>
    <w:rPr>
      <w:rFonts w:ascii="Avinion" w:hAnsi="Avinio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19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1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rsid w:val="007D719A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1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19A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6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6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54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4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54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4C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A7827"/>
    <w:rPr>
      <w:rFonts w:ascii="Calibri" w:eastAsia="TimesNewRomanPSMT" w:hAnsi="Calibri" w:cs="Calibri"/>
      <w:b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8A7827"/>
    <w:rPr>
      <w:rFonts w:ascii="Calibri" w:eastAsia="TimesNewRomanPSMT" w:hAnsi="Calibri" w:cs="Calibri"/>
      <w:bCs/>
      <w:iCs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8A7827"/>
    <w:rPr>
      <w:rFonts w:ascii="Calibri" w:eastAsia="Calibri" w:hAnsi="Calibri" w:cs="Calibri"/>
      <w:iCs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F73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6C767873.dotm</Template>
  <TotalTime>1</TotalTime>
  <Pages>3</Pages>
  <Words>1128</Words>
  <Characters>6660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Metrostav a.s.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 Consulting</dc:creator>
  <cp:lastModifiedBy>Univerzita Karlova v Praze</cp:lastModifiedBy>
  <cp:revision>2</cp:revision>
  <cp:lastPrinted>2017-07-11T06:47:00Z</cp:lastPrinted>
  <dcterms:created xsi:type="dcterms:W3CDTF">2018-03-07T14:05:00Z</dcterms:created>
  <dcterms:modified xsi:type="dcterms:W3CDTF">2018-03-07T14:05:00Z</dcterms:modified>
</cp:coreProperties>
</file>