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8F" w:rsidRDefault="0091588F" w:rsidP="0091588F">
      <w:pPr>
        <w:jc w:val="center"/>
        <w:rPr>
          <w:rFonts w:ascii="Palatino Linotype" w:hAnsi="Palatino Linotype"/>
          <w:b/>
          <w:color w:val="000000"/>
        </w:rPr>
      </w:pPr>
      <w:bookmarkStart w:id="0" w:name="_Hlk497379544"/>
      <w:r w:rsidRPr="00864A41">
        <w:rPr>
          <w:rFonts w:ascii="Palatino Linotype" w:hAnsi="Palatino Linotype"/>
          <w:b/>
          <w:color w:val="000000"/>
        </w:rPr>
        <w:t>SMLOUVA O UBYTOVÁNÍ</w:t>
      </w:r>
      <w:r>
        <w:rPr>
          <w:rFonts w:ascii="Palatino Linotype" w:hAnsi="Palatino Linotype"/>
          <w:b/>
          <w:color w:val="000000"/>
        </w:rPr>
        <w:t xml:space="preserve"> PRO ZAMĚSTNACE</w:t>
      </w:r>
    </w:p>
    <w:p w:rsidR="008818D2" w:rsidRPr="00864A41" w:rsidRDefault="008818D2" w:rsidP="0091588F">
      <w:pPr>
        <w:jc w:val="center"/>
        <w:rPr>
          <w:rFonts w:ascii="Palatino Linotype" w:hAnsi="Palatino Linotype"/>
        </w:rPr>
      </w:pPr>
      <w:r>
        <w:rPr>
          <w:rFonts w:ascii="Palatino Linotype" w:hAnsi="Palatino Linotype"/>
        </w:rPr>
        <w:t xml:space="preserve">uzavřená podle ustanovení § 2326 a následující občanského zákoníku, zákon č.89/2012 Sb., v platném </w:t>
      </w:r>
      <w:proofErr w:type="gramStart"/>
      <w:r>
        <w:rPr>
          <w:rFonts w:ascii="Palatino Linotype" w:hAnsi="Palatino Linotype"/>
        </w:rPr>
        <w:t>znění(dále</w:t>
      </w:r>
      <w:proofErr w:type="gramEnd"/>
      <w:r>
        <w:rPr>
          <w:rFonts w:ascii="Palatino Linotype" w:hAnsi="Palatino Linotype"/>
        </w:rPr>
        <w:t xml:space="preserve"> jen OZ)</w:t>
      </w:r>
    </w:p>
    <w:bookmarkEnd w:id="0"/>
    <w:p w:rsidR="0091588F" w:rsidRPr="00864A41" w:rsidRDefault="0091588F" w:rsidP="0091588F">
      <w:pPr>
        <w:jc w:val="center"/>
        <w:rPr>
          <w:rFonts w:ascii="Palatino Linotype" w:hAnsi="Palatino Linotype"/>
          <w:b/>
          <w:color w:val="000000"/>
        </w:rPr>
      </w:pPr>
    </w:p>
    <w:p w:rsidR="0091588F" w:rsidRDefault="00CD6018" w:rsidP="0091588F">
      <w:pPr>
        <w:jc w:val="center"/>
        <w:rPr>
          <w:rFonts w:ascii="Palatino Linotype" w:hAnsi="Palatino Linotype"/>
          <w:b/>
          <w:color w:val="000000"/>
        </w:rPr>
      </w:pPr>
      <w:proofErr w:type="gramStart"/>
      <w:r>
        <w:rPr>
          <w:rFonts w:ascii="Palatino Linotype" w:hAnsi="Palatino Linotype"/>
          <w:b/>
          <w:color w:val="000000"/>
        </w:rPr>
        <w:t>MEZI</w:t>
      </w:r>
      <w:proofErr w:type="gramEnd"/>
    </w:p>
    <w:p w:rsidR="0091588F" w:rsidRDefault="0091588F" w:rsidP="0091588F">
      <w:pPr>
        <w:jc w:val="center"/>
        <w:rPr>
          <w:rFonts w:ascii="Palatino Linotype" w:hAnsi="Palatino Linotype"/>
          <w:b/>
          <w:color w:val="000000"/>
        </w:rPr>
      </w:pPr>
    </w:p>
    <w:p w:rsidR="0091588F" w:rsidRPr="00864A41" w:rsidRDefault="0091588F" w:rsidP="0091588F">
      <w:pPr>
        <w:jc w:val="center"/>
        <w:rPr>
          <w:rFonts w:ascii="Palatino Linotype" w:hAnsi="Palatino Linotype"/>
        </w:rPr>
      </w:pPr>
    </w:p>
    <w:p w:rsidR="0091588F" w:rsidRPr="004F56E9" w:rsidRDefault="0091588F" w:rsidP="0091588F">
      <w:pPr>
        <w:spacing w:line="276" w:lineRule="auto"/>
        <w:jc w:val="both"/>
        <w:rPr>
          <w:rFonts w:ascii="Palatino Linotype" w:hAnsi="Palatino Linotype"/>
          <w:b/>
          <w:color w:val="000000"/>
          <w:sz w:val="22"/>
          <w:szCs w:val="22"/>
        </w:rPr>
      </w:pPr>
      <w:r w:rsidRPr="004F56E9">
        <w:rPr>
          <w:rFonts w:ascii="Palatino Linotype" w:hAnsi="Palatino Linotype"/>
          <w:b/>
          <w:color w:val="000000"/>
          <w:sz w:val="22"/>
          <w:szCs w:val="22"/>
        </w:rPr>
        <w:t>Sdružené zdravotnické zařízení Krnov, příspěvková organizace</w:t>
      </w:r>
    </w:p>
    <w:p w:rsidR="0091588F" w:rsidRPr="00C72BB7" w:rsidRDefault="0091588F" w:rsidP="0091588F">
      <w:pPr>
        <w:tabs>
          <w:tab w:val="left" w:pos="1418"/>
        </w:tabs>
        <w:spacing w:line="276" w:lineRule="auto"/>
        <w:jc w:val="both"/>
        <w:rPr>
          <w:rFonts w:ascii="Palatino Linotype" w:hAnsi="Palatino Linotype"/>
          <w:color w:val="000000"/>
          <w:sz w:val="22"/>
          <w:szCs w:val="22"/>
        </w:rPr>
      </w:pPr>
      <w:r>
        <w:rPr>
          <w:rFonts w:ascii="Palatino Linotype" w:hAnsi="Palatino Linotype"/>
          <w:color w:val="000000"/>
          <w:sz w:val="22"/>
          <w:szCs w:val="22"/>
        </w:rPr>
        <w:t>Se sídlem:</w:t>
      </w:r>
      <w:r>
        <w:rPr>
          <w:rFonts w:ascii="Palatino Linotype" w:hAnsi="Palatino Linotype"/>
          <w:color w:val="000000"/>
          <w:sz w:val="22"/>
          <w:szCs w:val="22"/>
        </w:rPr>
        <w:tab/>
      </w:r>
      <w:r w:rsidRPr="00C72BB7">
        <w:rPr>
          <w:rFonts w:ascii="Palatino Linotype" w:hAnsi="Palatino Linotype"/>
          <w:color w:val="000000"/>
          <w:sz w:val="22"/>
          <w:szCs w:val="22"/>
        </w:rPr>
        <w:t>I.</w:t>
      </w:r>
      <w:r>
        <w:rPr>
          <w:rFonts w:ascii="Palatino Linotype" w:hAnsi="Palatino Linotype"/>
          <w:color w:val="000000"/>
          <w:sz w:val="22"/>
          <w:szCs w:val="22"/>
        </w:rPr>
        <w:t xml:space="preserve"> </w:t>
      </w:r>
      <w:r w:rsidRPr="00C72BB7">
        <w:rPr>
          <w:rFonts w:ascii="Palatino Linotype" w:hAnsi="Palatino Linotype"/>
          <w:color w:val="000000"/>
          <w:sz w:val="22"/>
          <w:szCs w:val="22"/>
        </w:rPr>
        <w:t>P.</w:t>
      </w:r>
      <w:r>
        <w:rPr>
          <w:rFonts w:ascii="Palatino Linotype" w:hAnsi="Palatino Linotype"/>
          <w:color w:val="000000"/>
          <w:sz w:val="22"/>
          <w:szCs w:val="22"/>
        </w:rPr>
        <w:t xml:space="preserve"> </w:t>
      </w:r>
      <w:r w:rsidRPr="00C72BB7">
        <w:rPr>
          <w:rFonts w:ascii="Palatino Linotype" w:hAnsi="Palatino Linotype"/>
          <w:color w:val="000000"/>
          <w:sz w:val="22"/>
          <w:szCs w:val="22"/>
        </w:rPr>
        <w:t xml:space="preserve">Pavlova 552/9, Pod </w:t>
      </w:r>
      <w:proofErr w:type="spellStart"/>
      <w:r w:rsidRPr="00C72BB7">
        <w:rPr>
          <w:rFonts w:ascii="Palatino Linotype" w:hAnsi="Palatino Linotype"/>
          <w:color w:val="000000"/>
          <w:sz w:val="22"/>
          <w:szCs w:val="22"/>
        </w:rPr>
        <w:t>Bezručovým</w:t>
      </w:r>
      <w:proofErr w:type="spellEnd"/>
      <w:r w:rsidRPr="00C72BB7">
        <w:rPr>
          <w:rFonts w:ascii="Palatino Linotype" w:hAnsi="Palatino Linotype"/>
          <w:color w:val="000000"/>
          <w:sz w:val="22"/>
          <w:szCs w:val="22"/>
        </w:rPr>
        <w:t xml:space="preserve"> vrchem, 794 01 Krnov</w:t>
      </w:r>
    </w:p>
    <w:p w:rsidR="0091588F" w:rsidRDefault="0091588F" w:rsidP="0091588F">
      <w:pPr>
        <w:tabs>
          <w:tab w:val="left" w:pos="1418"/>
        </w:tabs>
        <w:spacing w:line="276" w:lineRule="auto"/>
        <w:jc w:val="both"/>
        <w:rPr>
          <w:rFonts w:ascii="Palatino Linotype" w:hAnsi="Palatino Linotype"/>
          <w:color w:val="000000"/>
          <w:sz w:val="22"/>
          <w:szCs w:val="22"/>
        </w:rPr>
      </w:pPr>
      <w:r>
        <w:rPr>
          <w:rFonts w:ascii="Palatino Linotype" w:hAnsi="Palatino Linotype"/>
          <w:color w:val="000000"/>
          <w:sz w:val="22"/>
          <w:szCs w:val="22"/>
        </w:rPr>
        <w:t>IČ:</w:t>
      </w:r>
      <w:r>
        <w:rPr>
          <w:rFonts w:ascii="Palatino Linotype" w:hAnsi="Palatino Linotype"/>
          <w:color w:val="000000"/>
          <w:sz w:val="22"/>
          <w:szCs w:val="22"/>
        </w:rPr>
        <w:tab/>
        <w:t>00844641</w:t>
      </w:r>
    </w:p>
    <w:p w:rsidR="0091588F" w:rsidRDefault="0091588F" w:rsidP="0091588F">
      <w:pPr>
        <w:tabs>
          <w:tab w:val="left" w:pos="1418"/>
        </w:tabs>
        <w:spacing w:line="276" w:lineRule="auto"/>
        <w:jc w:val="both"/>
        <w:rPr>
          <w:rFonts w:ascii="Palatino Linotype" w:hAnsi="Palatino Linotype"/>
          <w:color w:val="000000"/>
          <w:sz w:val="22"/>
          <w:szCs w:val="22"/>
        </w:rPr>
      </w:pPr>
      <w:r>
        <w:rPr>
          <w:rFonts w:ascii="Palatino Linotype" w:hAnsi="Palatino Linotype"/>
          <w:color w:val="000000"/>
          <w:sz w:val="22"/>
          <w:szCs w:val="22"/>
        </w:rPr>
        <w:t>DIČ:</w:t>
      </w:r>
      <w:r>
        <w:rPr>
          <w:rFonts w:ascii="Palatino Linotype" w:hAnsi="Palatino Linotype"/>
          <w:color w:val="000000"/>
          <w:sz w:val="22"/>
          <w:szCs w:val="22"/>
        </w:rPr>
        <w:tab/>
      </w:r>
      <w:r w:rsidRPr="00C72BB7">
        <w:rPr>
          <w:rFonts w:ascii="Palatino Linotype" w:hAnsi="Palatino Linotype"/>
          <w:color w:val="000000"/>
          <w:sz w:val="22"/>
          <w:szCs w:val="22"/>
        </w:rPr>
        <w:t>CZ 00844641</w:t>
      </w:r>
      <w:r>
        <w:rPr>
          <w:rFonts w:ascii="Palatino Linotype" w:hAnsi="Palatino Linotype"/>
          <w:color w:val="000000"/>
          <w:sz w:val="22"/>
          <w:szCs w:val="22"/>
        </w:rPr>
        <w:t xml:space="preserve"> </w:t>
      </w:r>
    </w:p>
    <w:p w:rsidR="0091588F" w:rsidRPr="00C72BB7" w:rsidRDefault="0091588F" w:rsidP="0091588F">
      <w:pPr>
        <w:tabs>
          <w:tab w:val="left" w:pos="1418"/>
        </w:tabs>
        <w:spacing w:line="276" w:lineRule="auto"/>
        <w:jc w:val="both"/>
        <w:rPr>
          <w:rFonts w:ascii="Palatino Linotype" w:hAnsi="Palatino Linotype"/>
          <w:color w:val="000000"/>
          <w:sz w:val="22"/>
          <w:szCs w:val="22"/>
        </w:rPr>
      </w:pPr>
      <w:r w:rsidRPr="00C72BB7">
        <w:rPr>
          <w:rFonts w:ascii="Palatino Linotype" w:hAnsi="Palatino Linotype"/>
          <w:color w:val="000000"/>
          <w:sz w:val="22"/>
          <w:szCs w:val="22"/>
        </w:rPr>
        <w:t>Zastoupená</w:t>
      </w:r>
      <w:r>
        <w:rPr>
          <w:rFonts w:ascii="Palatino Linotype" w:hAnsi="Palatino Linotype"/>
          <w:color w:val="000000"/>
          <w:sz w:val="22"/>
          <w:szCs w:val="22"/>
        </w:rPr>
        <w:t>:</w:t>
      </w:r>
      <w:r>
        <w:rPr>
          <w:rFonts w:ascii="Palatino Linotype" w:hAnsi="Palatino Linotype"/>
          <w:color w:val="000000"/>
          <w:sz w:val="22"/>
          <w:szCs w:val="22"/>
        </w:rPr>
        <w:tab/>
      </w:r>
      <w:r w:rsidRPr="00C72BB7">
        <w:rPr>
          <w:rFonts w:ascii="Palatino Linotype" w:hAnsi="Palatino Linotype"/>
          <w:color w:val="000000"/>
          <w:sz w:val="22"/>
          <w:szCs w:val="22"/>
        </w:rPr>
        <w:t xml:space="preserve"> MUDr.</w:t>
      </w:r>
      <w:r>
        <w:rPr>
          <w:rFonts w:ascii="Palatino Linotype" w:hAnsi="Palatino Linotype"/>
          <w:color w:val="000000"/>
          <w:sz w:val="22"/>
          <w:szCs w:val="22"/>
        </w:rPr>
        <w:t xml:space="preserve"> Ladislav Václavem, MBA, </w:t>
      </w:r>
      <w:r w:rsidRPr="00C72BB7">
        <w:rPr>
          <w:rFonts w:ascii="Palatino Linotype" w:hAnsi="Palatino Linotype"/>
          <w:color w:val="000000"/>
          <w:sz w:val="22"/>
          <w:szCs w:val="22"/>
        </w:rPr>
        <w:t>ředitel</w:t>
      </w:r>
      <w:r>
        <w:rPr>
          <w:rFonts w:ascii="Palatino Linotype" w:hAnsi="Palatino Linotype"/>
          <w:color w:val="000000"/>
          <w:sz w:val="22"/>
          <w:szCs w:val="22"/>
        </w:rPr>
        <w:t>em</w:t>
      </w:r>
    </w:p>
    <w:p w:rsidR="0091588F" w:rsidRPr="00C72BB7" w:rsidRDefault="0091588F" w:rsidP="0091588F">
      <w:pPr>
        <w:tabs>
          <w:tab w:val="left" w:pos="1418"/>
        </w:tabs>
        <w:spacing w:line="276" w:lineRule="auto"/>
        <w:jc w:val="both"/>
        <w:rPr>
          <w:rFonts w:ascii="Palatino Linotype" w:hAnsi="Palatino Linotype"/>
          <w:color w:val="000000"/>
          <w:sz w:val="22"/>
          <w:szCs w:val="22"/>
        </w:rPr>
      </w:pPr>
      <w:r w:rsidRPr="00C72BB7">
        <w:rPr>
          <w:rFonts w:ascii="Palatino Linotype" w:hAnsi="Palatino Linotype"/>
          <w:color w:val="000000"/>
          <w:sz w:val="22"/>
          <w:szCs w:val="22"/>
        </w:rPr>
        <w:t xml:space="preserve">Zapsaná v Obchodním rejstříku KS v Ostravě oddíl </w:t>
      </w:r>
      <w:proofErr w:type="spellStart"/>
      <w:r w:rsidRPr="00C72BB7">
        <w:rPr>
          <w:rFonts w:ascii="Palatino Linotype" w:hAnsi="Palatino Linotype"/>
          <w:color w:val="000000"/>
          <w:sz w:val="22"/>
          <w:szCs w:val="22"/>
        </w:rPr>
        <w:t>Pr</w:t>
      </w:r>
      <w:proofErr w:type="spellEnd"/>
      <w:r w:rsidRPr="00C72BB7">
        <w:rPr>
          <w:rFonts w:ascii="Palatino Linotype" w:hAnsi="Palatino Linotype"/>
          <w:color w:val="000000"/>
          <w:sz w:val="22"/>
          <w:szCs w:val="22"/>
        </w:rPr>
        <w:t>, vložka876</w:t>
      </w:r>
    </w:p>
    <w:p w:rsidR="0091588F" w:rsidRPr="00C72BB7" w:rsidRDefault="0091588F" w:rsidP="0091588F">
      <w:pPr>
        <w:tabs>
          <w:tab w:val="left" w:pos="1418"/>
        </w:tabs>
        <w:spacing w:line="276" w:lineRule="auto"/>
        <w:jc w:val="both"/>
        <w:rPr>
          <w:rFonts w:ascii="Palatino Linotype" w:hAnsi="Palatino Linotype"/>
          <w:color w:val="000000"/>
          <w:sz w:val="22"/>
          <w:szCs w:val="22"/>
        </w:rPr>
      </w:pPr>
      <w:r w:rsidRPr="00C72BB7">
        <w:rPr>
          <w:rFonts w:ascii="Palatino Linotype" w:hAnsi="Palatino Linotype"/>
          <w:color w:val="000000"/>
          <w:sz w:val="22"/>
          <w:szCs w:val="22"/>
        </w:rPr>
        <w:t>na straně jedné</w:t>
      </w:r>
    </w:p>
    <w:p w:rsidR="0091588F" w:rsidRDefault="0091588F" w:rsidP="0091588F">
      <w:pPr>
        <w:spacing w:line="276" w:lineRule="auto"/>
        <w:jc w:val="both"/>
        <w:rPr>
          <w:rFonts w:ascii="Palatino Linotype" w:hAnsi="Palatino Linotype"/>
          <w:color w:val="000000"/>
          <w:sz w:val="22"/>
          <w:szCs w:val="22"/>
        </w:rPr>
      </w:pPr>
      <w:r w:rsidRPr="00C72BB7">
        <w:rPr>
          <w:rFonts w:ascii="Palatino Linotype" w:hAnsi="Palatino Linotype"/>
          <w:color w:val="000000"/>
          <w:sz w:val="22"/>
          <w:szCs w:val="22"/>
        </w:rPr>
        <w:t xml:space="preserve">(dále </w:t>
      </w:r>
      <w:r w:rsidRPr="007778C8">
        <w:rPr>
          <w:rFonts w:ascii="Palatino Linotype" w:hAnsi="Palatino Linotype"/>
          <w:b/>
          <w:color w:val="000000"/>
          <w:sz w:val="22"/>
          <w:szCs w:val="22"/>
        </w:rPr>
        <w:t>jen „Ubytovatel“</w:t>
      </w:r>
      <w:r>
        <w:rPr>
          <w:rFonts w:ascii="Palatino Linotype" w:hAnsi="Palatino Linotype"/>
          <w:color w:val="000000"/>
          <w:sz w:val="22"/>
          <w:szCs w:val="22"/>
        </w:rPr>
        <w:t>)</w:t>
      </w:r>
    </w:p>
    <w:p w:rsidR="0091588F" w:rsidRPr="00C72BB7" w:rsidRDefault="0091588F" w:rsidP="0091588F">
      <w:pPr>
        <w:spacing w:line="276" w:lineRule="auto"/>
        <w:jc w:val="both"/>
        <w:rPr>
          <w:rFonts w:ascii="Palatino Linotype" w:hAnsi="Palatino Linotype"/>
          <w:color w:val="000000"/>
          <w:sz w:val="22"/>
          <w:szCs w:val="22"/>
        </w:rPr>
      </w:pPr>
    </w:p>
    <w:p w:rsidR="0091588F" w:rsidRDefault="0091588F" w:rsidP="0091588F">
      <w:pPr>
        <w:spacing w:line="276" w:lineRule="auto"/>
        <w:jc w:val="both"/>
        <w:rPr>
          <w:rFonts w:ascii="Palatino Linotype" w:hAnsi="Palatino Linotype"/>
          <w:color w:val="000000"/>
          <w:sz w:val="22"/>
          <w:szCs w:val="22"/>
        </w:rPr>
      </w:pPr>
      <w:r>
        <w:rPr>
          <w:rFonts w:ascii="Palatino Linotype" w:hAnsi="Palatino Linotype"/>
          <w:color w:val="000000"/>
          <w:sz w:val="22"/>
          <w:szCs w:val="22"/>
        </w:rPr>
        <w:t>a</w:t>
      </w:r>
    </w:p>
    <w:p w:rsidR="0091588F" w:rsidRPr="00C72BB7" w:rsidRDefault="0091588F" w:rsidP="0091588F">
      <w:pPr>
        <w:spacing w:line="276" w:lineRule="auto"/>
        <w:jc w:val="both"/>
        <w:rPr>
          <w:rFonts w:ascii="Palatino Linotype" w:hAnsi="Palatino Linotype"/>
          <w:color w:val="000000"/>
          <w:sz w:val="22"/>
          <w:szCs w:val="22"/>
        </w:rPr>
      </w:pPr>
    </w:p>
    <w:p w:rsidR="0091588F" w:rsidRPr="004F56E9" w:rsidRDefault="006E52B7" w:rsidP="0091588F">
      <w:pPr>
        <w:spacing w:line="276" w:lineRule="auto"/>
        <w:jc w:val="both"/>
        <w:rPr>
          <w:rFonts w:ascii="Palatino Linotype" w:hAnsi="Palatino Linotype"/>
          <w:b/>
          <w:color w:val="000000"/>
          <w:sz w:val="22"/>
          <w:szCs w:val="22"/>
        </w:rPr>
      </w:pPr>
      <w:r>
        <w:rPr>
          <w:rFonts w:ascii="Palatino Linotype" w:hAnsi="Palatino Linotype"/>
          <w:b/>
          <w:color w:val="000000"/>
          <w:sz w:val="22"/>
          <w:szCs w:val="22"/>
        </w:rPr>
        <w:t>Kubíková Jana</w:t>
      </w:r>
    </w:p>
    <w:p w:rsidR="0091588F" w:rsidRPr="00C72BB7" w:rsidRDefault="0091588F" w:rsidP="0091588F">
      <w:pPr>
        <w:spacing w:line="276" w:lineRule="auto"/>
        <w:jc w:val="both"/>
        <w:rPr>
          <w:rFonts w:ascii="Palatino Linotype" w:hAnsi="Palatino Linotype"/>
          <w:color w:val="000000"/>
          <w:sz w:val="22"/>
          <w:szCs w:val="22"/>
        </w:rPr>
      </w:pPr>
      <w:r>
        <w:rPr>
          <w:rFonts w:ascii="Palatino Linotype" w:hAnsi="Palatino Linotype"/>
          <w:color w:val="000000"/>
          <w:sz w:val="22"/>
          <w:szCs w:val="22"/>
        </w:rPr>
        <w:t>Narozen:</w:t>
      </w:r>
      <w:r w:rsidRPr="00C72BB7">
        <w:rPr>
          <w:rFonts w:ascii="Palatino Linotype" w:hAnsi="Palatino Linotype"/>
          <w:color w:val="000000"/>
          <w:sz w:val="22"/>
          <w:szCs w:val="22"/>
        </w:rPr>
        <w:t xml:space="preserve"> </w:t>
      </w:r>
      <w:proofErr w:type="gramStart"/>
      <w:r w:rsidR="00BC01A3">
        <w:rPr>
          <w:rFonts w:ascii="Palatino Linotype" w:hAnsi="Palatino Linotype"/>
          <w:color w:val="000000"/>
          <w:sz w:val="22"/>
          <w:szCs w:val="22"/>
        </w:rPr>
        <w:t>XX.X.XXXX</w:t>
      </w:r>
      <w:proofErr w:type="gramEnd"/>
    </w:p>
    <w:p w:rsidR="0091588F" w:rsidRPr="00C72BB7" w:rsidRDefault="0091588F" w:rsidP="0091588F">
      <w:pPr>
        <w:tabs>
          <w:tab w:val="left" w:pos="1418"/>
        </w:tabs>
        <w:spacing w:line="276" w:lineRule="auto"/>
        <w:jc w:val="both"/>
        <w:rPr>
          <w:rFonts w:ascii="Palatino Linotype" w:hAnsi="Palatino Linotype"/>
          <w:color w:val="000000"/>
          <w:sz w:val="22"/>
          <w:szCs w:val="22"/>
        </w:rPr>
      </w:pPr>
      <w:r>
        <w:rPr>
          <w:rFonts w:ascii="Palatino Linotype" w:hAnsi="Palatino Linotype"/>
          <w:color w:val="000000"/>
          <w:sz w:val="22"/>
          <w:szCs w:val="22"/>
        </w:rPr>
        <w:t>Bytem:</w:t>
      </w:r>
      <w:r w:rsidR="00BC01A3">
        <w:rPr>
          <w:rFonts w:ascii="Palatino Linotype" w:hAnsi="Palatino Linotype"/>
          <w:color w:val="000000"/>
          <w:sz w:val="22"/>
          <w:szCs w:val="22"/>
        </w:rPr>
        <w:t xml:space="preserve"> XXXXXXXXXXXXXXX</w:t>
      </w:r>
    </w:p>
    <w:p w:rsidR="0091588F" w:rsidRPr="00C72BB7" w:rsidRDefault="0091588F" w:rsidP="0091588F">
      <w:pPr>
        <w:spacing w:line="276" w:lineRule="auto"/>
        <w:jc w:val="both"/>
        <w:rPr>
          <w:rFonts w:ascii="Palatino Linotype" w:hAnsi="Palatino Linotype"/>
          <w:color w:val="000000"/>
          <w:sz w:val="22"/>
          <w:szCs w:val="22"/>
        </w:rPr>
      </w:pPr>
      <w:r>
        <w:rPr>
          <w:rFonts w:ascii="Palatino Linotype" w:hAnsi="Palatino Linotype"/>
          <w:color w:val="000000"/>
          <w:sz w:val="22"/>
          <w:szCs w:val="22"/>
        </w:rPr>
        <w:t>na straně druhé</w:t>
      </w:r>
    </w:p>
    <w:p w:rsidR="0091588F" w:rsidRDefault="0091588F" w:rsidP="0091588F">
      <w:pPr>
        <w:spacing w:line="276" w:lineRule="auto"/>
        <w:jc w:val="both"/>
        <w:rPr>
          <w:rFonts w:ascii="Palatino Linotype" w:hAnsi="Palatino Linotype"/>
          <w:color w:val="000000"/>
          <w:sz w:val="22"/>
          <w:szCs w:val="22"/>
        </w:rPr>
      </w:pPr>
      <w:r w:rsidRPr="00C72BB7">
        <w:rPr>
          <w:rFonts w:ascii="Palatino Linotype" w:hAnsi="Palatino Linotype"/>
          <w:color w:val="000000"/>
          <w:sz w:val="22"/>
          <w:szCs w:val="22"/>
        </w:rPr>
        <w:t xml:space="preserve">(dále jen </w:t>
      </w:r>
      <w:r w:rsidRPr="007778C8">
        <w:rPr>
          <w:rFonts w:ascii="Palatino Linotype" w:hAnsi="Palatino Linotype"/>
          <w:b/>
          <w:color w:val="000000"/>
          <w:sz w:val="22"/>
          <w:szCs w:val="22"/>
        </w:rPr>
        <w:t>„Ubytovaný“</w:t>
      </w:r>
      <w:r w:rsidRPr="00C72BB7">
        <w:rPr>
          <w:rFonts w:ascii="Palatino Linotype" w:hAnsi="Palatino Linotype"/>
          <w:color w:val="000000"/>
          <w:sz w:val="22"/>
          <w:szCs w:val="22"/>
        </w:rPr>
        <w:t>),</w:t>
      </w:r>
    </w:p>
    <w:p w:rsidR="0091588F" w:rsidRPr="00C72BB7" w:rsidRDefault="0091588F" w:rsidP="0091588F">
      <w:pPr>
        <w:spacing w:line="276" w:lineRule="auto"/>
        <w:jc w:val="both"/>
        <w:rPr>
          <w:rFonts w:ascii="Palatino Linotype" w:hAnsi="Palatino Linotype"/>
          <w:sz w:val="22"/>
          <w:szCs w:val="22"/>
        </w:rPr>
      </w:pPr>
    </w:p>
    <w:p w:rsidR="0091588F" w:rsidRDefault="0091588F" w:rsidP="0091588F">
      <w:pPr>
        <w:spacing w:line="276" w:lineRule="auto"/>
        <w:jc w:val="both"/>
        <w:rPr>
          <w:rFonts w:ascii="Palatino Linotype" w:hAnsi="Palatino Linotype"/>
          <w:color w:val="000000"/>
          <w:sz w:val="22"/>
          <w:szCs w:val="22"/>
        </w:rPr>
      </w:pPr>
      <w:r w:rsidRPr="00C72BB7">
        <w:rPr>
          <w:rFonts w:ascii="Palatino Linotype" w:hAnsi="Palatino Linotype"/>
          <w:color w:val="000000"/>
          <w:sz w:val="22"/>
          <w:szCs w:val="22"/>
        </w:rPr>
        <w:t>(Ubytovatel a Ubytovaný společně dále jen jako „Strany“ a každý jednotlivě jen jako „Strana“).</w:t>
      </w:r>
    </w:p>
    <w:p w:rsidR="0091588F" w:rsidRPr="0022712A" w:rsidRDefault="0091588F" w:rsidP="0091588F">
      <w:pPr>
        <w:spacing w:line="276" w:lineRule="auto"/>
        <w:jc w:val="center"/>
        <w:rPr>
          <w:rFonts w:ascii="Palatino Linotype" w:hAnsi="Palatino Linotype"/>
          <w:b/>
          <w:bCs/>
          <w:color w:val="000000"/>
          <w:sz w:val="22"/>
          <w:szCs w:val="22"/>
        </w:rPr>
      </w:pPr>
      <w:r w:rsidRPr="0022712A">
        <w:rPr>
          <w:rFonts w:ascii="Palatino Linotype" w:hAnsi="Palatino Linotype"/>
          <w:b/>
          <w:bCs/>
          <w:color w:val="000000"/>
          <w:sz w:val="22"/>
          <w:szCs w:val="22"/>
        </w:rPr>
        <w:t>Prohlášení o způsobilosti</w:t>
      </w:r>
    </w:p>
    <w:p w:rsidR="0091588F" w:rsidRPr="0022712A" w:rsidRDefault="0091588F" w:rsidP="0091588F">
      <w:pPr>
        <w:spacing w:line="276" w:lineRule="auto"/>
        <w:jc w:val="both"/>
        <w:rPr>
          <w:rFonts w:ascii="Palatino Linotype" w:hAnsi="Palatino Linotype"/>
          <w:b/>
          <w:bCs/>
          <w:color w:val="000000"/>
          <w:sz w:val="22"/>
          <w:szCs w:val="22"/>
        </w:rPr>
      </w:pPr>
    </w:p>
    <w:p w:rsidR="0091588F" w:rsidRPr="0022712A" w:rsidRDefault="0091588F" w:rsidP="0091588F">
      <w:pPr>
        <w:spacing w:line="276" w:lineRule="auto"/>
        <w:jc w:val="both"/>
        <w:rPr>
          <w:rFonts w:ascii="Palatino Linotype" w:hAnsi="Palatino Linotype"/>
          <w:color w:val="000000"/>
          <w:sz w:val="22"/>
          <w:szCs w:val="22"/>
        </w:rPr>
      </w:pPr>
      <w:r w:rsidRPr="0022712A">
        <w:rPr>
          <w:rFonts w:ascii="Palatino Linotype" w:hAnsi="Palatino Linotype"/>
          <w:color w:val="000000"/>
          <w:sz w:val="22"/>
          <w:szCs w:val="22"/>
        </w:rPr>
        <w:t>Smluvní strany si vzájemně prohlašují, že jejich způsobilost a volnost uzavřít tuto smlouvu, jakož i způsobilost ke všem souvisejícím právním úkonům, není nijak omezena ani vyloučena.</w:t>
      </w:r>
    </w:p>
    <w:p w:rsidR="0091588F" w:rsidRPr="00C72BB7" w:rsidRDefault="0091588F" w:rsidP="0091588F">
      <w:pPr>
        <w:spacing w:line="276" w:lineRule="auto"/>
        <w:jc w:val="both"/>
        <w:rPr>
          <w:rFonts w:ascii="Palatino Linotype" w:hAnsi="Palatino Linotype"/>
          <w:color w:val="000000"/>
          <w:sz w:val="22"/>
          <w:szCs w:val="22"/>
        </w:rPr>
      </w:pPr>
    </w:p>
    <w:p w:rsidR="0091588F" w:rsidRDefault="0091588F" w:rsidP="0091588F">
      <w:pPr>
        <w:spacing w:line="276" w:lineRule="auto"/>
        <w:jc w:val="both"/>
        <w:rPr>
          <w:rFonts w:ascii="Palatino Linotype" w:hAnsi="Palatino Linotype"/>
          <w:color w:val="000000"/>
          <w:sz w:val="22"/>
          <w:szCs w:val="22"/>
        </w:rPr>
      </w:pPr>
      <w:r w:rsidRPr="00AA6D9B">
        <w:rPr>
          <w:rFonts w:ascii="Palatino Linotype" w:hAnsi="Palatino Linotype"/>
          <w:color w:val="000000"/>
          <w:sz w:val="22"/>
          <w:szCs w:val="22"/>
        </w:rPr>
        <w:t xml:space="preserve">Výše uvedené smluvní strany </w:t>
      </w:r>
      <w:r w:rsidRPr="008818D2">
        <w:rPr>
          <w:rFonts w:ascii="Palatino Linotype" w:hAnsi="Palatino Linotype"/>
          <w:color w:val="000000"/>
          <w:sz w:val="22"/>
          <w:szCs w:val="22"/>
        </w:rPr>
        <w:t>uzavírají v</w:t>
      </w:r>
      <w:r w:rsidRPr="00AA6D9B">
        <w:rPr>
          <w:rFonts w:ascii="Palatino Linotype" w:hAnsi="Palatino Linotype"/>
          <w:color w:val="000000"/>
          <w:sz w:val="22"/>
          <w:szCs w:val="22"/>
        </w:rPr>
        <w:t xml:space="preserve"> souladu s ustanovením § 2326 a </w:t>
      </w:r>
      <w:proofErr w:type="spellStart"/>
      <w:r w:rsidRPr="00AA6D9B">
        <w:rPr>
          <w:rFonts w:ascii="Palatino Linotype" w:hAnsi="Palatino Linotype"/>
          <w:color w:val="000000"/>
          <w:sz w:val="22"/>
          <w:szCs w:val="22"/>
        </w:rPr>
        <w:t>násl</w:t>
      </w:r>
      <w:proofErr w:type="spellEnd"/>
      <w:r w:rsidRPr="00AA6D9B">
        <w:rPr>
          <w:rFonts w:ascii="Palatino Linotype" w:hAnsi="Palatino Linotype"/>
          <w:color w:val="000000"/>
          <w:sz w:val="22"/>
          <w:szCs w:val="22"/>
        </w:rPr>
        <w:t xml:space="preserve">. </w:t>
      </w:r>
      <w:r w:rsidR="00AB2E3E">
        <w:rPr>
          <w:rFonts w:ascii="Palatino Linotype" w:hAnsi="Palatino Linotype"/>
          <w:color w:val="000000"/>
          <w:sz w:val="22"/>
          <w:szCs w:val="22"/>
        </w:rPr>
        <w:t>občanského zákoníku</w:t>
      </w:r>
      <w:r w:rsidRPr="00AA6D9B">
        <w:rPr>
          <w:rFonts w:ascii="Palatino Linotype" w:hAnsi="Palatino Linotype"/>
          <w:color w:val="000000"/>
          <w:sz w:val="22"/>
          <w:szCs w:val="22"/>
        </w:rPr>
        <w:t xml:space="preserve"> níže uvedeného dne, měsíce a roku tuto smlouvu o ubytování</w:t>
      </w:r>
      <w:r>
        <w:rPr>
          <w:rFonts w:ascii="Palatino Linotype" w:hAnsi="Palatino Linotype"/>
          <w:color w:val="000000"/>
          <w:sz w:val="22"/>
          <w:szCs w:val="22"/>
        </w:rPr>
        <w:t>:</w:t>
      </w:r>
    </w:p>
    <w:p w:rsidR="0091588F" w:rsidRDefault="0091588F" w:rsidP="0091588F">
      <w:pPr>
        <w:spacing w:line="276" w:lineRule="auto"/>
        <w:jc w:val="both"/>
        <w:rPr>
          <w:rFonts w:ascii="Palatino Linotype" w:hAnsi="Palatino Linotype"/>
          <w:color w:val="000000"/>
          <w:sz w:val="22"/>
          <w:szCs w:val="22"/>
        </w:rPr>
      </w:pPr>
    </w:p>
    <w:p w:rsidR="0091588F" w:rsidRPr="007778C8" w:rsidRDefault="0091588F" w:rsidP="0091588F">
      <w:pPr>
        <w:spacing w:line="276" w:lineRule="auto"/>
        <w:jc w:val="center"/>
        <w:rPr>
          <w:rFonts w:ascii="Palatino Linotype" w:hAnsi="Palatino Linotype"/>
          <w:b/>
          <w:color w:val="000000"/>
          <w:sz w:val="22"/>
          <w:szCs w:val="22"/>
        </w:rPr>
      </w:pPr>
      <w:r w:rsidRPr="007778C8">
        <w:rPr>
          <w:rFonts w:ascii="Palatino Linotype" w:hAnsi="Palatino Linotype"/>
          <w:b/>
          <w:color w:val="000000"/>
          <w:sz w:val="22"/>
          <w:szCs w:val="22"/>
        </w:rPr>
        <w:t>1</w:t>
      </w:r>
    </w:p>
    <w:p w:rsidR="0091588F" w:rsidRPr="00C72BB7" w:rsidRDefault="0091588F" w:rsidP="0091588F">
      <w:pPr>
        <w:spacing w:line="276" w:lineRule="auto"/>
        <w:jc w:val="center"/>
        <w:rPr>
          <w:rFonts w:ascii="Palatino Linotype" w:hAnsi="Palatino Linotype"/>
          <w:b/>
          <w:sz w:val="22"/>
          <w:szCs w:val="22"/>
        </w:rPr>
      </w:pPr>
      <w:r w:rsidRPr="00C72BB7">
        <w:rPr>
          <w:rFonts w:ascii="Palatino Linotype" w:hAnsi="Palatino Linotype"/>
          <w:b/>
          <w:sz w:val="22"/>
          <w:szCs w:val="22"/>
        </w:rPr>
        <w:t>ÚVODNÍ USTANOVENÍ</w:t>
      </w:r>
    </w:p>
    <w:p w:rsidR="0091588F" w:rsidRPr="00C72BB7" w:rsidRDefault="0091588F" w:rsidP="0091588F">
      <w:pPr>
        <w:spacing w:line="276" w:lineRule="auto"/>
        <w:jc w:val="both"/>
        <w:rPr>
          <w:rFonts w:ascii="Palatino Linotype" w:hAnsi="Palatino Linotype"/>
          <w:b/>
          <w:color w:val="000000"/>
          <w:sz w:val="22"/>
          <w:szCs w:val="22"/>
        </w:rPr>
      </w:pPr>
    </w:p>
    <w:p w:rsidR="0091588F" w:rsidRPr="001425A5" w:rsidRDefault="0091588F" w:rsidP="001425A5">
      <w:pPr>
        <w:pStyle w:val="Odstavecseseznamem"/>
        <w:numPr>
          <w:ilvl w:val="1"/>
          <w:numId w:val="2"/>
        </w:numPr>
        <w:tabs>
          <w:tab w:val="left" w:pos="567"/>
        </w:tabs>
        <w:spacing w:after="120" w:line="276" w:lineRule="auto"/>
        <w:jc w:val="both"/>
        <w:rPr>
          <w:rFonts w:ascii="Palatino Linotype" w:hAnsi="Palatino Linotype"/>
          <w:color w:val="000000"/>
          <w:sz w:val="22"/>
          <w:szCs w:val="22"/>
        </w:rPr>
      </w:pPr>
      <w:r w:rsidRPr="001425A5">
        <w:rPr>
          <w:rFonts w:ascii="Palatino Linotype" w:hAnsi="Palatino Linotype"/>
          <w:color w:val="000000"/>
          <w:sz w:val="22"/>
          <w:szCs w:val="22"/>
        </w:rPr>
        <w:t>Ubytovatel, prohlašuje, že má právo hospodaření k následující nemovitosti:</w:t>
      </w:r>
    </w:p>
    <w:p w:rsidR="0091588F" w:rsidRPr="008818D2" w:rsidRDefault="001425A5" w:rsidP="008818D2">
      <w:pPr>
        <w:pStyle w:val="Odstavecseseznamem"/>
        <w:tabs>
          <w:tab w:val="left" w:pos="567"/>
        </w:tabs>
        <w:spacing w:after="120" w:line="276" w:lineRule="auto"/>
        <w:ind w:left="570"/>
        <w:jc w:val="both"/>
        <w:rPr>
          <w:rFonts w:ascii="Palatino Linotype" w:hAnsi="Palatino Linotype"/>
          <w:sz w:val="22"/>
          <w:szCs w:val="22"/>
        </w:rPr>
      </w:pPr>
      <w:r w:rsidRPr="008818D2">
        <w:rPr>
          <w:rFonts w:ascii="Palatino Linotype" w:hAnsi="Palatino Linotype"/>
          <w:sz w:val="22"/>
          <w:szCs w:val="22"/>
        </w:rPr>
        <w:t>- budovy č. p. 1962/9</w:t>
      </w:r>
      <w:r w:rsidR="0030409D" w:rsidRPr="008818D2">
        <w:rPr>
          <w:rFonts w:ascii="Palatino Linotype" w:hAnsi="Palatino Linotype"/>
          <w:sz w:val="22"/>
          <w:szCs w:val="22"/>
        </w:rPr>
        <w:t xml:space="preserve">, </w:t>
      </w:r>
      <w:r w:rsidR="006F1A96" w:rsidRPr="008818D2">
        <w:rPr>
          <w:rFonts w:ascii="Palatino Linotype" w:hAnsi="Palatino Linotype"/>
          <w:sz w:val="22"/>
          <w:szCs w:val="22"/>
        </w:rPr>
        <w:t xml:space="preserve">objekt k bydlení, </w:t>
      </w:r>
      <w:r w:rsidR="0030409D" w:rsidRPr="008818D2">
        <w:rPr>
          <w:rFonts w:ascii="Palatino Linotype" w:hAnsi="Palatino Linotype"/>
          <w:sz w:val="22"/>
          <w:szCs w:val="22"/>
        </w:rPr>
        <w:t xml:space="preserve">která je součástí pozemku </w:t>
      </w:r>
      <w:proofErr w:type="spellStart"/>
      <w:r w:rsidR="0030409D" w:rsidRPr="008818D2">
        <w:rPr>
          <w:rFonts w:ascii="Palatino Linotype" w:hAnsi="Palatino Linotype"/>
          <w:sz w:val="22"/>
          <w:szCs w:val="22"/>
        </w:rPr>
        <w:t>parc</w:t>
      </w:r>
      <w:proofErr w:type="spellEnd"/>
      <w:r w:rsidR="0030409D" w:rsidRPr="008818D2">
        <w:rPr>
          <w:rFonts w:ascii="Palatino Linotype" w:hAnsi="Palatino Linotype"/>
          <w:sz w:val="22"/>
          <w:szCs w:val="22"/>
        </w:rPr>
        <w:t>. č. 1856, zastavěná plocha a nádvoří, v k. </w:t>
      </w:r>
      <w:proofErr w:type="spellStart"/>
      <w:r w:rsidR="0030409D" w:rsidRPr="008818D2">
        <w:rPr>
          <w:rFonts w:ascii="Palatino Linotype" w:hAnsi="Palatino Linotype"/>
          <w:sz w:val="22"/>
          <w:szCs w:val="22"/>
        </w:rPr>
        <w:t>ú</w:t>
      </w:r>
      <w:proofErr w:type="spellEnd"/>
      <w:r w:rsidR="0030409D" w:rsidRPr="008818D2">
        <w:rPr>
          <w:rFonts w:ascii="Palatino Linotype" w:hAnsi="Palatino Linotype"/>
          <w:sz w:val="22"/>
          <w:szCs w:val="22"/>
        </w:rPr>
        <w:t>. Krno</w:t>
      </w:r>
      <w:r w:rsidR="00B542A3" w:rsidRPr="008818D2">
        <w:rPr>
          <w:rFonts w:ascii="Palatino Linotype" w:hAnsi="Palatino Linotype"/>
          <w:sz w:val="22"/>
          <w:szCs w:val="22"/>
        </w:rPr>
        <w:t>v-Horní Předměstí, obec Krnov</w:t>
      </w:r>
      <w:r w:rsidR="008818D2" w:rsidRPr="008818D2">
        <w:rPr>
          <w:rFonts w:ascii="Palatino Linotype" w:hAnsi="Palatino Linotype"/>
          <w:sz w:val="22"/>
          <w:szCs w:val="22"/>
        </w:rPr>
        <w:t xml:space="preserve">, </w:t>
      </w:r>
      <w:r w:rsidR="0091588F" w:rsidRPr="008818D2">
        <w:rPr>
          <w:rFonts w:ascii="Palatino Linotype" w:hAnsi="Palatino Linotype"/>
          <w:sz w:val="22"/>
          <w:szCs w:val="22"/>
        </w:rPr>
        <w:t xml:space="preserve">-zapsaných na listu vlastnictví č. 540 pro katastrální území 674737 Krnov-Horní Předměstí obec 597520 Krnov, okres CZ0801 Bruntál v katastru nemovitostí vedeném Katastrálním </w:t>
      </w:r>
      <w:r w:rsidR="0091588F" w:rsidRPr="008818D2">
        <w:rPr>
          <w:rFonts w:ascii="Palatino Linotype" w:hAnsi="Palatino Linotype"/>
          <w:sz w:val="22"/>
          <w:szCs w:val="22"/>
        </w:rPr>
        <w:lastRenderedPageBreak/>
        <w:t>úřadem pro Moravskoslezský kraj, KP Krnov.</w:t>
      </w:r>
    </w:p>
    <w:p w:rsidR="0091588F" w:rsidRDefault="0091588F" w:rsidP="0091588F">
      <w:pPr>
        <w:spacing w:after="120" w:line="276" w:lineRule="auto"/>
        <w:ind w:left="567"/>
        <w:jc w:val="both"/>
        <w:rPr>
          <w:rFonts w:ascii="Palatino Linotype" w:hAnsi="Palatino Linotype"/>
          <w:color w:val="000000"/>
          <w:sz w:val="22"/>
          <w:szCs w:val="22"/>
        </w:rPr>
      </w:pPr>
      <w:r w:rsidRPr="00C72BB7">
        <w:rPr>
          <w:rFonts w:ascii="Palatino Linotype" w:hAnsi="Palatino Linotype"/>
          <w:color w:val="000000"/>
          <w:sz w:val="22"/>
          <w:szCs w:val="22"/>
        </w:rPr>
        <w:t>V budově je umístěna ubytovací buňka č.</w:t>
      </w:r>
      <w:r>
        <w:rPr>
          <w:rFonts w:ascii="Palatino Linotype" w:hAnsi="Palatino Linotype"/>
          <w:color w:val="000000"/>
          <w:sz w:val="22"/>
          <w:szCs w:val="22"/>
        </w:rPr>
        <w:t xml:space="preserve"> </w:t>
      </w:r>
      <w:r w:rsidR="006E52B7">
        <w:rPr>
          <w:rFonts w:ascii="Palatino Linotype" w:hAnsi="Palatino Linotype"/>
          <w:color w:val="000000"/>
          <w:sz w:val="22"/>
          <w:szCs w:val="22"/>
        </w:rPr>
        <w:t>16</w:t>
      </w:r>
      <w:r>
        <w:rPr>
          <w:rFonts w:ascii="Palatino Linotype" w:hAnsi="Palatino Linotype"/>
          <w:color w:val="000000"/>
          <w:sz w:val="22"/>
          <w:szCs w:val="22"/>
        </w:rPr>
        <w:t xml:space="preserve"> </w:t>
      </w:r>
      <w:r w:rsidRPr="00F7358B">
        <w:t>s </w:t>
      </w:r>
      <w:r>
        <w:rPr>
          <w:rFonts w:ascii="Palatino Linotype" w:hAnsi="Palatino Linotype"/>
          <w:color w:val="000000"/>
          <w:sz w:val="22"/>
          <w:szCs w:val="22"/>
        </w:rPr>
        <w:t xml:space="preserve">výměrou </w:t>
      </w:r>
      <w:r w:rsidR="006E52B7">
        <w:rPr>
          <w:rFonts w:ascii="Palatino Linotype" w:hAnsi="Palatino Linotype"/>
          <w:color w:val="000000"/>
          <w:sz w:val="22"/>
          <w:szCs w:val="22"/>
        </w:rPr>
        <w:t>19,9</w:t>
      </w:r>
      <w:r w:rsidRPr="007778C8">
        <w:rPr>
          <w:rFonts w:ascii="Palatino Linotype" w:hAnsi="Palatino Linotype"/>
          <w:color w:val="000000"/>
          <w:sz w:val="22"/>
          <w:szCs w:val="22"/>
        </w:rPr>
        <w:t xml:space="preserve"> m² </w:t>
      </w:r>
      <w:r>
        <w:rPr>
          <w:rFonts w:ascii="Palatino Linotype" w:hAnsi="Palatino Linotype"/>
          <w:color w:val="000000"/>
          <w:sz w:val="22"/>
          <w:szCs w:val="22"/>
        </w:rPr>
        <w:t>(</w:t>
      </w:r>
      <w:proofErr w:type="spellStart"/>
      <w:r w:rsidR="006E52B7">
        <w:rPr>
          <w:rFonts w:ascii="Palatino Linotype" w:hAnsi="Palatino Linotype"/>
          <w:color w:val="000000"/>
          <w:sz w:val="22"/>
          <w:szCs w:val="22"/>
        </w:rPr>
        <w:t>jedno</w:t>
      </w:r>
      <w:r>
        <w:rPr>
          <w:rFonts w:ascii="Palatino Linotype" w:hAnsi="Palatino Linotype"/>
          <w:color w:val="000000"/>
          <w:sz w:val="22"/>
          <w:szCs w:val="22"/>
        </w:rPr>
        <w:t>buňka</w:t>
      </w:r>
      <w:proofErr w:type="spellEnd"/>
      <w:r>
        <w:rPr>
          <w:rFonts w:ascii="Palatino Linotype" w:hAnsi="Palatino Linotype"/>
          <w:color w:val="000000"/>
          <w:sz w:val="22"/>
          <w:szCs w:val="22"/>
        </w:rPr>
        <w:t xml:space="preserve"> v </w:t>
      </w:r>
      <w:r w:rsidR="006E52B7">
        <w:rPr>
          <w:rFonts w:ascii="Palatino Linotype" w:hAnsi="Palatino Linotype"/>
          <w:color w:val="000000"/>
          <w:sz w:val="22"/>
          <w:szCs w:val="22"/>
        </w:rPr>
        <w:t>2</w:t>
      </w:r>
      <w:r w:rsidRPr="00C72BB7">
        <w:rPr>
          <w:rFonts w:ascii="Palatino Linotype" w:hAnsi="Palatino Linotype"/>
          <w:color w:val="000000"/>
          <w:sz w:val="22"/>
          <w:szCs w:val="22"/>
        </w:rPr>
        <w:t>. NP)</w:t>
      </w:r>
      <w:r>
        <w:rPr>
          <w:rFonts w:ascii="Palatino Linotype" w:hAnsi="Palatino Linotype"/>
          <w:color w:val="000000"/>
          <w:sz w:val="22"/>
          <w:szCs w:val="22"/>
        </w:rPr>
        <w:t>.</w:t>
      </w:r>
    </w:p>
    <w:p w:rsidR="006F1A96" w:rsidRPr="008818D2" w:rsidRDefault="008818D2" w:rsidP="0091588F">
      <w:pPr>
        <w:spacing w:after="120" w:line="276" w:lineRule="auto"/>
        <w:ind w:left="567"/>
        <w:jc w:val="both"/>
        <w:rPr>
          <w:rFonts w:ascii="Palatino Linotype" w:hAnsi="Palatino Linotype"/>
          <w:sz w:val="22"/>
          <w:szCs w:val="22"/>
        </w:rPr>
      </w:pPr>
      <w:r w:rsidRPr="008818D2">
        <w:rPr>
          <w:rFonts w:ascii="Palatino Linotype" w:hAnsi="Palatino Linotype"/>
          <w:sz w:val="22"/>
          <w:szCs w:val="22"/>
        </w:rPr>
        <w:t xml:space="preserve">Tato ubytovací buňka je vybavena příslušenstvím a věcmi movitými, jejichž specifikace je přílohou </w:t>
      </w:r>
      <w:r w:rsidR="005845CC">
        <w:rPr>
          <w:rFonts w:ascii="Palatino Linotype" w:hAnsi="Palatino Linotype"/>
          <w:sz w:val="22"/>
          <w:szCs w:val="22"/>
        </w:rPr>
        <w:t xml:space="preserve">č. 1 </w:t>
      </w:r>
      <w:r w:rsidRPr="008818D2">
        <w:rPr>
          <w:rFonts w:ascii="Palatino Linotype" w:hAnsi="Palatino Linotype"/>
          <w:sz w:val="22"/>
          <w:szCs w:val="22"/>
        </w:rPr>
        <w:t>této smlouvy.</w:t>
      </w:r>
    </w:p>
    <w:p w:rsidR="0091588F" w:rsidRPr="00C72BB7" w:rsidRDefault="0091588F" w:rsidP="0091588F">
      <w:pPr>
        <w:spacing w:after="120" w:line="276" w:lineRule="auto"/>
        <w:ind w:left="567" w:hanging="567"/>
        <w:jc w:val="both"/>
        <w:rPr>
          <w:rFonts w:ascii="Palatino Linotype" w:hAnsi="Palatino Linotype"/>
          <w:sz w:val="22"/>
          <w:szCs w:val="22"/>
        </w:rPr>
      </w:pPr>
      <w:r w:rsidRPr="00C72BB7">
        <w:rPr>
          <w:rFonts w:ascii="Palatino Linotype" w:hAnsi="Palatino Linotype"/>
          <w:color w:val="000000"/>
          <w:sz w:val="22"/>
          <w:szCs w:val="22"/>
        </w:rPr>
        <w:t>1.</w:t>
      </w:r>
      <w:r>
        <w:rPr>
          <w:rFonts w:ascii="Palatino Linotype" w:hAnsi="Palatino Linotype"/>
          <w:color w:val="000000"/>
          <w:sz w:val="22"/>
          <w:szCs w:val="22"/>
        </w:rPr>
        <w:t>2</w:t>
      </w:r>
      <w:r>
        <w:rPr>
          <w:rFonts w:ascii="Palatino Linotype" w:hAnsi="Palatino Linotype"/>
          <w:color w:val="000000"/>
          <w:sz w:val="22"/>
          <w:szCs w:val="22"/>
        </w:rPr>
        <w:tab/>
      </w:r>
      <w:r w:rsidRPr="00C72BB7">
        <w:rPr>
          <w:rFonts w:ascii="Palatino Linotype" w:hAnsi="Palatino Linotype"/>
          <w:color w:val="000000"/>
          <w:sz w:val="22"/>
          <w:szCs w:val="22"/>
        </w:rPr>
        <w:t xml:space="preserve">Ubytovatel je oprávněn v zařízení poskytovat ubytovací služby </w:t>
      </w:r>
      <w:r w:rsidR="005845CC">
        <w:rPr>
          <w:rFonts w:ascii="Palatino Linotype" w:hAnsi="Palatino Linotype"/>
          <w:color w:val="000000"/>
          <w:sz w:val="22"/>
          <w:szCs w:val="22"/>
        </w:rPr>
        <w:t xml:space="preserve">v ubytovací buňce </w:t>
      </w:r>
      <w:r>
        <w:rPr>
          <w:rFonts w:ascii="Palatino Linotype" w:hAnsi="Palatino Linotype"/>
          <w:color w:val="000000"/>
          <w:sz w:val="22"/>
          <w:szCs w:val="22"/>
        </w:rPr>
        <w:t>pro své zaměstnance a </w:t>
      </w:r>
      <w:r w:rsidRPr="00C72BB7">
        <w:rPr>
          <w:rFonts w:ascii="Palatino Linotype" w:hAnsi="Palatino Linotype"/>
          <w:color w:val="000000"/>
          <w:sz w:val="22"/>
          <w:szCs w:val="22"/>
        </w:rPr>
        <w:t>další spolupracující osoby.</w:t>
      </w:r>
    </w:p>
    <w:p w:rsidR="0091588F" w:rsidRPr="00C72BB7" w:rsidRDefault="0091588F" w:rsidP="0091588F">
      <w:pPr>
        <w:spacing w:line="276" w:lineRule="auto"/>
        <w:ind w:left="567" w:hanging="567"/>
        <w:jc w:val="both"/>
        <w:rPr>
          <w:rFonts w:ascii="Palatino Linotype" w:hAnsi="Palatino Linotype"/>
          <w:sz w:val="22"/>
          <w:szCs w:val="22"/>
        </w:rPr>
      </w:pPr>
      <w:r w:rsidRPr="00C72BB7">
        <w:rPr>
          <w:rFonts w:ascii="Palatino Linotype" w:hAnsi="Palatino Linotype"/>
          <w:color w:val="000000"/>
          <w:sz w:val="22"/>
          <w:szCs w:val="22"/>
        </w:rPr>
        <w:t>1.</w:t>
      </w:r>
      <w:r>
        <w:rPr>
          <w:rFonts w:ascii="Palatino Linotype" w:hAnsi="Palatino Linotype"/>
          <w:color w:val="000000"/>
          <w:sz w:val="22"/>
          <w:szCs w:val="22"/>
        </w:rPr>
        <w:t>3</w:t>
      </w:r>
      <w:r>
        <w:rPr>
          <w:rFonts w:ascii="Palatino Linotype" w:hAnsi="Palatino Linotype"/>
          <w:color w:val="000000"/>
          <w:sz w:val="22"/>
          <w:szCs w:val="22"/>
        </w:rPr>
        <w:tab/>
      </w:r>
      <w:r w:rsidRPr="00C72BB7">
        <w:rPr>
          <w:rFonts w:ascii="Palatino Linotype" w:hAnsi="Palatino Linotype"/>
          <w:color w:val="000000"/>
          <w:sz w:val="22"/>
          <w:szCs w:val="22"/>
        </w:rPr>
        <w:t xml:space="preserve">Ubytovaný si přeje využít služeb Ubytovatele v </w:t>
      </w:r>
      <w:r w:rsidRPr="00D36EE5">
        <w:rPr>
          <w:rFonts w:ascii="Palatino Linotype" w:hAnsi="Palatino Linotype"/>
          <w:color w:val="000000"/>
          <w:sz w:val="22"/>
          <w:szCs w:val="22"/>
        </w:rPr>
        <w:t>ubytovací buň</w:t>
      </w:r>
      <w:r>
        <w:rPr>
          <w:rFonts w:ascii="Palatino Linotype" w:hAnsi="Palatino Linotype"/>
          <w:color w:val="000000"/>
          <w:sz w:val="22"/>
          <w:szCs w:val="22"/>
        </w:rPr>
        <w:t>ce</w:t>
      </w:r>
      <w:r w:rsidRPr="00C72BB7">
        <w:rPr>
          <w:rFonts w:ascii="Palatino Linotype" w:hAnsi="Palatino Linotype"/>
          <w:color w:val="000000"/>
          <w:sz w:val="22"/>
          <w:szCs w:val="22"/>
        </w:rPr>
        <w:t>.</w:t>
      </w:r>
    </w:p>
    <w:p w:rsidR="0091588F" w:rsidRPr="00C72BB7" w:rsidRDefault="0091588F" w:rsidP="0091588F">
      <w:pPr>
        <w:spacing w:line="276" w:lineRule="auto"/>
        <w:jc w:val="both"/>
        <w:rPr>
          <w:rFonts w:ascii="Palatino Linotype" w:hAnsi="Palatino Linotype"/>
          <w:color w:val="000000"/>
          <w:sz w:val="22"/>
          <w:szCs w:val="22"/>
        </w:rPr>
      </w:pPr>
    </w:p>
    <w:p w:rsidR="0091588F" w:rsidRPr="00C72BB7"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bookmarkStart w:id="1" w:name="_Hlk497298599"/>
      <w:r w:rsidRPr="00C72BB7">
        <w:rPr>
          <w:rFonts w:ascii="Palatino Linotype" w:hAnsi="Palatino Linotype"/>
          <w:b/>
          <w:color w:val="000000"/>
          <w:sz w:val="22"/>
          <w:szCs w:val="22"/>
        </w:rPr>
        <w:t>2</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UBYTOVACÍ SLUŽBY</w:t>
      </w:r>
    </w:p>
    <w:p w:rsidR="0091588F" w:rsidRPr="00C72BB7" w:rsidRDefault="0091588F" w:rsidP="0091588F">
      <w:pPr>
        <w:spacing w:line="276" w:lineRule="auto"/>
        <w:jc w:val="center"/>
        <w:rPr>
          <w:rFonts w:ascii="Palatino Linotype" w:hAnsi="Palatino Linotype"/>
          <w:sz w:val="22"/>
          <w:szCs w:val="22"/>
        </w:rPr>
      </w:pPr>
    </w:p>
    <w:bookmarkEnd w:id="1"/>
    <w:p w:rsidR="0091588F" w:rsidRPr="00C72BB7" w:rsidRDefault="0091588F" w:rsidP="0091588F">
      <w:pPr>
        <w:spacing w:after="120" w:line="276" w:lineRule="auto"/>
        <w:ind w:left="567" w:hanging="567"/>
        <w:jc w:val="both"/>
        <w:rPr>
          <w:rFonts w:ascii="Palatino Linotype" w:hAnsi="Palatino Linotype"/>
          <w:color w:val="000000"/>
          <w:sz w:val="22"/>
          <w:szCs w:val="22"/>
        </w:rPr>
      </w:pPr>
      <w:r w:rsidRPr="00C72BB7">
        <w:rPr>
          <w:rFonts w:ascii="Palatino Linotype" w:hAnsi="Palatino Linotype"/>
          <w:color w:val="000000"/>
          <w:sz w:val="22"/>
          <w:szCs w:val="22"/>
        </w:rPr>
        <w:t>2</w:t>
      </w:r>
      <w:r>
        <w:rPr>
          <w:rFonts w:ascii="Palatino Linotype" w:hAnsi="Palatino Linotype"/>
          <w:color w:val="000000"/>
          <w:sz w:val="22"/>
          <w:szCs w:val="22"/>
        </w:rPr>
        <w:t>.1</w:t>
      </w:r>
      <w:r>
        <w:rPr>
          <w:rFonts w:ascii="Palatino Linotype" w:hAnsi="Palatino Linotype"/>
          <w:color w:val="000000"/>
          <w:sz w:val="22"/>
          <w:szCs w:val="22"/>
        </w:rPr>
        <w:tab/>
      </w:r>
      <w:r w:rsidRPr="00C72BB7">
        <w:rPr>
          <w:rFonts w:ascii="Palatino Linotype" w:hAnsi="Palatino Linotype"/>
          <w:color w:val="000000"/>
          <w:sz w:val="22"/>
          <w:szCs w:val="22"/>
        </w:rPr>
        <w:t>Ubytovatel poskytne Ubytovanému přechodné ubytování v ubytovací buň</w:t>
      </w:r>
      <w:r>
        <w:rPr>
          <w:rFonts w:ascii="Palatino Linotype" w:hAnsi="Palatino Linotype"/>
          <w:color w:val="000000"/>
          <w:sz w:val="22"/>
          <w:szCs w:val="22"/>
        </w:rPr>
        <w:t>ce</w:t>
      </w:r>
      <w:r w:rsidRPr="00C72BB7">
        <w:rPr>
          <w:rFonts w:ascii="Palatino Linotype" w:hAnsi="Palatino Linotype"/>
          <w:color w:val="000000"/>
          <w:sz w:val="22"/>
          <w:szCs w:val="22"/>
        </w:rPr>
        <w:t xml:space="preserve"> č.</w:t>
      </w:r>
      <w:r>
        <w:rPr>
          <w:rFonts w:ascii="Palatino Linotype" w:hAnsi="Palatino Linotype"/>
          <w:color w:val="000000"/>
          <w:sz w:val="22"/>
          <w:szCs w:val="22"/>
        </w:rPr>
        <w:t xml:space="preserve"> </w:t>
      </w:r>
      <w:r w:rsidR="006E52B7">
        <w:rPr>
          <w:rFonts w:ascii="Palatino Linotype" w:hAnsi="Palatino Linotype"/>
          <w:color w:val="000000"/>
          <w:sz w:val="22"/>
          <w:szCs w:val="22"/>
        </w:rPr>
        <w:t>16</w:t>
      </w:r>
      <w:r>
        <w:rPr>
          <w:rFonts w:ascii="Palatino Linotype" w:hAnsi="Palatino Linotype"/>
          <w:color w:val="000000"/>
          <w:sz w:val="22"/>
          <w:szCs w:val="22"/>
        </w:rPr>
        <w:t xml:space="preserve"> (</w:t>
      </w:r>
      <w:proofErr w:type="spellStart"/>
      <w:r w:rsidR="006E52B7">
        <w:rPr>
          <w:rFonts w:ascii="Palatino Linotype" w:hAnsi="Palatino Linotype"/>
          <w:color w:val="000000"/>
          <w:sz w:val="22"/>
          <w:szCs w:val="22"/>
        </w:rPr>
        <w:t>jedno</w:t>
      </w:r>
      <w:r>
        <w:rPr>
          <w:rFonts w:ascii="Palatino Linotype" w:hAnsi="Palatino Linotype"/>
          <w:color w:val="000000"/>
          <w:sz w:val="22"/>
          <w:szCs w:val="22"/>
        </w:rPr>
        <w:t>buňka</w:t>
      </w:r>
      <w:proofErr w:type="spellEnd"/>
      <w:r>
        <w:rPr>
          <w:rFonts w:ascii="Palatino Linotype" w:hAnsi="Palatino Linotype"/>
          <w:color w:val="000000"/>
          <w:sz w:val="22"/>
          <w:szCs w:val="22"/>
        </w:rPr>
        <w:t xml:space="preserve"> v </w:t>
      </w:r>
      <w:r w:rsidR="006E52B7">
        <w:rPr>
          <w:rFonts w:ascii="Palatino Linotype" w:hAnsi="Palatino Linotype"/>
          <w:color w:val="000000"/>
          <w:sz w:val="22"/>
          <w:szCs w:val="22"/>
        </w:rPr>
        <w:t>2</w:t>
      </w:r>
      <w:r w:rsidRPr="00C72BB7">
        <w:rPr>
          <w:rFonts w:ascii="Palatino Linotype" w:hAnsi="Palatino Linotype"/>
          <w:color w:val="000000"/>
          <w:sz w:val="22"/>
          <w:szCs w:val="22"/>
        </w:rPr>
        <w:t xml:space="preserve">. NP) </w:t>
      </w:r>
      <w:r>
        <w:rPr>
          <w:rFonts w:ascii="Palatino Linotype" w:hAnsi="Palatino Linotype"/>
          <w:color w:val="000000"/>
          <w:sz w:val="22"/>
          <w:szCs w:val="22"/>
        </w:rPr>
        <w:t xml:space="preserve">na adrese </w:t>
      </w:r>
      <w:r w:rsidRPr="00C72BB7">
        <w:rPr>
          <w:rFonts w:ascii="Palatino Linotype" w:hAnsi="Palatino Linotype"/>
          <w:color w:val="000000"/>
          <w:sz w:val="22"/>
          <w:szCs w:val="22"/>
        </w:rPr>
        <w:t>I.</w:t>
      </w:r>
      <w:r>
        <w:rPr>
          <w:rFonts w:ascii="Palatino Linotype" w:hAnsi="Palatino Linotype"/>
          <w:color w:val="000000"/>
          <w:sz w:val="22"/>
          <w:szCs w:val="22"/>
        </w:rPr>
        <w:t xml:space="preserve"> </w:t>
      </w:r>
      <w:r w:rsidRPr="00C72BB7">
        <w:rPr>
          <w:rFonts w:ascii="Palatino Linotype" w:hAnsi="Palatino Linotype"/>
          <w:color w:val="000000"/>
          <w:sz w:val="22"/>
          <w:szCs w:val="22"/>
        </w:rPr>
        <w:t>P.</w:t>
      </w:r>
      <w:r>
        <w:rPr>
          <w:rFonts w:ascii="Palatino Linotype" w:hAnsi="Palatino Linotype"/>
          <w:color w:val="000000"/>
          <w:sz w:val="22"/>
          <w:szCs w:val="22"/>
        </w:rPr>
        <w:t xml:space="preserve"> </w:t>
      </w:r>
      <w:r w:rsidRPr="00C72BB7">
        <w:rPr>
          <w:rFonts w:ascii="Palatino Linotype" w:hAnsi="Palatino Linotype"/>
          <w:color w:val="000000"/>
          <w:sz w:val="22"/>
          <w:szCs w:val="22"/>
        </w:rPr>
        <w:t xml:space="preserve">Pavlova 1962/9a na dobu </w:t>
      </w:r>
      <w:r w:rsidR="00AD23FC">
        <w:rPr>
          <w:rFonts w:ascii="Palatino Linotype" w:hAnsi="Palatino Linotype"/>
          <w:color w:val="000000"/>
          <w:sz w:val="22"/>
          <w:szCs w:val="22"/>
        </w:rPr>
        <w:t>neurčitou</w:t>
      </w:r>
      <w:r w:rsidRPr="00C72BB7">
        <w:rPr>
          <w:rFonts w:ascii="Palatino Linotype" w:hAnsi="Palatino Linotype"/>
          <w:color w:val="000000"/>
          <w:sz w:val="22"/>
          <w:szCs w:val="22"/>
        </w:rPr>
        <w:t xml:space="preserve"> (dále jen „Ubytovací služby“). </w:t>
      </w:r>
    </w:p>
    <w:p w:rsidR="0091588F" w:rsidRPr="00C72BB7" w:rsidRDefault="0091588F" w:rsidP="0091588F">
      <w:pPr>
        <w:tabs>
          <w:tab w:val="left" w:pos="567"/>
        </w:tabs>
        <w:spacing w:line="276" w:lineRule="auto"/>
        <w:ind w:left="567" w:hanging="567"/>
        <w:jc w:val="both"/>
        <w:rPr>
          <w:rFonts w:ascii="Palatino Linotype" w:hAnsi="Palatino Linotype"/>
          <w:sz w:val="22"/>
          <w:szCs w:val="22"/>
        </w:rPr>
      </w:pPr>
      <w:r w:rsidRPr="00C72BB7">
        <w:rPr>
          <w:rFonts w:ascii="Palatino Linotype" w:hAnsi="Palatino Linotype"/>
          <w:color w:val="000000"/>
          <w:sz w:val="22"/>
          <w:szCs w:val="22"/>
        </w:rPr>
        <w:t>2</w:t>
      </w:r>
      <w:r>
        <w:rPr>
          <w:rFonts w:ascii="Palatino Linotype" w:hAnsi="Palatino Linotype"/>
          <w:color w:val="000000"/>
          <w:sz w:val="22"/>
          <w:szCs w:val="22"/>
        </w:rPr>
        <w:t>.2</w:t>
      </w:r>
      <w:r>
        <w:rPr>
          <w:rFonts w:ascii="Palatino Linotype" w:hAnsi="Palatino Linotype"/>
          <w:color w:val="000000"/>
          <w:sz w:val="22"/>
          <w:szCs w:val="22"/>
        </w:rPr>
        <w:tab/>
      </w:r>
      <w:r w:rsidRPr="00C72BB7">
        <w:rPr>
          <w:rFonts w:ascii="Palatino Linotype" w:hAnsi="Palatino Linotype"/>
          <w:color w:val="000000"/>
          <w:sz w:val="22"/>
          <w:szCs w:val="22"/>
        </w:rPr>
        <w:t>Ubytovatel zajišť</w:t>
      </w:r>
      <w:r w:rsidR="008818D2">
        <w:rPr>
          <w:rFonts w:ascii="Palatino Linotype" w:hAnsi="Palatino Linotype"/>
          <w:color w:val="000000"/>
          <w:sz w:val="22"/>
          <w:szCs w:val="22"/>
        </w:rPr>
        <w:t xml:space="preserve">uje </w:t>
      </w:r>
      <w:r w:rsidRPr="00C72BB7">
        <w:rPr>
          <w:rFonts w:ascii="Palatino Linotype" w:hAnsi="Palatino Linotype"/>
          <w:color w:val="000000"/>
          <w:sz w:val="22"/>
          <w:szCs w:val="22"/>
        </w:rPr>
        <w:t xml:space="preserve">Ubytovanému </w:t>
      </w:r>
      <w:r w:rsidR="008818D2">
        <w:rPr>
          <w:rFonts w:ascii="Palatino Linotype" w:hAnsi="Palatino Linotype"/>
          <w:color w:val="000000"/>
          <w:sz w:val="22"/>
          <w:szCs w:val="22"/>
        </w:rPr>
        <w:t xml:space="preserve">pouze </w:t>
      </w:r>
      <w:r w:rsidRPr="00C72BB7">
        <w:rPr>
          <w:rFonts w:ascii="Palatino Linotype" w:hAnsi="Palatino Linotype"/>
          <w:color w:val="000000"/>
          <w:sz w:val="22"/>
          <w:szCs w:val="22"/>
        </w:rPr>
        <w:t xml:space="preserve">služby dodávek </w:t>
      </w:r>
      <w:r>
        <w:rPr>
          <w:rFonts w:ascii="Palatino Linotype" w:hAnsi="Palatino Linotype"/>
          <w:color w:val="000000"/>
          <w:sz w:val="22"/>
          <w:szCs w:val="22"/>
        </w:rPr>
        <w:t>elektrické</w:t>
      </w:r>
      <w:r w:rsidR="001C676D">
        <w:rPr>
          <w:rFonts w:ascii="Palatino Linotype" w:hAnsi="Palatino Linotype"/>
          <w:color w:val="000000"/>
          <w:sz w:val="22"/>
          <w:szCs w:val="22"/>
        </w:rPr>
        <w:t xml:space="preserve"> energie, tepla a </w:t>
      </w:r>
      <w:r w:rsidRPr="00C72BB7">
        <w:rPr>
          <w:rFonts w:ascii="Palatino Linotype" w:hAnsi="Palatino Linotype"/>
          <w:color w:val="000000"/>
          <w:sz w:val="22"/>
          <w:szCs w:val="22"/>
        </w:rPr>
        <w:t>T</w:t>
      </w:r>
      <w:r w:rsidR="00007B00">
        <w:rPr>
          <w:rFonts w:ascii="Palatino Linotype" w:hAnsi="Palatino Linotype"/>
          <w:color w:val="000000"/>
          <w:sz w:val="22"/>
          <w:szCs w:val="22"/>
        </w:rPr>
        <w:t>U</w:t>
      </w:r>
      <w:bookmarkStart w:id="2" w:name="_GoBack"/>
      <w:bookmarkEnd w:id="2"/>
      <w:r w:rsidRPr="00C72BB7">
        <w:rPr>
          <w:rFonts w:ascii="Palatino Linotype" w:hAnsi="Palatino Linotype"/>
          <w:color w:val="000000"/>
          <w:sz w:val="22"/>
          <w:szCs w:val="22"/>
        </w:rPr>
        <w:t xml:space="preserve">V, vodné stočné a úklidu společných prostor. </w:t>
      </w:r>
    </w:p>
    <w:p w:rsidR="0091588F"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3</w:t>
      </w:r>
    </w:p>
    <w:p w:rsidR="0091588F" w:rsidRDefault="001C676D" w:rsidP="0091588F">
      <w:pPr>
        <w:spacing w:line="276" w:lineRule="auto"/>
        <w:jc w:val="center"/>
        <w:rPr>
          <w:rFonts w:ascii="Palatino Linotype" w:hAnsi="Palatino Linotype"/>
          <w:b/>
          <w:color w:val="000000"/>
          <w:sz w:val="22"/>
          <w:szCs w:val="22"/>
        </w:rPr>
      </w:pPr>
      <w:r>
        <w:rPr>
          <w:rFonts w:ascii="Palatino Linotype" w:hAnsi="Palatino Linotype"/>
          <w:b/>
          <w:color w:val="000000"/>
          <w:sz w:val="22"/>
          <w:szCs w:val="22"/>
        </w:rPr>
        <w:t>CENA ZA UŽÍVÁNÍ UBYTOVACÍ BUŇKY A CENA</w:t>
      </w:r>
      <w:r w:rsidR="0091588F" w:rsidRPr="00C72BB7">
        <w:rPr>
          <w:rFonts w:ascii="Palatino Linotype" w:hAnsi="Palatino Linotype"/>
          <w:b/>
          <w:color w:val="000000"/>
          <w:sz w:val="22"/>
          <w:szCs w:val="22"/>
        </w:rPr>
        <w:t xml:space="preserve"> SLUŽEB</w:t>
      </w:r>
    </w:p>
    <w:p w:rsidR="0091588F" w:rsidRPr="00C72BB7" w:rsidRDefault="0091588F" w:rsidP="0091588F">
      <w:pPr>
        <w:spacing w:line="276" w:lineRule="auto"/>
        <w:jc w:val="center"/>
        <w:rPr>
          <w:rFonts w:ascii="Palatino Linotype" w:hAnsi="Palatino Linotype"/>
          <w:sz w:val="22"/>
          <w:szCs w:val="22"/>
        </w:rPr>
      </w:pPr>
    </w:p>
    <w:p w:rsidR="0091588F" w:rsidRDefault="0091588F" w:rsidP="0091588F">
      <w:pPr>
        <w:tabs>
          <w:tab w:val="left" w:pos="567"/>
        </w:tabs>
        <w:spacing w:after="120" w:line="276" w:lineRule="auto"/>
        <w:ind w:left="567" w:hanging="567"/>
        <w:jc w:val="both"/>
        <w:rPr>
          <w:rFonts w:ascii="Palatino Linotype" w:hAnsi="Palatino Linotype"/>
          <w:color w:val="000000"/>
          <w:sz w:val="22"/>
          <w:szCs w:val="22"/>
        </w:rPr>
      </w:pPr>
      <w:r>
        <w:rPr>
          <w:rFonts w:ascii="Palatino Linotype" w:hAnsi="Palatino Linotype"/>
          <w:color w:val="000000"/>
          <w:sz w:val="22"/>
          <w:szCs w:val="22"/>
        </w:rPr>
        <w:t>3.1</w:t>
      </w:r>
      <w:r>
        <w:rPr>
          <w:rFonts w:ascii="Palatino Linotype" w:hAnsi="Palatino Linotype"/>
          <w:color w:val="000000"/>
          <w:sz w:val="22"/>
          <w:szCs w:val="22"/>
        </w:rPr>
        <w:tab/>
        <w:t xml:space="preserve">Cena za užívání ubytovací buňky činí </w:t>
      </w:r>
      <w:r w:rsidR="006E52B7">
        <w:rPr>
          <w:rFonts w:ascii="Palatino Linotype" w:hAnsi="Palatino Linotype"/>
          <w:color w:val="000000"/>
          <w:sz w:val="22"/>
          <w:szCs w:val="22"/>
        </w:rPr>
        <w:t>845</w:t>
      </w:r>
      <w:r w:rsidRPr="00C72BB7">
        <w:rPr>
          <w:rFonts w:ascii="Palatino Linotype" w:hAnsi="Palatino Linotype"/>
          <w:color w:val="000000"/>
          <w:sz w:val="22"/>
          <w:szCs w:val="22"/>
        </w:rPr>
        <w:t>,- Kč měsíčně. Záloha na sl</w:t>
      </w:r>
      <w:r>
        <w:rPr>
          <w:rFonts w:ascii="Palatino Linotype" w:hAnsi="Palatino Linotype"/>
          <w:color w:val="000000"/>
          <w:sz w:val="22"/>
          <w:szCs w:val="22"/>
        </w:rPr>
        <w:t>užby spoj</w:t>
      </w:r>
      <w:r w:rsidR="00D83A24">
        <w:rPr>
          <w:rFonts w:ascii="Palatino Linotype" w:hAnsi="Palatino Linotype"/>
          <w:color w:val="000000"/>
          <w:sz w:val="22"/>
          <w:szCs w:val="22"/>
        </w:rPr>
        <w:t xml:space="preserve">ené s užíváním ubytovací buňky </w:t>
      </w:r>
      <w:r>
        <w:rPr>
          <w:rFonts w:ascii="Palatino Linotype" w:hAnsi="Palatino Linotype"/>
          <w:color w:val="000000"/>
          <w:sz w:val="22"/>
          <w:szCs w:val="22"/>
        </w:rPr>
        <w:t xml:space="preserve">činí </w:t>
      </w:r>
      <w:r w:rsidR="006E52B7">
        <w:rPr>
          <w:rFonts w:ascii="Palatino Linotype" w:hAnsi="Palatino Linotype"/>
          <w:color w:val="000000"/>
          <w:sz w:val="22"/>
          <w:szCs w:val="22"/>
        </w:rPr>
        <w:t>1 480</w:t>
      </w:r>
      <w:r w:rsidR="00D83A24">
        <w:rPr>
          <w:rFonts w:ascii="Palatino Linotype" w:hAnsi="Palatino Linotype"/>
          <w:color w:val="000000"/>
          <w:sz w:val="22"/>
          <w:szCs w:val="22"/>
        </w:rPr>
        <w:t>,</w:t>
      </w:r>
      <w:r w:rsidRPr="00C72BB7">
        <w:rPr>
          <w:rFonts w:ascii="Palatino Linotype" w:hAnsi="Palatino Linotype"/>
          <w:color w:val="000000"/>
          <w:sz w:val="22"/>
          <w:szCs w:val="22"/>
        </w:rPr>
        <w:t>- Kč</w:t>
      </w:r>
      <w:r w:rsidR="00D83A24">
        <w:rPr>
          <w:rFonts w:ascii="Palatino Linotype" w:hAnsi="Palatino Linotype"/>
          <w:color w:val="000000"/>
          <w:sz w:val="22"/>
          <w:szCs w:val="22"/>
        </w:rPr>
        <w:t xml:space="preserve"> měsíčně</w:t>
      </w:r>
      <w:r w:rsidRPr="00C72BB7">
        <w:rPr>
          <w:rFonts w:ascii="Palatino Linotype" w:hAnsi="Palatino Linotype"/>
          <w:color w:val="000000"/>
          <w:sz w:val="22"/>
          <w:szCs w:val="22"/>
        </w:rPr>
        <w:t>.</w:t>
      </w:r>
      <w:r>
        <w:rPr>
          <w:rFonts w:ascii="Palatino Linotype" w:hAnsi="Palatino Linotype"/>
          <w:color w:val="000000"/>
          <w:sz w:val="22"/>
          <w:szCs w:val="22"/>
        </w:rPr>
        <w:t xml:space="preserve"> Ubytovaný </w:t>
      </w:r>
      <w:r w:rsidRPr="00C72BB7">
        <w:rPr>
          <w:rFonts w:ascii="Palatino Linotype" w:hAnsi="Palatino Linotype"/>
          <w:color w:val="000000"/>
          <w:sz w:val="22"/>
          <w:szCs w:val="22"/>
        </w:rPr>
        <w:t>s</w:t>
      </w:r>
      <w:r>
        <w:rPr>
          <w:rFonts w:ascii="Palatino Linotype" w:hAnsi="Palatino Linotype"/>
          <w:color w:val="000000"/>
          <w:sz w:val="22"/>
          <w:szCs w:val="22"/>
        </w:rPr>
        <w:t xml:space="preserve">e zavazuje hradit Ubytovateli </w:t>
      </w:r>
      <w:r w:rsidRPr="00C72BB7">
        <w:rPr>
          <w:rFonts w:ascii="Palatino Linotype" w:hAnsi="Palatino Linotype"/>
          <w:color w:val="000000"/>
          <w:sz w:val="22"/>
          <w:szCs w:val="22"/>
        </w:rPr>
        <w:t>za</w:t>
      </w:r>
      <w:r w:rsidR="00D6260F">
        <w:rPr>
          <w:rFonts w:ascii="Palatino Linotype" w:hAnsi="Palatino Linotype"/>
          <w:color w:val="000000"/>
          <w:sz w:val="22"/>
          <w:szCs w:val="22"/>
        </w:rPr>
        <w:t xml:space="preserve"> poskytované </w:t>
      </w:r>
      <w:r>
        <w:rPr>
          <w:rFonts w:ascii="Palatino Linotype" w:hAnsi="Palatino Linotype"/>
          <w:color w:val="000000"/>
          <w:sz w:val="22"/>
          <w:szCs w:val="22"/>
        </w:rPr>
        <w:t xml:space="preserve">ubytování </w:t>
      </w:r>
      <w:r w:rsidRPr="00C72BB7">
        <w:rPr>
          <w:rFonts w:ascii="Palatino Linotype" w:hAnsi="Palatino Linotype"/>
          <w:color w:val="000000"/>
          <w:sz w:val="22"/>
          <w:szCs w:val="22"/>
        </w:rPr>
        <w:t>cenu ubytovacích služeb stanoven</w:t>
      </w:r>
      <w:r>
        <w:rPr>
          <w:rFonts w:ascii="Palatino Linotype" w:hAnsi="Palatino Linotype"/>
          <w:color w:val="000000"/>
          <w:sz w:val="22"/>
          <w:szCs w:val="22"/>
        </w:rPr>
        <w:t>ou</w:t>
      </w:r>
      <w:r w:rsidRPr="00C72BB7">
        <w:rPr>
          <w:rFonts w:ascii="Palatino Linotype" w:hAnsi="Palatino Linotype"/>
          <w:color w:val="000000"/>
          <w:sz w:val="22"/>
          <w:szCs w:val="22"/>
        </w:rPr>
        <w:t xml:space="preserve"> platným ceníkem služeb</w:t>
      </w:r>
      <w:r>
        <w:rPr>
          <w:rFonts w:ascii="Palatino Linotype" w:hAnsi="Palatino Linotype"/>
          <w:color w:val="000000"/>
          <w:sz w:val="22"/>
          <w:szCs w:val="22"/>
        </w:rPr>
        <w:t xml:space="preserve"> SZZ Krnov ve výši </w:t>
      </w:r>
      <w:r w:rsidR="006E52B7">
        <w:rPr>
          <w:rFonts w:ascii="Palatino Linotype" w:hAnsi="Palatino Linotype"/>
          <w:color w:val="000000"/>
          <w:sz w:val="22"/>
          <w:szCs w:val="22"/>
        </w:rPr>
        <w:t>2 325</w:t>
      </w:r>
      <w:r>
        <w:rPr>
          <w:rFonts w:ascii="Palatino Linotype" w:hAnsi="Palatino Linotype"/>
          <w:color w:val="000000"/>
          <w:sz w:val="22"/>
          <w:szCs w:val="22"/>
        </w:rPr>
        <w:t xml:space="preserve">,- Kč a zálohu za služby. </w:t>
      </w:r>
      <w:r w:rsidRPr="00C72BB7">
        <w:rPr>
          <w:rFonts w:ascii="Palatino Linotype" w:hAnsi="Palatino Linotype"/>
          <w:color w:val="000000"/>
          <w:sz w:val="22"/>
          <w:szCs w:val="22"/>
        </w:rPr>
        <w:t xml:space="preserve">Výše </w:t>
      </w:r>
      <w:r>
        <w:rPr>
          <w:rFonts w:ascii="Palatino Linotype" w:hAnsi="Palatino Linotype"/>
          <w:color w:val="000000"/>
          <w:sz w:val="22"/>
          <w:szCs w:val="22"/>
        </w:rPr>
        <w:t xml:space="preserve">ceny ubytování </w:t>
      </w:r>
      <w:r w:rsidRPr="00C72BB7">
        <w:rPr>
          <w:rFonts w:ascii="Palatino Linotype" w:hAnsi="Palatino Linotype"/>
          <w:color w:val="000000"/>
          <w:sz w:val="22"/>
          <w:szCs w:val="22"/>
        </w:rPr>
        <w:t xml:space="preserve">zůstává pevná během prvního kalendářního roku </w:t>
      </w:r>
      <w:r>
        <w:rPr>
          <w:rFonts w:ascii="Palatino Linotype" w:hAnsi="Palatino Linotype"/>
          <w:color w:val="000000"/>
          <w:sz w:val="22"/>
          <w:szCs w:val="22"/>
        </w:rPr>
        <w:t xml:space="preserve">ubytování. Od dalšího roku je Ubytovatel </w:t>
      </w:r>
      <w:r w:rsidRPr="00C72BB7">
        <w:rPr>
          <w:rFonts w:ascii="Palatino Linotype" w:hAnsi="Palatino Linotype"/>
          <w:color w:val="000000"/>
          <w:sz w:val="22"/>
          <w:szCs w:val="22"/>
        </w:rPr>
        <w:t>oprávněn sjednanou cenu vždy k 1. červenci příslušného kalendářního ro</w:t>
      </w:r>
      <w:r>
        <w:rPr>
          <w:rFonts w:ascii="Palatino Linotype" w:hAnsi="Palatino Linotype"/>
          <w:color w:val="000000"/>
          <w:sz w:val="22"/>
          <w:szCs w:val="22"/>
        </w:rPr>
        <w:t>ku zvýšit o </w:t>
      </w:r>
      <w:r w:rsidRPr="00C72BB7">
        <w:rPr>
          <w:rFonts w:ascii="Palatino Linotype" w:hAnsi="Palatino Linotype"/>
          <w:color w:val="000000"/>
          <w:sz w:val="22"/>
          <w:szCs w:val="22"/>
        </w:rPr>
        <w:t>míru inflace vyjádřenou přírůstkem průměrného ročního indexu spotřebitelských cen vyhlášenou Českým statistickým úřadem za předchozí kalendářní rok.</w:t>
      </w:r>
      <w:r w:rsidR="006F1A96">
        <w:rPr>
          <w:rFonts w:ascii="Palatino Linotype" w:hAnsi="Palatino Linotype"/>
          <w:color w:val="000000"/>
          <w:sz w:val="22"/>
          <w:szCs w:val="22"/>
        </w:rPr>
        <w:t xml:space="preserve"> </w:t>
      </w:r>
    </w:p>
    <w:p w:rsidR="00594235" w:rsidRPr="00C72BB7" w:rsidRDefault="001C676D" w:rsidP="001C676D">
      <w:pPr>
        <w:tabs>
          <w:tab w:val="left" w:pos="567"/>
        </w:tabs>
        <w:spacing w:after="120" w:line="276" w:lineRule="auto"/>
        <w:ind w:left="567" w:hanging="567"/>
        <w:jc w:val="both"/>
        <w:rPr>
          <w:rFonts w:ascii="Palatino Linotype" w:hAnsi="Palatino Linotype"/>
          <w:color w:val="000000"/>
          <w:sz w:val="22"/>
          <w:szCs w:val="22"/>
        </w:rPr>
      </w:pPr>
      <w:r>
        <w:rPr>
          <w:rFonts w:ascii="Palatino Linotype" w:hAnsi="Palatino Linotype"/>
          <w:color w:val="000000"/>
          <w:sz w:val="22"/>
          <w:szCs w:val="22"/>
        </w:rPr>
        <w:t>3.2</w:t>
      </w:r>
      <w:r>
        <w:rPr>
          <w:rFonts w:ascii="Palatino Linotype" w:hAnsi="Palatino Linotype"/>
          <w:color w:val="000000"/>
          <w:sz w:val="22"/>
          <w:szCs w:val="22"/>
        </w:rPr>
        <w:tab/>
      </w:r>
      <w:r w:rsidR="00B235AE">
        <w:rPr>
          <w:rFonts w:ascii="Palatino Linotype" w:hAnsi="Palatino Linotype"/>
          <w:color w:val="000000"/>
          <w:sz w:val="22"/>
          <w:szCs w:val="22"/>
        </w:rPr>
        <w:t>Za c</w:t>
      </w:r>
      <w:r w:rsidR="00B235AE" w:rsidRPr="00B235AE">
        <w:rPr>
          <w:rFonts w:ascii="Palatino Linotype" w:hAnsi="Palatino Linotype"/>
          <w:color w:val="000000"/>
          <w:sz w:val="22"/>
          <w:szCs w:val="22"/>
        </w:rPr>
        <w:t>eny služeb výše uvedených, které jsou poskytovány v souvislosti s užíváním předmětné</w:t>
      </w:r>
      <w:r w:rsidR="00B235AE">
        <w:rPr>
          <w:rFonts w:ascii="Palatino Linotype" w:hAnsi="Palatino Linotype"/>
          <w:color w:val="000000"/>
          <w:sz w:val="22"/>
          <w:szCs w:val="22"/>
        </w:rPr>
        <w:t xml:space="preserve"> ubytovací buňky</w:t>
      </w:r>
      <w:r w:rsidR="00B235AE" w:rsidRPr="00B235AE">
        <w:rPr>
          <w:rFonts w:ascii="Palatino Linotype" w:hAnsi="Palatino Linotype"/>
          <w:color w:val="000000"/>
          <w:sz w:val="22"/>
          <w:szCs w:val="22"/>
        </w:rPr>
        <w:t xml:space="preserve">, bude </w:t>
      </w:r>
      <w:r w:rsidR="00B235AE">
        <w:rPr>
          <w:rFonts w:ascii="Palatino Linotype" w:hAnsi="Palatino Linotype"/>
          <w:color w:val="000000"/>
          <w:sz w:val="22"/>
          <w:szCs w:val="22"/>
        </w:rPr>
        <w:t xml:space="preserve">Ubytovaný </w:t>
      </w:r>
      <w:r w:rsidR="00B235AE" w:rsidRPr="00B235AE">
        <w:rPr>
          <w:rFonts w:ascii="Palatino Linotype" w:hAnsi="Palatino Linotype"/>
          <w:color w:val="000000"/>
          <w:sz w:val="22"/>
          <w:szCs w:val="22"/>
        </w:rPr>
        <w:t xml:space="preserve">platit skutečně vynaložené náklady. Vyúčtování záloh provede </w:t>
      </w:r>
      <w:r>
        <w:rPr>
          <w:rFonts w:ascii="Palatino Linotype" w:hAnsi="Palatino Linotype"/>
          <w:color w:val="000000"/>
          <w:sz w:val="22"/>
          <w:szCs w:val="22"/>
        </w:rPr>
        <w:t>Ubytovatel</w:t>
      </w:r>
      <w:r w:rsidR="005845CC">
        <w:rPr>
          <w:rFonts w:ascii="Palatino Linotype" w:hAnsi="Palatino Linotype"/>
          <w:color w:val="000000"/>
          <w:sz w:val="22"/>
          <w:szCs w:val="22"/>
        </w:rPr>
        <w:t xml:space="preserve">, bez zbytečného odkladu, </w:t>
      </w:r>
      <w:r w:rsidR="00B235AE">
        <w:rPr>
          <w:rFonts w:ascii="Palatino Linotype" w:hAnsi="Palatino Linotype"/>
          <w:color w:val="000000"/>
          <w:sz w:val="22"/>
          <w:szCs w:val="22"/>
        </w:rPr>
        <w:t xml:space="preserve">vždy </w:t>
      </w:r>
      <w:r w:rsidR="00B235AE" w:rsidRPr="00B235AE">
        <w:rPr>
          <w:rFonts w:ascii="Palatino Linotype" w:hAnsi="Palatino Linotype"/>
          <w:color w:val="000000"/>
          <w:sz w:val="22"/>
          <w:szCs w:val="22"/>
        </w:rPr>
        <w:t>po skončení kalendářního roku</w:t>
      </w:r>
      <w:r w:rsidR="005845CC">
        <w:rPr>
          <w:rFonts w:ascii="Palatino Linotype" w:hAnsi="Palatino Linotype"/>
          <w:color w:val="000000"/>
          <w:sz w:val="22"/>
          <w:szCs w:val="22"/>
        </w:rPr>
        <w:t>, nebo po skončení užívání ubytova</w:t>
      </w:r>
      <w:r>
        <w:rPr>
          <w:rFonts w:ascii="Palatino Linotype" w:hAnsi="Palatino Linotype"/>
          <w:color w:val="000000"/>
          <w:sz w:val="22"/>
          <w:szCs w:val="22"/>
        </w:rPr>
        <w:t xml:space="preserve">cí buňky a to písemnou formou. </w:t>
      </w:r>
      <w:r w:rsidR="00B235AE" w:rsidRPr="00B235AE">
        <w:rPr>
          <w:rFonts w:ascii="Palatino Linotype" w:hAnsi="Palatino Linotype"/>
          <w:color w:val="000000"/>
          <w:sz w:val="22"/>
          <w:szCs w:val="22"/>
        </w:rPr>
        <w:t>Případný rozdíl či doplatek jsou smluvní strany na základě vyúčtování povinny doplatit do 15 dnů ode dne doručení tohoto vyúčtování.</w:t>
      </w:r>
    </w:p>
    <w:p w:rsidR="0091588F" w:rsidRPr="000C4FAA" w:rsidRDefault="0091588F" w:rsidP="0091588F">
      <w:pPr>
        <w:pStyle w:val="Bezmezer"/>
        <w:tabs>
          <w:tab w:val="left" w:pos="567"/>
        </w:tabs>
        <w:spacing w:after="120" w:line="276" w:lineRule="auto"/>
        <w:ind w:left="567" w:hanging="567"/>
        <w:jc w:val="both"/>
        <w:rPr>
          <w:rFonts w:ascii="Palatino Linotype" w:hAnsi="Palatino Linotype"/>
          <w:sz w:val="22"/>
          <w:szCs w:val="22"/>
        </w:rPr>
      </w:pPr>
      <w:r>
        <w:rPr>
          <w:rFonts w:ascii="Palatino Linotype" w:hAnsi="Palatino Linotype"/>
          <w:sz w:val="22"/>
          <w:szCs w:val="22"/>
        </w:rPr>
        <w:t>3.</w:t>
      </w:r>
      <w:r w:rsidR="00B235AE">
        <w:rPr>
          <w:rFonts w:ascii="Palatino Linotype" w:hAnsi="Palatino Linotype"/>
          <w:sz w:val="22"/>
          <w:szCs w:val="22"/>
        </w:rPr>
        <w:t>3</w:t>
      </w:r>
      <w:r>
        <w:rPr>
          <w:rFonts w:ascii="Palatino Linotype" w:hAnsi="Palatino Linotype"/>
          <w:sz w:val="22"/>
          <w:szCs w:val="22"/>
        </w:rPr>
        <w:tab/>
      </w:r>
      <w:r w:rsidRPr="000C4FAA">
        <w:rPr>
          <w:rFonts w:ascii="Palatino Linotype" w:hAnsi="Palatino Linotype"/>
          <w:sz w:val="22"/>
          <w:szCs w:val="22"/>
        </w:rPr>
        <w:t>Cena ubytování a zálohy na služby budou hraze</w:t>
      </w:r>
      <w:r>
        <w:rPr>
          <w:rFonts w:ascii="Palatino Linotype" w:hAnsi="Palatino Linotype"/>
          <w:sz w:val="22"/>
          <w:szCs w:val="22"/>
        </w:rPr>
        <w:t xml:space="preserve">ny vždy k 20. dni následujícího </w:t>
      </w:r>
      <w:r w:rsidRPr="000C4FAA">
        <w:rPr>
          <w:rFonts w:ascii="Palatino Linotype" w:hAnsi="Palatino Linotype"/>
          <w:sz w:val="22"/>
          <w:szCs w:val="22"/>
        </w:rPr>
        <w:t>kalendářního</w:t>
      </w:r>
      <w:r>
        <w:rPr>
          <w:rFonts w:ascii="Palatino Linotype" w:hAnsi="Palatino Linotype"/>
          <w:sz w:val="22"/>
          <w:szCs w:val="22"/>
        </w:rPr>
        <w:t xml:space="preserve"> měsíce </w:t>
      </w:r>
      <w:r w:rsidR="00594235">
        <w:rPr>
          <w:rFonts w:ascii="Palatino Linotype" w:hAnsi="Palatino Linotype"/>
          <w:sz w:val="22"/>
          <w:szCs w:val="22"/>
        </w:rPr>
        <w:t>srážkou z platu.</w:t>
      </w:r>
    </w:p>
    <w:p w:rsidR="00B235AE" w:rsidRPr="000C4FAA" w:rsidRDefault="0091588F" w:rsidP="001C676D">
      <w:pPr>
        <w:pStyle w:val="Bezmezer"/>
        <w:tabs>
          <w:tab w:val="left" w:pos="567"/>
        </w:tabs>
        <w:spacing w:line="276" w:lineRule="auto"/>
        <w:ind w:left="567" w:hanging="567"/>
        <w:jc w:val="both"/>
        <w:rPr>
          <w:rFonts w:ascii="Palatino Linotype" w:hAnsi="Palatino Linotype"/>
          <w:sz w:val="22"/>
          <w:szCs w:val="22"/>
        </w:rPr>
      </w:pPr>
      <w:r w:rsidRPr="000C4FAA">
        <w:rPr>
          <w:rFonts w:ascii="Palatino Linotype" w:hAnsi="Palatino Linotype"/>
          <w:sz w:val="22"/>
          <w:szCs w:val="22"/>
        </w:rPr>
        <w:t>3.</w:t>
      </w:r>
      <w:r w:rsidR="00B235AE">
        <w:rPr>
          <w:rFonts w:ascii="Palatino Linotype" w:hAnsi="Palatino Linotype"/>
          <w:sz w:val="22"/>
          <w:szCs w:val="22"/>
        </w:rPr>
        <w:t>4</w:t>
      </w:r>
      <w:r w:rsidR="001C676D">
        <w:rPr>
          <w:rFonts w:ascii="Palatino Linotype" w:hAnsi="Palatino Linotype"/>
          <w:sz w:val="22"/>
          <w:szCs w:val="22"/>
        </w:rPr>
        <w:tab/>
      </w:r>
      <w:r w:rsidR="00B235AE" w:rsidRPr="00B235AE">
        <w:rPr>
          <w:rFonts w:ascii="Palatino Linotype" w:hAnsi="Palatino Linotype"/>
          <w:sz w:val="22"/>
          <w:szCs w:val="22"/>
        </w:rPr>
        <w:t xml:space="preserve">Změní-li se na straně </w:t>
      </w:r>
      <w:r w:rsidR="00B235AE">
        <w:rPr>
          <w:rFonts w:ascii="Palatino Linotype" w:hAnsi="Palatino Linotype"/>
          <w:sz w:val="22"/>
          <w:szCs w:val="22"/>
        </w:rPr>
        <w:t xml:space="preserve">Ubytovatele </w:t>
      </w:r>
      <w:r w:rsidR="00B235AE" w:rsidRPr="00B235AE">
        <w:rPr>
          <w:rFonts w:ascii="Palatino Linotype" w:hAnsi="Palatino Linotype"/>
          <w:sz w:val="22"/>
          <w:szCs w:val="22"/>
        </w:rPr>
        <w:t xml:space="preserve">skutečnosti rozhodné pro </w:t>
      </w:r>
      <w:r w:rsidR="00B235AE">
        <w:rPr>
          <w:rFonts w:ascii="Palatino Linotype" w:hAnsi="Palatino Linotype"/>
          <w:sz w:val="22"/>
          <w:szCs w:val="22"/>
        </w:rPr>
        <w:t xml:space="preserve">stanovení ceny za užívání </w:t>
      </w:r>
      <w:r w:rsidR="00B235AE">
        <w:rPr>
          <w:rFonts w:ascii="Palatino Linotype" w:hAnsi="Palatino Linotype"/>
          <w:sz w:val="22"/>
          <w:szCs w:val="22"/>
        </w:rPr>
        <w:lastRenderedPageBreak/>
        <w:t>ubytovací buňky a ceny služeb</w:t>
      </w:r>
      <w:r w:rsidR="00B235AE" w:rsidRPr="00B235AE">
        <w:rPr>
          <w:rFonts w:ascii="Palatino Linotype" w:hAnsi="Palatino Linotype"/>
          <w:sz w:val="22"/>
          <w:szCs w:val="22"/>
        </w:rPr>
        <w:t>, oznámí</w:t>
      </w:r>
      <w:r w:rsidR="00B235AE">
        <w:rPr>
          <w:rFonts w:ascii="Palatino Linotype" w:hAnsi="Palatino Linotype"/>
          <w:sz w:val="22"/>
          <w:szCs w:val="22"/>
        </w:rPr>
        <w:t xml:space="preserve"> Ubytovatel písemně </w:t>
      </w:r>
      <w:r w:rsidR="00B235AE" w:rsidRPr="00B235AE">
        <w:rPr>
          <w:rFonts w:ascii="Palatino Linotype" w:hAnsi="Palatino Linotype"/>
          <w:sz w:val="22"/>
          <w:szCs w:val="22"/>
        </w:rPr>
        <w:t xml:space="preserve">tuto skutečnost </w:t>
      </w:r>
      <w:r w:rsidR="00B235AE">
        <w:rPr>
          <w:rFonts w:ascii="Palatino Linotype" w:hAnsi="Palatino Linotype"/>
          <w:sz w:val="22"/>
          <w:szCs w:val="22"/>
        </w:rPr>
        <w:t xml:space="preserve">Ubytovanému </w:t>
      </w:r>
      <w:r w:rsidR="00B235AE" w:rsidRPr="00B235AE">
        <w:rPr>
          <w:rFonts w:ascii="Palatino Linotype" w:hAnsi="Palatino Linotype"/>
          <w:sz w:val="22"/>
          <w:szCs w:val="22"/>
        </w:rPr>
        <w:t xml:space="preserve">nejpozději do třiceti dnů ode dne, kdy tato skutečnost nastala. </w:t>
      </w:r>
    </w:p>
    <w:p w:rsidR="0091588F" w:rsidRDefault="0091588F" w:rsidP="0091588F">
      <w:pPr>
        <w:spacing w:line="276" w:lineRule="auto"/>
        <w:jc w:val="both"/>
        <w:rPr>
          <w:rFonts w:ascii="Palatino Linotype" w:hAnsi="Palatino Linotype"/>
          <w:b/>
          <w:color w:val="000000"/>
          <w:sz w:val="22"/>
          <w:szCs w:val="22"/>
        </w:rPr>
      </w:pPr>
    </w:p>
    <w:p w:rsidR="0091588F" w:rsidRPr="00C72BB7"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4</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POVINNOSTI UBYTOVANÉHO</w:t>
      </w:r>
    </w:p>
    <w:p w:rsidR="0091588F" w:rsidRPr="00C72BB7" w:rsidRDefault="0091588F" w:rsidP="0091588F">
      <w:pPr>
        <w:spacing w:line="276" w:lineRule="auto"/>
        <w:jc w:val="center"/>
        <w:rPr>
          <w:rFonts w:ascii="Palatino Linotype" w:hAnsi="Palatino Linotype"/>
          <w:sz w:val="22"/>
          <w:szCs w:val="22"/>
        </w:rPr>
      </w:pPr>
    </w:p>
    <w:p w:rsidR="0091588F" w:rsidRPr="00C72BB7" w:rsidRDefault="0091588F" w:rsidP="0091588F">
      <w:pPr>
        <w:tabs>
          <w:tab w:val="left" w:pos="567"/>
        </w:tabs>
        <w:spacing w:after="120" w:line="276" w:lineRule="auto"/>
        <w:ind w:left="567" w:hanging="567"/>
        <w:jc w:val="both"/>
        <w:rPr>
          <w:rFonts w:ascii="Palatino Linotype" w:hAnsi="Palatino Linotype"/>
          <w:color w:val="000000"/>
          <w:sz w:val="22"/>
          <w:szCs w:val="22"/>
        </w:rPr>
      </w:pPr>
      <w:r w:rsidRPr="00C72BB7">
        <w:rPr>
          <w:rFonts w:ascii="Palatino Linotype" w:hAnsi="Palatino Linotype"/>
          <w:color w:val="000000"/>
          <w:sz w:val="22"/>
          <w:szCs w:val="22"/>
        </w:rPr>
        <w:t>4.1</w:t>
      </w:r>
      <w:r>
        <w:rPr>
          <w:rFonts w:ascii="Palatino Linotype" w:hAnsi="Palatino Linotype"/>
          <w:color w:val="000000"/>
          <w:sz w:val="22"/>
          <w:szCs w:val="22"/>
        </w:rPr>
        <w:tab/>
      </w:r>
      <w:r w:rsidRPr="00C72BB7">
        <w:rPr>
          <w:rFonts w:ascii="Palatino Linotype" w:hAnsi="Palatino Linotype"/>
          <w:color w:val="000000"/>
          <w:sz w:val="22"/>
          <w:szCs w:val="22"/>
        </w:rPr>
        <w:t>Ubytovaný je povinen užívat prostory vyhrazené mu pro U</w:t>
      </w:r>
      <w:r w:rsidR="00D6260F">
        <w:rPr>
          <w:rFonts w:ascii="Palatino Linotype" w:hAnsi="Palatino Linotype"/>
          <w:color w:val="000000"/>
          <w:sz w:val="22"/>
          <w:szCs w:val="22"/>
        </w:rPr>
        <w:t>bytovací služby (dále jen „ubytovací buňka</w:t>
      </w:r>
      <w:r w:rsidRPr="00C72BB7">
        <w:rPr>
          <w:rFonts w:ascii="Palatino Linotype" w:hAnsi="Palatino Linotype"/>
          <w:color w:val="000000"/>
          <w:sz w:val="22"/>
          <w:szCs w:val="22"/>
        </w:rPr>
        <w:t>“) řádně a výhradně p</w:t>
      </w:r>
      <w:r>
        <w:rPr>
          <w:rFonts w:ascii="Palatino Linotype" w:hAnsi="Palatino Linotype"/>
          <w:color w:val="000000"/>
          <w:sz w:val="22"/>
          <w:szCs w:val="22"/>
        </w:rPr>
        <w:t xml:space="preserve">ro ubytování jeho a </w:t>
      </w:r>
      <w:r w:rsidRPr="00C72BB7">
        <w:rPr>
          <w:rFonts w:ascii="Palatino Linotype" w:hAnsi="Palatino Linotype"/>
          <w:color w:val="000000"/>
          <w:sz w:val="22"/>
          <w:szCs w:val="22"/>
        </w:rPr>
        <w:t>Ubytovaný nesmí bez souhla</w:t>
      </w:r>
      <w:r w:rsidR="00D6260F">
        <w:rPr>
          <w:rFonts w:ascii="Palatino Linotype" w:hAnsi="Palatino Linotype"/>
          <w:color w:val="000000"/>
          <w:sz w:val="22"/>
          <w:szCs w:val="22"/>
        </w:rPr>
        <w:t>su Ubytovatele provádět v ubytovací buňce</w:t>
      </w:r>
      <w:r w:rsidRPr="00C72BB7">
        <w:rPr>
          <w:rFonts w:ascii="Palatino Linotype" w:hAnsi="Palatino Linotype"/>
          <w:color w:val="000000"/>
          <w:sz w:val="22"/>
          <w:szCs w:val="22"/>
        </w:rPr>
        <w:t xml:space="preserve"> jakékoli </w:t>
      </w:r>
      <w:r w:rsidRPr="00B542A3">
        <w:rPr>
          <w:rFonts w:ascii="Palatino Linotype" w:hAnsi="Palatino Linotype"/>
          <w:color w:val="000000"/>
          <w:sz w:val="22"/>
          <w:szCs w:val="22"/>
        </w:rPr>
        <w:t>podstatné změny</w:t>
      </w:r>
      <w:r w:rsidR="00594235">
        <w:rPr>
          <w:rFonts w:ascii="Palatino Linotype" w:hAnsi="Palatino Linotype"/>
          <w:color w:val="000000"/>
          <w:sz w:val="22"/>
          <w:szCs w:val="22"/>
        </w:rPr>
        <w:t xml:space="preserve">, za podstatnou změnu se považují zejména stavební úpravy, zásahy do </w:t>
      </w:r>
      <w:r w:rsidR="005845CC">
        <w:rPr>
          <w:rFonts w:ascii="Palatino Linotype" w:hAnsi="Palatino Linotype"/>
          <w:color w:val="000000"/>
          <w:sz w:val="22"/>
          <w:szCs w:val="22"/>
        </w:rPr>
        <w:t>elekt</w:t>
      </w:r>
      <w:r w:rsidR="001C676D">
        <w:rPr>
          <w:rFonts w:ascii="Palatino Linotype" w:hAnsi="Palatino Linotype"/>
          <w:color w:val="000000"/>
          <w:sz w:val="22"/>
          <w:szCs w:val="22"/>
        </w:rPr>
        <w:t>roinstalace, vodovodního ř</w:t>
      </w:r>
      <w:r w:rsidR="00F52587">
        <w:rPr>
          <w:rFonts w:ascii="Palatino Linotype" w:hAnsi="Palatino Linotype"/>
          <w:color w:val="000000"/>
          <w:sz w:val="22"/>
          <w:szCs w:val="22"/>
        </w:rPr>
        <w:t>a</w:t>
      </w:r>
      <w:r w:rsidR="001C676D">
        <w:rPr>
          <w:rFonts w:ascii="Palatino Linotype" w:hAnsi="Palatino Linotype"/>
          <w:color w:val="000000"/>
          <w:sz w:val="22"/>
          <w:szCs w:val="22"/>
        </w:rPr>
        <w:t>du a</w:t>
      </w:r>
      <w:r w:rsidR="005845CC">
        <w:rPr>
          <w:rFonts w:ascii="Palatino Linotype" w:hAnsi="Palatino Linotype"/>
          <w:color w:val="000000"/>
          <w:sz w:val="22"/>
          <w:szCs w:val="22"/>
        </w:rPr>
        <w:t>pod.</w:t>
      </w:r>
    </w:p>
    <w:p w:rsidR="0091588F" w:rsidRPr="00C72BB7" w:rsidRDefault="0091588F" w:rsidP="0091588F">
      <w:pPr>
        <w:tabs>
          <w:tab w:val="left" w:pos="567"/>
        </w:tabs>
        <w:spacing w:after="120" w:line="276" w:lineRule="auto"/>
        <w:ind w:left="567" w:hanging="567"/>
        <w:jc w:val="both"/>
        <w:rPr>
          <w:rFonts w:ascii="Palatino Linotype" w:hAnsi="Palatino Linotype"/>
          <w:color w:val="000000"/>
          <w:sz w:val="22"/>
          <w:szCs w:val="22"/>
        </w:rPr>
      </w:pPr>
      <w:r w:rsidRPr="00C72BB7">
        <w:rPr>
          <w:rFonts w:ascii="Palatino Linotype" w:hAnsi="Palatino Linotype"/>
          <w:color w:val="000000"/>
          <w:sz w:val="22"/>
          <w:szCs w:val="22"/>
        </w:rPr>
        <w:t>4.2</w:t>
      </w:r>
      <w:r>
        <w:rPr>
          <w:rFonts w:ascii="Palatino Linotype" w:hAnsi="Palatino Linotype"/>
          <w:color w:val="000000"/>
          <w:sz w:val="22"/>
          <w:szCs w:val="22"/>
        </w:rPr>
        <w:tab/>
      </w:r>
      <w:r w:rsidRPr="00C72BB7">
        <w:rPr>
          <w:rFonts w:ascii="Palatino Linotype" w:hAnsi="Palatino Linotype"/>
          <w:color w:val="000000"/>
          <w:sz w:val="22"/>
          <w:szCs w:val="22"/>
        </w:rPr>
        <w:t xml:space="preserve">Ubytovaný je povinen </w:t>
      </w:r>
      <w:r w:rsidR="00D6260F">
        <w:rPr>
          <w:rFonts w:ascii="Palatino Linotype" w:hAnsi="Palatino Linotype"/>
          <w:color w:val="000000"/>
          <w:sz w:val="22"/>
          <w:szCs w:val="22"/>
        </w:rPr>
        <w:t>veškeré zjištěné závady v ubytovací buňce</w:t>
      </w:r>
      <w:r w:rsidRPr="00C72BB7">
        <w:rPr>
          <w:rFonts w:ascii="Palatino Linotype" w:hAnsi="Palatino Linotype"/>
          <w:color w:val="000000"/>
          <w:sz w:val="22"/>
          <w:szCs w:val="22"/>
        </w:rPr>
        <w:t xml:space="preserve"> nahlásit bezodkladně Ubytovateli. </w:t>
      </w:r>
    </w:p>
    <w:p w:rsidR="0091588F" w:rsidRPr="00C72BB7" w:rsidRDefault="0091588F" w:rsidP="0091588F">
      <w:pPr>
        <w:tabs>
          <w:tab w:val="left" w:pos="567"/>
        </w:tabs>
        <w:spacing w:after="120" w:line="276" w:lineRule="auto"/>
        <w:ind w:left="567" w:hanging="567"/>
        <w:jc w:val="both"/>
        <w:rPr>
          <w:rFonts w:ascii="Palatino Linotype" w:hAnsi="Palatino Linotype"/>
          <w:color w:val="000000"/>
          <w:sz w:val="22"/>
          <w:szCs w:val="22"/>
        </w:rPr>
      </w:pPr>
      <w:r w:rsidRPr="00C72BB7">
        <w:rPr>
          <w:rFonts w:ascii="Palatino Linotype" w:hAnsi="Palatino Linotype"/>
          <w:color w:val="000000"/>
          <w:sz w:val="22"/>
          <w:szCs w:val="22"/>
        </w:rPr>
        <w:t>4.3</w:t>
      </w:r>
      <w:r>
        <w:rPr>
          <w:rFonts w:ascii="Palatino Linotype" w:hAnsi="Palatino Linotype"/>
          <w:color w:val="000000"/>
          <w:sz w:val="22"/>
          <w:szCs w:val="22"/>
        </w:rPr>
        <w:tab/>
      </w:r>
      <w:r w:rsidRPr="00C72BB7">
        <w:rPr>
          <w:rFonts w:ascii="Palatino Linotype" w:hAnsi="Palatino Linotype"/>
          <w:color w:val="000000"/>
          <w:sz w:val="22"/>
          <w:szCs w:val="22"/>
        </w:rPr>
        <w:t>Ubytovaný je povinen se řídit veškerými platnými a účinnými bezpečnostními předpisy a opatřeními</w:t>
      </w:r>
      <w:r w:rsidRPr="00007B00">
        <w:rPr>
          <w:rFonts w:ascii="Palatino Linotype" w:hAnsi="Palatino Linotype"/>
          <w:sz w:val="22"/>
          <w:szCs w:val="22"/>
        </w:rPr>
        <w:t xml:space="preserve">, zejména pak zákonem č. </w:t>
      </w:r>
      <w:hyperlink w:history="1">
        <w:r w:rsidRPr="00007B00">
          <w:rPr>
            <w:rStyle w:val="Hypertextovodkaz"/>
            <w:rFonts w:ascii="Palatino Linotype" w:hAnsi="Palatino Linotype"/>
            <w:color w:val="auto"/>
            <w:sz w:val="22"/>
            <w:szCs w:val="22"/>
            <w:u w:val="none"/>
          </w:rPr>
          <w:t>133/1985 Sb.</w:t>
        </w:r>
      </w:hyperlink>
      <w:r w:rsidRPr="00007B00">
        <w:rPr>
          <w:rFonts w:ascii="Palatino Linotype" w:hAnsi="Palatino Linotype"/>
          <w:sz w:val="22"/>
          <w:szCs w:val="22"/>
        </w:rPr>
        <w:t xml:space="preserve">, o </w:t>
      </w:r>
      <w:r>
        <w:rPr>
          <w:rFonts w:ascii="Palatino Linotype" w:hAnsi="Palatino Linotype"/>
          <w:color w:val="000000"/>
          <w:sz w:val="22"/>
          <w:szCs w:val="22"/>
        </w:rPr>
        <w:t>požární ochraně, v </w:t>
      </w:r>
      <w:r w:rsidRPr="00C72BB7">
        <w:rPr>
          <w:rFonts w:ascii="Palatino Linotype" w:hAnsi="Palatino Linotype"/>
          <w:color w:val="000000"/>
          <w:sz w:val="22"/>
          <w:szCs w:val="22"/>
        </w:rPr>
        <w:t xml:space="preserve">platném znění, a to takovým způsobem, aby jeho činnost a činnost osob Ubytovaného doprovázejících nezapříčinila vznik požáru a/nebo jakýchkoli jiných škod. </w:t>
      </w:r>
    </w:p>
    <w:p w:rsidR="0091588F" w:rsidRPr="00C72BB7" w:rsidRDefault="0091588F" w:rsidP="0091588F">
      <w:pPr>
        <w:tabs>
          <w:tab w:val="left" w:pos="567"/>
        </w:tabs>
        <w:spacing w:after="120" w:line="276" w:lineRule="auto"/>
        <w:ind w:left="567" w:hanging="567"/>
        <w:jc w:val="both"/>
        <w:rPr>
          <w:rFonts w:ascii="Palatino Linotype" w:hAnsi="Palatino Linotype"/>
          <w:color w:val="000000"/>
          <w:sz w:val="22"/>
          <w:szCs w:val="22"/>
        </w:rPr>
      </w:pPr>
      <w:r w:rsidRPr="00C72BB7">
        <w:rPr>
          <w:rFonts w:ascii="Palatino Linotype" w:hAnsi="Palatino Linotype"/>
          <w:color w:val="000000"/>
          <w:sz w:val="22"/>
          <w:szCs w:val="22"/>
        </w:rPr>
        <w:t>4.4</w:t>
      </w:r>
      <w:r>
        <w:rPr>
          <w:rFonts w:ascii="Palatino Linotype" w:hAnsi="Palatino Linotype"/>
          <w:color w:val="000000"/>
          <w:sz w:val="22"/>
          <w:szCs w:val="22"/>
        </w:rPr>
        <w:tab/>
      </w:r>
      <w:r w:rsidRPr="00C72BB7">
        <w:rPr>
          <w:rFonts w:ascii="Palatino Linotype" w:hAnsi="Palatino Linotype"/>
          <w:color w:val="000000"/>
          <w:sz w:val="22"/>
          <w:szCs w:val="22"/>
        </w:rPr>
        <w:t>Ubytovaný je povinen chránit majetek Uby</w:t>
      </w:r>
      <w:r w:rsidR="00D6260F">
        <w:rPr>
          <w:rFonts w:ascii="Palatino Linotype" w:hAnsi="Palatino Linotype"/>
          <w:color w:val="000000"/>
          <w:sz w:val="22"/>
          <w:szCs w:val="22"/>
        </w:rPr>
        <w:t>tovatele nacházející se v ubytovací buňce</w:t>
      </w:r>
      <w:r w:rsidRPr="00C72BB7">
        <w:rPr>
          <w:rFonts w:ascii="Palatino Linotype" w:hAnsi="Palatino Linotype"/>
          <w:color w:val="000000"/>
          <w:sz w:val="22"/>
          <w:szCs w:val="22"/>
        </w:rPr>
        <w:t xml:space="preserve"> proti poškození či zcizení. Případné škody a/nebo újmy způsobené zaviněným jednáním Ubytovaného či osobami ho doprovázejícími je Ubytovaný povinen Ubytovateli uhradit nejpozději do 15 dní od skočení služby ubytování. </w:t>
      </w:r>
    </w:p>
    <w:p w:rsidR="0091588F" w:rsidRPr="001C676D" w:rsidRDefault="0091588F" w:rsidP="0091588F">
      <w:pPr>
        <w:tabs>
          <w:tab w:val="left" w:pos="567"/>
        </w:tabs>
        <w:spacing w:after="120" w:line="276" w:lineRule="auto"/>
        <w:ind w:left="567" w:hanging="567"/>
        <w:jc w:val="both"/>
        <w:rPr>
          <w:rFonts w:ascii="Palatino Linotype" w:hAnsi="Palatino Linotype"/>
          <w:sz w:val="22"/>
          <w:szCs w:val="22"/>
        </w:rPr>
      </w:pPr>
      <w:r w:rsidRPr="00C72BB7">
        <w:rPr>
          <w:rFonts w:ascii="Palatino Linotype" w:hAnsi="Palatino Linotype"/>
          <w:color w:val="000000"/>
          <w:sz w:val="22"/>
          <w:szCs w:val="22"/>
        </w:rPr>
        <w:t>4.5</w:t>
      </w:r>
      <w:r>
        <w:rPr>
          <w:rFonts w:ascii="Palatino Linotype" w:hAnsi="Palatino Linotype"/>
          <w:color w:val="000000"/>
          <w:sz w:val="22"/>
          <w:szCs w:val="22"/>
        </w:rPr>
        <w:tab/>
      </w:r>
      <w:r w:rsidRPr="00C72BB7">
        <w:rPr>
          <w:rFonts w:ascii="Palatino Linotype" w:hAnsi="Palatino Linotype"/>
          <w:color w:val="000000"/>
          <w:sz w:val="22"/>
          <w:szCs w:val="22"/>
        </w:rPr>
        <w:t>Po ukončení poskytování Ubytovacích služeb podle této Smlouvy j</w:t>
      </w:r>
      <w:r w:rsidR="00D6260F">
        <w:rPr>
          <w:rFonts w:ascii="Palatino Linotype" w:hAnsi="Palatino Linotype"/>
          <w:color w:val="000000"/>
          <w:sz w:val="22"/>
          <w:szCs w:val="22"/>
        </w:rPr>
        <w:t xml:space="preserve">e Ubytovaný povinen uvést ubytovací buňku </w:t>
      </w:r>
      <w:r w:rsidR="005845CC">
        <w:rPr>
          <w:rFonts w:ascii="Palatino Linotype" w:hAnsi="Palatino Linotype"/>
          <w:color w:val="000000"/>
          <w:sz w:val="22"/>
          <w:szCs w:val="22"/>
        </w:rPr>
        <w:t xml:space="preserve">vyklidit a uvést </w:t>
      </w:r>
      <w:r w:rsidRPr="00C72BB7">
        <w:rPr>
          <w:rFonts w:ascii="Palatino Linotype" w:hAnsi="Palatino Linotype"/>
          <w:color w:val="000000"/>
          <w:sz w:val="22"/>
          <w:szCs w:val="22"/>
        </w:rPr>
        <w:t xml:space="preserve">do původního stavu. </w:t>
      </w:r>
    </w:p>
    <w:p w:rsidR="0091588F" w:rsidRPr="00B66AB9" w:rsidRDefault="0091588F" w:rsidP="0091588F">
      <w:pPr>
        <w:tabs>
          <w:tab w:val="left" w:pos="567"/>
        </w:tabs>
        <w:spacing w:line="276" w:lineRule="auto"/>
        <w:ind w:left="567" w:hanging="567"/>
        <w:jc w:val="both"/>
        <w:rPr>
          <w:rFonts w:ascii="Palatino Linotype" w:hAnsi="Palatino Linotype"/>
          <w:sz w:val="22"/>
          <w:szCs w:val="22"/>
        </w:rPr>
      </w:pPr>
      <w:r w:rsidRPr="00C72BB7">
        <w:rPr>
          <w:rFonts w:ascii="Palatino Linotype" w:hAnsi="Palatino Linotype"/>
          <w:color w:val="000000"/>
          <w:sz w:val="22"/>
          <w:szCs w:val="22"/>
        </w:rPr>
        <w:t>4.6</w:t>
      </w:r>
      <w:r>
        <w:rPr>
          <w:rFonts w:ascii="Palatino Linotype" w:hAnsi="Palatino Linotype"/>
          <w:color w:val="000000"/>
          <w:sz w:val="22"/>
          <w:szCs w:val="22"/>
        </w:rPr>
        <w:tab/>
      </w:r>
      <w:r w:rsidRPr="00C72BB7">
        <w:rPr>
          <w:rFonts w:ascii="Palatino Linotype" w:hAnsi="Palatino Linotype"/>
          <w:color w:val="000000"/>
          <w:sz w:val="22"/>
          <w:szCs w:val="22"/>
        </w:rPr>
        <w:t xml:space="preserve">Ostatní práva a povinnosti Ubytovatele se řídí </w:t>
      </w:r>
      <w:r w:rsidR="004532AA">
        <w:rPr>
          <w:rFonts w:ascii="Palatino Linotype" w:hAnsi="Palatino Linotype"/>
          <w:color w:val="000000"/>
          <w:sz w:val="22"/>
          <w:szCs w:val="22"/>
        </w:rPr>
        <w:t xml:space="preserve">provozním </w:t>
      </w:r>
      <w:r w:rsidRPr="00C72BB7">
        <w:rPr>
          <w:rFonts w:ascii="Palatino Linotype" w:hAnsi="Palatino Linotype"/>
          <w:color w:val="000000"/>
          <w:sz w:val="22"/>
          <w:szCs w:val="22"/>
        </w:rPr>
        <w:t xml:space="preserve">ubytovacím řádem, který je </w:t>
      </w:r>
      <w:r w:rsidRPr="00B66AB9">
        <w:rPr>
          <w:rFonts w:ascii="Palatino Linotype" w:hAnsi="Palatino Linotype"/>
          <w:color w:val="000000"/>
          <w:sz w:val="22"/>
          <w:szCs w:val="22"/>
        </w:rPr>
        <w:t xml:space="preserve">Přílohou č. </w:t>
      </w:r>
      <w:r w:rsidR="005845CC">
        <w:rPr>
          <w:rFonts w:ascii="Palatino Linotype" w:hAnsi="Palatino Linotype"/>
          <w:color w:val="000000"/>
          <w:sz w:val="22"/>
          <w:szCs w:val="22"/>
        </w:rPr>
        <w:t>2</w:t>
      </w:r>
      <w:r w:rsidR="0026412D">
        <w:rPr>
          <w:rFonts w:ascii="Palatino Linotype" w:hAnsi="Palatino Linotype"/>
          <w:color w:val="000000"/>
          <w:sz w:val="22"/>
          <w:szCs w:val="22"/>
        </w:rPr>
        <w:t xml:space="preserve"> (Provozní řád</w:t>
      </w:r>
      <w:r w:rsidRPr="00B66AB9">
        <w:rPr>
          <w:rFonts w:ascii="Palatino Linotype" w:hAnsi="Palatino Linotype"/>
          <w:color w:val="000000"/>
          <w:sz w:val="22"/>
          <w:szCs w:val="22"/>
        </w:rPr>
        <w:t>) této Smlouvy.</w:t>
      </w:r>
    </w:p>
    <w:p w:rsidR="0091588F" w:rsidRDefault="0091588F" w:rsidP="0091588F">
      <w:pPr>
        <w:spacing w:line="276" w:lineRule="auto"/>
        <w:jc w:val="both"/>
        <w:rPr>
          <w:rFonts w:ascii="Palatino Linotype" w:hAnsi="Palatino Linotype"/>
          <w:b/>
          <w:color w:val="000000"/>
          <w:sz w:val="22"/>
          <w:szCs w:val="22"/>
        </w:rPr>
      </w:pPr>
    </w:p>
    <w:p w:rsidR="0091588F" w:rsidRPr="00C72BB7"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bookmarkStart w:id="3" w:name="_Hlk497378942"/>
      <w:r w:rsidRPr="00C72BB7">
        <w:rPr>
          <w:rFonts w:ascii="Palatino Linotype" w:hAnsi="Palatino Linotype"/>
          <w:b/>
          <w:color w:val="000000"/>
          <w:sz w:val="22"/>
          <w:szCs w:val="22"/>
        </w:rPr>
        <w:t>5</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ODPOVĚDNOST ZA ÚJMU</w:t>
      </w:r>
    </w:p>
    <w:p w:rsidR="0091588F" w:rsidRPr="00C72BB7" w:rsidRDefault="0091588F" w:rsidP="0091588F">
      <w:pPr>
        <w:spacing w:line="276" w:lineRule="auto"/>
        <w:jc w:val="center"/>
        <w:rPr>
          <w:rFonts w:ascii="Palatino Linotype" w:hAnsi="Palatino Linotype"/>
          <w:sz w:val="22"/>
          <w:szCs w:val="22"/>
        </w:rPr>
      </w:pPr>
    </w:p>
    <w:bookmarkEnd w:id="3"/>
    <w:p w:rsidR="0091588F" w:rsidRPr="00C72BB7" w:rsidRDefault="0091588F" w:rsidP="0091588F">
      <w:pPr>
        <w:tabs>
          <w:tab w:val="left" w:pos="567"/>
        </w:tabs>
        <w:spacing w:after="120" w:line="276" w:lineRule="auto"/>
        <w:ind w:left="567" w:hanging="567"/>
        <w:jc w:val="both"/>
        <w:rPr>
          <w:rFonts w:ascii="Palatino Linotype" w:hAnsi="Palatino Linotype"/>
          <w:sz w:val="22"/>
          <w:szCs w:val="22"/>
        </w:rPr>
      </w:pPr>
      <w:r w:rsidRPr="00C72BB7">
        <w:rPr>
          <w:rFonts w:ascii="Palatino Linotype" w:hAnsi="Palatino Linotype"/>
          <w:color w:val="000000"/>
          <w:sz w:val="22"/>
          <w:szCs w:val="22"/>
        </w:rPr>
        <w:t>5.1</w:t>
      </w:r>
      <w:r>
        <w:rPr>
          <w:rFonts w:ascii="Palatino Linotype" w:hAnsi="Palatino Linotype"/>
          <w:color w:val="000000"/>
          <w:sz w:val="22"/>
          <w:szCs w:val="22"/>
        </w:rPr>
        <w:tab/>
      </w:r>
      <w:r w:rsidRPr="00C72BB7">
        <w:rPr>
          <w:rFonts w:ascii="Palatino Linotype" w:hAnsi="Palatino Linotype"/>
          <w:color w:val="000000"/>
          <w:sz w:val="22"/>
          <w:szCs w:val="22"/>
        </w:rPr>
        <w:t>Ubytovaný uhradí Ubytovateli veškeré újmy či škody, které mu způsobí porušením svých zákonných a/nebo smluvně převzatých povinno</w:t>
      </w:r>
      <w:r w:rsidR="00A617B5">
        <w:rPr>
          <w:rFonts w:ascii="Palatino Linotype" w:hAnsi="Palatino Linotype"/>
          <w:color w:val="000000"/>
          <w:sz w:val="22"/>
          <w:szCs w:val="22"/>
        </w:rPr>
        <w:t xml:space="preserve">stí vzniklých v ubytovací buňce </w:t>
      </w:r>
      <w:r>
        <w:rPr>
          <w:rFonts w:ascii="Palatino Linotype" w:hAnsi="Palatino Linotype"/>
          <w:color w:val="000000"/>
          <w:sz w:val="22"/>
          <w:szCs w:val="22"/>
        </w:rPr>
        <w:t>a/nebo v </w:t>
      </w:r>
      <w:r w:rsidRPr="00C72BB7">
        <w:rPr>
          <w:rFonts w:ascii="Palatino Linotype" w:hAnsi="Palatino Linotype"/>
          <w:color w:val="000000"/>
          <w:sz w:val="22"/>
          <w:szCs w:val="22"/>
        </w:rPr>
        <w:t xml:space="preserve">Ubytovacím zařízení. </w:t>
      </w:r>
    </w:p>
    <w:p w:rsidR="0091588F" w:rsidRPr="00007B00" w:rsidRDefault="0091588F" w:rsidP="0091588F">
      <w:pPr>
        <w:spacing w:line="276" w:lineRule="auto"/>
        <w:ind w:left="567" w:hanging="567"/>
        <w:jc w:val="both"/>
        <w:rPr>
          <w:rFonts w:ascii="Palatino Linotype" w:hAnsi="Palatino Linotype"/>
          <w:sz w:val="22"/>
          <w:szCs w:val="22"/>
        </w:rPr>
      </w:pPr>
      <w:r w:rsidRPr="00C72BB7">
        <w:rPr>
          <w:rFonts w:ascii="Palatino Linotype" w:hAnsi="Palatino Linotype"/>
          <w:sz w:val="22"/>
          <w:szCs w:val="22"/>
        </w:rPr>
        <w:t>5</w:t>
      </w:r>
      <w:r>
        <w:rPr>
          <w:rFonts w:ascii="Palatino Linotype" w:hAnsi="Palatino Linotype"/>
          <w:sz w:val="22"/>
          <w:szCs w:val="22"/>
        </w:rPr>
        <w:t>.2</w:t>
      </w:r>
      <w:r>
        <w:rPr>
          <w:rFonts w:ascii="Palatino Linotype" w:hAnsi="Palatino Linotype"/>
          <w:sz w:val="22"/>
          <w:szCs w:val="22"/>
        </w:rPr>
        <w:tab/>
      </w:r>
      <w:r w:rsidRPr="00007B00">
        <w:rPr>
          <w:rFonts w:ascii="Palatino Linotype" w:hAnsi="Palatino Linotype"/>
          <w:sz w:val="22"/>
          <w:szCs w:val="22"/>
        </w:rPr>
        <w:t xml:space="preserve">Odpovědnost Ubytovatele za vzniklou škodu či újmu se řídí ustanoveními </w:t>
      </w:r>
      <w:hyperlink w:history="1">
        <w:r w:rsidRPr="00007B00">
          <w:rPr>
            <w:rStyle w:val="Hypertextovodkaz"/>
            <w:rFonts w:ascii="Palatino Linotype" w:hAnsi="Palatino Linotype"/>
            <w:color w:val="auto"/>
            <w:sz w:val="22"/>
            <w:szCs w:val="22"/>
            <w:u w:val="none"/>
          </w:rPr>
          <w:t>Občanského zákoníku</w:t>
        </w:r>
      </w:hyperlink>
      <w:r w:rsidRPr="00007B00">
        <w:rPr>
          <w:rFonts w:ascii="Palatino Linotype" w:hAnsi="Palatino Linotype"/>
          <w:sz w:val="22"/>
          <w:szCs w:val="22"/>
        </w:rPr>
        <w:t xml:space="preserve"> o odpovědnosti za škodu (</w:t>
      </w:r>
      <w:hyperlink w:history="1">
        <w:r w:rsidRPr="00007B00">
          <w:rPr>
            <w:rStyle w:val="Hypertextovodkaz"/>
            <w:rFonts w:ascii="Palatino Linotype" w:hAnsi="Palatino Linotype"/>
            <w:color w:val="auto"/>
            <w:sz w:val="22"/>
            <w:szCs w:val="22"/>
            <w:u w:val="none"/>
          </w:rPr>
          <w:t>§ 2894</w:t>
        </w:r>
      </w:hyperlink>
      <w:r w:rsidRPr="00007B00">
        <w:rPr>
          <w:rFonts w:ascii="Palatino Linotype" w:hAnsi="Palatino Linotype"/>
          <w:sz w:val="22"/>
          <w:szCs w:val="22"/>
        </w:rPr>
        <w:t xml:space="preserve"> a </w:t>
      </w:r>
      <w:proofErr w:type="spellStart"/>
      <w:r w:rsidRPr="00007B00">
        <w:rPr>
          <w:rFonts w:ascii="Palatino Linotype" w:hAnsi="Palatino Linotype"/>
          <w:sz w:val="22"/>
          <w:szCs w:val="22"/>
        </w:rPr>
        <w:t>násl</w:t>
      </w:r>
      <w:proofErr w:type="spellEnd"/>
      <w:r w:rsidRPr="00007B00">
        <w:rPr>
          <w:rFonts w:ascii="Palatino Linotype" w:hAnsi="Palatino Linotype"/>
          <w:sz w:val="22"/>
          <w:szCs w:val="22"/>
        </w:rPr>
        <w:t xml:space="preserve">. Občanského zákoníku) a ustanoveními o odpovědnosti za škodu na vnesených věcech (zejména ustanoveními </w:t>
      </w:r>
      <w:hyperlink w:history="1">
        <w:r w:rsidRPr="00007B00">
          <w:rPr>
            <w:rStyle w:val="Hypertextovodkaz"/>
            <w:rFonts w:ascii="Palatino Linotype" w:hAnsi="Palatino Linotype"/>
            <w:color w:val="auto"/>
            <w:sz w:val="22"/>
            <w:szCs w:val="22"/>
            <w:u w:val="none"/>
          </w:rPr>
          <w:t>§ 2946</w:t>
        </w:r>
      </w:hyperlink>
      <w:r w:rsidRPr="00007B00">
        <w:rPr>
          <w:rFonts w:ascii="Palatino Linotype" w:hAnsi="Palatino Linotype"/>
          <w:sz w:val="22"/>
          <w:szCs w:val="22"/>
        </w:rPr>
        <w:t xml:space="preserve"> až </w:t>
      </w:r>
      <w:hyperlink w:history="1">
        <w:r w:rsidRPr="00007B00">
          <w:rPr>
            <w:rStyle w:val="Hypertextovodkaz"/>
            <w:rFonts w:ascii="Palatino Linotype" w:hAnsi="Palatino Linotype"/>
            <w:color w:val="auto"/>
            <w:sz w:val="22"/>
            <w:szCs w:val="22"/>
            <w:u w:val="none"/>
          </w:rPr>
          <w:t>§ 2949</w:t>
        </w:r>
      </w:hyperlink>
      <w:r w:rsidRPr="00007B00">
        <w:rPr>
          <w:rFonts w:ascii="Palatino Linotype" w:hAnsi="Palatino Linotype"/>
          <w:sz w:val="22"/>
          <w:szCs w:val="22"/>
        </w:rPr>
        <w:t xml:space="preserve"> Občanského zákoníku).</w:t>
      </w:r>
    </w:p>
    <w:p w:rsidR="0091588F" w:rsidRDefault="0091588F" w:rsidP="0091588F">
      <w:pPr>
        <w:spacing w:line="276" w:lineRule="auto"/>
        <w:jc w:val="both"/>
        <w:rPr>
          <w:rFonts w:ascii="Palatino Linotype" w:hAnsi="Palatino Linotype"/>
          <w:b/>
          <w:color w:val="000000"/>
          <w:sz w:val="22"/>
          <w:szCs w:val="22"/>
        </w:rPr>
      </w:pPr>
    </w:p>
    <w:p w:rsidR="0091588F" w:rsidRPr="00C72BB7"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r>
        <w:rPr>
          <w:rFonts w:ascii="Palatino Linotype" w:hAnsi="Palatino Linotype"/>
          <w:b/>
          <w:color w:val="000000"/>
          <w:sz w:val="22"/>
          <w:szCs w:val="22"/>
        </w:rPr>
        <w:t>6</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UKONČENÍ SMLOUVY</w:t>
      </w:r>
    </w:p>
    <w:p w:rsidR="00B542A3" w:rsidRPr="00A91D9E" w:rsidRDefault="00B542A3" w:rsidP="00C5465C">
      <w:pPr>
        <w:tabs>
          <w:tab w:val="left" w:pos="567"/>
        </w:tabs>
        <w:spacing w:after="120" w:line="276" w:lineRule="auto"/>
        <w:rPr>
          <w:rFonts w:ascii="Palatino Linotype" w:hAnsi="Palatino Linotype"/>
          <w:sz w:val="22"/>
          <w:szCs w:val="22"/>
        </w:rPr>
      </w:pPr>
    </w:p>
    <w:p w:rsidR="0091588F" w:rsidRPr="00C72BB7" w:rsidRDefault="0091588F" w:rsidP="0091588F">
      <w:pPr>
        <w:tabs>
          <w:tab w:val="left" w:pos="567"/>
        </w:tabs>
        <w:spacing w:after="120" w:line="276" w:lineRule="auto"/>
        <w:ind w:left="567" w:hanging="567"/>
        <w:jc w:val="both"/>
        <w:rPr>
          <w:rFonts w:ascii="Palatino Linotype" w:hAnsi="Palatino Linotype"/>
          <w:sz w:val="22"/>
          <w:szCs w:val="22"/>
        </w:rPr>
      </w:pPr>
      <w:r>
        <w:rPr>
          <w:rFonts w:ascii="Palatino Linotype" w:hAnsi="Palatino Linotype"/>
          <w:sz w:val="22"/>
          <w:szCs w:val="22"/>
        </w:rPr>
        <w:t>6.</w:t>
      </w:r>
      <w:r w:rsidR="00C5465C">
        <w:rPr>
          <w:rFonts w:ascii="Palatino Linotype" w:hAnsi="Palatino Linotype"/>
          <w:sz w:val="22"/>
          <w:szCs w:val="22"/>
        </w:rPr>
        <w:t>1</w:t>
      </w:r>
      <w:r>
        <w:rPr>
          <w:rFonts w:ascii="Palatino Linotype" w:hAnsi="Palatino Linotype"/>
          <w:sz w:val="22"/>
          <w:szCs w:val="22"/>
        </w:rPr>
        <w:tab/>
      </w:r>
      <w:r w:rsidR="00974751">
        <w:rPr>
          <w:rFonts w:ascii="Palatino Linotype" w:hAnsi="Palatino Linotype"/>
          <w:sz w:val="22"/>
          <w:szCs w:val="22"/>
        </w:rPr>
        <w:t xml:space="preserve">Ubytovatel může </w:t>
      </w:r>
      <w:r w:rsidR="00334B74">
        <w:rPr>
          <w:rFonts w:ascii="Palatino Linotype" w:hAnsi="Palatino Linotype"/>
          <w:sz w:val="22"/>
          <w:szCs w:val="22"/>
        </w:rPr>
        <w:t xml:space="preserve">smlouvu vypovědět </w:t>
      </w:r>
      <w:r w:rsidR="00F31EAC" w:rsidRPr="00F31EAC">
        <w:rPr>
          <w:rFonts w:ascii="Palatino Linotype" w:hAnsi="Palatino Linotype"/>
          <w:sz w:val="22"/>
          <w:szCs w:val="22"/>
        </w:rPr>
        <w:t>s okamžitou platností, bez výpovědní doby, pokud porušuje ubytovaný i přes výstrahu hrubě své povinnosti ze smlouvy, anebo dobré mravy.</w:t>
      </w:r>
    </w:p>
    <w:p w:rsidR="0091588F" w:rsidRDefault="0091588F" w:rsidP="0091588F">
      <w:pPr>
        <w:tabs>
          <w:tab w:val="left" w:pos="567"/>
        </w:tabs>
        <w:spacing w:after="120" w:line="276" w:lineRule="auto"/>
        <w:jc w:val="both"/>
        <w:rPr>
          <w:rFonts w:ascii="Palatino Linotype" w:hAnsi="Palatino Linotype"/>
          <w:sz w:val="22"/>
          <w:szCs w:val="22"/>
        </w:rPr>
      </w:pPr>
      <w:r>
        <w:rPr>
          <w:rFonts w:ascii="Palatino Linotype" w:hAnsi="Palatino Linotype"/>
          <w:sz w:val="22"/>
          <w:szCs w:val="22"/>
        </w:rPr>
        <w:t>6.</w:t>
      </w:r>
      <w:r w:rsidR="00C5465C">
        <w:rPr>
          <w:rFonts w:ascii="Palatino Linotype" w:hAnsi="Palatino Linotype"/>
          <w:sz w:val="22"/>
          <w:szCs w:val="22"/>
        </w:rPr>
        <w:t>2</w:t>
      </w:r>
      <w:r>
        <w:rPr>
          <w:rFonts w:ascii="Palatino Linotype" w:hAnsi="Palatino Linotype"/>
          <w:sz w:val="22"/>
          <w:szCs w:val="22"/>
        </w:rPr>
        <w:tab/>
      </w:r>
      <w:r w:rsidRPr="00F11BFB">
        <w:rPr>
          <w:rFonts w:ascii="Palatino Linotype" w:hAnsi="Palatino Linotype"/>
          <w:sz w:val="22"/>
          <w:szCs w:val="22"/>
        </w:rPr>
        <w:t>Smluvní v</w:t>
      </w:r>
      <w:r w:rsidRPr="00C72BB7">
        <w:rPr>
          <w:rFonts w:ascii="Palatino Linotype" w:hAnsi="Palatino Linotype"/>
          <w:sz w:val="22"/>
          <w:szCs w:val="22"/>
        </w:rPr>
        <w:t>ztah může být rovněž ukončen dohodou smluvních stran</w:t>
      </w:r>
      <w:r w:rsidR="00A617B5">
        <w:rPr>
          <w:rFonts w:ascii="Palatino Linotype" w:hAnsi="Palatino Linotype"/>
          <w:sz w:val="22"/>
          <w:szCs w:val="22"/>
        </w:rPr>
        <w:t>.</w:t>
      </w:r>
    </w:p>
    <w:p w:rsidR="0091588F" w:rsidRDefault="0091588F" w:rsidP="0091588F">
      <w:pPr>
        <w:spacing w:line="276" w:lineRule="auto"/>
        <w:ind w:left="567" w:hanging="567"/>
        <w:jc w:val="both"/>
        <w:rPr>
          <w:rFonts w:ascii="Palatino Linotype" w:hAnsi="Palatino Linotype"/>
          <w:sz w:val="22"/>
          <w:szCs w:val="22"/>
        </w:rPr>
      </w:pPr>
      <w:r>
        <w:rPr>
          <w:rFonts w:ascii="Palatino Linotype" w:hAnsi="Palatino Linotype"/>
          <w:sz w:val="22"/>
          <w:szCs w:val="22"/>
        </w:rPr>
        <w:t>6.</w:t>
      </w:r>
      <w:r w:rsidR="00C5465C">
        <w:rPr>
          <w:rFonts w:ascii="Palatino Linotype" w:hAnsi="Palatino Linotype"/>
          <w:sz w:val="22"/>
          <w:szCs w:val="22"/>
        </w:rPr>
        <w:t>3</w:t>
      </w:r>
      <w:r>
        <w:rPr>
          <w:rFonts w:ascii="Palatino Linotype" w:hAnsi="Palatino Linotype"/>
          <w:sz w:val="22"/>
          <w:szCs w:val="22"/>
        </w:rPr>
        <w:tab/>
        <w:t>Smlouva o ubytování zaniká dnem skočení pracovněprávního vztahu Ubytovaného k Ubytovateli.</w:t>
      </w:r>
    </w:p>
    <w:p w:rsidR="00E14CB6" w:rsidRPr="00A91D9E" w:rsidRDefault="00771FAD" w:rsidP="0091588F">
      <w:pPr>
        <w:spacing w:line="276" w:lineRule="auto"/>
        <w:ind w:left="567" w:hanging="567"/>
        <w:jc w:val="both"/>
        <w:rPr>
          <w:rFonts w:ascii="Palatino Linotype" w:hAnsi="Palatino Linotype"/>
          <w:sz w:val="22"/>
          <w:szCs w:val="22"/>
        </w:rPr>
      </w:pPr>
      <w:r w:rsidRPr="00A91D9E">
        <w:rPr>
          <w:rFonts w:ascii="Palatino Linotype" w:hAnsi="Palatino Linotype"/>
          <w:sz w:val="22"/>
          <w:szCs w:val="22"/>
        </w:rPr>
        <w:t>6.</w:t>
      </w:r>
      <w:r w:rsidR="00C5465C">
        <w:rPr>
          <w:rFonts w:ascii="Palatino Linotype" w:hAnsi="Palatino Linotype"/>
          <w:sz w:val="22"/>
          <w:szCs w:val="22"/>
        </w:rPr>
        <w:t>4</w:t>
      </w:r>
      <w:r w:rsidR="001C676D">
        <w:rPr>
          <w:rFonts w:ascii="Palatino Linotype" w:hAnsi="Palatino Linotype"/>
          <w:sz w:val="22"/>
          <w:szCs w:val="22"/>
        </w:rPr>
        <w:tab/>
      </w:r>
      <w:r w:rsidRPr="00A91D9E">
        <w:rPr>
          <w:rFonts w:ascii="Palatino Linotype" w:hAnsi="Palatino Linotype"/>
          <w:sz w:val="22"/>
          <w:szCs w:val="22"/>
        </w:rPr>
        <w:t>Ubytovaný má právo</w:t>
      </w:r>
      <w:r w:rsidR="008818D2" w:rsidRPr="00A91D9E">
        <w:rPr>
          <w:rFonts w:ascii="Palatino Linotype" w:hAnsi="Palatino Linotype"/>
          <w:sz w:val="22"/>
          <w:szCs w:val="22"/>
        </w:rPr>
        <w:t>, dle ustanovení § 2330</w:t>
      </w:r>
      <w:r w:rsidR="00F52587">
        <w:rPr>
          <w:rFonts w:ascii="Palatino Linotype" w:hAnsi="Palatino Linotype"/>
          <w:sz w:val="22"/>
          <w:szCs w:val="22"/>
        </w:rPr>
        <w:t xml:space="preserve">, </w:t>
      </w:r>
      <w:r w:rsidR="00F52587" w:rsidRPr="00F52587">
        <w:rPr>
          <w:rFonts w:ascii="Palatino Linotype" w:hAnsi="Palatino Linotype"/>
          <w:sz w:val="22"/>
          <w:szCs w:val="22"/>
        </w:rPr>
        <w:t>smlouvu vypovědět před uplynutím ujednané doby.</w:t>
      </w:r>
      <w:r w:rsidR="008818D2" w:rsidRPr="00A91D9E">
        <w:rPr>
          <w:rFonts w:ascii="Palatino Linotype" w:hAnsi="Palatino Linotype"/>
          <w:sz w:val="22"/>
          <w:szCs w:val="22"/>
        </w:rPr>
        <w:t xml:space="preserve"> </w:t>
      </w:r>
    </w:p>
    <w:p w:rsidR="0091588F" w:rsidRDefault="0091588F" w:rsidP="001C676D">
      <w:pPr>
        <w:widowControl/>
        <w:suppressAutoHyphens w:val="0"/>
        <w:spacing w:line="276" w:lineRule="auto"/>
      </w:pPr>
    </w:p>
    <w:p w:rsidR="001C676D" w:rsidRPr="00E14CB6" w:rsidRDefault="001C676D" w:rsidP="00E14CB6">
      <w:pPr>
        <w:widowControl/>
        <w:suppressAutoHyphens w:val="0"/>
        <w:spacing w:after="200" w:line="276" w:lineRule="auto"/>
      </w:pP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7</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VZDÁNÍ SE PRÁV</w:t>
      </w:r>
    </w:p>
    <w:p w:rsidR="0091588F" w:rsidRPr="00C72BB7" w:rsidRDefault="0091588F" w:rsidP="0091588F">
      <w:pPr>
        <w:spacing w:line="276" w:lineRule="auto"/>
        <w:jc w:val="center"/>
        <w:rPr>
          <w:rFonts w:ascii="Palatino Linotype" w:hAnsi="Palatino Linotype"/>
          <w:sz w:val="22"/>
          <w:szCs w:val="22"/>
        </w:rPr>
      </w:pPr>
    </w:p>
    <w:p w:rsidR="0091588F" w:rsidRPr="00C72BB7" w:rsidRDefault="0091588F" w:rsidP="0091588F">
      <w:pPr>
        <w:spacing w:line="276" w:lineRule="auto"/>
        <w:jc w:val="both"/>
        <w:rPr>
          <w:rFonts w:ascii="Palatino Linotype" w:hAnsi="Palatino Linotype"/>
          <w:sz w:val="22"/>
          <w:szCs w:val="22"/>
        </w:rPr>
      </w:pPr>
      <w:r w:rsidRPr="00C72BB7">
        <w:rPr>
          <w:rFonts w:ascii="Palatino Linotype" w:hAnsi="Palatino Linotype"/>
          <w:color w:val="000000"/>
          <w:sz w:val="22"/>
          <w:szCs w:val="22"/>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91588F" w:rsidRPr="00C72BB7"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8</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ODDĚLITELNOST</w:t>
      </w:r>
    </w:p>
    <w:p w:rsidR="0091588F" w:rsidRPr="00C72BB7" w:rsidRDefault="0091588F" w:rsidP="0091588F">
      <w:pPr>
        <w:spacing w:line="276" w:lineRule="auto"/>
        <w:jc w:val="center"/>
        <w:rPr>
          <w:rFonts w:ascii="Palatino Linotype" w:hAnsi="Palatino Linotype"/>
          <w:sz w:val="22"/>
          <w:szCs w:val="22"/>
        </w:rPr>
      </w:pPr>
    </w:p>
    <w:p w:rsidR="0091588F" w:rsidRPr="00C72BB7" w:rsidRDefault="0091588F" w:rsidP="0091588F">
      <w:pPr>
        <w:spacing w:line="276" w:lineRule="auto"/>
        <w:jc w:val="both"/>
        <w:rPr>
          <w:rFonts w:ascii="Palatino Linotype" w:hAnsi="Palatino Linotype"/>
          <w:sz w:val="22"/>
          <w:szCs w:val="22"/>
        </w:rPr>
      </w:pPr>
      <w:r w:rsidRPr="00C72BB7">
        <w:rPr>
          <w:rFonts w:ascii="Palatino Linotype" w:hAnsi="Palatino Linotype"/>
          <w:color w:val="000000"/>
          <w:sz w:val="22"/>
          <w:szCs w:val="22"/>
        </w:rPr>
        <w:t>Jestliže jakýkoli závazek vyplývající z této Smlouvy nebo jakékoli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 zdánlivým závazkem, jehož předmět bude v nejvyšší možné míře odpovídat předmětu původního odděleného závazku.</w:t>
      </w:r>
    </w:p>
    <w:p w:rsidR="0091588F" w:rsidRDefault="0091588F" w:rsidP="0091588F">
      <w:pPr>
        <w:spacing w:line="276" w:lineRule="auto"/>
        <w:jc w:val="both"/>
        <w:rPr>
          <w:rFonts w:ascii="Palatino Linotype" w:hAnsi="Palatino Linotype"/>
          <w:b/>
          <w:color w:val="000000"/>
          <w:sz w:val="22"/>
          <w:szCs w:val="22"/>
        </w:rPr>
      </w:pPr>
    </w:p>
    <w:p w:rsidR="00474FFF" w:rsidRDefault="00474FFF" w:rsidP="0091588F">
      <w:pPr>
        <w:spacing w:line="276" w:lineRule="auto"/>
        <w:jc w:val="both"/>
        <w:rPr>
          <w:rFonts w:ascii="Palatino Linotype" w:hAnsi="Palatino Linotype"/>
          <w:b/>
          <w:color w:val="000000"/>
          <w:sz w:val="22"/>
          <w:szCs w:val="22"/>
        </w:rPr>
      </w:pPr>
    </w:p>
    <w:p w:rsidR="00474FFF" w:rsidRPr="00C72BB7" w:rsidRDefault="00474FF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9</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ÚPLNÁ DOHODA</w:t>
      </w:r>
    </w:p>
    <w:p w:rsidR="0091588F" w:rsidRPr="00C72BB7" w:rsidRDefault="0091588F" w:rsidP="0091588F">
      <w:pPr>
        <w:spacing w:line="276" w:lineRule="auto"/>
        <w:jc w:val="center"/>
        <w:rPr>
          <w:rFonts w:ascii="Palatino Linotype" w:hAnsi="Palatino Linotype"/>
          <w:sz w:val="22"/>
          <w:szCs w:val="22"/>
        </w:rPr>
      </w:pPr>
    </w:p>
    <w:p w:rsidR="0091588F" w:rsidRPr="00C72BB7" w:rsidRDefault="0091588F" w:rsidP="0091588F">
      <w:pPr>
        <w:spacing w:line="276" w:lineRule="auto"/>
        <w:jc w:val="both"/>
        <w:rPr>
          <w:rFonts w:ascii="Palatino Linotype" w:hAnsi="Palatino Linotype"/>
          <w:sz w:val="22"/>
          <w:szCs w:val="22"/>
        </w:rPr>
      </w:pPr>
      <w:r w:rsidRPr="00C72BB7">
        <w:rPr>
          <w:rFonts w:ascii="Palatino Linotype" w:hAnsi="Palatino Linotype"/>
          <w:color w:val="000000"/>
          <w:sz w:val="22"/>
          <w:szCs w:val="22"/>
        </w:rPr>
        <w:t xml:space="preserve">Tato Smlouva tvoří úplnou dohodu mezi Stranami </w:t>
      </w:r>
      <w:r>
        <w:rPr>
          <w:rFonts w:ascii="Palatino Linotype" w:hAnsi="Palatino Linotype"/>
          <w:color w:val="000000"/>
          <w:sz w:val="22"/>
          <w:szCs w:val="22"/>
        </w:rPr>
        <w:t>ohledně předmětu této Smlouvy a </w:t>
      </w:r>
      <w:r w:rsidRPr="00C72BB7">
        <w:rPr>
          <w:rFonts w:ascii="Palatino Linotype" w:hAnsi="Palatino Linotype"/>
          <w:color w:val="000000"/>
          <w:sz w:val="22"/>
          <w:szCs w:val="22"/>
        </w:rPr>
        <w:t>nahrazuje veškeré předchozí rozhovory, jednání a dohody mezi Stranami týkající se předmětu této Smlouvy. Strany tímto prohlašují, že v této Smlouvě nechybí jakákoli náležitost, kterou by některá ze Stran mohla považovat za předpoklad pro uzavření této Smlouvy.</w:t>
      </w:r>
    </w:p>
    <w:p w:rsidR="0091588F" w:rsidRDefault="0091588F" w:rsidP="0091588F">
      <w:pPr>
        <w:spacing w:line="276" w:lineRule="auto"/>
        <w:jc w:val="both"/>
        <w:rPr>
          <w:rFonts w:ascii="Palatino Linotype" w:hAnsi="Palatino Linotype"/>
          <w:b/>
          <w:color w:val="000000"/>
          <w:sz w:val="22"/>
          <w:szCs w:val="22"/>
        </w:rPr>
      </w:pPr>
    </w:p>
    <w:p w:rsidR="0091588F" w:rsidRPr="00C72BB7"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r>
        <w:rPr>
          <w:rFonts w:ascii="Palatino Linotype" w:hAnsi="Palatino Linotype"/>
          <w:b/>
          <w:color w:val="000000"/>
          <w:sz w:val="22"/>
          <w:szCs w:val="22"/>
        </w:rPr>
        <w:t>10</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VÝKLAD SMLOUVY</w:t>
      </w:r>
    </w:p>
    <w:p w:rsidR="0091588F" w:rsidRPr="00C72BB7" w:rsidRDefault="0091588F" w:rsidP="0091588F">
      <w:pPr>
        <w:spacing w:line="276" w:lineRule="auto"/>
        <w:jc w:val="center"/>
        <w:rPr>
          <w:rFonts w:ascii="Palatino Linotype" w:hAnsi="Palatino Linotype"/>
          <w:sz w:val="22"/>
          <w:szCs w:val="22"/>
        </w:rPr>
      </w:pPr>
    </w:p>
    <w:p w:rsidR="0091588F" w:rsidRPr="00C72BB7" w:rsidRDefault="0091588F" w:rsidP="00096529">
      <w:pPr>
        <w:spacing w:after="120" w:line="276" w:lineRule="auto"/>
        <w:ind w:left="709" w:hanging="709"/>
        <w:jc w:val="both"/>
        <w:rPr>
          <w:rFonts w:ascii="Palatino Linotype" w:hAnsi="Palatino Linotype"/>
          <w:sz w:val="22"/>
          <w:szCs w:val="22"/>
        </w:rPr>
      </w:pPr>
      <w:r>
        <w:rPr>
          <w:rFonts w:ascii="Palatino Linotype" w:hAnsi="Palatino Linotype"/>
          <w:color w:val="000000"/>
          <w:sz w:val="22"/>
          <w:szCs w:val="22"/>
        </w:rPr>
        <w:t>10.1</w:t>
      </w:r>
      <w:r>
        <w:rPr>
          <w:rFonts w:ascii="Palatino Linotype" w:hAnsi="Palatino Linotype"/>
          <w:color w:val="000000"/>
          <w:sz w:val="22"/>
          <w:szCs w:val="22"/>
        </w:rPr>
        <w:tab/>
      </w:r>
      <w:r w:rsidRPr="00C72BB7">
        <w:rPr>
          <w:rFonts w:ascii="Palatino Linotype" w:hAnsi="Palatino Linotype"/>
          <w:color w:val="000000"/>
          <w:sz w:val="22"/>
          <w:szCs w:val="22"/>
        </w:rPr>
        <w:t>Veškerá praxe Stran a veškeré jejich zvyklosti jsou vyjádřeny v této Smlouvě. Strany se nebudou dovolávat zvyklostí a praxe Stran, které z této Smlouvy výslovně nevyplývají. Při výkladu této Smlouvy se nebude přihlížet k</w:t>
      </w:r>
      <w:r>
        <w:rPr>
          <w:rFonts w:ascii="Palatino Linotype" w:hAnsi="Palatino Linotype"/>
          <w:color w:val="000000"/>
          <w:sz w:val="22"/>
          <w:szCs w:val="22"/>
        </w:rPr>
        <w:t xml:space="preserve"> praxi zavedené mezi Stranami v </w:t>
      </w:r>
      <w:r w:rsidRPr="00C72BB7">
        <w:rPr>
          <w:rFonts w:ascii="Palatino Linotype" w:hAnsi="Palatino Linotype"/>
          <w:color w:val="000000"/>
          <w:sz w:val="22"/>
          <w:szCs w:val="22"/>
        </w:rPr>
        <w:t>právním styku, ani k tomu, co uzavření této Smlouvy předcházelo, popřípadě</w:t>
      </w:r>
      <w:r w:rsidR="00096529">
        <w:rPr>
          <w:rFonts w:ascii="Palatino Linotype" w:hAnsi="Palatino Linotype"/>
          <w:color w:val="000000"/>
          <w:sz w:val="22"/>
          <w:szCs w:val="22"/>
        </w:rPr>
        <w:t xml:space="preserve"> </w:t>
      </w:r>
      <w:r w:rsidRPr="00C72BB7">
        <w:rPr>
          <w:rFonts w:ascii="Palatino Linotype" w:hAnsi="Palatino Linotype"/>
          <w:color w:val="000000"/>
          <w:sz w:val="22"/>
          <w:szCs w:val="22"/>
        </w:rPr>
        <w:t>k</w:t>
      </w:r>
      <w:r>
        <w:rPr>
          <w:rFonts w:ascii="Palatino Linotype" w:hAnsi="Palatino Linotype"/>
          <w:color w:val="000000"/>
          <w:sz w:val="22"/>
          <w:szCs w:val="22"/>
        </w:rPr>
        <w:t> </w:t>
      </w:r>
      <w:r w:rsidRPr="00C72BB7">
        <w:rPr>
          <w:rFonts w:ascii="Palatino Linotype" w:hAnsi="Palatino Linotype"/>
          <w:color w:val="000000"/>
          <w:sz w:val="22"/>
          <w:szCs w:val="22"/>
        </w:rPr>
        <w:t xml:space="preserve">tomu, že Strany daly následně najevo, jaký obsah a význam Smlouvě přikládají. Strany tímto potvrzují, že si nejsou vědomy žádných dosud mezi nimi zavedených obchodních zvyklostí či obchodní praxe. </w:t>
      </w:r>
    </w:p>
    <w:p w:rsidR="0091588F" w:rsidRPr="00C72BB7" w:rsidRDefault="0091588F" w:rsidP="0091588F">
      <w:pPr>
        <w:tabs>
          <w:tab w:val="left" w:pos="567"/>
        </w:tabs>
        <w:spacing w:line="276" w:lineRule="auto"/>
        <w:ind w:left="567" w:hanging="567"/>
        <w:jc w:val="both"/>
        <w:rPr>
          <w:rFonts w:ascii="Palatino Linotype" w:hAnsi="Palatino Linotype"/>
          <w:color w:val="000000"/>
          <w:sz w:val="22"/>
          <w:szCs w:val="22"/>
        </w:rPr>
      </w:pPr>
      <w:r>
        <w:rPr>
          <w:rFonts w:ascii="Palatino Linotype" w:hAnsi="Palatino Linotype"/>
          <w:color w:val="000000"/>
          <w:sz w:val="22"/>
          <w:szCs w:val="22"/>
        </w:rPr>
        <w:t>10.2</w:t>
      </w:r>
      <w:r>
        <w:rPr>
          <w:rFonts w:ascii="Palatino Linotype" w:hAnsi="Palatino Linotype"/>
          <w:color w:val="000000"/>
          <w:sz w:val="22"/>
          <w:szCs w:val="22"/>
        </w:rPr>
        <w:tab/>
      </w:r>
      <w:r w:rsidRPr="00C72BB7">
        <w:rPr>
          <w:rFonts w:ascii="Palatino Linotype" w:hAnsi="Palatino Linotype"/>
          <w:color w:val="000000"/>
          <w:sz w:val="22"/>
          <w:szCs w:val="22"/>
        </w:rPr>
        <w:t>Strany prohlašují, že je jim význam všech výrazů p</w:t>
      </w:r>
      <w:r>
        <w:rPr>
          <w:rFonts w:ascii="Palatino Linotype" w:hAnsi="Palatino Linotype"/>
          <w:color w:val="000000"/>
          <w:sz w:val="22"/>
          <w:szCs w:val="22"/>
        </w:rPr>
        <w:t>oužitých v této Smlouvě znám. V </w:t>
      </w:r>
      <w:r w:rsidRPr="00C72BB7">
        <w:rPr>
          <w:rFonts w:ascii="Palatino Linotype" w:hAnsi="Palatino Linotype"/>
          <w:color w:val="000000"/>
          <w:sz w:val="22"/>
          <w:szCs w:val="22"/>
        </w:rPr>
        <w:t>případě jakýchkoli pochybností si Strany nejasný či nepřesný význam výrazu použitého v této Smlouvě nechaly náležitým způsobem vysvětlit a/nebo si ho náležitým způsobem dohledaly ještě před podpisem této Smlouvy.</w:t>
      </w:r>
    </w:p>
    <w:p w:rsidR="0091588F" w:rsidRPr="00C72BB7" w:rsidRDefault="0091588F" w:rsidP="0091588F">
      <w:pPr>
        <w:spacing w:line="276" w:lineRule="auto"/>
        <w:ind w:left="390" w:hanging="390"/>
        <w:jc w:val="both"/>
        <w:rPr>
          <w:rFonts w:ascii="Palatino Linotype" w:hAnsi="Palatino Linotype"/>
          <w:sz w:val="22"/>
          <w:szCs w:val="22"/>
        </w:rPr>
      </w:pPr>
    </w:p>
    <w:p w:rsidR="0091588F" w:rsidRPr="00C72BB7"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r>
        <w:rPr>
          <w:rFonts w:ascii="Palatino Linotype" w:hAnsi="Palatino Linotype"/>
          <w:b/>
          <w:color w:val="000000"/>
          <w:sz w:val="22"/>
          <w:szCs w:val="22"/>
        </w:rPr>
        <w:t>11</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ZMĚNY SMLOUVY</w:t>
      </w:r>
    </w:p>
    <w:p w:rsidR="0091588F" w:rsidRPr="00C72BB7" w:rsidRDefault="0091588F" w:rsidP="0091588F">
      <w:pPr>
        <w:spacing w:line="276" w:lineRule="auto"/>
        <w:jc w:val="center"/>
        <w:rPr>
          <w:rFonts w:ascii="Palatino Linotype" w:hAnsi="Palatino Linotype"/>
          <w:sz w:val="22"/>
          <w:szCs w:val="22"/>
        </w:rPr>
      </w:pPr>
    </w:p>
    <w:p w:rsidR="0091588F" w:rsidRPr="00C72BB7" w:rsidRDefault="0091588F" w:rsidP="0091588F">
      <w:pPr>
        <w:tabs>
          <w:tab w:val="left" w:pos="709"/>
        </w:tabs>
        <w:spacing w:line="276" w:lineRule="auto"/>
        <w:jc w:val="both"/>
        <w:rPr>
          <w:rFonts w:ascii="Palatino Linotype" w:hAnsi="Palatino Linotype"/>
          <w:sz w:val="22"/>
          <w:szCs w:val="22"/>
        </w:rPr>
      </w:pPr>
      <w:r w:rsidRPr="00C72BB7">
        <w:rPr>
          <w:rFonts w:ascii="Palatino Linotype" w:hAnsi="Palatino Linotype"/>
          <w:color w:val="000000"/>
          <w:sz w:val="22"/>
          <w:szCs w:val="22"/>
        </w:rPr>
        <w:t>Tato Smlouva může být měněna a doplňována pouze písemnými dodatky podepsanými všemi Stranami. Změna této Smlouvy v jiné než</w:t>
      </w:r>
      <w:r w:rsidRPr="00C72BB7">
        <w:rPr>
          <w:rFonts w:ascii="Palatino Linotype" w:hAnsi="Palatino Linotype"/>
          <w:b/>
          <w:color w:val="FFFFFF"/>
          <w:sz w:val="22"/>
          <w:szCs w:val="22"/>
        </w:rPr>
        <w:t xml:space="preserve"> </w:t>
      </w:r>
      <w:r w:rsidRPr="00C72BB7">
        <w:rPr>
          <w:rFonts w:ascii="Palatino Linotype" w:hAnsi="Palatino Linotype"/>
          <w:color w:val="000000"/>
          <w:sz w:val="22"/>
          <w:szCs w:val="22"/>
        </w:rPr>
        <w:t>písemné formě je tímto vyloučena. Za písemnou formu nebude pro tento účel považována výměna e-</w:t>
      </w:r>
      <w:proofErr w:type="spellStart"/>
      <w:r w:rsidRPr="00C72BB7">
        <w:rPr>
          <w:rFonts w:ascii="Palatino Linotype" w:hAnsi="Palatino Linotype"/>
          <w:color w:val="000000"/>
          <w:sz w:val="22"/>
          <w:szCs w:val="22"/>
        </w:rPr>
        <w:t>mailových</w:t>
      </w:r>
      <w:proofErr w:type="spellEnd"/>
      <w:r w:rsidRPr="00C72BB7">
        <w:rPr>
          <w:rFonts w:ascii="Palatino Linotype" w:hAnsi="Palatino Linotype"/>
          <w:color w:val="000000"/>
          <w:sz w:val="22"/>
          <w:szCs w:val="22"/>
        </w:rPr>
        <w:t xml:space="preserve"> či jiných elektronických zpráv. Není-li pro změnu této Smlouvy dodržena forma ujednaná Stranami, lze neplatnost takovéto změny namítnout i v případě, bylo-li již plněno.</w:t>
      </w:r>
    </w:p>
    <w:p w:rsidR="0091588F" w:rsidRDefault="0091588F" w:rsidP="0091588F">
      <w:pPr>
        <w:spacing w:line="276" w:lineRule="auto"/>
        <w:jc w:val="both"/>
        <w:rPr>
          <w:rFonts w:ascii="Palatino Linotype" w:hAnsi="Palatino Linotype"/>
          <w:b/>
          <w:color w:val="000000"/>
          <w:sz w:val="22"/>
          <w:szCs w:val="22"/>
        </w:rPr>
      </w:pPr>
    </w:p>
    <w:p w:rsidR="0091588F" w:rsidRPr="00C72BB7" w:rsidRDefault="0091588F" w:rsidP="0091588F">
      <w:pPr>
        <w:spacing w:line="276" w:lineRule="auto"/>
        <w:jc w:val="both"/>
        <w:rPr>
          <w:rFonts w:ascii="Palatino Linotype" w:hAnsi="Palatino Linotype"/>
          <w:b/>
          <w:color w:val="000000"/>
          <w:sz w:val="22"/>
          <w:szCs w:val="22"/>
        </w:rPr>
      </w:pPr>
    </w:p>
    <w:p w:rsidR="0091588F" w:rsidRDefault="0091588F" w:rsidP="0091588F">
      <w:pPr>
        <w:spacing w:line="276" w:lineRule="auto"/>
        <w:jc w:val="center"/>
        <w:rPr>
          <w:rFonts w:ascii="Palatino Linotype" w:hAnsi="Palatino Linotype"/>
          <w:b/>
          <w:color w:val="000000"/>
          <w:sz w:val="22"/>
          <w:szCs w:val="22"/>
        </w:rPr>
      </w:pPr>
      <w:r>
        <w:rPr>
          <w:rFonts w:ascii="Palatino Linotype" w:hAnsi="Palatino Linotype"/>
          <w:b/>
          <w:color w:val="000000"/>
          <w:sz w:val="22"/>
          <w:szCs w:val="22"/>
        </w:rPr>
        <w:t>12</w:t>
      </w:r>
    </w:p>
    <w:p w:rsidR="0091588F" w:rsidRDefault="0091588F" w:rsidP="0091588F">
      <w:pPr>
        <w:spacing w:line="276" w:lineRule="auto"/>
        <w:jc w:val="center"/>
        <w:rPr>
          <w:rFonts w:ascii="Palatino Linotype" w:hAnsi="Palatino Linotype"/>
          <w:b/>
          <w:color w:val="000000"/>
          <w:sz w:val="22"/>
          <w:szCs w:val="22"/>
        </w:rPr>
      </w:pPr>
      <w:r w:rsidRPr="00C72BB7">
        <w:rPr>
          <w:rFonts w:ascii="Palatino Linotype" w:hAnsi="Palatino Linotype"/>
          <w:b/>
          <w:color w:val="000000"/>
          <w:sz w:val="22"/>
          <w:szCs w:val="22"/>
        </w:rPr>
        <w:t>ROZHODNÉ PRÁVO</w:t>
      </w:r>
    </w:p>
    <w:p w:rsidR="0091588F" w:rsidRPr="00C72BB7" w:rsidRDefault="0091588F" w:rsidP="0091588F">
      <w:pPr>
        <w:spacing w:line="276" w:lineRule="auto"/>
        <w:jc w:val="center"/>
        <w:rPr>
          <w:rFonts w:ascii="Palatino Linotype" w:hAnsi="Palatino Linotype"/>
          <w:sz w:val="22"/>
          <w:szCs w:val="22"/>
        </w:rPr>
      </w:pPr>
    </w:p>
    <w:p w:rsidR="0091588F" w:rsidRPr="00C72BB7" w:rsidRDefault="0091588F" w:rsidP="0091588F">
      <w:pPr>
        <w:spacing w:line="276" w:lineRule="auto"/>
        <w:jc w:val="both"/>
        <w:rPr>
          <w:rFonts w:ascii="Palatino Linotype" w:hAnsi="Palatino Linotype"/>
          <w:sz w:val="22"/>
          <w:szCs w:val="22"/>
        </w:rPr>
      </w:pPr>
      <w:r w:rsidRPr="00C72BB7">
        <w:rPr>
          <w:rFonts w:ascii="Palatino Linotype" w:hAnsi="Palatino Linotype"/>
          <w:color w:val="000000"/>
          <w:sz w:val="22"/>
          <w:szCs w:val="22"/>
        </w:rPr>
        <w:t>Tato Smlouva a práva a povinnosti z ní vzniklé (včetně práv a povinností z porušení této Smlouvy, ke kterému došlo nebo dojde) se budou řídit příslušnými právními předpisy České republiky, zejména</w:t>
      </w:r>
      <w:r>
        <w:rPr>
          <w:rFonts w:ascii="Palatino Linotype" w:hAnsi="Palatino Linotype"/>
          <w:color w:val="000000"/>
          <w:sz w:val="22"/>
          <w:szCs w:val="22"/>
        </w:rPr>
        <w:t xml:space="preserve"> předpisy občanského práva. </w:t>
      </w:r>
    </w:p>
    <w:p w:rsidR="0091588F" w:rsidRDefault="0091588F" w:rsidP="0091588F">
      <w:pPr>
        <w:pStyle w:val="Bezmezer"/>
        <w:spacing w:line="276" w:lineRule="auto"/>
        <w:jc w:val="both"/>
        <w:rPr>
          <w:rFonts w:ascii="Palatino Linotype" w:hAnsi="Palatino Linotype"/>
          <w:sz w:val="22"/>
          <w:szCs w:val="22"/>
        </w:rPr>
      </w:pPr>
    </w:p>
    <w:p w:rsidR="0091588F" w:rsidRDefault="0091588F" w:rsidP="0091588F">
      <w:pPr>
        <w:pStyle w:val="Bezmezer"/>
        <w:spacing w:line="276" w:lineRule="auto"/>
        <w:jc w:val="center"/>
        <w:rPr>
          <w:rFonts w:ascii="Palatino Linotype" w:hAnsi="Palatino Linotype"/>
          <w:b/>
          <w:sz w:val="22"/>
          <w:szCs w:val="22"/>
        </w:rPr>
      </w:pPr>
      <w:r>
        <w:rPr>
          <w:rFonts w:ascii="Palatino Linotype" w:hAnsi="Palatino Linotype"/>
          <w:b/>
          <w:sz w:val="22"/>
          <w:szCs w:val="22"/>
        </w:rPr>
        <w:t>13</w:t>
      </w:r>
    </w:p>
    <w:p w:rsidR="0091588F" w:rsidRDefault="0091588F" w:rsidP="0091588F">
      <w:pPr>
        <w:pStyle w:val="Bezmezer"/>
        <w:spacing w:line="276" w:lineRule="auto"/>
        <w:jc w:val="center"/>
        <w:rPr>
          <w:rFonts w:ascii="Palatino Linotype" w:hAnsi="Palatino Linotype"/>
          <w:b/>
          <w:sz w:val="22"/>
          <w:szCs w:val="22"/>
        </w:rPr>
      </w:pPr>
      <w:r w:rsidRPr="000C4FAA">
        <w:rPr>
          <w:rFonts w:ascii="Palatino Linotype" w:hAnsi="Palatino Linotype"/>
          <w:b/>
          <w:sz w:val="22"/>
          <w:szCs w:val="22"/>
        </w:rPr>
        <w:lastRenderedPageBreak/>
        <w:t>VŠEOBECNÁ A ZÁVĚREČNÁ USTANOVENÍ</w:t>
      </w:r>
    </w:p>
    <w:p w:rsidR="0091588F" w:rsidRPr="000C4FAA" w:rsidRDefault="0091588F" w:rsidP="0091588F">
      <w:pPr>
        <w:pStyle w:val="Bezmezer"/>
        <w:spacing w:line="276" w:lineRule="auto"/>
        <w:jc w:val="center"/>
        <w:rPr>
          <w:rFonts w:ascii="Palatino Linotype" w:hAnsi="Palatino Linotype"/>
          <w:b/>
          <w:sz w:val="22"/>
          <w:szCs w:val="22"/>
        </w:rPr>
      </w:pPr>
    </w:p>
    <w:p w:rsidR="0091588F" w:rsidRPr="000C4FAA" w:rsidRDefault="0091588F" w:rsidP="00096529">
      <w:pPr>
        <w:pStyle w:val="Bezmezer"/>
        <w:tabs>
          <w:tab w:val="left" w:pos="567"/>
        </w:tabs>
        <w:spacing w:after="120" w:line="276" w:lineRule="auto"/>
        <w:ind w:left="567" w:hanging="567"/>
        <w:jc w:val="both"/>
        <w:rPr>
          <w:rFonts w:ascii="Palatino Linotype" w:hAnsi="Palatino Linotype"/>
          <w:sz w:val="22"/>
          <w:szCs w:val="22"/>
        </w:rPr>
      </w:pPr>
      <w:r>
        <w:rPr>
          <w:rFonts w:ascii="Palatino Linotype" w:hAnsi="Palatino Linotype"/>
          <w:sz w:val="22"/>
          <w:szCs w:val="22"/>
        </w:rPr>
        <w:t>13.1</w:t>
      </w:r>
      <w:r>
        <w:rPr>
          <w:rFonts w:ascii="Palatino Linotype" w:hAnsi="Palatino Linotype"/>
          <w:sz w:val="22"/>
          <w:szCs w:val="22"/>
        </w:rPr>
        <w:tab/>
      </w:r>
      <w:r w:rsidRPr="000C4FAA">
        <w:rPr>
          <w:rFonts w:ascii="Palatino Linotype" w:hAnsi="Palatino Linotype"/>
          <w:sz w:val="22"/>
          <w:szCs w:val="22"/>
        </w:rPr>
        <w:t>Smlouva je sepsána ve dvou stejnopisech, z nichž každý z účastní</w:t>
      </w:r>
      <w:r>
        <w:rPr>
          <w:rFonts w:ascii="Palatino Linotype" w:hAnsi="Palatino Linotype"/>
          <w:sz w:val="22"/>
          <w:szCs w:val="22"/>
        </w:rPr>
        <w:t xml:space="preserve">ků obdrží po jednom. Ubytovaný </w:t>
      </w:r>
      <w:r w:rsidRPr="000C4FAA">
        <w:rPr>
          <w:rFonts w:ascii="Palatino Linotype" w:hAnsi="Palatino Linotype"/>
          <w:sz w:val="22"/>
          <w:szCs w:val="22"/>
        </w:rPr>
        <w:t xml:space="preserve">potvrzuje svým níže připojeným podpisem, že bezprostředně po uzavření smlouvy obdržel jedno její </w:t>
      </w:r>
      <w:proofErr w:type="spellStart"/>
      <w:r w:rsidRPr="000C4FAA">
        <w:rPr>
          <w:rFonts w:ascii="Palatino Linotype" w:hAnsi="Palatino Linotype"/>
          <w:sz w:val="22"/>
          <w:szCs w:val="22"/>
        </w:rPr>
        <w:t>paré</w:t>
      </w:r>
      <w:proofErr w:type="spellEnd"/>
      <w:r w:rsidRPr="000C4FAA">
        <w:rPr>
          <w:rFonts w:ascii="Palatino Linotype" w:hAnsi="Palatino Linotype"/>
          <w:sz w:val="22"/>
          <w:szCs w:val="22"/>
        </w:rPr>
        <w:t xml:space="preserve">, včetně ubytovacího řádu. </w:t>
      </w:r>
    </w:p>
    <w:p w:rsidR="0091588F" w:rsidRDefault="0091588F" w:rsidP="0091588F">
      <w:pPr>
        <w:tabs>
          <w:tab w:val="left" w:pos="709"/>
        </w:tabs>
        <w:spacing w:after="120" w:line="276" w:lineRule="auto"/>
        <w:ind w:left="567" w:hanging="567"/>
        <w:jc w:val="both"/>
        <w:rPr>
          <w:rFonts w:ascii="Palatino Linotype" w:eastAsia="Times New Roman" w:hAnsi="Palatino Linotype" w:cs="Calibri"/>
          <w:kern w:val="0"/>
          <w:sz w:val="22"/>
          <w:szCs w:val="22"/>
          <w:lang w:eastAsia="cs-CZ" w:bidi="ar-SA"/>
        </w:rPr>
      </w:pPr>
      <w:r w:rsidRPr="00C72BB7">
        <w:rPr>
          <w:rFonts w:ascii="Palatino Linotype" w:hAnsi="Palatino Linotype"/>
          <w:sz w:val="22"/>
          <w:szCs w:val="22"/>
        </w:rPr>
        <w:t>1</w:t>
      </w:r>
      <w:r w:rsidR="00F85134">
        <w:rPr>
          <w:rFonts w:ascii="Palatino Linotype" w:hAnsi="Palatino Linotype"/>
          <w:sz w:val="22"/>
          <w:szCs w:val="22"/>
        </w:rPr>
        <w:t>3</w:t>
      </w:r>
      <w:r w:rsidRPr="00C72BB7">
        <w:rPr>
          <w:rFonts w:ascii="Palatino Linotype" w:hAnsi="Palatino Linotype"/>
          <w:sz w:val="22"/>
          <w:szCs w:val="22"/>
        </w:rPr>
        <w:t>.</w:t>
      </w:r>
      <w:r w:rsidR="00F85134">
        <w:rPr>
          <w:rFonts w:ascii="Palatino Linotype" w:hAnsi="Palatino Linotype"/>
          <w:sz w:val="22"/>
          <w:szCs w:val="22"/>
        </w:rPr>
        <w:t>2</w:t>
      </w:r>
      <w:r>
        <w:rPr>
          <w:rFonts w:ascii="Palatino Linotype" w:hAnsi="Palatino Linotype"/>
          <w:sz w:val="22"/>
          <w:szCs w:val="22"/>
        </w:rPr>
        <w:tab/>
      </w:r>
      <w:r w:rsidRPr="00C72BB7">
        <w:rPr>
          <w:rFonts w:ascii="Palatino Linotype" w:eastAsia="Times New Roman" w:hAnsi="Palatino Linotype" w:cs="Calibri"/>
          <w:kern w:val="0"/>
          <w:sz w:val="22"/>
          <w:szCs w:val="22"/>
          <w:lang w:eastAsia="cs-CZ" w:bidi="ar-SA"/>
        </w:rPr>
        <w:t>Smluvní strany sho</w:t>
      </w:r>
      <w:r>
        <w:rPr>
          <w:rFonts w:ascii="Palatino Linotype" w:eastAsia="Times New Roman" w:hAnsi="Palatino Linotype" w:cs="Calibri"/>
          <w:kern w:val="0"/>
          <w:sz w:val="22"/>
          <w:szCs w:val="22"/>
          <w:lang w:eastAsia="cs-CZ" w:bidi="ar-SA"/>
        </w:rPr>
        <w:t>dně prohlašují, že tato smlouva</w:t>
      </w:r>
      <w:r w:rsidRPr="00C72BB7">
        <w:rPr>
          <w:rFonts w:ascii="Palatino Linotype" w:eastAsia="Times New Roman" w:hAnsi="Palatino Linotype" w:cs="Calibri"/>
          <w:kern w:val="0"/>
          <w:sz w:val="22"/>
          <w:szCs w:val="22"/>
          <w:lang w:eastAsia="cs-CZ" w:bidi="ar-SA"/>
        </w:rPr>
        <w:t xml:space="preserve"> </w:t>
      </w:r>
      <w:r>
        <w:rPr>
          <w:rFonts w:ascii="Palatino Linotype" w:eastAsia="Times New Roman" w:hAnsi="Palatino Linotype" w:cs="Calibri"/>
          <w:kern w:val="0"/>
          <w:sz w:val="22"/>
          <w:szCs w:val="22"/>
          <w:lang w:eastAsia="cs-CZ" w:bidi="ar-SA"/>
        </w:rPr>
        <w:t>byla sepsána dle jejich pravé a </w:t>
      </w:r>
      <w:r w:rsidRPr="00C72BB7">
        <w:rPr>
          <w:rFonts w:ascii="Palatino Linotype" w:eastAsia="Times New Roman" w:hAnsi="Palatino Linotype" w:cs="Calibri"/>
          <w:kern w:val="0"/>
          <w:sz w:val="22"/>
          <w:szCs w:val="22"/>
          <w:lang w:eastAsia="cs-CZ" w:bidi="ar-SA"/>
        </w:rPr>
        <w:t xml:space="preserve">svobodné vůle a na důkaz toho jej opatřují svými podpisy. </w:t>
      </w:r>
    </w:p>
    <w:p w:rsidR="0091588F" w:rsidRDefault="0091588F" w:rsidP="0091588F">
      <w:pPr>
        <w:tabs>
          <w:tab w:val="left" w:pos="709"/>
        </w:tabs>
        <w:spacing w:after="120" w:line="276" w:lineRule="auto"/>
        <w:ind w:left="567" w:hanging="567"/>
        <w:jc w:val="both"/>
        <w:rPr>
          <w:rFonts w:ascii="Palatino Linotype" w:eastAsia="Times New Roman" w:hAnsi="Palatino Linotype" w:cs="Calibri"/>
          <w:kern w:val="0"/>
          <w:sz w:val="22"/>
          <w:szCs w:val="22"/>
          <w:lang w:eastAsia="cs-CZ" w:bidi="ar-SA"/>
        </w:rPr>
      </w:pPr>
    </w:p>
    <w:p w:rsidR="0091588F" w:rsidRDefault="0091588F" w:rsidP="0091588F">
      <w:pPr>
        <w:tabs>
          <w:tab w:val="left" w:pos="709"/>
        </w:tabs>
        <w:spacing w:after="120" w:line="276" w:lineRule="auto"/>
        <w:ind w:left="567" w:hanging="567"/>
        <w:jc w:val="both"/>
        <w:rPr>
          <w:rFonts w:ascii="Palatino Linotype" w:eastAsia="Times New Roman" w:hAnsi="Palatino Linotype" w:cs="Calibri"/>
          <w:kern w:val="0"/>
          <w:sz w:val="22"/>
          <w:szCs w:val="22"/>
          <w:lang w:eastAsia="cs-CZ" w:bidi="ar-SA"/>
        </w:rPr>
      </w:pPr>
    </w:p>
    <w:p w:rsidR="0091588F" w:rsidRDefault="0091588F" w:rsidP="0091588F">
      <w:pPr>
        <w:tabs>
          <w:tab w:val="left" w:pos="709"/>
        </w:tabs>
        <w:spacing w:after="120" w:line="276" w:lineRule="auto"/>
        <w:ind w:left="567" w:hanging="567"/>
        <w:jc w:val="both"/>
        <w:rPr>
          <w:rFonts w:ascii="Palatino Linotype" w:eastAsia="Times New Roman" w:hAnsi="Palatino Linotype" w:cs="Calibri"/>
          <w:kern w:val="0"/>
          <w:sz w:val="22"/>
          <w:szCs w:val="22"/>
          <w:lang w:eastAsia="cs-CZ" w:bidi="ar-SA"/>
        </w:rPr>
      </w:pPr>
    </w:p>
    <w:p w:rsidR="0091588F" w:rsidRPr="00C72BB7" w:rsidRDefault="0091588F" w:rsidP="0091588F">
      <w:pPr>
        <w:tabs>
          <w:tab w:val="left" w:pos="709"/>
        </w:tabs>
        <w:spacing w:after="120" w:line="276" w:lineRule="auto"/>
        <w:ind w:left="567" w:hanging="567"/>
        <w:jc w:val="both"/>
        <w:rPr>
          <w:rFonts w:ascii="Palatino Linotype" w:eastAsia="Times New Roman" w:hAnsi="Palatino Linotype" w:cs="Calibri"/>
          <w:kern w:val="0"/>
          <w:sz w:val="22"/>
          <w:szCs w:val="22"/>
          <w:lang w:eastAsia="cs-CZ" w:bidi="ar-SA"/>
        </w:rPr>
      </w:pPr>
    </w:p>
    <w:p w:rsidR="0091588F" w:rsidRPr="0026412D" w:rsidRDefault="0091588F" w:rsidP="0026412D">
      <w:pPr>
        <w:pStyle w:val="western"/>
        <w:spacing w:after="0" w:line="276" w:lineRule="auto"/>
        <w:jc w:val="both"/>
        <w:rPr>
          <w:rFonts w:ascii="Palatino Linotype" w:hAnsi="Palatino Linotype"/>
          <w:b/>
          <w:color w:val="000000"/>
        </w:rPr>
      </w:pPr>
      <w:r>
        <w:rPr>
          <w:rFonts w:ascii="Palatino Linotype" w:hAnsi="Palatino Linotype"/>
          <w:b/>
          <w:color w:val="000000"/>
        </w:rPr>
        <w:t>Přílohy:</w:t>
      </w:r>
    </w:p>
    <w:p w:rsidR="00D34553" w:rsidRDefault="00D34553" w:rsidP="00D34553">
      <w:pPr>
        <w:pStyle w:val="western"/>
        <w:numPr>
          <w:ilvl w:val="0"/>
          <w:numId w:val="1"/>
        </w:numPr>
        <w:tabs>
          <w:tab w:val="left" w:pos="426"/>
        </w:tabs>
        <w:spacing w:after="0" w:line="276" w:lineRule="auto"/>
        <w:jc w:val="both"/>
        <w:rPr>
          <w:rFonts w:ascii="Palatino Linotype" w:hAnsi="Palatino Linotype"/>
          <w:color w:val="000000"/>
        </w:rPr>
      </w:pPr>
      <w:r>
        <w:rPr>
          <w:rFonts w:ascii="Palatino Linotype" w:hAnsi="Palatino Linotype"/>
          <w:color w:val="000000"/>
        </w:rPr>
        <w:t>Specifikace příslušenství a věcí movitých</w:t>
      </w:r>
    </w:p>
    <w:p w:rsidR="0026412D" w:rsidRPr="0026412D" w:rsidRDefault="0026412D" w:rsidP="0026412D">
      <w:pPr>
        <w:pStyle w:val="western"/>
        <w:numPr>
          <w:ilvl w:val="0"/>
          <w:numId w:val="1"/>
        </w:numPr>
        <w:tabs>
          <w:tab w:val="left" w:pos="426"/>
        </w:tabs>
        <w:spacing w:after="0" w:line="276" w:lineRule="auto"/>
        <w:jc w:val="both"/>
        <w:rPr>
          <w:rFonts w:ascii="Palatino Linotype" w:hAnsi="Palatino Linotype"/>
          <w:color w:val="000000"/>
        </w:rPr>
      </w:pPr>
      <w:r>
        <w:rPr>
          <w:rFonts w:ascii="Palatino Linotype" w:hAnsi="Palatino Linotype"/>
          <w:color w:val="000000"/>
        </w:rPr>
        <w:t>Provozní řád ubytovny pro zaměstnance</w:t>
      </w:r>
    </w:p>
    <w:p w:rsidR="00D34553" w:rsidRPr="00B66AB9" w:rsidRDefault="00D34553" w:rsidP="00D34553">
      <w:pPr>
        <w:pStyle w:val="western"/>
        <w:tabs>
          <w:tab w:val="left" w:pos="426"/>
        </w:tabs>
        <w:spacing w:after="0" w:line="276" w:lineRule="auto"/>
        <w:ind w:left="360"/>
        <w:jc w:val="both"/>
        <w:rPr>
          <w:rFonts w:ascii="Palatino Linotype" w:hAnsi="Palatino Linotype"/>
          <w:color w:val="000000"/>
        </w:rPr>
      </w:pPr>
    </w:p>
    <w:p w:rsidR="0091588F" w:rsidRDefault="0091588F" w:rsidP="0091588F">
      <w:pPr>
        <w:pStyle w:val="western"/>
        <w:spacing w:after="0" w:line="276" w:lineRule="auto"/>
        <w:jc w:val="both"/>
        <w:rPr>
          <w:rFonts w:ascii="Palatino Linotype" w:hAnsi="Palatino Linotype"/>
          <w:color w:val="000000"/>
        </w:rPr>
      </w:pPr>
    </w:p>
    <w:p w:rsidR="0091588F" w:rsidRPr="00C72BB7" w:rsidRDefault="0091588F" w:rsidP="0091588F">
      <w:pPr>
        <w:pStyle w:val="western"/>
        <w:spacing w:after="0" w:line="238" w:lineRule="atLeast"/>
        <w:jc w:val="both"/>
        <w:rPr>
          <w:rFonts w:ascii="Palatino Linotype" w:hAnsi="Palatino Linotype"/>
        </w:rPr>
      </w:pPr>
      <w:r w:rsidRPr="00C72BB7">
        <w:rPr>
          <w:rFonts w:ascii="Palatino Linotype" w:hAnsi="Palatino Linotype"/>
          <w:color w:val="000000"/>
        </w:rPr>
        <w:t>V Krnově dne</w:t>
      </w:r>
      <w:r>
        <w:rPr>
          <w:rFonts w:ascii="Palatino Linotype" w:hAnsi="Palatino Linotype"/>
          <w:color w:val="000000"/>
        </w:rPr>
        <w:t>:</w:t>
      </w:r>
      <w:r w:rsidRPr="00C72BB7">
        <w:rPr>
          <w:rFonts w:ascii="Palatino Linotype" w:hAnsi="Palatino Linotype"/>
          <w:color w:val="000000"/>
        </w:rPr>
        <w:t xml:space="preserve"> </w:t>
      </w:r>
    </w:p>
    <w:p w:rsidR="0091588F" w:rsidRPr="00C72BB7" w:rsidRDefault="0091588F" w:rsidP="0091588F">
      <w:pPr>
        <w:jc w:val="both"/>
        <w:rPr>
          <w:rFonts w:ascii="Palatino Linotype" w:hAnsi="Palatino Linotype"/>
          <w:color w:val="000000"/>
          <w:sz w:val="22"/>
          <w:szCs w:val="22"/>
        </w:rPr>
      </w:pPr>
    </w:p>
    <w:p w:rsidR="0091588F" w:rsidRDefault="0091588F" w:rsidP="0091588F">
      <w:pPr>
        <w:jc w:val="both"/>
        <w:rPr>
          <w:rFonts w:ascii="Palatino Linotype" w:hAnsi="Palatino Linotype"/>
          <w:color w:val="000000"/>
          <w:sz w:val="22"/>
          <w:szCs w:val="22"/>
        </w:rPr>
      </w:pPr>
    </w:p>
    <w:p w:rsidR="001C676D" w:rsidRDefault="001C676D" w:rsidP="0091588F">
      <w:pPr>
        <w:jc w:val="both"/>
        <w:rPr>
          <w:rFonts w:ascii="Palatino Linotype" w:hAnsi="Palatino Linotype"/>
          <w:color w:val="000000"/>
          <w:sz w:val="22"/>
          <w:szCs w:val="22"/>
        </w:rPr>
      </w:pPr>
    </w:p>
    <w:p w:rsidR="001C676D" w:rsidRDefault="001C676D" w:rsidP="0091588F">
      <w:pPr>
        <w:jc w:val="both"/>
        <w:rPr>
          <w:rFonts w:ascii="Palatino Linotype" w:hAnsi="Palatino Linotype"/>
          <w:color w:val="000000"/>
          <w:sz w:val="22"/>
          <w:szCs w:val="22"/>
        </w:rPr>
      </w:pPr>
    </w:p>
    <w:p w:rsidR="001C676D" w:rsidRDefault="001C676D" w:rsidP="0091588F">
      <w:pPr>
        <w:jc w:val="both"/>
        <w:rPr>
          <w:rFonts w:ascii="Palatino Linotype" w:hAnsi="Palatino Linotype"/>
          <w:color w:val="000000"/>
          <w:sz w:val="22"/>
          <w:szCs w:val="22"/>
        </w:rPr>
      </w:pPr>
    </w:p>
    <w:p w:rsidR="001C676D" w:rsidRDefault="001C676D" w:rsidP="0091588F">
      <w:pPr>
        <w:jc w:val="both"/>
        <w:rPr>
          <w:rFonts w:ascii="Palatino Linotype" w:hAnsi="Palatino Linotype"/>
          <w:color w:val="000000"/>
          <w:sz w:val="22"/>
          <w:szCs w:val="22"/>
        </w:rPr>
      </w:pPr>
    </w:p>
    <w:p w:rsidR="001C676D" w:rsidRDefault="001C676D" w:rsidP="0091588F">
      <w:pPr>
        <w:jc w:val="both"/>
        <w:rPr>
          <w:rFonts w:ascii="Palatino Linotype" w:hAnsi="Palatino Linotype"/>
          <w:color w:val="000000"/>
          <w:sz w:val="22"/>
          <w:szCs w:val="22"/>
        </w:rPr>
      </w:pPr>
    </w:p>
    <w:p w:rsidR="001C676D" w:rsidRDefault="001C676D" w:rsidP="0091588F">
      <w:pPr>
        <w:jc w:val="both"/>
        <w:rPr>
          <w:rFonts w:ascii="Palatino Linotype" w:hAnsi="Palatino Linotype"/>
          <w:color w:val="000000"/>
          <w:sz w:val="22"/>
          <w:szCs w:val="22"/>
        </w:rPr>
      </w:pPr>
    </w:p>
    <w:p w:rsidR="001C676D" w:rsidRPr="00C72BB7" w:rsidRDefault="001C676D" w:rsidP="0091588F">
      <w:pPr>
        <w:jc w:val="both"/>
        <w:rPr>
          <w:rFonts w:ascii="Palatino Linotype" w:hAnsi="Palatino Linotype"/>
          <w:color w:val="000000"/>
          <w:sz w:val="22"/>
          <w:szCs w:val="22"/>
        </w:rPr>
      </w:pPr>
    </w:p>
    <w:p w:rsidR="0091588F" w:rsidRPr="00C72BB7" w:rsidRDefault="0091588F" w:rsidP="0091588F">
      <w:pPr>
        <w:jc w:val="both"/>
        <w:rPr>
          <w:rFonts w:ascii="Palatino Linotype" w:hAnsi="Palatino Linotype"/>
          <w:color w:val="000000"/>
          <w:sz w:val="22"/>
          <w:szCs w:val="22"/>
        </w:rPr>
      </w:pPr>
    </w:p>
    <w:p w:rsidR="0091588F" w:rsidRPr="00C72BB7" w:rsidRDefault="0091588F" w:rsidP="0091588F">
      <w:pPr>
        <w:tabs>
          <w:tab w:val="left" w:pos="5954"/>
        </w:tabs>
        <w:jc w:val="both"/>
        <w:rPr>
          <w:rFonts w:ascii="Palatino Linotype" w:hAnsi="Palatino Linotype"/>
          <w:color w:val="000000"/>
          <w:sz w:val="22"/>
          <w:szCs w:val="22"/>
        </w:rPr>
      </w:pPr>
      <w:r>
        <w:rPr>
          <w:rFonts w:ascii="Palatino Linotype" w:hAnsi="Palatino Linotype"/>
          <w:color w:val="000000"/>
          <w:sz w:val="22"/>
          <w:szCs w:val="22"/>
        </w:rPr>
        <w:t>………………………………….</w:t>
      </w:r>
      <w:r>
        <w:rPr>
          <w:rFonts w:ascii="Palatino Linotype" w:hAnsi="Palatino Linotype"/>
          <w:color w:val="000000"/>
          <w:sz w:val="22"/>
          <w:szCs w:val="22"/>
        </w:rPr>
        <w:tab/>
        <w:t>………………………………..</w:t>
      </w:r>
    </w:p>
    <w:p w:rsidR="0091588F" w:rsidRDefault="0091588F" w:rsidP="0091588F">
      <w:pPr>
        <w:tabs>
          <w:tab w:val="left" w:pos="851"/>
          <w:tab w:val="left" w:pos="6946"/>
        </w:tabs>
        <w:jc w:val="both"/>
        <w:rPr>
          <w:rFonts w:ascii="Palatino Linotype" w:hAnsi="Palatino Linotype"/>
          <w:color w:val="000000"/>
          <w:sz w:val="22"/>
          <w:szCs w:val="22"/>
        </w:rPr>
      </w:pPr>
      <w:r>
        <w:rPr>
          <w:rFonts w:ascii="Palatino Linotype" w:hAnsi="Palatino Linotype"/>
          <w:color w:val="000000"/>
          <w:sz w:val="22"/>
          <w:szCs w:val="22"/>
        </w:rPr>
        <w:tab/>
        <w:t>Ubytovatel</w:t>
      </w:r>
      <w:r>
        <w:rPr>
          <w:rFonts w:ascii="Palatino Linotype" w:hAnsi="Palatino Linotype"/>
          <w:color w:val="000000"/>
          <w:sz w:val="22"/>
          <w:szCs w:val="22"/>
        </w:rPr>
        <w:tab/>
        <w:t>Ubytovaný</w:t>
      </w: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545E93" w:rsidRDefault="00545E93" w:rsidP="0091588F">
      <w:pPr>
        <w:tabs>
          <w:tab w:val="left" w:pos="851"/>
          <w:tab w:val="left" w:pos="6946"/>
        </w:tabs>
        <w:jc w:val="both"/>
        <w:rPr>
          <w:rFonts w:ascii="Palatino Linotype" w:hAnsi="Palatino Linotype"/>
          <w:color w:val="000000"/>
          <w:sz w:val="22"/>
          <w:szCs w:val="22"/>
        </w:rPr>
      </w:pPr>
    </w:p>
    <w:p w:rsidR="0091588F" w:rsidRDefault="0091588F" w:rsidP="0091588F">
      <w:pPr>
        <w:jc w:val="both"/>
        <w:rPr>
          <w:rFonts w:ascii="Palatino Linotype" w:hAnsi="Palatino Linotype"/>
          <w:color w:val="000000"/>
          <w:sz w:val="22"/>
          <w:szCs w:val="22"/>
        </w:rPr>
      </w:pPr>
    </w:p>
    <w:p w:rsidR="00545E93" w:rsidRPr="00E435AF" w:rsidRDefault="00545E93" w:rsidP="00545E93">
      <w:pPr>
        <w:spacing w:line="276" w:lineRule="auto"/>
        <w:jc w:val="center"/>
        <w:rPr>
          <w:b/>
        </w:rPr>
      </w:pPr>
      <w:r w:rsidRPr="00E435AF">
        <w:rPr>
          <w:b/>
        </w:rPr>
        <w:t>PROVOZNÍ ŘÁD UBYTOVNY PRO ZAMÉSTNANCE</w:t>
      </w:r>
    </w:p>
    <w:p w:rsidR="00545E93" w:rsidRDefault="00545E93" w:rsidP="00545E93">
      <w:pPr>
        <w:spacing w:line="276" w:lineRule="auto"/>
        <w:jc w:val="center"/>
      </w:pPr>
    </w:p>
    <w:p w:rsidR="00545E93" w:rsidRPr="00E435AF" w:rsidRDefault="00545E93" w:rsidP="00545E93">
      <w:pPr>
        <w:spacing w:line="276" w:lineRule="auto"/>
        <w:jc w:val="center"/>
      </w:pPr>
      <w:r>
        <w:t xml:space="preserve">Odpovědná osoba: správce nemovitosti, </w:t>
      </w:r>
      <w:hyperlink r:id="rId7" w:history="1">
        <w:r w:rsidRPr="00E435AF">
          <w:rPr>
            <w:rStyle w:val="Hypertextovodkaz"/>
          </w:rPr>
          <w:t>tel:</w:t>
        </w:r>
        <w:r>
          <w:rPr>
            <w:rStyle w:val="Hypertextovodkaz"/>
          </w:rPr>
          <w:t xml:space="preserve"> </w:t>
        </w:r>
        <w:r w:rsidRPr="00E435AF">
          <w:rPr>
            <w:rStyle w:val="Hypertextovodkaz"/>
          </w:rPr>
          <w:t>554</w:t>
        </w:r>
      </w:hyperlink>
      <w:r w:rsidRPr="00E435AF">
        <w:t xml:space="preserve"> 690</w:t>
      </w:r>
      <w:r>
        <w:t xml:space="preserve"> 145</w:t>
      </w:r>
    </w:p>
    <w:p w:rsidR="00545E93" w:rsidRPr="00E435AF" w:rsidRDefault="00545E93" w:rsidP="00545E93">
      <w:pPr>
        <w:spacing w:line="276" w:lineRule="auto"/>
        <w:jc w:val="center"/>
      </w:pPr>
    </w:p>
    <w:p w:rsidR="00545E93" w:rsidRPr="00E435AF" w:rsidRDefault="00545E93" w:rsidP="00545E93">
      <w:pPr>
        <w:spacing w:line="276" w:lineRule="auto"/>
        <w:jc w:val="center"/>
        <w:rPr>
          <w:b/>
        </w:rPr>
      </w:pPr>
    </w:p>
    <w:p w:rsidR="00545E93" w:rsidRPr="00E435AF" w:rsidRDefault="00545E93" w:rsidP="00545E93">
      <w:pPr>
        <w:spacing w:line="276" w:lineRule="auto"/>
        <w:jc w:val="center"/>
        <w:rPr>
          <w:b/>
        </w:rPr>
      </w:pPr>
    </w:p>
    <w:p w:rsidR="00545E93" w:rsidRPr="00E435AF" w:rsidRDefault="00545E93" w:rsidP="00545E93">
      <w:pPr>
        <w:spacing w:after="120" w:line="276" w:lineRule="auto"/>
        <w:jc w:val="center"/>
      </w:pPr>
      <w:r>
        <w:rPr>
          <w:b/>
        </w:rPr>
        <w:t>Základní ú</w:t>
      </w:r>
      <w:r w:rsidRPr="00E435AF">
        <w:rPr>
          <w:b/>
        </w:rPr>
        <w:t>daje o ubytovně</w:t>
      </w:r>
      <w:r w:rsidRPr="00E435AF">
        <w:t>.</w:t>
      </w:r>
    </w:p>
    <w:p w:rsidR="00545E93" w:rsidRDefault="00545E93" w:rsidP="00545E93">
      <w:pPr>
        <w:spacing w:line="276" w:lineRule="auto"/>
        <w:jc w:val="both"/>
      </w:pPr>
      <w:r w:rsidRPr="00E435AF">
        <w:t>Ubytovna SZZ Krnov se nachází v areálu SZZ Krnov, I.</w:t>
      </w:r>
      <w:r>
        <w:t xml:space="preserve"> </w:t>
      </w:r>
      <w:r w:rsidRPr="00E435AF">
        <w:t>P.</w:t>
      </w:r>
      <w:r>
        <w:t xml:space="preserve"> </w:t>
      </w:r>
      <w:r w:rsidRPr="00E435AF">
        <w:t xml:space="preserve">Pavlova </w:t>
      </w:r>
      <w:r>
        <w:t>552/</w:t>
      </w:r>
      <w:r w:rsidRPr="00E435AF">
        <w:t xml:space="preserve">9a. Ubytovna obsahuje 16 ks. </w:t>
      </w:r>
      <w:r>
        <w:t>„</w:t>
      </w:r>
      <w:proofErr w:type="spellStart"/>
      <w:r>
        <w:t>j</w:t>
      </w:r>
      <w:r w:rsidRPr="00E435AF">
        <w:t>ednobuněk</w:t>
      </w:r>
      <w:proofErr w:type="spellEnd"/>
      <w:r>
        <w:t xml:space="preserve">“ </w:t>
      </w:r>
      <w:r w:rsidRPr="00E435AF">
        <w:t xml:space="preserve">s podlahovou plochou 23 m2, 16 ks </w:t>
      </w:r>
      <w:r>
        <w:t>„</w:t>
      </w:r>
      <w:proofErr w:type="spellStart"/>
      <w:r w:rsidRPr="00E435AF">
        <w:t>dvoubuněk</w:t>
      </w:r>
      <w:proofErr w:type="spellEnd"/>
      <w:r>
        <w:t>“</w:t>
      </w:r>
      <w:r w:rsidRPr="00E435AF">
        <w:t xml:space="preserve"> s podlahovou plochou 46 m2.</w:t>
      </w:r>
    </w:p>
    <w:p w:rsidR="00545E93" w:rsidRPr="00E435AF" w:rsidRDefault="00545E93" w:rsidP="00545E93">
      <w:pPr>
        <w:spacing w:line="276" w:lineRule="auto"/>
        <w:jc w:val="both"/>
      </w:pPr>
      <w:r w:rsidRPr="00E435AF">
        <w:t>Součástí buňky je kuchyňská linka,</w:t>
      </w:r>
      <w:r>
        <w:t xml:space="preserve"> </w:t>
      </w:r>
      <w:r w:rsidRPr="00E435AF">
        <w:t>elektrický sporák s digestoří, WC,</w:t>
      </w:r>
      <w:r>
        <w:t xml:space="preserve"> </w:t>
      </w:r>
      <w:r w:rsidRPr="00E435AF">
        <w:t>v</w:t>
      </w:r>
      <w:r>
        <w:t xml:space="preserve">ana ve </w:t>
      </w:r>
      <w:proofErr w:type="spellStart"/>
      <w:r>
        <w:t>dvoubuňce</w:t>
      </w:r>
      <w:proofErr w:type="spellEnd"/>
      <w:r>
        <w:t>, v </w:t>
      </w:r>
      <w:proofErr w:type="spellStart"/>
      <w:r>
        <w:t>jednobuňce</w:t>
      </w:r>
      <w:proofErr w:type="spellEnd"/>
      <w:r>
        <w:t xml:space="preserve"> sprchový box</w:t>
      </w:r>
    </w:p>
    <w:p w:rsidR="00545E93" w:rsidRPr="00E435AF" w:rsidRDefault="00545E93" w:rsidP="00545E93">
      <w:pPr>
        <w:spacing w:line="276" w:lineRule="auto"/>
        <w:jc w:val="both"/>
      </w:pPr>
      <w:r w:rsidRPr="00E435AF">
        <w:t>V budově je centrální schodiště a přístupové chodby. Ke každé ubytovací jednotce přísluší sklepní box.</w:t>
      </w:r>
    </w:p>
    <w:p w:rsidR="00545E93" w:rsidRPr="00E435AF" w:rsidRDefault="00545E93" w:rsidP="00545E93">
      <w:pPr>
        <w:spacing w:line="276" w:lineRule="auto"/>
        <w:jc w:val="both"/>
      </w:pPr>
      <w:r w:rsidRPr="00E435AF">
        <w:t>SZZ Krnov zajišťuje vytápění ubytovacích prostor, dodávku vody z městského vodovodu</w:t>
      </w:r>
      <w:r>
        <w:t xml:space="preserve"> a TUV. </w:t>
      </w:r>
      <w:r w:rsidRPr="00E435AF">
        <w:t>Ú</w:t>
      </w:r>
      <w:r>
        <w:t>klid společných prostor (tj.</w:t>
      </w:r>
      <w:r w:rsidRPr="00E435AF">
        <w:t xml:space="preserve"> sklepy, </w:t>
      </w:r>
      <w:r>
        <w:t>s</w:t>
      </w:r>
      <w:r w:rsidRPr="00E435AF">
        <w:t>chodiště a přístupové chodby</w:t>
      </w:r>
      <w:r>
        <w:t xml:space="preserve">) je zajištěno externí firmou MW </w:t>
      </w:r>
      <w:r w:rsidRPr="00E435AF">
        <w:t>DIAS, a.s.</w:t>
      </w:r>
      <w:r>
        <w:t>. Dez</w:t>
      </w:r>
      <w:r w:rsidRPr="00E435AF">
        <w:t xml:space="preserve">insekci a deratizaci </w:t>
      </w:r>
      <w:r>
        <w:t xml:space="preserve">zajišťuje </w:t>
      </w:r>
      <w:r w:rsidRPr="00E435AF">
        <w:t xml:space="preserve">na základě </w:t>
      </w:r>
      <w:r>
        <w:t xml:space="preserve">objednávky </w:t>
      </w:r>
      <w:r w:rsidRPr="00E435AF">
        <w:t xml:space="preserve">firma </w:t>
      </w:r>
      <w:proofErr w:type="spellStart"/>
      <w:r w:rsidRPr="00E435AF">
        <w:t>Michenka</w:t>
      </w:r>
      <w:proofErr w:type="spellEnd"/>
      <w:r w:rsidRPr="00E435AF">
        <w:t>.</w:t>
      </w:r>
    </w:p>
    <w:p w:rsidR="00545E93" w:rsidRPr="00E435AF" w:rsidRDefault="00545E93" w:rsidP="00545E93">
      <w:pPr>
        <w:spacing w:line="276" w:lineRule="auto"/>
        <w:jc w:val="both"/>
      </w:pPr>
      <w:r w:rsidRPr="00E435AF">
        <w:t>Úklid vlastních buněk provádějí nájemníci, taktéž manipulaci s domovním odpadem.</w:t>
      </w:r>
    </w:p>
    <w:p w:rsidR="00545E93" w:rsidRDefault="00545E93" w:rsidP="00545E93">
      <w:pPr>
        <w:spacing w:line="276" w:lineRule="auto"/>
        <w:jc w:val="both"/>
      </w:pPr>
      <w:r w:rsidRPr="00E435AF">
        <w:t>SZZ nezajišťuje praní a výměnu prádla.</w:t>
      </w:r>
    </w:p>
    <w:p w:rsidR="00545E93" w:rsidRDefault="00545E93" w:rsidP="00545E93">
      <w:pPr>
        <w:spacing w:line="276" w:lineRule="auto"/>
      </w:pPr>
    </w:p>
    <w:p w:rsidR="00545E93" w:rsidRPr="00E435AF" w:rsidRDefault="00545E93" w:rsidP="00545E93">
      <w:pPr>
        <w:spacing w:line="276" w:lineRule="auto"/>
      </w:pPr>
    </w:p>
    <w:p w:rsidR="00545E93" w:rsidRPr="00E435AF" w:rsidRDefault="00545E93" w:rsidP="00545E93">
      <w:pPr>
        <w:spacing w:line="276" w:lineRule="auto"/>
        <w:jc w:val="center"/>
        <w:rPr>
          <w:b/>
        </w:rPr>
      </w:pPr>
      <w:r w:rsidRPr="00E435AF">
        <w:rPr>
          <w:b/>
        </w:rPr>
        <w:t>Článek I.</w:t>
      </w:r>
    </w:p>
    <w:p w:rsidR="00545E93" w:rsidRPr="00E435AF" w:rsidRDefault="00545E93" w:rsidP="00545E93">
      <w:pPr>
        <w:spacing w:line="276" w:lineRule="auto"/>
        <w:jc w:val="center"/>
        <w:rPr>
          <w:b/>
        </w:rPr>
      </w:pPr>
      <w:r w:rsidRPr="00E435AF">
        <w:rPr>
          <w:b/>
        </w:rPr>
        <w:t>Všeobecná ustanovení</w:t>
      </w:r>
    </w:p>
    <w:p w:rsidR="00545E93" w:rsidRPr="00E435AF" w:rsidRDefault="00545E93" w:rsidP="00545E93">
      <w:pPr>
        <w:spacing w:line="276" w:lineRule="auto"/>
      </w:pPr>
    </w:p>
    <w:p w:rsidR="00545E93" w:rsidRPr="00E435AF" w:rsidRDefault="00545E93" w:rsidP="00545E93">
      <w:pPr>
        <w:widowControl/>
        <w:numPr>
          <w:ilvl w:val="0"/>
          <w:numId w:val="3"/>
        </w:numPr>
        <w:tabs>
          <w:tab w:val="clear" w:pos="720"/>
          <w:tab w:val="left" w:pos="426"/>
        </w:tabs>
        <w:suppressAutoHyphens w:val="0"/>
        <w:spacing w:line="276" w:lineRule="auto"/>
        <w:ind w:left="0" w:firstLine="0"/>
        <w:jc w:val="both"/>
      </w:pPr>
      <w:r w:rsidRPr="00E435AF">
        <w:t>Ubytování v ubytovně je pouze přechodné, ubytovna není určena k trvalému bydlení.</w:t>
      </w:r>
    </w:p>
    <w:p w:rsidR="00545E93" w:rsidRPr="00E435AF" w:rsidRDefault="00545E93" w:rsidP="00545E93">
      <w:pPr>
        <w:widowControl/>
        <w:numPr>
          <w:ilvl w:val="0"/>
          <w:numId w:val="3"/>
        </w:numPr>
        <w:tabs>
          <w:tab w:val="clear" w:pos="720"/>
          <w:tab w:val="left" w:pos="426"/>
        </w:tabs>
        <w:suppressAutoHyphens w:val="0"/>
        <w:spacing w:line="276" w:lineRule="auto"/>
        <w:ind w:left="0" w:firstLine="0"/>
        <w:jc w:val="both"/>
      </w:pPr>
      <w:r w:rsidRPr="00E435AF">
        <w:t>V Ubytovně jsou přednostně umísťováni zaměstnanci SZZ Krnov.</w:t>
      </w:r>
    </w:p>
    <w:p w:rsidR="00545E93" w:rsidRPr="004131B0" w:rsidRDefault="00545E93" w:rsidP="00545E93">
      <w:pPr>
        <w:widowControl/>
        <w:numPr>
          <w:ilvl w:val="0"/>
          <w:numId w:val="3"/>
        </w:numPr>
        <w:tabs>
          <w:tab w:val="clear" w:pos="720"/>
          <w:tab w:val="left" w:pos="426"/>
        </w:tabs>
        <w:suppressAutoHyphens w:val="0"/>
        <w:spacing w:line="276" w:lineRule="auto"/>
        <w:ind w:left="426" w:hanging="426"/>
        <w:jc w:val="both"/>
      </w:pPr>
      <w:r w:rsidRPr="004131B0">
        <w:t xml:space="preserve">Právní vztahy z užívání místností ubytovny se posuzují zejména podle § </w:t>
      </w:r>
      <w:smartTag w:uri="urn:schemas-microsoft-com:office:smarttags" w:element="metricconverter">
        <w:smartTagPr>
          <w:attr w:name="ProductID" w:val="754 a"/>
        </w:smartTagPr>
        <w:r w:rsidRPr="004131B0">
          <w:t>754 a</w:t>
        </w:r>
      </w:smartTag>
      <w:r w:rsidRPr="004131B0">
        <w:t xml:space="preserve"> následujících</w:t>
      </w:r>
      <w:r>
        <w:t xml:space="preserve"> </w:t>
      </w:r>
      <w:r w:rsidRPr="004131B0">
        <w:t>občanského zákoníku. Uživatel ubytovny nemá v případě jejího vyklizení nárok na náhradní byt ani náhradní ubytování.</w:t>
      </w:r>
    </w:p>
    <w:p w:rsidR="00545E93" w:rsidRPr="004131B0" w:rsidRDefault="00545E93" w:rsidP="00545E93">
      <w:pPr>
        <w:widowControl/>
        <w:numPr>
          <w:ilvl w:val="0"/>
          <w:numId w:val="3"/>
        </w:numPr>
        <w:tabs>
          <w:tab w:val="clear" w:pos="720"/>
          <w:tab w:val="left" w:pos="426"/>
        </w:tabs>
        <w:suppressAutoHyphens w:val="0"/>
        <w:spacing w:line="276" w:lineRule="auto"/>
        <w:ind w:left="426" w:hanging="426"/>
        <w:jc w:val="both"/>
      </w:pPr>
      <w:r w:rsidRPr="004131B0">
        <w:t>Ubytovaný má právo řádně využívat prostory, které mu byly k ubytování vyhrazeny a také společné</w:t>
      </w:r>
      <w:r>
        <w:t xml:space="preserve"> </w:t>
      </w:r>
      <w:r w:rsidRPr="004131B0">
        <w:t xml:space="preserve">prostory ubytovny, se zařízením určeným k obývání. </w:t>
      </w:r>
    </w:p>
    <w:p w:rsidR="00545E93" w:rsidRDefault="00545E93" w:rsidP="00545E93">
      <w:pPr>
        <w:tabs>
          <w:tab w:val="left" w:pos="426"/>
        </w:tabs>
        <w:spacing w:line="276" w:lineRule="auto"/>
        <w:ind w:left="720"/>
      </w:pPr>
    </w:p>
    <w:p w:rsidR="00545E93" w:rsidRPr="00E435AF" w:rsidRDefault="00545E93" w:rsidP="00545E93">
      <w:pPr>
        <w:spacing w:line="276" w:lineRule="auto"/>
        <w:ind w:left="720"/>
      </w:pPr>
    </w:p>
    <w:p w:rsidR="00545E93" w:rsidRPr="00E435AF" w:rsidRDefault="00545E93" w:rsidP="00545E93">
      <w:pPr>
        <w:spacing w:line="276" w:lineRule="auto"/>
        <w:ind w:left="720"/>
        <w:jc w:val="center"/>
        <w:rPr>
          <w:b/>
        </w:rPr>
      </w:pPr>
      <w:r w:rsidRPr="00E435AF">
        <w:rPr>
          <w:b/>
        </w:rPr>
        <w:t>Článek II.</w:t>
      </w:r>
    </w:p>
    <w:p w:rsidR="00545E93" w:rsidRDefault="00545E93" w:rsidP="00545E93">
      <w:pPr>
        <w:spacing w:line="276" w:lineRule="auto"/>
        <w:ind w:left="720"/>
        <w:jc w:val="center"/>
        <w:rPr>
          <w:b/>
        </w:rPr>
      </w:pPr>
      <w:r w:rsidRPr="00E435AF">
        <w:rPr>
          <w:b/>
        </w:rPr>
        <w:t>Povinnosti ubytovaného</w:t>
      </w:r>
    </w:p>
    <w:p w:rsidR="00545E93" w:rsidRPr="00E435AF" w:rsidRDefault="00545E93" w:rsidP="00545E93">
      <w:pPr>
        <w:spacing w:line="276" w:lineRule="auto"/>
        <w:ind w:left="720"/>
        <w:jc w:val="center"/>
        <w:rPr>
          <w:b/>
        </w:rPr>
      </w:pPr>
    </w:p>
    <w:p w:rsidR="00545E93" w:rsidRPr="00E435AF" w:rsidRDefault="00545E93" w:rsidP="00545E93">
      <w:pPr>
        <w:widowControl/>
        <w:numPr>
          <w:ilvl w:val="0"/>
          <w:numId w:val="4"/>
        </w:numPr>
        <w:suppressAutoHyphens w:val="0"/>
        <w:spacing w:line="276" w:lineRule="auto"/>
        <w:ind w:left="426" w:hanging="426"/>
        <w:jc w:val="both"/>
      </w:pPr>
      <w:r w:rsidRPr="00E435AF">
        <w:t>Dodržovat požární řád, protipožární předpisy a plně respektovat pokyny zaměstnanců provozního úseku</w:t>
      </w:r>
      <w:r>
        <w:t xml:space="preserve"> </w:t>
      </w:r>
      <w:r w:rsidRPr="00E435AF">
        <w:t>SZZ Krnov.</w:t>
      </w:r>
    </w:p>
    <w:p w:rsidR="00545E93" w:rsidRPr="00E435AF" w:rsidRDefault="00545E93" w:rsidP="00545E93">
      <w:pPr>
        <w:widowControl/>
        <w:numPr>
          <w:ilvl w:val="0"/>
          <w:numId w:val="4"/>
        </w:numPr>
        <w:suppressAutoHyphens w:val="0"/>
        <w:spacing w:line="276" w:lineRule="auto"/>
        <w:ind w:left="426" w:hanging="426"/>
        <w:jc w:val="both"/>
      </w:pPr>
      <w:r w:rsidRPr="00E435AF">
        <w:t>Šetřit majetek SZZ Krnov a řádně užívat prostory vyhrazené k ubytování, neprovádět v nich bez souhlasu ubytovatele žádné podstatné změny.</w:t>
      </w:r>
    </w:p>
    <w:p w:rsidR="00545E93" w:rsidRPr="00E435AF" w:rsidRDefault="00545E93" w:rsidP="00545E93">
      <w:pPr>
        <w:widowControl/>
        <w:numPr>
          <w:ilvl w:val="0"/>
          <w:numId w:val="4"/>
        </w:numPr>
        <w:suppressAutoHyphens w:val="0"/>
        <w:spacing w:line="276" w:lineRule="auto"/>
        <w:ind w:left="426" w:hanging="426"/>
        <w:jc w:val="both"/>
      </w:pPr>
      <w:r w:rsidRPr="00E435AF">
        <w:t>Nepřipustit, aby v prostorách ubytovny přespala nebo přespávala osoba,</w:t>
      </w:r>
      <w:r>
        <w:t xml:space="preserve"> </w:t>
      </w:r>
      <w:r w:rsidRPr="00E435AF">
        <w:t>se kterou nemá ubytovatel sjednánu</w:t>
      </w:r>
      <w:r>
        <w:t xml:space="preserve"> </w:t>
      </w:r>
      <w:r w:rsidRPr="00E435AF">
        <w:t>smlouvu o ubytování.</w:t>
      </w:r>
    </w:p>
    <w:p w:rsidR="00545E93" w:rsidRDefault="00545E93" w:rsidP="00545E93">
      <w:pPr>
        <w:widowControl/>
        <w:numPr>
          <w:ilvl w:val="0"/>
          <w:numId w:val="4"/>
        </w:numPr>
        <w:suppressAutoHyphens w:val="0"/>
        <w:spacing w:line="276" w:lineRule="auto"/>
        <w:ind w:left="426" w:hanging="426"/>
        <w:jc w:val="both"/>
      </w:pPr>
      <w:r w:rsidRPr="00E435AF">
        <w:t>Nechovat v prostorách ubytovny domácí zvířata.</w:t>
      </w:r>
    </w:p>
    <w:p w:rsidR="00545E93" w:rsidRPr="00E435AF" w:rsidRDefault="00545E93" w:rsidP="00545E93">
      <w:pPr>
        <w:spacing w:line="276" w:lineRule="auto"/>
        <w:ind w:left="426"/>
        <w:jc w:val="both"/>
      </w:pPr>
    </w:p>
    <w:p w:rsidR="00545E93" w:rsidRPr="00E435AF" w:rsidRDefault="00545E93" w:rsidP="00545E93">
      <w:pPr>
        <w:widowControl/>
        <w:numPr>
          <w:ilvl w:val="0"/>
          <w:numId w:val="4"/>
        </w:numPr>
        <w:tabs>
          <w:tab w:val="clear" w:pos="660"/>
          <w:tab w:val="left" w:pos="426"/>
        </w:tabs>
        <w:suppressAutoHyphens w:val="0"/>
        <w:spacing w:line="276" w:lineRule="auto"/>
        <w:ind w:left="426" w:hanging="426"/>
        <w:jc w:val="both"/>
      </w:pPr>
      <w:r w:rsidRPr="007468A1">
        <w:t>V případě stavebních úprav, případně naléhavých oprav ubytovny nebo místností vyhrazených k ubytování, tyto na pokyn ubytovatele zpří</w:t>
      </w:r>
      <w:r>
        <w:t>stupnit, eventuelně vyklidit. (</w:t>
      </w:r>
      <w:r w:rsidRPr="007468A1">
        <w:t>v havarijních případech).</w:t>
      </w:r>
    </w:p>
    <w:p w:rsidR="00545E93" w:rsidRPr="00E435AF" w:rsidRDefault="00545E93" w:rsidP="00545E93">
      <w:pPr>
        <w:widowControl/>
        <w:numPr>
          <w:ilvl w:val="0"/>
          <w:numId w:val="4"/>
        </w:numPr>
        <w:tabs>
          <w:tab w:val="clear" w:pos="660"/>
          <w:tab w:val="left" w:pos="426"/>
        </w:tabs>
        <w:suppressAutoHyphens w:val="0"/>
        <w:spacing w:line="276" w:lineRule="auto"/>
        <w:ind w:left="426" w:hanging="426"/>
        <w:jc w:val="both"/>
      </w:pPr>
      <w:r w:rsidRPr="007468A1">
        <w:t>Nepoužívat vlastní spotřebiče k vaření a topení v pronajaté místnosti bez předchozího souhlasu ubytovatele, úsporně používat elektrický proud a vodu.</w:t>
      </w:r>
    </w:p>
    <w:p w:rsidR="00545E93" w:rsidRPr="00E435AF" w:rsidRDefault="00545E93" w:rsidP="00545E93">
      <w:pPr>
        <w:widowControl/>
        <w:numPr>
          <w:ilvl w:val="0"/>
          <w:numId w:val="4"/>
        </w:numPr>
        <w:tabs>
          <w:tab w:val="clear" w:pos="660"/>
          <w:tab w:val="left" w:pos="426"/>
        </w:tabs>
        <w:suppressAutoHyphens w:val="0"/>
        <w:spacing w:line="276" w:lineRule="auto"/>
        <w:ind w:left="426" w:hanging="426"/>
        <w:jc w:val="both"/>
      </w:pPr>
      <w:r w:rsidRPr="007468A1">
        <w:t>Místnosti určené k ubytování jsou standardně vybaveny dle seznamu typového vybavení ubytovacích jednotek. Každý ubytovaný je povinen potvrdit svým podpisem převzetí vybavení ubytovací jednotky. Vybavit místnosti vlastním nábytkem lze jen v mimořádných případech, kdy je nábytek ubytovny nepoužitelný a po p</w:t>
      </w:r>
      <w:r>
        <w:t>ředchozím souhlasu ředitele SZZ Krnov (</w:t>
      </w:r>
      <w:r w:rsidRPr="007468A1">
        <w:t>ubytovatele).</w:t>
      </w:r>
    </w:p>
    <w:p w:rsidR="00545E93" w:rsidRPr="00E435AF" w:rsidRDefault="00545E93" w:rsidP="00545E93">
      <w:pPr>
        <w:widowControl/>
        <w:numPr>
          <w:ilvl w:val="0"/>
          <w:numId w:val="4"/>
        </w:numPr>
        <w:tabs>
          <w:tab w:val="clear" w:pos="660"/>
          <w:tab w:val="left" w:pos="426"/>
        </w:tabs>
        <w:suppressAutoHyphens w:val="0"/>
        <w:spacing w:line="276" w:lineRule="auto"/>
        <w:ind w:left="0" w:firstLine="0"/>
        <w:jc w:val="both"/>
      </w:pPr>
      <w:r>
        <w:t>Zachovávat v době od 22:00 do 5:00 hod. v ubytovně noční</w:t>
      </w:r>
      <w:r w:rsidRPr="00E435AF">
        <w:t xml:space="preserve"> klid.</w:t>
      </w:r>
    </w:p>
    <w:p w:rsidR="00545E93" w:rsidRPr="00E435AF" w:rsidRDefault="00545E93" w:rsidP="00545E93">
      <w:pPr>
        <w:widowControl/>
        <w:numPr>
          <w:ilvl w:val="0"/>
          <w:numId w:val="4"/>
        </w:numPr>
        <w:tabs>
          <w:tab w:val="clear" w:pos="660"/>
          <w:tab w:val="left" w:pos="426"/>
        </w:tabs>
        <w:suppressAutoHyphens w:val="0"/>
        <w:spacing w:line="276" w:lineRule="auto"/>
        <w:ind w:left="426" w:hanging="426"/>
        <w:jc w:val="both"/>
      </w:pPr>
      <w:r w:rsidRPr="00E435AF">
        <w:t>Udržovat čistotu a pořádek v pronajatých místnoste</w:t>
      </w:r>
      <w:r>
        <w:t>ch i ve společných prostorách a </w:t>
      </w:r>
      <w:r w:rsidRPr="00E435AF">
        <w:t>neznečišťovat okolí ubytovny jakýmkoliv způsobem.</w:t>
      </w:r>
    </w:p>
    <w:p w:rsidR="00545E93" w:rsidRPr="00E435AF" w:rsidRDefault="00545E93" w:rsidP="00545E93">
      <w:pPr>
        <w:widowControl/>
        <w:numPr>
          <w:ilvl w:val="0"/>
          <w:numId w:val="4"/>
        </w:numPr>
        <w:tabs>
          <w:tab w:val="clear" w:pos="660"/>
          <w:tab w:val="left" w:pos="426"/>
        </w:tabs>
        <w:suppressAutoHyphens w:val="0"/>
        <w:spacing w:line="276" w:lineRule="auto"/>
        <w:ind w:left="0" w:firstLine="0"/>
        <w:jc w:val="both"/>
      </w:pPr>
      <w:r w:rsidRPr="00E435AF">
        <w:t>Zjištěné závady či škody neprodleně nahlásit na provozní úsek SZZ Krnov.</w:t>
      </w:r>
    </w:p>
    <w:p w:rsidR="00545E93" w:rsidRPr="00E435AF" w:rsidRDefault="00545E93" w:rsidP="00545E93">
      <w:pPr>
        <w:widowControl/>
        <w:numPr>
          <w:ilvl w:val="0"/>
          <w:numId w:val="4"/>
        </w:numPr>
        <w:tabs>
          <w:tab w:val="clear" w:pos="660"/>
          <w:tab w:val="left" w:pos="426"/>
        </w:tabs>
        <w:suppressAutoHyphens w:val="0"/>
        <w:spacing w:line="276" w:lineRule="auto"/>
        <w:ind w:left="426" w:hanging="426"/>
        <w:jc w:val="both"/>
      </w:pPr>
      <w:r w:rsidRPr="00E435AF">
        <w:t>Uhradit zaviněné poškození budovy, vnitřního zařízení nebo škodu, způsobenou na společných prostorách ubytovny.</w:t>
      </w:r>
    </w:p>
    <w:p w:rsidR="00545E93" w:rsidRPr="00E435AF" w:rsidRDefault="00545E93" w:rsidP="00545E93">
      <w:pPr>
        <w:widowControl/>
        <w:numPr>
          <w:ilvl w:val="0"/>
          <w:numId w:val="4"/>
        </w:numPr>
        <w:tabs>
          <w:tab w:val="clear" w:pos="660"/>
          <w:tab w:val="left" w:pos="426"/>
        </w:tabs>
        <w:suppressAutoHyphens w:val="0"/>
        <w:spacing w:line="276" w:lineRule="auto"/>
        <w:ind w:left="426" w:hanging="426"/>
        <w:jc w:val="both"/>
      </w:pPr>
      <w:r w:rsidRPr="00E435AF">
        <w:t>V ubytovně je zákaz kouření na pokojích, ve společných prostorách a kouření je povoleno jen ve vyhrazených prostorách.</w:t>
      </w:r>
    </w:p>
    <w:p w:rsidR="00545E93" w:rsidRPr="00E435AF" w:rsidRDefault="00545E93" w:rsidP="00545E93">
      <w:pPr>
        <w:widowControl/>
        <w:numPr>
          <w:ilvl w:val="0"/>
          <w:numId w:val="4"/>
        </w:numPr>
        <w:tabs>
          <w:tab w:val="clear" w:pos="660"/>
          <w:tab w:val="left" w:pos="426"/>
        </w:tabs>
        <w:suppressAutoHyphens w:val="0"/>
        <w:spacing w:line="276" w:lineRule="auto"/>
        <w:ind w:left="426" w:hanging="426"/>
        <w:jc w:val="both"/>
      </w:pPr>
      <w:r w:rsidRPr="00E435AF">
        <w:t>Platit úhradu za poskytnuté ubytování</w:t>
      </w:r>
      <w:r>
        <w:t xml:space="preserve"> a služby spojené s ubytováním </w:t>
      </w:r>
      <w:r w:rsidRPr="00E435AF">
        <w:t>podle ujednání ubytovací smlouvy a ceníku stanoveného SZZ Krnov.</w:t>
      </w:r>
    </w:p>
    <w:p w:rsidR="00545E93" w:rsidRPr="00E435AF" w:rsidRDefault="00545E93" w:rsidP="00545E93">
      <w:pPr>
        <w:spacing w:line="276" w:lineRule="auto"/>
        <w:ind w:left="300"/>
        <w:jc w:val="both"/>
      </w:pPr>
    </w:p>
    <w:p w:rsidR="00545E93" w:rsidRPr="00E435AF" w:rsidRDefault="00545E93" w:rsidP="00545E93">
      <w:pPr>
        <w:spacing w:line="276" w:lineRule="auto"/>
        <w:ind w:left="300"/>
        <w:jc w:val="both"/>
      </w:pPr>
    </w:p>
    <w:p w:rsidR="00545E93" w:rsidRPr="00E435AF" w:rsidRDefault="00545E93" w:rsidP="00545E93">
      <w:pPr>
        <w:spacing w:line="276" w:lineRule="auto"/>
        <w:ind w:left="300"/>
        <w:jc w:val="center"/>
        <w:rPr>
          <w:b/>
        </w:rPr>
      </w:pPr>
      <w:r w:rsidRPr="00E435AF">
        <w:rPr>
          <w:b/>
        </w:rPr>
        <w:t>Článek III.</w:t>
      </w:r>
    </w:p>
    <w:p w:rsidR="00545E93" w:rsidRPr="00E435AF" w:rsidRDefault="00545E93" w:rsidP="00545E93">
      <w:pPr>
        <w:spacing w:line="276" w:lineRule="auto"/>
        <w:ind w:left="300"/>
        <w:jc w:val="center"/>
        <w:rPr>
          <w:b/>
        </w:rPr>
      </w:pPr>
      <w:r w:rsidRPr="00E435AF">
        <w:rPr>
          <w:b/>
        </w:rPr>
        <w:t>Závěrečná ustanovení</w:t>
      </w:r>
    </w:p>
    <w:p w:rsidR="00545E93" w:rsidRPr="00E435AF" w:rsidRDefault="00545E93" w:rsidP="00545E93">
      <w:pPr>
        <w:spacing w:line="276" w:lineRule="auto"/>
        <w:jc w:val="both"/>
      </w:pPr>
    </w:p>
    <w:p w:rsidR="00545E93" w:rsidRPr="00E435AF" w:rsidRDefault="00545E93" w:rsidP="00545E93">
      <w:pPr>
        <w:widowControl/>
        <w:numPr>
          <w:ilvl w:val="0"/>
          <w:numId w:val="5"/>
        </w:numPr>
        <w:suppressAutoHyphens w:val="0"/>
        <w:spacing w:line="276" w:lineRule="auto"/>
        <w:ind w:left="0"/>
        <w:jc w:val="both"/>
      </w:pPr>
      <w:r w:rsidRPr="00E435AF">
        <w:t>Tento ubytovací řád může být doplňován nebo pozměňován písemnými opatřeními SZZ Krnov.</w:t>
      </w:r>
    </w:p>
    <w:p w:rsidR="00545E93" w:rsidRPr="00E435AF" w:rsidRDefault="00545E93" w:rsidP="00545E93">
      <w:pPr>
        <w:widowControl/>
        <w:numPr>
          <w:ilvl w:val="0"/>
          <w:numId w:val="5"/>
        </w:numPr>
        <w:suppressAutoHyphens w:val="0"/>
        <w:spacing w:line="276" w:lineRule="auto"/>
        <w:ind w:left="0"/>
        <w:jc w:val="both"/>
      </w:pPr>
      <w:r w:rsidRPr="00E435AF">
        <w:rPr>
          <w:b/>
        </w:rPr>
        <w:t>Opakované porušení ubytovacího řádu nebo pokynů pověřeného zástupce SZZ Krnov je důvodem</w:t>
      </w:r>
      <w:r>
        <w:t xml:space="preserve"> </w:t>
      </w:r>
      <w:r w:rsidRPr="00E435AF">
        <w:rPr>
          <w:b/>
        </w:rPr>
        <w:t>k předčasnému ukončení smlouvy o ubytování.</w:t>
      </w:r>
    </w:p>
    <w:p w:rsidR="00545E93" w:rsidRPr="00E435AF" w:rsidRDefault="00545E93" w:rsidP="00545E93">
      <w:pPr>
        <w:spacing w:line="276" w:lineRule="auto"/>
        <w:ind w:left="660"/>
        <w:jc w:val="both"/>
        <w:rPr>
          <w:b/>
        </w:rPr>
      </w:pPr>
    </w:p>
    <w:p w:rsidR="00545E93" w:rsidRPr="00E435AF" w:rsidRDefault="00545E93" w:rsidP="00545E93">
      <w:pPr>
        <w:spacing w:line="276" w:lineRule="auto"/>
        <w:jc w:val="both"/>
      </w:pPr>
    </w:p>
    <w:p w:rsidR="00545E93" w:rsidRDefault="00545E93" w:rsidP="00545E93">
      <w:pPr>
        <w:spacing w:line="276" w:lineRule="auto"/>
        <w:jc w:val="both"/>
      </w:pPr>
    </w:p>
    <w:p w:rsidR="00545E93" w:rsidRPr="00E435AF" w:rsidRDefault="00545E93" w:rsidP="00545E93">
      <w:pPr>
        <w:spacing w:line="276" w:lineRule="auto"/>
        <w:ind w:left="300"/>
      </w:pPr>
    </w:p>
    <w:p w:rsidR="00545E93" w:rsidRDefault="00545E93" w:rsidP="00545E93">
      <w:pPr>
        <w:pStyle w:val="Zhlav"/>
        <w:tabs>
          <w:tab w:val="clear" w:pos="4536"/>
          <w:tab w:val="clear" w:pos="9072"/>
          <w:tab w:val="left" w:pos="4678"/>
        </w:tabs>
        <w:spacing w:line="276" w:lineRule="auto"/>
        <w:rPr>
          <w:szCs w:val="24"/>
        </w:rPr>
      </w:pPr>
      <w:r>
        <w:rPr>
          <w:szCs w:val="24"/>
        </w:rPr>
        <w:t>Provozní řád schválil dne 1. 5. 2008</w:t>
      </w:r>
    </w:p>
    <w:p w:rsidR="00545E93" w:rsidRDefault="00545E93" w:rsidP="00545E93">
      <w:pPr>
        <w:pStyle w:val="Zhlav"/>
        <w:tabs>
          <w:tab w:val="clear" w:pos="4536"/>
          <w:tab w:val="clear" w:pos="9072"/>
          <w:tab w:val="left" w:pos="4678"/>
        </w:tabs>
        <w:spacing w:line="276" w:lineRule="auto"/>
        <w:rPr>
          <w:szCs w:val="24"/>
        </w:rPr>
      </w:pPr>
      <w:r>
        <w:rPr>
          <w:szCs w:val="24"/>
        </w:rPr>
        <w:t>MUDr. Ladislav Václavec MBA</w:t>
      </w:r>
    </w:p>
    <w:p w:rsidR="00545E93" w:rsidRDefault="00545E93" w:rsidP="00545E93">
      <w:pPr>
        <w:pStyle w:val="Zhlav"/>
        <w:tabs>
          <w:tab w:val="clear" w:pos="4536"/>
          <w:tab w:val="clear" w:pos="9072"/>
          <w:tab w:val="left" w:pos="4678"/>
        </w:tabs>
        <w:spacing w:line="276" w:lineRule="auto"/>
        <w:rPr>
          <w:szCs w:val="24"/>
        </w:rPr>
      </w:pPr>
      <w:r>
        <w:rPr>
          <w:szCs w:val="24"/>
        </w:rPr>
        <w:t xml:space="preserve">Ředitel SZZ Krnov, </w:t>
      </w:r>
      <w:proofErr w:type="spellStart"/>
      <w:proofErr w:type="gramStart"/>
      <w:r>
        <w:rPr>
          <w:szCs w:val="24"/>
        </w:rPr>
        <w:t>p.o</w:t>
      </w:r>
      <w:proofErr w:type="spellEnd"/>
      <w:r>
        <w:rPr>
          <w:szCs w:val="24"/>
        </w:rPr>
        <w:t>.</w:t>
      </w:r>
      <w:proofErr w:type="gramEnd"/>
    </w:p>
    <w:p w:rsidR="00545E93" w:rsidRDefault="00545E93" w:rsidP="00545E93">
      <w:pPr>
        <w:spacing w:line="276" w:lineRule="auto"/>
        <w:ind w:right="-46"/>
        <w:rPr>
          <w:b/>
          <w:u w:val="single"/>
        </w:rPr>
      </w:pPr>
    </w:p>
    <w:p w:rsidR="00DA0B4C" w:rsidRDefault="00DA0B4C" w:rsidP="00545E93">
      <w:pPr>
        <w:spacing w:line="276" w:lineRule="auto"/>
        <w:ind w:right="-46"/>
        <w:rPr>
          <w:b/>
          <w:u w:val="single"/>
        </w:rPr>
      </w:pPr>
    </w:p>
    <w:p w:rsidR="00DA0B4C" w:rsidRDefault="00DA0B4C" w:rsidP="00545E93">
      <w:pPr>
        <w:spacing w:line="276" w:lineRule="auto"/>
        <w:ind w:right="-46"/>
        <w:rPr>
          <w:b/>
          <w:u w:val="single"/>
        </w:rPr>
      </w:pPr>
    </w:p>
    <w:p w:rsidR="00DA0B4C" w:rsidRDefault="00DA0B4C" w:rsidP="00545E93">
      <w:pPr>
        <w:spacing w:line="276" w:lineRule="auto"/>
        <w:ind w:right="-46"/>
        <w:rPr>
          <w:b/>
          <w:u w:val="single"/>
        </w:rPr>
      </w:pPr>
    </w:p>
    <w:p w:rsidR="00DA0B4C" w:rsidRDefault="00DA0B4C" w:rsidP="00545E93">
      <w:pPr>
        <w:spacing w:line="276" w:lineRule="auto"/>
        <w:ind w:right="-46"/>
        <w:rPr>
          <w:b/>
          <w:u w:val="single"/>
        </w:rPr>
      </w:pPr>
    </w:p>
    <w:p w:rsidR="00DA0B4C" w:rsidRDefault="00DA0B4C" w:rsidP="00545E93">
      <w:pPr>
        <w:spacing w:line="276" w:lineRule="auto"/>
        <w:ind w:right="-46"/>
        <w:rPr>
          <w:b/>
          <w:u w:val="single"/>
        </w:rPr>
      </w:pPr>
    </w:p>
    <w:p w:rsidR="00DA0B4C" w:rsidRDefault="00DA0B4C" w:rsidP="00545E93">
      <w:pPr>
        <w:spacing w:line="276" w:lineRule="auto"/>
        <w:ind w:right="-46"/>
        <w:rPr>
          <w:b/>
          <w:u w:val="single"/>
        </w:rPr>
      </w:pPr>
    </w:p>
    <w:p w:rsidR="00DA0B4C" w:rsidRDefault="00DA0B4C" w:rsidP="00545E93">
      <w:pPr>
        <w:spacing w:line="276" w:lineRule="auto"/>
        <w:ind w:right="-46"/>
        <w:rPr>
          <w:b/>
          <w:u w:val="single"/>
        </w:rPr>
      </w:pPr>
    </w:p>
    <w:p w:rsidR="00DA0B4C" w:rsidRPr="00E435AF" w:rsidRDefault="00DA0B4C" w:rsidP="00545E93">
      <w:pPr>
        <w:spacing w:line="276" w:lineRule="auto"/>
        <w:ind w:right="-46"/>
        <w:rPr>
          <w:b/>
          <w:u w:val="single"/>
        </w:rPr>
      </w:pPr>
    </w:p>
    <w:p w:rsidR="00DA0B4C" w:rsidRDefault="00DA0B4C" w:rsidP="00DA0B4C">
      <w:pPr>
        <w:jc w:val="right"/>
      </w:pPr>
      <w:r>
        <w:lastRenderedPageBreak/>
        <w:t>Příloha č. 1</w:t>
      </w:r>
    </w:p>
    <w:p w:rsidR="00DA0B4C" w:rsidRDefault="00DA0B4C" w:rsidP="00DA0B4C">
      <w:pPr>
        <w:jc w:val="right"/>
      </w:pPr>
    </w:p>
    <w:p w:rsidR="00BF22B8" w:rsidRDefault="00BF22B8" w:rsidP="00BF22B8">
      <w:pPr>
        <w:pStyle w:val="western"/>
        <w:tabs>
          <w:tab w:val="left" w:pos="426"/>
        </w:tabs>
        <w:spacing w:beforeAutospacing="0" w:after="0" w:line="276" w:lineRule="auto"/>
        <w:ind w:left="720"/>
        <w:jc w:val="center"/>
        <w:rPr>
          <w:rFonts w:ascii="Palatino Linotype" w:hAnsi="Palatino Linotype"/>
          <w:b/>
          <w:caps/>
          <w:color w:val="000000"/>
          <w:sz w:val="24"/>
        </w:rPr>
      </w:pPr>
      <w:r>
        <w:rPr>
          <w:rFonts w:ascii="Palatino Linotype" w:hAnsi="Palatino Linotype"/>
          <w:b/>
          <w:caps/>
          <w:color w:val="000000"/>
          <w:sz w:val="24"/>
        </w:rPr>
        <w:t>Specifikace příslušenství a věcí movitých</w:t>
      </w:r>
    </w:p>
    <w:p w:rsidR="00BF22B8" w:rsidRDefault="00BF22B8" w:rsidP="00BF22B8">
      <w:pPr>
        <w:rPr>
          <w:rFonts w:asciiTheme="minorHAnsi" w:hAnsiTheme="minorHAnsi"/>
          <w:sz w:val="22"/>
        </w:rPr>
      </w:pPr>
    </w:p>
    <w:p w:rsidR="00BF22B8" w:rsidRDefault="00BF22B8" w:rsidP="00BF22B8">
      <w:pPr>
        <w:pStyle w:val="Odstavecseseznamem"/>
        <w:widowControl/>
        <w:numPr>
          <w:ilvl w:val="0"/>
          <w:numId w:val="6"/>
        </w:numPr>
        <w:suppressAutoHyphens w:val="0"/>
        <w:spacing w:after="200" w:line="276" w:lineRule="auto"/>
      </w:pPr>
      <w:r>
        <w:t>Kuchyňská linka</w:t>
      </w:r>
    </w:p>
    <w:p w:rsidR="00BF22B8" w:rsidRDefault="00BF22B8" w:rsidP="00BF22B8">
      <w:pPr>
        <w:pStyle w:val="Odstavecseseznamem"/>
        <w:widowControl/>
        <w:numPr>
          <w:ilvl w:val="0"/>
          <w:numId w:val="6"/>
        </w:numPr>
        <w:suppressAutoHyphens w:val="0"/>
        <w:spacing w:after="200" w:line="276" w:lineRule="auto"/>
      </w:pPr>
      <w:r>
        <w:t xml:space="preserve">Vařič – </w:t>
      </w:r>
      <w:proofErr w:type="spellStart"/>
      <w:r>
        <w:t>douplotýnkový</w:t>
      </w:r>
      <w:proofErr w:type="spellEnd"/>
    </w:p>
    <w:p w:rsidR="00BF22B8" w:rsidRDefault="00BF22B8" w:rsidP="00BF22B8">
      <w:pPr>
        <w:pStyle w:val="Odstavecseseznamem"/>
        <w:widowControl/>
        <w:numPr>
          <w:ilvl w:val="0"/>
          <w:numId w:val="6"/>
        </w:numPr>
        <w:suppressAutoHyphens w:val="0"/>
        <w:spacing w:after="200" w:line="276" w:lineRule="auto"/>
      </w:pPr>
      <w:r>
        <w:t>Skříňka zásuvková</w:t>
      </w:r>
    </w:p>
    <w:p w:rsidR="00BF22B8" w:rsidRDefault="00BF22B8" w:rsidP="00BF22B8">
      <w:pPr>
        <w:pStyle w:val="Odstavecseseznamem"/>
        <w:widowControl/>
        <w:numPr>
          <w:ilvl w:val="0"/>
          <w:numId w:val="6"/>
        </w:numPr>
        <w:suppressAutoHyphens w:val="0"/>
        <w:spacing w:after="200" w:line="276" w:lineRule="auto"/>
      </w:pPr>
      <w:r>
        <w:t xml:space="preserve"> Obývací stěna</w:t>
      </w:r>
    </w:p>
    <w:p w:rsidR="00BF22B8" w:rsidRDefault="00BF22B8" w:rsidP="00BF22B8">
      <w:pPr>
        <w:pStyle w:val="Odstavecseseznamem"/>
        <w:widowControl/>
        <w:numPr>
          <w:ilvl w:val="0"/>
          <w:numId w:val="6"/>
        </w:numPr>
        <w:suppressAutoHyphens w:val="0"/>
        <w:spacing w:after="200" w:line="276" w:lineRule="auto"/>
      </w:pPr>
      <w:r>
        <w:t>Křeslo</w:t>
      </w:r>
    </w:p>
    <w:p w:rsidR="00BF22B8" w:rsidRDefault="00BF22B8" w:rsidP="00BF22B8">
      <w:pPr>
        <w:pStyle w:val="Odstavecseseznamem"/>
        <w:widowControl/>
        <w:numPr>
          <w:ilvl w:val="0"/>
          <w:numId w:val="6"/>
        </w:numPr>
        <w:suppressAutoHyphens w:val="0"/>
        <w:spacing w:after="200" w:line="276" w:lineRule="auto"/>
      </w:pPr>
      <w:r>
        <w:t>Konferenční stolek</w:t>
      </w:r>
    </w:p>
    <w:p w:rsidR="00BF22B8" w:rsidRDefault="00BF22B8" w:rsidP="00BF22B8">
      <w:pPr>
        <w:pStyle w:val="Odstavecseseznamem"/>
        <w:widowControl/>
        <w:numPr>
          <w:ilvl w:val="0"/>
          <w:numId w:val="6"/>
        </w:numPr>
        <w:suppressAutoHyphens w:val="0"/>
        <w:spacing w:after="200" w:line="276" w:lineRule="auto"/>
      </w:pPr>
      <w:r>
        <w:t>Postel    2ks</w:t>
      </w:r>
    </w:p>
    <w:p w:rsidR="00BF22B8" w:rsidRDefault="00BF22B8" w:rsidP="00BF22B8">
      <w:pPr>
        <w:pStyle w:val="Odstavecseseznamem"/>
        <w:widowControl/>
        <w:numPr>
          <w:ilvl w:val="0"/>
          <w:numId w:val="6"/>
        </w:numPr>
        <w:suppressAutoHyphens w:val="0"/>
        <w:spacing w:after="200" w:line="276" w:lineRule="auto"/>
      </w:pPr>
      <w:r>
        <w:t>Lednice</w:t>
      </w:r>
    </w:p>
    <w:p w:rsidR="00BF22B8" w:rsidRDefault="00BF22B8" w:rsidP="00BF22B8">
      <w:pPr>
        <w:pStyle w:val="Odstavecseseznamem"/>
      </w:pPr>
    </w:p>
    <w:p w:rsidR="00BF22B8" w:rsidRDefault="00BF22B8" w:rsidP="00BF22B8">
      <w:pPr>
        <w:ind w:left="360"/>
      </w:pPr>
    </w:p>
    <w:p w:rsidR="00BF22B8" w:rsidRDefault="00BF22B8" w:rsidP="00BF22B8">
      <w:pPr>
        <w:pStyle w:val="Odstavecseseznamem"/>
      </w:pPr>
    </w:p>
    <w:p w:rsidR="00FA6C37" w:rsidRDefault="00FA6C37" w:rsidP="0091588F"/>
    <w:sectPr w:rsidR="00FA6C37" w:rsidSect="0091588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28" w:rsidRDefault="00CF5F28" w:rsidP="005845CC">
      <w:r>
        <w:separator/>
      </w:r>
    </w:p>
  </w:endnote>
  <w:endnote w:type="continuationSeparator" w:id="0">
    <w:p w:rsidR="00CF5F28" w:rsidRDefault="00CF5F28" w:rsidP="00584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74075"/>
      <w:docPartObj>
        <w:docPartGallery w:val="Page Numbers (Bottom of Page)"/>
        <w:docPartUnique/>
      </w:docPartObj>
    </w:sdtPr>
    <w:sdtContent>
      <w:p w:rsidR="005845CC" w:rsidRDefault="0035306B">
        <w:pPr>
          <w:pStyle w:val="Zpat"/>
        </w:pPr>
        <w:r w:rsidRPr="0035306B">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2" o:spid="_x0000_s4097"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Heibv3dAgAA4wUAAA4AAAAAAAAAAAAAAAAALgIAAGRy&#10;cy9lMm9Eb2MueG1sUEsBAi0AFAAGAAgAAAAhABrkTJ3ZAAAAAwEAAA8AAAAAAAAAAAAAAAAANwUA&#10;AGRycy9kb3ducmV2LnhtbFBLBQYAAAAABAAEAPMAAAA9BgAAAAA=&#10;" filled="f" fillcolor="#5c83b4" stroked="f" strokecolor="#737373">
              <v:textbox>
                <w:txbxContent>
                  <w:p w:rsidR="00007B00" w:rsidRDefault="0035306B">
                    <w:pPr>
                      <w:pStyle w:val="Zpat"/>
                      <w:pBdr>
                        <w:top w:val="single" w:sz="12" w:space="1" w:color="9BBB59" w:themeColor="accent3"/>
                        <w:bottom w:val="single" w:sz="48" w:space="1" w:color="9BBB59" w:themeColor="accent3"/>
                      </w:pBdr>
                      <w:jc w:val="center"/>
                      <w:rPr>
                        <w:sz w:val="28"/>
                        <w:szCs w:val="28"/>
                      </w:rPr>
                    </w:pPr>
                    <w:r w:rsidRPr="0035306B">
                      <w:rPr>
                        <w:sz w:val="22"/>
                        <w:szCs w:val="22"/>
                      </w:rPr>
                      <w:fldChar w:fldCharType="begin"/>
                    </w:r>
                    <w:r w:rsidR="00007B00">
                      <w:instrText>PAGE    \* MERGEFORMAT</w:instrText>
                    </w:r>
                    <w:r w:rsidRPr="0035306B">
                      <w:rPr>
                        <w:sz w:val="22"/>
                        <w:szCs w:val="22"/>
                      </w:rPr>
                      <w:fldChar w:fldCharType="separate"/>
                    </w:r>
                    <w:r w:rsidR="00BC01A3" w:rsidRPr="00BC01A3">
                      <w:rPr>
                        <w:noProof/>
                        <w:sz w:val="28"/>
                        <w:szCs w:val="28"/>
                      </w:rPr>
                      <w:t>6</w:t>
                    </w:r>
                    <w:r>
                      <w:rPr>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28" w:rsidRDefault="00CF5F28" w:rsidP="005845CC">
      <w:r>
        <w:separator/>
      </w:r>
    </w:p>
  </w:footnote>
  <w:footnote w:type="continuationSeparator" w:id="0">
    <w:p w:rsidR="00CF5F28" w:rsidRDefault="00CF5F28" w:rsidP="00584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5D28"/>
    <w:multiLevelType w:val="hybridMultilevel"/>
    <w:tmpl w:val="78A4C18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8E53A92"/>
    <w:multiLevelType w:val="hybridMultilevel"/>
    <w:tmpl w:val="984047E2"/>
    <w:lvl w:ilvl="0" w:tplc="8354A13A">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
    <w:nsid w:val="336D27D9"/>
    <w:multiLevelType w:val="hybridMultilevel"/>
    <w:tmpl w:val="911E96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40E13E7"/>
    <w:multiLevelType w:val="hybridMultilevel"/>
    <w:tmpl w:val="626E9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0347D5"/>
    <w:multiLevelType w:val="hybridMultilevel"/>
    <w:tmpl w:val="D05879E8"/>
    <w:lvl w:ilvl="0" w:tplc="089A3A6C">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5">
    <w:nsid w:val="7313615A"/>
    <w:multiLevelType w:val="multilevel"/>
    <w:tmpl w:val="F050F1E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91588F"/>
    <w:rsid w:val="00007B00"/>
    <w:rsid w:val="00026916"/>
    <w:rsid w:val="00035F83"/>
    <w:rsid w:val="00096529"/>
    <w:rsid w:val="000F01EE"/>
    <w:rsid w:val="001425A5"/>
    <w:rsid w:val="00147C59"/>
    <w:rsid w:val="001C676D"/>
    <w:rsid w:val="0022026A"/>
    <w:rsid w:val="0026412D"/>
    <w:rsid w:val="002B30AC"/>
    <w:rsid w:val="0030409D"/>
    <w:rsid w:val="003132A2"/>
    <w:rsid w:val="0033373F"/>
    <w:rsid w:val="00334B74"/>
    <w:rsid w:val="0035306B"/>
    <w:rsid w:val="00385828"/>
    <w:rsid w:val="004532AA"/>
    <w:rsid w:val="00474FFF"/>
    <w:rsid w:val="00545E93"/>
    <w:rsid w:val="005845CC"/>
    <w:rsid w:val="00594235"/>
    <w:rsid w:val="00621CAB"/>
    <w:rsid w:val="00644599"/>
    <w:rsid w:val="006E52B7"/>
    <w:rsid w:val="006F1A96"/>
    <w:rsid w:val="00771FAD"/>
    <w:rsid w:val="008818D2"/>
    <w:rsid w:val="0091588F"/>
    <w:rsid w:val="00974751"/>
    <w:rsid w:val="009C148D"/>
    <w:rsid w:val="009D4292"/>
    <w:rsid w:val="00A617B5"/>
    <w:rsid w:val="00A91D9E"/>
    <w:rsid w:val="00AB2E3E"/>
    <w:rsid w:val="00AD23FC"/>
    <w:rsid w:val="00AE3576"/>
    <w:rsid w:val="00B235AE"/>
    <w:rsid w:val="00B43FEF"/>
    <w:rsid w:val="00B542A3"/>
    <w:rsid w:val="00B870BC"/>
    <w:rsid w:val="00BC01A3"/>
    <w:rsid w:val="00BF22B8"/>
    <w:rsid w:val="00C5465C"/>
    <w:rsid w:val="00CD6018"/>
    <w:rsid w:val="00CF5F28"/>
    <w:rsid w:val="00D34553"/>
    <w:rsid w:val="00D6260F"/>
    <w:rsid w:val="00D83A24"/>
    <w:rsid w:val="00D97BBE"/>
    <w:rsid w:val="00DA0B4C"/>
    <w:rsid w:val="00DB050E"/>
    <w:rsid w:val="00E14CB6"/>
    <w:rsid w:val="00E70593"/>
    <w:rsid w:val="00EA47C8"/>
    <w:rsid w:val="00ED62C2"/>
    <w:rsid w:val="00ED74B0"/>
    <w:rsid w:val="00F31EAC"/>
    <w:rsid w:val="00F52587"/>
    <w:rsid w:val="00F52F6D"/>
    <w:rsid w:val="00F63E04"/>
    <w:rsid w:val="00F85134"/>
    <w:rsid w:val="00FA6C37"/>
    <w:rsid w:val="00FD39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88F"/>
    <w:pPr>
      <w:widowControl w:val="0"/>
      <w:suppressAutoHyphens/>
      <w:spacing w:after="0" w:line="240" w:lineRule="auto"/>
    </w:pPr>
    <w:rPr>
      <w:rFonts w:ascii="Liberation Serif" w:eastAsia="SimSun" w:hAnsi="Liberation Serif" w:cs="Lucida 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1588F"/>
    <w:pPr>
      <w:widowControl w:val="0"/>
      <w:suppressAutoHyphens/>
      <w:spacing w:after="0" w:line="240" w:lineRule="auto"/>
    </w:pPr>
    <w:rPr>
      <w:rFonts w:ascii="Liberation Serif" w:eastAsia="SimSun" w:hAnsi="Liberation Serif" w:cs="Mangal"/>
      <w:kern w:val="1"/>
      <w:sz w:val="24"/>
      <w:szCs w:val="21"/>
      <w:lang w:eastAsia="zh-CN" w:bidi="hi-IN"/>
    </w:rPr>
  </w:style>
  <w:style w:type="character" w:styleId="Hypertextovodkaz">
    <w:name w:val="Hyperlink"/>
    <w:rsid w:val="0091588F"/>
    <w:rPr>
      <w:color w:val="000080"/>
      <w:u w:val="single"/>
    </w:rPr>
  </w:style>
  <w:style w:type="paragraph" w:customStyle="1" w:styleId="western">
    <w:name w:val="western"/>
    <w:basedOn w:val="Normln"/>
    <w:rsid w:val="0091588F"/>
    <w:pPr>
      <w:widowControl/>
      <w:suppressAutoHyphens w:val="0"/>
      <w:spacing w:before="100" w:beforeAutospacing="1" w:after="142" w:line="288" w:lineRule="auto"/>
    </w:pPr>
    <w:rPr>
      <w:rFonts w:ascii="Calibri" w:eastAsia="Times New Roman" w:hAnsi="Calibri" w:cs="Calibri"/>
      <w:kern w:val="0"/>
      <w:sz w:val="22"/>
      <w:szCs w:val="22"/>
      <w:lang w:eastAsia="cs-CZ" w:bidi="ar-SA"/>
    </w:rPr>
  </w:style>
  <w:style w:type="paragraph" w:styleId="Odstavecseseznamem">
    <w:name w:val="List Paragraph"/>
    <w:basedOn w:val="Normln"/>
    <w:uiPriority w:val="34"/>
    <w:qFormat/>
    <w:rsid w:val="001425A5"/>
    <w:pPr>
      <w:ind w:left="720"/>
      <w:contextualSpacing/>
    </w:pPr>
    <w:rPr>
      <w:rFonts w:cs="Mangal"/>
      <w:szCs w:val="21"/>
    </w:rPr>
  </w:style>
  <w:style w:type="paragraph" w:styleId="Zhlav">
    <w:name w:val="header"/>
    <w:basedOn w:val="Normln"/>
    <w:link w:val="ZhlavChar"/>
    <w:unhideWhenUsed/>
    <w:rsid w:val="005845CC"/>
    <w:pPr>
      <w:tabs>
        <w:tab w:val="center" w:pos="4536"/>
        <w:tab w:val="right" w:pos="9072"/>
      </w:tabs>
    </w:pPr>
    <w:rPr>
      <w:rFonts w:cs="Mangal"/>
      <w:szCs w:val="21"/>
    </w:rPr>
  </w:style>
  <w:style w:type="character" w:customStyle="1" w:styleId="ZhlavChar">
    <w:name w:val="Záhlaví Char"/>
    <w:basedOn w:val="Standardnpsmoodstavce"/>
    <w:link w:val="Zhlav"/>
    <w:rsid w:val="005845CC"/>
    <w:rPr>
      <w:rFonts w:ascii="Liberation Serif" w:eastAsia="SimSun" w:hAnsi="Liberation Serif" w:cs="Mangal"/>
      <w:kern w:val="1"/>
      <w:sz w:val="24"/>
      <w:szCs w:val="21"/>
      <w:lang w:eastAsia="zh-CN" w:bidi="hi-IN"/>
    </w:rPr>
  </w:style>
  <w:style w:type="paragraph" w:styleId="Zpat">
    <w:name w:val="footer"/>
    <w:basedOn w:val="Normln"/>
    <w:link w:val="ZpatChar"/>
    <w:uiPriority w:val="99"/>
    <w:unhideWhenUsed/>
    <w:rsid w:val="005845CC"/>
    <w:pPr>
      <w:tabs>
        <w:tab w:val="center" w:pos="4536"/>
        <w:tab w:val="right" w:pos="9072"/>
      </w:tabs>
    </w:pPr>
    <w:rPr>
      <w:rFonts w:cs="Mangal"/>
      <w:szCs w:val="21"/>
    </w:rPr>
  </w:style>
  <w:style w:type="character" w:customStyle="1" w:styleId="ZpatChar">
    <w:name w:val="Zápatí Char"/>
    <w:basedOn w:val="Standardnpsmoodstavce"/>
    <w:link w:val="Zpat"/>
    <w:uiPriority w:val="99"/>
    <w:rsid w:val="005845CC"/>
    <w:rPr>
      <w:rFonts w:ascii="Liberation Serif" w:eastAsia="SimSun"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563253896">
      <w:bodyDiv w:val="1"/>
      <w:marLeft w:val="0"/>
      <w:marRight w:val="0"/>
      <w:marTop w:val="0"/>
      <w:marBottom w:val="0"/>
      <w:divBdr>
        <w:top w:val="none" w:sz="0" w:space="0" w:color="auto"/>
        <w:left w:val="none" w:sz="0" w:space="0" w:color="auto"/>
        <w:bottom w:val="none" w:sz="0" w:space="0" w:color="auto"/>
        <w:right w:val="none" w:sz="0" w:space="0" w:color="auto"/>
      </w:divBdr>
    </w:div>
    <w:div w:id="21152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1981</Words>
  <Characters>11691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Čepová</dc:creator>
  <cp:lastModifiedBy>Gabriela Čepová</cp:lastModifiedBy>
  <cp:revision>6</cp:revision>
  <cp:lastPrinted>2017-12-08T11:47:00Z</cp:lastPrinted>
  <dcterms:created xsi:type="dcterms:W3CDTF">2017-12-08T11:48:00Z</dcterms:created>
  <dcterms:modified xsi:type="dcterms:W3CDTF">2018-03-02T13:31:00Z</dcterms:modified>
</cp:coreProperties>
</file>