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65" w:rsidRDefault="00D34965">
      <w:pPr>
        <w:keepLines/>
        <w:jc w:val="center"/>
        <w:rPr>
          <w:b/>
          <w:bCs/>
          <w:sz w:val="22"/>
          <w:szCs w:val="22"/>
        </w:rPr>
      </w:pPr>
    </w:p>
    <w:p w:rsidR="00D34965" w:rsidRDefault="00DC0837">
      <w:pPr>
        <w:keepLines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SMLOUVA</w:t>
      </w:r>
    </w:p>
    <w:p w:rsidR="00D34965" w:rsidRDefault="00D34965">
      <w:pPr>
        <w:keepLines/>
        <w:jc w:val="center"/>
        <w:rPr>
          <w:sz w:val="22"/>
          <w:szCs w:val="22"/>
        </w:rPr>
      </w:pPr>
    </w:p>
    <w:p w:rsidR="00D34965" w:rsidRDefault="00DC0837">
      <w:pPr>
        <w:keepLine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proofErr w:type="spellStart"/>
      <w:r>
        <w:rPr>
          <w:b/>
          <w:bCs/>
          <w:sz w:val="22"/>
          <w:szCs w:val="22"/>
        </w:rPr>
        <w:t>spoluprá</w:t>
      </w:r>
      <w:proofErr w:type="spellEnd"/>
      <w:r>
        <w:rPr>
          <w:b/>
          <w:bCs/>
          <w:sz w:val="22"/>
          <w:szCs w:val="22"/>
          <w:lang w:val="it-IT"/>
        </w:rPr>
        <w:t>ci p</w:t>
      </w:r>
      <w:proofErr w:type="spellStart"/>
      <w:r>
        <w:rPr>
          <w:b/>
          <w:bCs/>
          <w:sz w:val="22"/>
          <w:szCs w:val="22"/>
        </w:rPr>
        <w:t>ři</w:t>
      </w:r>
      <w:proofErr w:type="spellEnd"/>
      <w:r>
        <w:rPr>
          <w:b/>
          <w:bCs/>
          <w:sz w:val="22"/>
          <w:szCs w:val="22"/>
        </w:rPr>
        <w:t xml:space="preserve"> realizaci koncertu </w:t>
      </w:r>
      <w:proofErr w:type="spellStart"/>
      <w:r>
        <w:rPr>
          <w:b/>
          <w:bCs/>
          <w:sz w:val="22"/>
          <w:szCs w:val="22"/>
        </w:rPr>
        <w:t>Moondance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Orchestra</w:t>
      </w:r>
      <w:proofErr w:type="spellEnd"/>
    </w:p>
    <w:p w:rsidR="00D34965" w:rsidRDefault="00DC0837">
      <w:pPr>
        <w:keepLine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uzavřená mezi</w:t>
      </w:r>
    </w:p>
    <w:p w:rsidR="00D34965" w:rsidRDefault="00DC0837">
      <w:pPr>
        <w:keepLines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Zástupcem orchestru, </w:t>
      </w:r>
    </w:p>
    <w:p w:rsidR="00D34965" w:rsidRDefault="00D34965">
      <w:pPr>
        <w:keepLines/>
        <w:jc w:val="both"/>
        <w:rPr>
          <w:b/>
          <w:bCs/>
          <w:sz w:val="22"/>
          <w:szCs w:val="22"/>
        </w:rPr>
      </w:pPr>
    </w:p>
    <w:p w:rsidR="00D34965" w:rsidRDefault="00DC083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Dodavatel:</w:t>
      </w:r>
      <w:r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b/>
          <w:bCs/>
          <w:sz w:val="20"/>
          <w:szCs w:val="20"/>
          <w:u w:color="000000"/>
        </w:rPr>
        <w:t>Ondřej Danda</w:t>
      </w:r>
    </w:p>
    <w:p w:rsidR="00D34965" w:rsidRDefault="00DC083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Adresa: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 xml:space="preserve">Za </w:t>
      </w:r>
      <w:r>
        <w:rPr>
          <w:rFonts w:ascii="Times New Roman" w:hAnsi="Times New Roman"/>
          <w:sz w:val="20"/>
          <w:szCs w:val="20"/>
          <w:u w:color="000000"/>
        </w:rPr>
        <w:t>žižkovskou vozovnou 2687/18, Praha 3, 130 00</w:t>
      </w:r>
    </w:p>
    <w:p w:rsidR="00D34965" w:rsidRDefault="00DC083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Bankovní spojení: 115-1950930257/0100                  </w:t>
      </w:r>
    </w:p>
    <w:p w:rsidR="00D34965" w:rsidRDefault="00DC0837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Zástupce:</w:t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sz w:val="20"/>
          <w:szCs w:val="20"/>
          <w:u w:color="000000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>Ondřej Danda</w:t>
      </w:r>
    </w:p>
    <w:p w:rsidR="00D34965" w:rsidRDefault="00DC083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Úřad příslušný podle §71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odst.2 živnostenského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zákona: Úřad městské části Praha 3</w:t>
      </w:r>
    </w:p>
    <w:p w:rsidR="00D34965" w:rsidRDefault="00DC0837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IČ</w:t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 xml:space="preserve">:                       </w:t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  <w:t xml:space="preserve">IČ: 74635590                            </w:t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</w:r>
    </w:p>
    <w:p w:rsidR="00D34965" w:rsidRDefault="00DC0837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DIČ</w:t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 xml:space="preserve">: </w:t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</w:r>
      <w:r>
        <w:rPr>
          <w:rFonts w:ascii="Times New Roman" w:hAnsi="Times New Roman"/>
          <w:b w:val="0"/>
          <w:bCs w:val="0"/>
          <w:sz w:val="20"/>
          <w:szCs w:val="20"/>
          <w:u w:color="000000"/>
        </w:rPr>
        <w:tab/>
        <w:t>CZ8605160124</w:t>
      </w:r>
    </w:p>
    <w:p w:rsidR="00D34965" w:rsidRDefault="00DC0837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Není plátce DPH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Pořadatelem (</w:t>
      </w:r>
      <w:proofErr w:type="spellStart"/>
      <w:r>
        <w:rPr>
          <w:b/>
          <w:bCs/>
          <w:sz w:val="22"/>
          <w:szCs w:val="22"/>
        </w:rPr>
        <w:t>Promot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pt-PT"/>
        </w:rPr>
        <w:t xml:space="preserve">rem, firmou): </w:t>
      </w:r>
      <w:r>
        <w:rPr>
          <w:sz w:val="22"/>
          <w:szCs w:val="22"/>
        </w:rPr>
        <w:t xml:space="preserve">Filharmonie Bohuslava Martinů </w:t>
      </w:r>
      <w:proofErr w:type="spellStart"/>
      <w:r>
        <w:rPr>
          <w:sz w:val="22"/>
          <w:szCs w:val="22"/>
        </w:rPr>
        <w:t>o.p.s</w:t>
      </w:r>
      <w:proofErr w:type="spellEnd"/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Adresa: nám. </w:t>
      </w:r>
      <w:proofErr w:type="gramStart"/>
      <w:r>
        <w:rPr>
          <w:sz w:val="22"/>
          <w:szCs w:val="22"/>
        </w:rPr>
        <w:t>T.G.</w:t>
      </w:r>
      <w:proofErr w:type="gramEnd"/>
      <w:r>
        <w:rPr>
          <w:sz w:val="22"/>
          <w:szCs w:val="22"/>
        </w:rPr>
        <w:t xml:space="preserve"> Masaryka 5556, 760 01 Zlín</w:t>
      </w:r>
      <w:r>
        <w:rPr>
          <w:b/>
          <w:bCs/>
          <w:sz w:val="22"/>
          <w:szCs w:val="22"/>
        </w:rPr>
        <w:t xml:space="preserve"> </w:t>
      </w: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IČ: </w:t>
      </w:r>
      <w:r>
        <w:rPr>
          <w:sz w:val="22"/>
          <w:szCs w:val="22"/>
        </w:rPr>
        <w:t>27673286</w:t>
      </w:r>
      <w:r>
        <w:rPr>
          <w:b/>
          <w:bCs/>
          <w:sz w:val="22"/>
          <w:szCs w:val="22"/>
        </w:rPr>
        <w:t>, DIČ:</w:t>
      </w:r>
      <w:r>
        <w:rPr>
          <w:sz w:val="22"/>
          <w:szCs w:val="22"/>
        </w:rPr>
        <w:t>CZ27673286</w:t>
      </w: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Zapsaná: </w:t>
      </w:r>
      <w:r>
        <w:rPr>
          <w:sz w:val="22"/>
          <w:szCs w:val="22"/>
        </w:rPr>
        <w:t xml:space="preserve">zapsaná do OR:KS </w:t>
      </w:r>
      <w:proofErr w:type="spellStart"/>
      <w:r>
        <w:rPr>
          <w:sz w:val="22"/>
          <w:szCs w:val="22"/>
        </w:rPr>
        <w:t>Brno,oddí</w:t>
      </w:r>
      <w:proofErr w:type="spellEnd"/>
      <w:r>
        <w:rPr>
          <w:sz w:val="22"/>
          <w:szCs w:val="22"/>
          <w:lang w:val="nl-NL"/>
        </w:rPr>
        <w:t>l 0,vlo</w:t>
      </w:r>
      <w:proofErr w:type="spellStart"/>
      <w:r>
        <w:rPr>
          <w:sz w:val="22"/>
          <w:szCs w:val="22"/>
        </w:rPr>
        <w:t>žka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č.288</w:t>
      </w:r>
      <w:proofErr w:type="gramEnd"/>
    </w:p>
    <w:p w:rsidR="00D34965" w:rsidRDefault="00DC0837">
      <w:pPr>
        <w:keepLines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Zástoupena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RNDr. Josefem Němým, ředitelem</w:t>
      </w: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účtu: </w:t>
      </w:r>
      <w:r>
        <w:rPr>
          <w:sz w:val="22"/>
          <w:szCs w:val="22"/>
        </w:rPr>
        <w:t>KB Zlín 35-4307300217/0100</w:t>
      </w: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osoba na místě:  </w:t>
      </w:r>
      <w:r w:rsidRPr="003E286E">
        <w:rPr>
          <w:sz w:val="22"/>
          <w:szCs w:val="22"/>
          <w:highlight w:val="black"/>
        </w:rPr>
        <w:t xml:space="preserve">Tomáš </w:t>
      </w:r>
      <w:proofErr w:type="spellStart"/>
      <w:r w:rsidRPr="003E286E">
        <w:rPr>
          <w:sz w:val="22"/>
          <w:szCs w:val="22"/>
          <w:highlight w:val="black"/>
        </w:rPr>
        <w:t>Gregů</w:t>
      </w:r>
      <w:proofErr w:type="spellEnd"/>
      <w:r w:rsidRPr="003E286E">
        <w:rPr>
          <w:sz w:val="22"/>
          <w:szCs w:val="22"/>
          <w:highlight w:val="black"/>
          <w:lang w:val="pt-PT"/>
        </w:rPr>
        <w:t>rek, +420 604221657</w:t>
      </w:r>
      <w:r>
        <w:rPr>
          <w:sz w:val="22"/>
          <w:szCs w:val="22"/>
          <w:lang w:val="pt-PT"/>
        </w:rPr>
        <w:t>, manager@filharmonie-zlin.cz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Preambule</w:t>
      </w:r>
      <w:proofErr w:type="spellEnd"/>
    </w:p>
    <w:p w:rsidR="00D34965" w:rsidRDefault="00DC083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Zástupce prohlašuje, že je oprávněn uzavírat smlouvy k vystoupení </w:t>
      </w:r>
      <w:r>
        <w:rPr>
          <w:sz w:val="22"/>
          <w:szCs w:val="22"/>
          <w:lang w:val="nl-NL"/>
        </w:rPr>
        <w:t>Moondance Orchetra, Pajky Pajk, Dashy , Michael Jackson Symphony, Martina Kum</w:t>
      </w:r>
      <w:r>
        <w:rPr>
          <w:sz w:val="22"/>
          <w:szCs w:val="22"/>
        </w:rPr>
        <w:t>žáka a dalších variant vyplývajících z výše uvedených formací.</w:t>
      </w:r>
    </w:p>
    <w:p w:rsidR="00D34965" w:rsidRDefault="00D34965">
      <w:pPr>
        <w:widowControl w:val="0"/>
        <w:jc w:val="both"/>
        <w:rPr>
          <w:b/>
          <w:bCs/>
          <w:sz w:val="22"/>
          <w:szCs w:val="22"/>
        </w:rPr>
      </w:pPr>
    </w:p>
    <w:p w:rsidR="00D34965" w:rsidRDefault="00DC0837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>
        <w:rPr>
          <w:sz w:val="22"/>
          <w:szCs w:val="22"/>
        </w:rPr>
        <w:t xml:space="preserve"> Účelem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je úprava práv a povinností smluvních stran v rámci jejich </w:t>
      </w:r>
      <w:proofErr w:type="spellStart"/>
      <w:r>
        <w:rPr>
          <w:sz w:val="22"/>
          <w:szCs w:val="22"/>
        </w:rPr>
        <w:t>spoluprá</w:t>
      </w:r>
      <w:proofErr w:type="spellEnd"/>
      <w:r>
        <w:rPr>
          <w:sz w:val="22"/>
          <w:szCs w:val="22"/>
          <w:lang w:val="fr-FR"/>
        </w:rPr>
        <w:t>ce p</w:t>
      </w:r>
      <w:r>
        <w:rPr>
          <w:sz w:val="22"/>
          <w:szCs w:val="22"/>
        </w:rPr>
        <w:t>ř</w:t>
      </w:r>
      <w:r>
        <w:rPr>
          <w:sz w:val="22"/>
          <w:szCs w:val="22"/>
          <w:lang w:val="it-IT"/>
        </w:rPr>
        <w:t>i p</w:t>
      </w:r>
      <w:proofErr w:type="spellStart"/>
      <w:r>
        <w:rPr>
          <w:sz w:val="22"/>
          <w:szCs w:val="22"/>
        </w:rPr>
        <w:t>řípravě</w:t>
      </w:r>
      <w:proofErr w:type="spellEnd"/>
      <w:r>
        <w:rPr>
          <w:sz w:val="22"/>
          <w:szCs w:val="22"/>
        </w:rPr>
        <w:t xml:space="preserve"> a realizaci </w:t>
      </w:r>
      <w:proofErr w:type="spellStart"/>
      <w:r>
        <w:rPr>
          <w:sz w:val="22"/>
          <w:szCs w:val="22"/>
        </w:rPr>
        <w:t>veřejn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i </w:t>
      </w:r>
      <w:proofErr w:type="spellStart"/>
      <w:r>
        <w:rPr>
          <w:sz w:val="22"/>
          <w:szCs w:val="22"/>
        </w:rPr>
        <w:t>neveřejn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nl-NL"/>
        </w:rPr>
        <w:t>ho koncertu Moondance Orchestra</w:t>
      </w:r>
    </w:p>
    <w:p w:rsidR="00D34965" w:rsidRDefault="00DC0837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nl-NL"/>
        </w:rPr>
        <w:t>Ned</w:t>
      </w:r>
      <w:proofErr w:type="spellStart"/>
      <w:r>
        <w:rPr>
          <w:b/>
          <w:bCs/>
          <w:sz w:val="22"/>
          <w:szCs w:val="22"/>
        </w:rPr>
        <w:t>ílnou</w:t>
      </w:r>
      <w:proofErr w:type="spellEnd"/>
      <w:r>
        <w:rPr>
          <w:b/>
          <w:bCs/>
          <w:sz w:val="22"/>
          <w:szCs w:val="22"/>
        </w:rPr>
        <w:t xml:space="preserve"> součástí 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to smlouvy je </w:t>
      </w:r>
      <w:proofErr w:type="spellStart"/>
      <w:r>
        <w:rPr>
          <w:b/>
          <w:bCs/>
          <w:sz w:val="22"/>
          <w:szCs w:val="22"/>
        </w:rPr>
        <w:t>Rider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Technick</w:t>
      </w:r>
      <w:proofErr w:type="spellEnd"/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  <w:lang w:val="pt-PT"/>
        </w:rPr>
        <w:t>a organiza</w:t>
      </w:r>
      <w:r>
        <w:rPr>
          <w:b/>
          <w:bCs/>
          <w:sz w:val="22"/>
          <w:szCs w:val="22"/>
        </w:rPr>
        <w:t xml:space="preserve">ční podmínky) jejichž nedodržení </w:t>
      </w:r>
      <w:r>
        <w:rPr>
          <w:sz w:val="22"/>
          <w:szCs w:val="22"/>
        </w:rPr>
        <w:t xml:space="preserve">je považováno za </w:t>
      </w:r>
      <w:proofErr w:type="spellStart"/>
      <w:r>
        <w:rPr>
          <w:sz w:val="22"/>
          <w:szCs w:val="22"/>
        </w:rPr>
        <w:t>hrub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porušení smlouvy. V </w:t>
      </w:r>
      <w:proofErr w:type="spellStart"/>
      <w:r>
        <w:rPr>
          <w:sz w:val="22"/>
          <w:szCs w:val="22"/>
        </w:rPr>
        <w:t>takov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>m p</w:t>
      </w:r>
      <w:proofErr w:type="spellStart"/>
      <w:r>
        <w:rPr>
          <w:sz w:val="22"/>
          <w:szCs w:val="22"/>
        </w:rPr>
        <w:t>řípadě</w:t>
      </w:r>
      <w:proofErr w:type="spellEnd"/>
      <w:r>
        <w:rPr>
          <w:sz w:val="22"/>
          <w:szCs w:val="22"/>
        </w:rPr>
        <w:t xml:space="preserve"> si kapela vyhrazuje právo</w:t>
      </w:r>
      <w:r>
        <w:rPr>
          <w:b/>
          <w:bCs/>
          <w:sz w:val="22"/>
          <w:szCs w:val="22"/>
        </w:rPr>
        <w:t xml:space="preserve"> nevystoupit, a to s nárokem na plný </w:t>
      </w:r>
      <w:r>
        <w:rPr>
          <w:b/>
          <w:bCs/>
          <w:sz w:val="22"/>
          <w:szCs w:val="22"/>
          <w:lang w:val="es-ES_tradnl"/>
        </w:rPr>
        <w:t>honor</w:t>
      </w:r>
      <w:proofErr w:type="spellStart"/>
      <w:r>
        <w:rPr>
          <w:b/>
          <w:bCs/>
          <w:sz w:val="22"/>
          <w:szCs w:val="22"/>
        </w:rPr>
        <w:t>ář</w:t>
      </w:r>
      <w:proofErr w:type="spellEnd"/>
      <w:r>
        <w:rPr>
          <w:b/>
          <w:bCs/>
          <w:sz w:val="22"/>
          <w:szCs w:val="22"/>
        </w:rPr>
        <w:t xml:space="preserve"> dle t</w:t>
      </w:r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>to smlouvy.</w:t>
      </w:r>
    </w:p>
    <w:p w:rsidR="00D34965" w:rsidRDefault="00D34965">
      <w:pPr>
        <w:widowControl w:val="0"/>
        <w:jc w:val="both"/>
        <w:rPr>
          <w:b/>
          <w:bCs/>
          <w:sz w:val="22"/>
          <w:szCs w:val="22"/>
        </w:rPr>
      </w:pPr>
    </w:p>
    <w:p w:rsidR="00D34965" w:rsidRDefault="00D34965">
      <w:pPr>
        <w:widowControl w:val="0"/>
        <w:jc w:val="both"/>
        <w:rPr>
          <w:sz w:val="22"/>
          <w:szCs w:val="22"/>
        </w:rPr>
      </w:pP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ČASOVÝ ROZVRH VYSTOUPENÍ:</w:t>
      </w: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Datum vystoupení: </w:t>
      </w:r>
      <w:r>
        <w:rPr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4.4. 2018</w:t>
      </w:r>
      <w:proofErr w:type="gramEnd"/>
    </w:p>
    <w:p w:rsidR="00D34965" w:rsidRDefault="00DC08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Název akce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  <w:lang w:val="da-DK"/>
        </w:rPr>
        <w:t xml:space="preserve"> Koncert Michael Jackson Symphony</w:t>
      </w: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Místo konání:  </w:t>
      </w:r>
      <w:proofErr w:type="spellStart"/>
      <w:r>
        <w:rPr>
          <w:b/>
          <w:bCs/>
          <w:sz w:val="22"/>
          <w:szCs w:val="22"/>
        </w:rPr>
        <w:t>Kongresov</w:t>
      </w:r>
      <w:proofErr w:type="spellEnd"/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centrum – Zlín</w:t>
      </w:r>
    </w:p>
    <w:p w:rsidR="00D34965" w:rsidRDefault="00DC083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Zkouška 3.4.2018 10.00 – 13.00 – </w:t>
      </w:r>
      <w:r w:rsidRPr="00381CCB">
        <w:rPr>
          <w:b/>
          <w:bCs/>
          <w:sz w:val="22"/>
          <w:szCs w:val="22"/>
          <w:highlight w:val="black"/>
          <w:u w:val="single"/>
          <w:lang w:val="de-DE"/>
        </w:rPr>
        <w:t xml:space="preserve">Martin </w:t>
      </w:r>
      <w:proofErr w:type="spellStart"/>
      <w:r w:rsidRPr="00381CCB">
        <w:rPr>
          <w:b/>
          <w:bCs/>
          <w:sz w:val="22"/>
          <w:szCs w:val="22"/>
          <w:highlight w:val="black"/>
          <w:u w:val="single"/>
          <w:lang w:val="de-DE"/>
        </w:rPr>
        <w:t>Kum</w:t>
      </w:r>
      <w:proofErr w:type="spellEnd"/>
      <w:r w:rsidRPr="00381CCB">
        <w:rPr>
          <w:b/>
          <w:bCs/>
          <w:sz w:val="22"/>
          <w:szCs w:val="22"/>
          <w:highlight w:val="black"/>
          <w:u w:val="single"/>
        </w:rPr>
        <w:t>žák</w:t>
      </w:r>
      <w:r>
        <w:rPr>
          <w:b/>
          <w:bCs/>
          <w:sz w:val="22"/>
          <w:szCs w:val="22"/>
          <w:u w:val="single"/>
        </w:rPr>
        <w:t xml:space="preserve"> – symfonický orchestr/ posazení orchestru musí být připraveno dle </w:t>
      </w:r>
      <w:proofErr w:type="spellStart"/>
      <w:r>
        <w:rPr>
          <w:b/>
          <w:bCs/>
          <w:sz w:val="22"/>
          <w:szCs w:val="22"/>
          <w:u w:val="single"/>
        </w:rPr>
        <w:t>stage</w:t>
      </w:r>
      <w:proofErr w:type="spellEnd"/>
      <w:r>
        <w:rPr>
          <w:b/>
          <w:bCs/>
          <w:sz w:val="22"/>
          <w:szCs w:val="22"/>
          <w:u w:val="single"/>
        </w:rPr>
        <w:t xml:space="preserve"> plánu přiložen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mu k t</w:t>
      </w:r>
      <w:r>
        <w:rPr>
          <w:b/>
          <w:bCs/>
          <w:sz w:val="22"/>
          <w:szCs w:val="22"/>
          <w:u w:val="single"/>
          <w:lang w:val="fr-FR"/>
        </w:rPr>
        <w:t>é</w:t>
      </w:r>
      <w:r>
        <w:rPr>
          <w:b/>
          <w:bCs/>
          <w:sz w:val="22"/>
          <w:szCs w:val="22"/>
          <w:u w:val="single"/>
        </w:rPr>
        <w:t>to smlouvě již na tuto zkoušku/</w:t>
      </w: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zkoušce</w:t>
      </w:r>
      <w:r w:rsidR="00217B5D">
        <w:rPr>
          <w:b/>
          <w:bCs/>
          <w:sz w:val="22"/>
          <w:szCs w:val="22"/>
        </w:rPr>
        <w:t xml:space="preserve"> ihned</w:t>
      </w:r>
      <w:r>
        <w:rPr>
          <w:b/>
          <w:bCs/>
          <w:sz w:val="22"/>
          <w:szCs w:val="22"/>
        </w:rPr>
        <w:t xml:space="preserve"> stavba techniky pro koncert do večerních hodin.</w:t>
      </w:r>
      <w:bookmarkStart w:id="0" w:name="_Hlk507312528"/>
      <w:bookmarkEnd w:id="0"/>
    </w:p>
    <w:p w:rsidR="00D34965" w:rsidRDefault="00DC0837">
      <w:pPr>
        <w:tabs>
          <w:tab w:val="left" w:pos="3000"/>
        </w:tabs>
        <w:rPr>
          <w:b/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4.4. 2018</w:t>
      </w:r>
      <w:proofErr w:type="gramEnd"/>
    </w:p>
    <w:p w:rsidR="00D34965" w:rsidRDefault="00DC0837">
      <w:pPr>
        <w:tabs>
          <w:tab w:val="left" w:pos="30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</w:t>
      </w:r>
      <w:r>
        <w:rPr>
          <w:b/>
          <w:bCs/>
          <w:sz w:val="22"/>
          <w:szCs w:val="22"/>
          <w:lang w:val="fr-FR"/>
        </w:rPr>
        <w:t>jezd Moondance : 11.00</w:t>
      </w:r>
    </w:p>
    <w:p w:rsidR="00D34965" w:rsidRDefault="00DC0837">
      <w:pPr>
        <w:tabs>
          <w:tab w:val="left" w:pos="30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Stavba </w:t>
      </w:r>
      <w:proofErr w:type="spellStart"/>
      <w:r>
        <w:rPr>
          <w:b/>
          <w:bCs/>
          <w:sz w:val="22"/>
          <w:szCs w:val="22"/>
        </w:rPr>
        <w:t>nástrojov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  <w:lang w:val="pt-PT"/>
        </w:rPr>
        <w:t>ho apar</w:t>
      </w:r>
      <w:r>
        <w:rPr>
          <w:b/>
          <w:bCs/>
          <w:sz w:val="22"/>
          <w:szCs w:val="22"/>
        </w:rPr>
        <w:t>á</w:t>
      </w:r>
      <w:r>
        <w:rPr>
          <w:b/>
          <w:bCs/>
          <w:sz w:val="22"/>
          <w:szCs w:val="22"/>
          <w:lang w:val="it-IT"/>
        </w:rPr>
        <w:t xml:space="preserve">tu Moondance Orchestra 12.00 </w:t>
      </w:r>
      <w:r>
        <w:rPr>
          <w:b/>
          <w:bCs/>
          <w:sz w:val="22"/>
          <w:szCs w:val="22"/>
        </w:rPr>
        <w:t>– 13.00</w:t>
      </w:r>
    </w:p>
    <w:p w:rsidR="00D34965" w:rsidRDefault="00DC0837">
      <w:pPr>
        <w:tabs>
          <w:tab w:val="left" w:pos="3000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Zpěvá</w:t>
      </w:r>
      <w:r>
        <w:rPr>
          <w:b/>
          <w:bCs/>
          <w:sz w:val="22"/>
          <w:szCs w:val="22"/>
          <w:lang w:val="fr-FR"/>
        </w:rPr>
        <w:t>ci : 13.00</w:t>
      </w:r>
      <w:proofErr w:type="gramEnd"/>
      <w:r>
        <w:rPr>
          <w:b/>
          <w:bCs/>
          <w:sz w:val="22"/>
          <w:szCs w:val="22"/>
          <w:lang w:val="fr-FR"/>
        </w:rPr>
        <w:t xml:space="preserve"> </w:t>
      </w:r>
      <w:r>
        <w:rPr>
          <w:b/>
          <w:bCs/>
          <w:sz w:val="22"/>
          <w:szCs w:val="22"/>
        </w:rPr>
        <w:t>– 13.30</w:t>
      </w:r>
    </w:p>
    <w:p w:rsidR="00D34965" w:rsidRDefault="00DC0837">
      <w:pPr>
        <w:tabs>
          <w:tab w:val="left" w:pos="30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Zvuková </w:t>
      </w:r>
      <w:proofErr w:type="spellStart"/>
      <w:r>
        <w:rPr>
          <w:b/>
          <w:bCs/>
          <w:sz w:val="22"/>
          <w:szCs w:val="22"/>
        </w:rPr>
        <w:t>zkouš</w:t>
      </w:r>
      <w:proofErr w:type="spellEnd"/>
      <w:r>
        <w:rPr>
          <w:b/>
          <w:bCs/>
          <w:sz w:val="22"/>
          <w:szCs w:val="22"/>
          <w:lang w:val="pt-PT"/>
        </w:rPr>
        <w:t xml:space="preserve">ka a </w:t>
      </w:r>
      <w:proofErr w:type="gramStart"/>
      <w:r>
        <w:rPr>
          <w:b/>
          <w:bCs/>
          <w:sz w:val="22"/>
          <w:szCs w:val="22"/>
          <w:lang w:val="pt-PT"/>
        </w:rPr>
        <w:t>gener</w:t>
      </w:r>
      <w:r>
        <w:rPr>
          <w:b/>
          <w:bCs/>
          <w:sz w:val="22"/>
          <w:szCs w:val="22"/>
        </w:rPr>
        <w:t>á</w:t>
      </w:r>
      <w:r>
        <w:rPr>
          <w:b/>
          <w:bCs/>
          <w:sz w:val="22"/>
          <w:szCs w:val="22"/>
          <w:lang w:val="fr-FR"/>
        </w:rPr>
        <w:t>lka : 14.00</w:t>
      </w:r>
      <w:proofErr w:type="gramEnd"/>
      <w:r>
        <w:rPr>
          <w:b/>
          <w:bCs/>
          <w:sz w:val="22"/>
          <w:szCs w:val="22"/>
          <w:lang w:val="fr-FR"/>
        </w:rPr>
        <w:t xml:space="preserve"> </w:t>
      </w:r>
      <w:r>
        <w:rPr>
          <w:b/>
          <w:bCs/>
          <w:sz w:val="22"/>
          <w:szCs w:val="22"/>
        </w:rPr>
        <w:t>– 17.00</w:t>
      </w:r>
    </w:p>
    <w:p w:rsidR="00D34965" w:rsidRDefault="00D34965">
      <w:pPr>
        <w:tabs>
          <w:tab w:val="left" w:pos="3000"/>
        </w:tabs>
        <w:rPr>
          <w:b/>
          <w:bCs/>
          <w:sz w:val="22"/>
          <w:szCs w:val="22"/>
          <w:u w:val="single"/>
        </w:rPr>
      </w:pP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Začátek koncertu: 19.00 s přestávkou</w:t>
      </w:r>
    </w:p>
    <w:p w:rsidR="00D34965" w:rsidRDefault="00D34965">
      <w:pPr>
        <w:rPr>
          <w:b/>
          <w:bCs/>
          <w:sz w:val="22"/>
          <w:szCs w:val="22"/>
        </w:rPr>
      </w:pP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osoba zajišťující zvukový </w:t>
      </w:r>
      <w:r>
        <w:rPr>
          <w:b/>
          <w:bCs/>
          <w:sz w:val="22"/>
          <w:szCs w:val="22"/>
          <w:lang w:val="fr-FR"/>
        </w:rPr>
        <w:t xml:space="preserve">servis orchestru: </w:t>
      </w:r>
      <w:r w:rsidRPr="00D26CAA">
        <w:rPr>
          <w:b/>
          <w:bCs/>
          <w:sz w:val="22"/>
          <w:szCs w:val="22"/>
          <w:highlight w:val="black"/>
          <w:lang w:val="fr-FR"/>
        </w:rPr>
        <w:t>Martin Val</w:t>
      </w:r>
      <w:proofErr w:type="spellStart"/>
      <w:r w:rsidRPr="00D26CAA">
        <w:rPr>
          <w:b/>
          <w:bCs/>
          <w:sz w:val="22"/>
          <w:szCs w:val="22"/>
          <w:highlight w:val="black"/>
        </w:rPr>
        <w:t>ášek</w:t>
      </w:r>
      <w:proofErr w:type="spellEnd"/>
      <w:r w:rsidRPr="00D26CAA">
        <w:rPr>
          <w:b/>
          <w:bCs/>
          <w:sz w:val="22"/>
          <w:szCs w:val="22"/>
          <w:highlight w:val="black"/>
        </w:rPr>
        <w:t xml:space="preserve"> 608 333 173</w:t>
      </w:r>
    </w:p>
    <w:p w:rsidR="00D34965" w:rsidRDefault="00DC08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Pr="00D26CAA">
        <w:rPr>
          <w:b/>
          <w:bCs/>
          <w:sz w:val="22"/>
          <w:szCs w:val="22"/>
          <w:highlight w:val="black"/>
        </w:rPr>
        <w:t>Martin Pošta 604 235 803</w:t>
      </w:r>
    </w:p>
    <w:p w:rsidR="00D34965" w:rsidRDefault="00DC08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Kontaktní osoba zajišťující produkci kapely: </w:t>
      </w:r>
      <w:r w:rsidRPr="00D26CAA">
        <w:rPr>
          <w:b/>
          <w:bCs/>
          <w:sz w:val="22"/>
          <w:szCs w:val="22"/>
          <w:highlight w:val="black"/>
        </w:rPr>
        <w:t>Radka Froňková</w:t>
      </w:r>
    </w:p>
    <w:p w:rsidR="00D34965" w:rsidRDefault="00DC0837">
      <w:pPr>
        <w:rPr>
          <w:sz w:val="22"/>
          <w:szCs w:val="22"/>
        </w:rPr>
      </w:pPr>
      <w:r w:rsidRPr="00D26CAA">
        <w:rPr>
          <w:b/>
          <w:bCs/>
          <w:sz w:val="22"/>
          <w:szCs w:val="22"/>
          <w:highlight w:val="black"/>
          <w:lang w:val="de-DE"/>
        </w:rPr>
        <w:t xml:space="preserve">Tel: </w:t>
      </w:r>
      <w:r w:rsidRPr="00D26CAA">
        <w:rPr>
          <w:sz w:val="22"/>
          <w:szCs w:val="22"/>
          <w:highlight w:val="black"/>
        </w:rPr>
        <w:t xml:space="preserve">+42 603467611 </w:t>
      </w:r>
      <w:r w:rsidRPr="00D26CAA">
        <w:rPr>
          <w:b/>
          <w:bCs/>
          <w:sz w:val="22"/>
          <w:szCs w:val="22"/>
          <w:highlight w:val="black"/>
        </w:rPr>
        <w:t xml:space="preserve">e-mail: </w:t>
      </w:r>
      <w:hyperlink r:id="rId6" w:history="1">
        <w:r w:rsidRPr="00D26CAA">
          <w:rPr>
            <w:rStyle w:val="Hyperlink0"/>
            <w:highlight w:val="black"/>
            <w:lang w:val="nl-NL"/>
          </w:rPr>
          <w:t>r</w:t>
        </w:r>
        <w:r w:rsidRPr="00D26CAA">
          <w:rPr>
            <w:rStyle w:val="Hyperlink0"/>
            <w:color w:val="auto"/>
            <w:highlight w:val="black"/>
            <w:lang w:val="nl-NL"/>
          </w:rPr>
          <w:t>adka.fronkova@novaart.cz</w:t>
        </w:r>
      </w:hyperlink>
    </w:p>
    <w:p w:rsidR="00D34965" w:rsidRDefault="00D34965">
      <w:pPr>
        <w:rPr>
          <w:b/>
          <w:bCs/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2) ODMĚNA  A PLATEBNÍ PODMÍ</w:t>
      </w:r>
      <w:r>
        <w:rPr>
          <w:b/>
          <w:bCs/>
          <w:sz w:val="22"/>
          <w:szCs w:val="22"/>
          <w:lang w:val="de-DE"/>
        </w:rPr>
        <w:t>NKY</w:t>
      </w:r>
    </w:p>
    <w:p w:rsidR="00D34965" w:rsidRDefault="00DC083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Pořadatel se zavazuje uhradit honorář  á 152.000,- 1 koncert plus doprava 15.800,- á 1 koncert   převodem na úč</w:t>
      </w:r>
      <w:r>
        <w:rPr>
          <w:sz w:val="22"/>
          <w:szCs w:val="22"/>
          <w:lang w:val="da-DK"/>
        </w:rPr>
        <w:t xml:space="preserve">et </w:t>
      </w:r>
      <w:r>
        <w:rPr>
          <w:b/>
          <w:bCs/>
          <w:sz w:val="22"/>
          <w:szCs w:val="22"/>
        </w:rPr>
        <w:t xml:space="preserve"> uvedený v hlavičce smlouvy</w:t>
      </w:r>
      <w:r>
        <w:rPr>
          <w:sz w:val="22"/>
          <w:szCs w:val="22"/>
        </w:rPr>
        <w:t xml:space="preserve"> a to na základě </w:t>
      </w:r>
      <w:proofErr w:type="spellStart"/>
      <w:r>
        <w:rPr>
          <w:sz w:val="22"/>
          <w:szCs w:val="22"/>
        </w:rPr>
        <w:t>daňov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dokladu- faktury s termínem splatnosti k datu </w:t>
      </w:r>
      <w:proofErr w:type="gramStart"/>
      <w:r>
        <w:rPr>
          <w:sz w:val="22"/>
          <w:szCs w:val="22"/>
        </w:rPr>
        <w:t>14.4.2018</w:t>
      </w:r>
      <w:proofErr w:type="gramEnd"/>
    </w:p>
    <w:p w:rsidR="00D34965" w:rsidRDefault="00DC0837">
      <w:p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/>
        </w:rPr>
        <w:t>Sou</w:t>
      </w:r>
      <w:proofErr w:type="spellEnd"/>
      <w:r>
        <w:rPr>
          <w:b/>
          <w:bCs/>
          <w:sz w:val="22"/>
          <w:szCs w:val="22"/>
        </w:rPr>
        <w:t xml:space="preserve">částí ceny je i notový </w:t>
      </w:r>
      <w:r>
        <w:rPr>
          <w:b/>
          <w:bCs/>
          <w:sz w:val="22"/>
          <w:szCs w:val="22"/>
          <w:lang w:val="it-IT"/>
        </w:rPr>
        <w:t>materi</w:t>
      </w:r>
      <w:proofErr w:type="spellStart"/>
      <w:r>
        <w:rPr>
          <w:b/>
          <w:bCs/>
          <w:sz w:val="22"/>
          <w:szCs w:val="22"/>
        </w:rPr>
        <w:t>ál</w:t>
      </w:r>
      <w:proofErr w:type="spellEnd"/>
      <w:r>
        <w:rPr>
          <w:b/>
          <w:bCs/>
          <w:sz w:val="22"/>
          <w:szCs w:val="22"/>
        </w:rPr>
        <w:t>, který si orchestr může kdykoli vyzvednout v </w:t>
      </w:r>
      <w:proofErr w:type="spellStart"/>
      <w:r>
        <w:rPr>
          <w:b/>
          <w:bCs/>
          <w:sz w:val="22"/>
          <w:szCs w:val="22"/>
        </w:rPr>
        <w:t>agentuř</w:t>
      </w:r>
      <w:proofErr w:type="spellEnd"/>
      <w:r>
        <w:rPr>
          <w:b/>
          <w:bCs/>
          <w:sz w:val="22"/>
          <w:szCs w:val="22"/>
          <w:lang w:val="pt-PT"/>
        </w:rPr>
        <w:t>e nova-Art s.r.o. v</w:t>
      </w:r>
      <w:r>
        <w:rPr>
          <w:b/>
          <w:bCs/>
          <w:sz w:val="22"/>
          <w:szCs w:val="22"/>
        </w:rPr>
        <w:t> tištěn</w:t>
      </w:r>
      <w:r>
        <w:rPr>
          <w:b/>
          <w:bCs/>
          <w:sz w:val="22"/>
          <w:szCs w:val="22"/>
          <w:lang w:val="fr-FR"/>
        </w:rPr>
        <w:t xml:space="preserve">é </w:t>
      </w:r>
      <w:r>
        <w:rPr>
          <w:b/>
          <w:bCs/>
          <w:sz w:val="22"/>
          <w:szCs w:val="22"/>
        </w:rPr>
        <w:t>podobě.</w:t>
      </w:r>
      <w:r>
        <w:rPr>
          <w:b/>
          <w:bCs/>
          <w:color w:val="C00000"/>
          <w:sz w:val="22"/>
          <w:szCs w:val="22"/>
          <w:u w:color="C00000"/>
        </w:rPr>
        <w:t xml:space="preserve"> </w:t>
      </w:r>
    </w:p>
    <w:p w:rsidR="00D34965" w:rsidRDefault="00DC0837">
      <w:pPr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/>
        </w:rPr>
        <w:t>Sou</w:t>
      </w:r>
      <w:proofErr w:type="spellEnd"/>
      <w:r>
        <w:rPr>
          <w:b/>
          <w:bCs/>
          <w:sz w:val="22"/>
          <w:szCs w:val="22"/>
        </w:rPr>
        <w:t xml:space="preserve">částí ceny je taktéž </w:t>
      </w:r>
      <w:r>
        <w:rPr>
          <w:b/>
          <w:bCs/>
          <w:sz w:val="22"/>
          <w:szCs w:val="22"/>
          <w:lang w:val="en-US"/>
        </w:rPr>
        <w:t>mix</w:t>
      </w:r>
      <w:proofErr w:type="spellStart"/>
      <w:r>
        <w:rPr>
          <w:b/>
          <w:bCs/>
          <w:sz w:val="22"/>
          <w:szCs w:val="22"/>
        </w:rPr>
        <w:t>ážní</w:t>
      </w:r>
      <w:proofErr w:type="spellEnd"/>
      <w:r>
        <w:rPr>
          <w:b/>
          <w:bCs/>
          <w:sz w:val="22"/>
          <w:szCs w:val="22"/>
        </w:rPr>
        <w:t xml:space="preserve"> pult s předpřipravený</w:t>
      </w:r>
      <w:r>
        <w:rPr>
          <w:b/>
          <w:bCs/>
          <w:sz w:val="22"/>
          <w:szCs w:val="22"/>
          <w:lang w:val="en-US"/>
        </w:rPr>
        <w:t xml:space="preserve">m </w:t>
      </w:r>
      <w:proofErr w:type="spellStart"/>
      <w:r>
        <w:rPr>
          <w:b/>
          <w:bCs/>
          <w:sz w:val="22"/>
          <w:szCs w:val="22"/>
          <w:lang w:val="en-US"/>
        </w:rPr>
        <w:t>programem</w:t>
      </w:r>
      <w:proofErr w:type="spellEnd"/>
      <w:r>
        <w:rPr>
          <w:b/>
          <w:bCs/>
          <w:sz w:val="22"/>
          <w:szCs w:val="22"/>
          <w:lang w:val="en-US"/>
        </w:rPr>
        <w:t xml:space="preserve"> pro Michael Jackson Symphony.</w:t>
      </w:r>
    </w:p>
    <w:p w:rsidR="00D34965" w:rsidRDefault="00D34965">
      <w:pPr>
        <w:jc w:val="both"/>
        <w:rPr>
          <w:sz w:val="22"/>
          <w:szCs w:val="22"/>
        </w:rPr>
      </w:pPr>
    </w:p>
    <w:p w:rsidR="00D34965" w:rsidRDefault="00DC083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Celková cena za vystoupení vč. dopravy: </w:t>
      </w:r>
      <w:r>
        <w:rPr>
          <w:b/>
          <w:bCs/>
          <w:sz w:val="32"/>
          <w:szCs w:val="32"/>
          <w:u w:val="single"/>
        </w:rPr>
        <w:t>167.800,-</w:t>
      </w:r>
      <w:r>
        <w:rPr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Kč</w:t>
      </w:r>
      <w:r>
        <w:rPr>
          <w:sz w:val="32"/>
          <w:szCs w:val="32"/>
          <w:u w:val="single"/>
        </w:rPr>
        <w:t xml:space="preserve"> </w:t>
      </w:r>
    </w:p>
    <w:p w:rsidR="00D34965" w:rsidRDefault="00DC0837">
      <w:pPr>
        <w:jc w:val="both"/>
        <w:rPr>
          <w:b/>
          <w:bCs/>
          <w:color w:val="C00000"/>
          <w:sz w:val="22"/>
          <w:szCs w:val="22"/>
          <w:u w:color="C00000"/>
        </w:rPr>
      </w:pPr>
      <w:r>
        <w:rPr>
          <w:b/>
          <w:bCs/>
          <w:color w:val="C00000"/>
          <w:sz w:val="32"/>
          <w:szCs w:val="32"/>
          <w:u w:color="C00000"/>
        </w:rPr>
        <w:t xml:space="preserve"> </w:t>
      </w: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PARKOVÁNÍ 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>7 hlídaných parkovací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m</w:t>
      </w:r>
      <w:proofErr w:type="spellStart"/>
      <w:r>
        <w:rPr>
          <w:sz w:val="22"/>
          <w:szCs w:val="22"/>
        </w:rPr>
        <w:t>íst</w:t>
      </w:r>
      <w:proofErr w:type="spellEnd"/>
      <w:r>
        <w:rPr>
          <w:sz w:val="22"/>
          <w:szCs w:val="22"/>
        </w:rPr>
        <w:t xml:space="preserve"> v garážích </w:t>
      </w:r>
      <w:proofErr w:type="spellStart"/>
      <w:r>
        <w:rPr>
          <w:sz w:val="22"/>
          <w:szCs w:val="22"/>
        </w:rPr>
        <w:t>Kongresov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centra. </w:t>
      </w:r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4) PŘÍJEZD A VYLOŽ</w:t>
      </w:r>
      <w:r>
        <w:rPr>
          <w:b/>
          <w:bCs/>
          <w:sz w:val="22"/>
          <w:szCs w:val="22"/>
          <w:lang w:val="de-DE"/>
        </w:rPr>
        <w:t>EN</w:t>
      </w:r>
      <w:r>
        <w:rPr>
          <w:b/>
          <w:bCs/>
          <w:sz w:val="22"/>
          <w:szCs w:val="22"/>
        </w:rPr>
        <w:t>Í ZAŘÍ</w:t>
      </w:r>
      <w:r>
        <w:rPr>
          <w:b/>
          <w:bCs/>
          <w:sz w:val="22"/>
          <w:szCs w:val="22"/>
          <w:lang w:val="de-DE"/>
        </w:rPr>
        <w:t>ZEN</w:t>
      </w:r>
      <w:r>
        <w:rPr>
          <w:b/>
          <w:bCs/>
          <w:sz w:val="22"/>
          <w:szCs w:val="22"/>
        </w:rPr>
        <w:t xml:space="preserve">Í 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Pořadatel zajistí 2 osoby pro pomoc s vyložením i naložením  </w:t>
      </w:r>
      <w:proofErr w:type="spellStart"/>
      <w:r>
        <w:rPr>
          <w:sz w:val="22"/>
          <w:szCs w:val="22"/>
        </w:rPr>
        <w:t>nástrojovky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Moondance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Orchestra</w:t>
      </w:r>
      <w:proofErr w:type="spellEnd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5) TECHNICK</w:t>
      </w:r>
      <w:r>
        <w:rPr>
          <w:b/>
          <w:bCs/>
          <w:sz w:val="22"/>
          <w:szCs w:val="22"/>
          <w:lang w:val="pt-PT"/>
        </w:rPr>
        <w:t xml:space="preserve">É </w:t>
      </w:r>
      <w:r>
        <w:rPr>
          <w:b/>
          <w:bCs/>
          <w:sz w:val="22"/>
          <w:szCs w:val="22"/>
        </w:rPr>
        <w:t>A ORGANIZAČNÍ PODMÍ</w:t>
      </w:r>
      <w:r>
        <w:rPr>
          <w:b/>
          <w:bCs/>
          <w:sz w:val="22"/>
          <w:szCs w:val="22"/>
          <w:lang w:val="de-DE"/>
        </w:rPr>
        <w:t xml:space="preserve">NKY 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  <w:lang w:val="it-IT"/>
        </w:rPr>
        <w:t>Viz. rider (p</w:t>
      </w:r>
      <w:proofErr w:type="spellStart"/>
      <w:r>
        <w:rPr>
          <w:sz w:val="22"/>
          <w:szCs w:val="22"/>
        </w:rPr>
        <w:t>říloha</w:t>
      </w:r>
      <w:proofErr w:type="spellEnd"/>
      <w:r>
        <w:rPr>
          <w:sz w:val="22"/>
          <w:szCs w:val="22"/>
        </w:rPr>
        <w:t xml:space="preserve"> ke smlouvě) </w:t>
      </w: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Filharmonie Bohuslava Martinů uhradí náklady na zajištění techniky dle požadavků.</w:t>
      </w: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Místo pro zvukaře bude dle obhlídky umístěno vpravo z pohledu od jeviště </w:t>
      </w:r>
      <w:r>
        <w:rPr>
          <w:b/>
          <w:bCs/>
          <w:sz w:val="22"/>
          <w:szCs w:val="22"/>
          <w:lang w:val="en-US"/>
        </w:rPr>
        <w:t>ve t</w:t>
      </w:r>
      <w:proofErr w:type="spellStart"/>
      <w:r>
        <w:rPr>
          <w:b/>
          <w:bCs/>
          <w:sz w:val="22"/>
          <w:szCs w:val="22"/>
        </w:rPr>
        <w:t>řetí</w:t>
      </w:r>
      <w:proofErr w:type="spellEnd"/>
      <w:r>
        <w:rPr>
          <w:b/>
          <w:bCs/>
          <w:sz w:val="22"/>
          <w:szCs w:val="22"/>
        </w:rPr>
        <w:t xml:space="preserve"> třetině sálu tak, aby nebylo umístěno  pod balkonem </w:t>
      </w:r>
      <w:proofErr w:type="spellStart"/>
      <w:r>
        <w:rPr>
          <w:b/>
          <w:bCs/>
          <w:sz w:val="22"/>
          <w:szCs w:val="22"/>
        </w:rPr>
        <w:t>Kongresov</w:t>
      </w:r>
      <w:proofErr w:type="spellEnd"/>
      <w:r>
        <w:rPr>
          <w:b/>
          <w:bCs/>
          <w:sz w:val="22"/>
          <w:szCs w:val="22"/>
          <w:lang w:val="fr-FR"/>
        </w:rPr>
        <w:t>é</w:t>
      </w:r>
      <w:r>
        <w:rPr>
          <w:b/>
          <w:bCs/>
          <w:sz w:val="22"/>
          <w:szCs w:val="22"/>
        </w:rPr>
        <w:t xml:space="preserve">ho </w:t>
      </w:r>
      <w:proofErr w:type="gramStart"/>
      <w:r>
        <w:rPr>
          <w:b/>
          <w:bCs/>
          <w:sz w:val="22"/>
          <w:szCs w:val="22"/>
        </w:rPr>
        <w:t>centra./ pořadatel</w:t>
      </w:r>
      <w:proofErr w:type="gramEnd"/>
      <w:r>
        <w:rPr>
          <w:b/>
          <w:bCs/>
          <w:sz w:val="22"/>
          <w:szCs w:val="22"/>
        </w:rPr>
        <w:t xml:space="preserve"> zajistí stůl na mix. pult a 2 židličky/</w:t>
      </w:r>
      <w:r>
        <w:rPr>
          <w:b/>
          <w:bCs/>
          <w:color w:val="C00000"/>
          <w:sz w:val="22"/>
          <w:szCs w:val="22"/>
          <w:u w:color="C00000"/>
        </w:rPr>
        <w:t xml:space="preserve"> 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Manipulace s vybavením kapely  na podiu (netýká se nosičů v době přemisťování </w:t>
      </w:r>
      <w:proofErr w:type="gramStart"/>
      <w:r>
        <w:rPr>
          <w:sz w:val="22"/>
          <w:szCs w:val="22"/>
        </w:rPr>
        <w:t>kapely ) není</w:t>
      </w:r>
      <w:proofErr w:type="gramEnd"/>
      <w:r>
        <w:rPr>
          <w:sz w:val="22"/>
          <w:szCs w:val="22"/>
        </w:rPr>
        <w:t xml:space="preserve"> povolena </w:t>
      </w:r>
      <w:proofErr w:type="spellStart"/>
      <w:r>
        <w:rPr>
          <w:sz w:val="22"/>
          <w:szCs w:val="22"/>
        </w:rPr>
        <w:t>žádn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osobě. Vstup na podium po dokončení </w:t>
      </w:r>
      <w:proofErr w:type="spellStart"/>
      <w:r>
        <w:rPr>
          <w:sz w:val="22"/>
          <w:szCs w:val="22"/>
        </w:rPr>
        <w:t>zvukov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zkoušky není nikomu povolen vyjma osob zabezpečující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um</w:t>
      </w:r>
      <w:proofErr w:type="spellStart"/>
      <w:r>
        <w:rPr>
          <w:sz w:val="22"/>
          <w:szCs w:val="22"/>
        </w:rPr>
        <w:t>ělecký</w:t>
      </w:r>
      <w:proofErr w:type="spellEnd"/>
      <w:r>
        <w:rPr>
          <w:sz w:val="22"/>
          <w:szCs w:val="22"/>
        </w:rPr>
        <w:t xml:space="preserve"> výkon (</w:t>
      </w:r>
      <w:proofErr w:type="spellStart"/>
      <w:r>
        <w:rPr>
          <w:sz w:val="22"/>
          <w:szCs w:val="22"/>
        </w:rPr>
        <w:t>stage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manager,zvukař</w:t>
      </w:r>
      <w:proofErr w:type="spellEnd"/>
      <w:proofErr w:type="gramEnd"/>
      <w:r>
        <w:rPr>
          <w:sz w:val="22"/>
          <w:szCs w:val="22"/>
        </w:rPr>
        <w:t>…).</w:t>
      </w:r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odpovídá </w:t>
      </w:r>
      <w:r>
        <w:rPr>
          <w:sz w:val="22"/>
          <w:szCs w:val="22"/>
          <w:lang w:val="it-IT"/>
        </w:rPr>
        <w:t xml:space="preserve">za </w:t>
      </w:r>
      <w:r>
        <w:rPr>
          <w:sz w:val="22"/>
          <w:szCs w:val="22"/>
        </w:rPr>
        <w:t xml:space="preserve">škodu způsobenou krádeží, </w:t>
      </w:r>
      <w:proofErr w:type="spellStart"/>
      <w:r>
        <w:rPr>
          <w:sz w:val="22"/>
          <w:szCs w:val="22"/>
        </w:rPr>
        <w:t>poš</w:t>
      </w:r>
      <w:proofErr w:type="spellEnd"/>
      <w:r>
        <w:rPr>
          <w:sz w:val="22"/>
          <w:szCs w:val="22"/>
          <w:lang w:val="nl-NL"/>
        </w:rPr>
        <w:t>kozen</w:t>
      </w:r>
      <w:proofErr w:type="spellStart"/>
      <w:r>
        <w:rPr>
          <w:sz w:val="22"/>
          <w:szCs w:val="22"/>
        </w:rPr>
        <w:t>ím</w:t>
      </w:r>
      <w:proofErr w:type="spellEnd"/>
      <w:r>
        <w:rPr>
          <w:sz w:val="22"/>
          <w:szCs w:val="22"/>
        </w:rPr>
        <w:t xml:space="preserve"> či ztrátou vybavení kapely, jestliže k tomu došlo zanedbáním ze strany Pořadatele ( tj. především v době, kdy se kapela vyskytuje mimo prostory určen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k </w:t>
      </w:r>
      <w:proofErr w:type="gramStart"/>
      <w:r>
        <w:rPr>
          <w:sz w:val="22"/>
          <w:szCs w:val="22"/>
        </w:rPr>
        <w:t>vystoupení)..</w:t>
      </w:r>
      <w:proofErr w:type="gramEnd"/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Jakákoliv hudební produkce realizována dle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musí být čistě apolitická, nesmí být bezprostředně spojena s žádnou vyhraněnou politickou či jinou ideologií či sloužit jako propagační nástroj těmto ideologiím č</w:t>
      </w:r>
      <w:r>
        <w:rPr>
          <w:sz w:val="22"/>
          <w:szCs w:val="22"/>
          <w:lang w:val="it-IT"/>
        </w:rPr>
        <w:t>i p</w:t>
      </w:r>
      <w:proofErr w:type="spellStart"/>
      <w:r>
        <w:rPr>
          <w:sz w:val="22"/>
          <w:szCs w:val="22"/>
        </w:rPr>
        <w:t>římo</w:t>
      </w:r>
      <w:proofErr w:type="spellEnd"/>
      <w:r>
        <w:rPr>
          <w:sz w:val="22"/>
          <w:szCs w:val="22"/>
        </w:rPr>
        <w:t xml:space="preserve"> politickým subjektům, a to i nepřímo. Taková produkce by pak nemohla být realizována na základě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</w:t>
      </w:r>
      <w:proofErr w:type="gramStart"/>
      <w:r>
        <w:rPr>
          <w:sz w:val="22"/>
          <w:szCs w:val="22"/>
        </w:rPr>
        <w:t>smlouvy a tedy</w:t>
      </w:r>
      <w:proofErr w:type="gramEnd"/>
      <w:r>
        <w:rPr>
          <w:sz w:val="22"/>
          <w:szCs w:val="22"/>
        </w:rPr>
        <w:t xml:space="preserve"> nezakládala stranám jak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koliv</w:t>
      </w:r>
      <w:proofErr w:type="spellEnd"/>
      <w:r>
        <w:rPr>
          <w:sz w:val="22"/>
          <w:szCs w:val="22"/>
        </w:rPr>
        <w:t xml:space="preserve"> povinnosti z 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vyplývající.</w:t>
      </w:r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6) Š</w:t>
      </w:r>
      <w:r>
        <w:rPr>
          <w:b/>
          <w:bCs/>
          <w:sz w:val="22"/>
          <w:szCs w:val="22"/>
          <w:lang w:val="pt-PT"/>
        </w:rPr>
        <w:t xml:space="preserve">ATNA 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>3 vytápěn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, uzamykatelné  šatny s běžným vybavení</w:t>
      </w:r>
      <w:r>
        <w:rPr>
          <w:sz w:val="22"/>
          <w:szCs w:val="22"/>
          <w:lang w:val="pt-PT"/>
        </w:rPr>
        <w:t>m a soci</w:t>
      </w:r>
      <w:proofErr w:type="spellStart"/>
      <w:r>
        <w:rPr>
          <w:sz w:val="22"/>
          <w:szCs w:val="22"/>
        </w:rPr>
        <w:t>álním</w:t>
      </w:r>
      <w:proofErr w:type="spellEnd"/>
      <w:r>
        <w:rPr>
          <w:sz w:val="22"/>
          <w:szCs w:val="22"/>
        </w:rPr>
        <w:t xml:space="preserve"> zařízením. 1x  dámská šatna pro 3 osoby musí být vybavena </w:t>
      </w:r>
      <w:proofErr w:type="gramStart"/>
      <w:r>
        <w:rPr>
          <w:sz w:val="22"/>
          <w:szCs w:val="22"/>
        </w:rPr>
        <w:t>zrcadlem .</w:t>
      </w:r>
      <w:proofErr w:type="gramEnd"/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34965">
      <w:pPr>
        <w:keepLines/>
        <w:tabs>
          <w:tab w:val="left" w:pos="2685"/>
        </w:tabs>
        <w:rPr>
          <w:b/>
          <w:bCs/>
          <w:sz w:val="22"/>
          <w:szCs w:val="22"/>
        </w:rPr>
      </w:pPr>
    </w:p>
    <w:p w:rsidR="00D34965" w:rsidRDefault="00DC0837">
      <w:pPr>
        <w:keepLines/>
        <w:tabs>
          <w:tab w:val="left" w:pos="268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7) OBČ</w:t>
      </w:r>
      <w:r>
        <w:rPr>
          <w:b/>
          <w:bCs/>
          <w:sz w:val="22"/>
          <w:szCs w:val="22"/>
          <w:lang w:val="de-DE"/>
        </w:rPr>
        <w:t>ERSTVEN</w:t>
      </w:r>
      <w:r>
        <w:rPr>
          <w:b/>
          <w:bCs/>
          <w:sz w:val="22"/>
          <w:szCs w:val="22"/>
        </w:rPr>
        <w:t xml:space="preserve">Í </w:t>
      </w:r>
      <w:r>
        <w:rPr>
          <w:b/>
          <w:bCs/>
          <w:sz w:val="22"/>
          <w:szCs w:val="22"/>
        </w:rPr>
        <w:tab/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Občerstvení pro 18 osob bude </w:t>
      </w:r>
      <w:proofErr w:type="spellStart"/>
      <w:r>
        <w:rPr>
          <w:sz w:val="22"/>
          <w:szCs w:val="22"/>
        </w:rPr>
        <w:t>rozdě</w:t>
      </w:r>
      <w:proofErr w:type="spellEnd"/>
      <w:r>
        <w:rPr>
          <w:sz w:val="22"/>
          <w:szCs w:val="22"/>
          <w:lang w:val="pt-PT"/>
        </w:rPr>
        <w:t xml:space="preserve">leno do </w:t>
      </w:r>
      <w:r>
        <w:rPr>
          <w:sz w:val="22"/>
          <w:szCs w:val="22"/>
        </w:rPr>
        <w:t>šaten a bude obsahovat: neperlivou i perlivou vodu, kávu.</w:t>
      </w:r>
    </w:p>
    <w:p w:rsidR="00D34965" w:rsidRDefault="00D34965">
      <w:pPr>
        <w:keepLines/>
        <w:rPr>
          <w:b/>
          <w:bCs/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8) LICENCE</w:t>
      </w:r>
    </w:p>
    <w:p w:rsidR="00D34965" w:rsidRDefault="00DC0837">
      <w:pPr>
        <w:jc w:val="both"/>
        <w:rPr>
          <w:sz w:val="22"/>
          <w:szCs w:val="22"/>
        </w:rPr>
      </w:pPr>
      <w:r>
        <w:rPr>
          <w:sz w:val="22"/>
          <w:szCs w:val="22"/>
        </w:rPr>
        <w:t>Zástupce uděluje touto smlouvou Pořadateli licenci:</w:t>
      </w:r>
    </w:p>
    <w:p w:rsidR="00D34965" w:rsidRDefault="00DC0837">
      <w:pPr>
        <w:jc w:val="both"/>
        <w:rPr>
          <w:sz w:val="22"/>
          <w:szCs w:val="22"/>
        </w:rPr>
      </w:pPr>
      <w:r>
        <w:rPr>
          <w:sz w:val="22"/>
          <w:szCs w:val="22"/>
        </w:rPr>
        <w:t>a) k živ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mu provozování </w:t>
      </w:r>
      <w:proofErr w:type="spellStart"/>
      <w:r>
        <w:rPr>
          <w:sz w:val="22"/>
          <w:szCs w:val="22"/>
        </w:rPr>
        <w:t>uměleck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výkonu v rámci vystoupení, jak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koli</w:t>
      </w:r>
      <w:proofErr w:type="spellEnd"/>
      <w:r>
        <w:rPr>
          <w:sz w:val="22"/>
          <w:szCs w:val="22"/>
        </w:rPr>
        <w:t xml:space="preserve">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užití </w:t>
      </w:r>
      <w:proofErr w:type="spellStart"/>
      <w:r>
        <w:rPr>
          <w:sz w:val="22"/>
          <w:szCs w:val="22"/>
        </w:rPr>
        <w:t>uměleck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výkonu, včetně pořízení </w:t>
      </w:r>
      <w:proofErr w:type="spellStart"/>
      <w:r>
        <w:rPr>
          <w:sz w:val="22"/>
          <w:szCs w:val="22"/>
        </w:rPr>
        <w:t>zvukov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a/nebo zvukově </w:t>
      </w:r>
      <w:proofErr w:type="spellStart"/>
      <w:r>
        <w:rPr>
          <w:sz w:val="22"/>
          <w:szCs w:val="22"/>
        </w:rPr>
        <w:t>obrazov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záznamu není povoleno.</w:t>
      </w:r>
    </w:p>
    <w:p w:rsidR="00D34965" w:rsidRDefault="00DC0837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b) k pořízení fotografií z vystoupení, a to výhradně a jedině </w:t>
      </w:r>
      <w:r>
        <w:rPr>
          <w:sz w:val="22"/>
          <w:szCs w:val="22"/>
          <w:lang w:val="it-IT"/>
        </w:rPr>
        <w:t xml:space="preserve">za </w:t>
      </w:r>
      <w:r>
        <w:rPr>
          <w:sz w:val="22"/>
          <w:szCs w:val="22"/>
        </w:rPr>
        <w:t xml:space="preserve">účelem zpravodajství o vystoupení k interním účelům pořadatele. </w:t>
      </w:r>
      <w:r>
        <w:rPr>
          <w:b/>
          <w:bCs/>
          <w:sz w:val="22"/>
          <w:szCs w:val="22"/>
        </w:rPr>
        <w:t xml:space="preserve">Na koncertě bude fotograf, fotografie pouze k účelům prezentace koncertu na web. </w:t>
      </w:r>
      <w:proofErr w:type="gramStart"/>
      <w:r>
        <w:rPr>
          <w:b/>
          <w:bCs/>
          <w:sz w:val="22"/>
          <w:szCs w:val="22"/>
        </w:rPr>
        <w:t>rozhraní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pt-PT"/>
        </w:rPr>
        <w:t>FBM, soci</w:t>
      </w:r>
      <w:proofErr w:type="spellStart"/>
      <w:r>
        <w:rPr>
          <w:b/>
          <w:bCs/>
          <w:sz w:val="22"/>
          <w:szCs w:val="22"/>
        </w:rPr>
        <w:t>ální</w:t>
      </w:r>
      <w:proofErr w:type="spellEnd"/>
      <w:r>
        <w:rPr>
          <w:b/>
          <w:bCs/>
          <w:sz w:val="22"/>
          <w:szCs w:val="22"/>
        </w:rPr>
        <w:t xml:space="preserve"> sítě </w:t>
      </w:r>
      <w:proofErr w:type="spellStart"/>
      <w:r>
        <w:rPr>
          <w:b/>
          <w:bCs/>
          <w:sz w:val="22"/>
          <w:szCs w:val="22"/>
        </w:rPr>
        <w:t>etc</w:t>
      </w:r>
      <w:proofErr w:type="spellEnd"/>
      <w:r>
        <w:rPr>
          <w:b/>
          <w:bCs/>
          <w:sz w:val="22"/>
          <w:szCs w:val="22"/>
        </w:rPr>
        <w:t>.</w:t>
      </w:r>
    </w:p>
    <w:p w:rsidR="00D34965" w:rsidRDefault="00D34965">
      <w:pPr>
        <w:rPr>
          <w:b/>
          <w:bCs/>
          <w:sz w:val="22"/>
          <w:szCs w:val="22"/>
        </w:rPr>
      </w:pPr>
    </w:p>
    <w:p w:rsidR="00D34965" w:rsidRDefault="00DC083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9) ZÁKAZ FOTOGRAFOVÁNÍ, NAHRÁVÁNÍ, FILMOVÁNÍ</w:t>
      </w:r>
    </w:p>
    <w:p w:rsidR="00D34965" w:rsidRDefault="00DC0837">
      <w:pPr>
        <w:rPr>
          <w:sz w:val="22"/>
          <w:szCs w:val="22"/>
        </w:rPr>
      </w:pPr>
      <w:r>
        <w:rPr>
          <w:sz w:val="22"/>
          <w:szCs w:val="22"/>
        </w:rPr>
        <w:t xml:space="preserve">V průběhu vystoupení je zakázáno fotografovat, nahrávat a filmovat pro komerční účely, vyjma akreditovaných novinářů, kteří jsou předem schváleni zástupcem orchestru. </w:t>
      </w:r>
    </w:p>
    <w:p w:rsidR="00D34965" w:rsidRDefault="00D34965">
      <w:pPr>
        <w:widowControl w:val="0"/>
        <w:jc w:val="both"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>10) BEZPE</w:t>
      </w:r>
      <w:r>
        <w:rPr>
          <w:b/>
          <w:bCs/>
          <w:sz w:val="22"/>
          <w:szCs w:val="22"/>
        </w:rPr>
        <w:t>ČNOSTNÍ OPATŘ</w:t>
      </w:r>
      <w:r>
        <w:rPr>
          <w:b/>
          <w:bCs/>
          <w:sz w:val="22"/>
          <w:szCs w:val="22"/>
          <w:lang w:val="de-DE"/>
        </w:rPr>
        <w:t>EN</w:t>
      </w:r>
      <w:r>
        <w:rPr>
          <w:b/>
          <w:bCs/>
          <w:sz w:val="22"/>
          <w:szCs w:val="22"/>
        </w:rPr>
        <w:t>Í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Pořadatel zajistí </w:t>
      </w:r>
      <w:r>
        <w:rPr>
          <w:sz w:val="22"/>
          <w:szCs w:val="22"/>
          <w:lang w:val="it-IT"/>
        </w:rPr>
        <w:t>co mo</w:t>
      </w:r>
      <w:proofErr w:type="spellStart"/>
      <w:r>
        <w:rPr>
          <w:sz w:val="22"/>
          <w:szCs w:val="22"/>
        </w:rPr>
        <w:t>žná</w:t>
      </w:r>
      <w:proofErr w:type="spellEnd"/>
      <w:r>
        <w:rPr>
          <w:sz w:val="22"/>
          <w:szCs w:val="22"/>
        </w:rPr>
        <w:t xml:space="preserve"> nejúčinnější kontrolu diváků a zamezí tak vnášení nebezpečných předmětů,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by mohly ohrozit zdraví jiných osob tj. např. </w:t>
      </w:r>
      <w:proofErr w:type="spellStart"/>
      <w:r>
        <w:rPr>
          <w:sz w:val="22"/>
          <w:szCs w:val="22"/>
        </w:rPr>
        <w:t>střeln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zbraně, výbušniny, </w:t>
      </w:r>
      <w:proofErr w:type="spellStart"/>
      <w:r>
        <w:rPr>
          <w:sz w:val="22"/>
          <w:szCs w:val="22"/>
        </w:rPr>
        <w:t>nož</w:t>
      </w:r>
      <w:proofErr w:type="spellEnd"/>
      <w:r>
        <w:rPr>
          <w:sz w:val="22"/>
          <w:szCs w:val="22"/>
          <w:lang w:val="it-IT"/>
        </w:rPr>
        <w:t xml:space="preserve">e. </w:t>
      </w: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11) UBYTOVÁNÍ 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Pro tuto akci bude požadováno ubytování takto z 3.4 – </w:t>
      </w:r>
      <w:r>
        <w:rPr>
          <w:sz w:val="22"/>
          <w:szCs w:val="22"/>
          <w:lang w:val="de-DE"/>
        </w:rPr>
        <w:t xml:space="preserve">1/2 </w:t>
      </w:r>
      <w:r w:rsidRPr="00381CCB">
        <w:rPr>
          <w:sz w:val="22"/>
          <w:szCs w:val="22"/>
          <w:highlight w:val="black"/>
          <w:lang w:val="de-DE"/>
        </w:rPr>
        <w:t xml:space="preserve">Martin </w:t>
      </w:r>
      <w:proofErr w:type="spellStart"/>
      <w:r w:rsidRPr="00381CCB">
        <w:rPr>
          <w:sz w:val="22"/>
          <w:szCs w:val="22"/>
          <w:highlight w:val="black"/>
          <w:lang w:val="de-DE"/>
        </w:rPr>
        <w:t>Kum</w:t>
      </w:r>
      <w:proofErr w:type="spellEnd"/>
      <w:r w:rsidRPr="00381CCB">
        <w:rPr>
          <w:sz w:val="22"/>
          <w:szCs w:val="22"/>
          <w:highlight w:val="black"/>
        </w:rPr>
        <w:t>žák,</w:t>
      </w:r>
      <w:r>
        <w:rPr>
          <w:sz w:val="22"/>
          <w:szCs w:val="22"/>
        </w:rPr>
        <w:t xml:space="preserve"> 1/2 zvukaři, 1/1 zvukař</w:t>
      </w:r>
      <w:r>
        <w:rPr>
          <w:sz w:val="22"/>
          <w:szCs w:val="22"/>
          <w:lang w:val="it-IT"/>
        </w:rPr>
        <w:t>i.</w:t>
      </w: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Ze </w:t>
      </w:r>
      <w:proofErr w:type="gramStart"/>
      <w:r>
        <w:rPr>
          <w:sz w:val="22"/>
          <w:szCs w:val="22"/>
        </w:rPr>
        <w:t>4.4. na</w:t>
      </w:r>
      <w:proofErr w:type="gramEnd"/>
      <w:r>
        <w:rPr>
          <w:sz w:val="22"/>
          <w:szCs w:val="22"/>
        </w:rPr>
        <w:t xml:space="preserve"> 5.4. 4 x jednolůžkový pokoj, 8x dvoulůžkový pokoj v minimálně tří</w:t>
      </w:r>
      <w:r>
        <w:rPr>
          <w:sz w:val="22"/>
          <w:szCs w:val="22"/>
          <w:lang w:val="da-DK"/>
        </w:rPr>
        <w:t>hv</w:t>
      </w:r>
      <w:proofErr w:type="spellStart"/>
      <w:r>
        <w:rPr>
          <w:sz w:val="22"/>
          <w:szCs w:val="22"/>
        </w:rPr>
        <w:t>ězdičkov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hotelu se snídaní </w:t>
      </w:r>
      <w:r>
        <w:rPr>
          <w:sz w:val="22"/>
          <w:szCs w:val="22"/>
          <w:lang w:val="es-ES_tradnl"/>
        </w:rPr>
        <w:t>pobl</w:t>
      </w:r>
      <w:proofErr w:type="spellStart"/>
      <w:r>
        <w:rPr>
          <w:sz w:val="22"/>
          <w:szCs w:val="22"/>
        </w:rPr>
        <w:t>íž</w:t>
      </w:r>
      <w:proofErr w:type="spellEnd"/>
      <w:r>
        <w:rPr>
          <w:sz w:val="22"/>
          <w:szCs w:val="22"/>
        </w:rPr>
        <w:t xml:space="preserve"> místa konání akce. </w:t>
      </w:r>
    </w:p>
    <w:p w:rsidR="00D34965" w:rsidRDefault="00D34965">
      <w:pPr>
        <w:keepLines/>
        <w:rPr>
          <w:b/>
          <w:bCs/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12) POVINNOSTI ZÁ</w:t>
      </w:r>
      <w:r>
        <w:rPr>
          <w:b/>
          <w:bCs/>
          <w:sz w:val="22"/>
          <w:szCs w:val="22"/>
          <w:lang w:val="fr-FR"/>
        </w:rPr>
        <w:t>STUPCE</w:t>
      </w:r>
    </w:p>
    <w:p w:rsidR="00D34965" w:rsidRDefault="00DC0837">
      <w:pPr>
        <w:widowControl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Zástupce je povinen zajistit příjezd orchestru i všech osob, zajišťující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um</w:t>
      </w:r>
      <w:proofErr w:type="spellStart"/>
      <w:r>
        <w:rPr>
          <w:sz w:val="22"/>
          <w:szCs w:val="22"/>
        </w:rPr>
        <w:t>ělecký</w:t>
      </w:r>
      <w:proofErr w:type="spellEnd"/>
      <w:r>
        <w:rPr>
          <w:sz w:val="22"/>
          <w:szCs w:val="22"/>
        </w:rPr>
        <w:t xml:space="preserve"> výkon na místo konání akce dle dispozic dodaných pořadatelem. Zástupce odpovídá za uskutečnění vystoupení orchestru na maximální kvalitativní úrovni. V případě zrušení vystoupení z příčiny nemoci nebo jiných okolností,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Zástupce ani orchestr nemohou ovlivnit, je Zástupce povinen oznámit tuto udá</w:t>
      </w:r>
      <w:r>
        <w:rPr>
          <w:sz w:val="22"/>
          <w:szCs w:val="22"/>
          <w:lang w:val="en-US"/>
        </w:rPr>
        <w:t>lost Po</w:t>
      </w:r>
      <w:proofErr w:type="spellStart"/>
      <w:r>
        <w:rPr>
          <w:sz w:val="22"/>
          <w:szCs w:val="22"/>
        </w:rPr>
        <w:t>řadateli</w:t>
      </w:r>
      <w:proofErr w:type="spellEnd"/>
      <w:r>
        <w:rPr>
          <w:sz w:val="22"/>
          <w:szCs w:val="22"/>
        </w:rPr>
        <w:t xml:space="preserve"> nejpozději do 2 dnů </w:t>
      </w:r>
      <w:r>
        <w:rPr>
          <w:sz w:val="22"/>
          <w:szCs w:val="22"/>
          <w:lang w:val="en-US"/>
        </w:rPr>
        <w:t>od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události. Onemocnění musí být doloženo platným l</w:t>
      </w:r>
      <w:r>
        <w:rPr>
          <w:sz w:val="22"/>
          <w:szCs w:val="22"/>
          <w:lang w:val="fr-FR"/>
        </w:rPr>
        <w:t>é</w:t>
      </w:r>
      <w:proofErr w:type="spellStart"/>
      <w:r>
        <w:rPr>
          <w:sz w:val="22"/>
          <w:szCs w:val="22"/>
        </w:rPr>
        <w:t>kařským</w:t>
      </w:r>
      <w:proofErr w:type="spellEnd"/>
      <w:r>
        <w:rPr>
          <w:sz w:val="22"/>
          <w:szCs w:val="22"/>
        </w:rPr>
        <w:t xml:space="preserve"> potvrzením.</w:t>
      </w:r>
    </w:p>
    <w:p w:rsidR="00D34965" w:rsidRDefault="00D34965">
      <w:pPr>
        <w:keepLines/>
        <w:jc w:val="both"/>
        <w:rPr>
          <w:b/>
          <w:bCs/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13) ODMÍTNUTÍ </w:t>
      </w:r>
      <w:r>
        <w:rPr>
          <w:b/>
          <w:bCs/>
          <w:sz w:val="22"/>
          <w:szCs w:val="22"/>
          <w:lang w:val="en-US"/>
        </w:rPr>
        <w:t>VYSTOUPEN</w:t>
      </w:r>
      <w:r>
        <w:rPr>
          <w:b/>
          <w:bCs/>
          <w:sz w:val="22"/>
          <w:szCs w:val="22"/>
        </w:rPr>
        <w:t>Í</w:t>
      </w:r>
    </w:p>
    <w:p w:rsidR="00D34965" w:rsidRDefault="00DC083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Zástupce si plně vyhrazuje právo nezajistit vystoupení orchestru v případě </w:t>
      </w:r>
      <w:proofErr w:type="spellStart"/>
      <w:r>
        <w:rPr>
          <w:sz w:val="22"/>
          <w:szCs w:val="22"/>
        </w:rPr>
        <w:t>nedostatečn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dodávky </w:t>
      </w:r>
      <w:proofErr w:type="spellStart"/>
      <w:r>
        <w:rPr>
          <w:sz w:val="22"/>
          <w:szCs w:val="22"/>
        </w:rPr>
        <w:t>elektrick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proudu, nedostatečně zajištěn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podia (ohrožení bezpečnosti účinkujících, nezastřešení v případě venkovní </w:t>
      </w:r>
      <w:proofErr w:type="gramStart"/>
      <w:r>
        <w:rPr>
          <w:sz w:val="22"/>
          <w:szCs w:val="22"/>
        </w:rPr>
        <w:t xml:space="preserve">akce ), </w:t>
      </w:r>
      <w:proofErr w:type="spellStart"/>
      <w:r>
        <w:rPr>
          <w:sz w:val="22"/>
          <w:szCs w:val="22"/>
        </w:rPr>
        <w:t>nedostatečn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</w:t>
      </w:r>
      <w:proofErr w:type="gramEnd"/>
      <w:r>
        <w:rPr>
          <w:sz w:val="22"/>
          <w:szCs w:val="22"/>
        </w:rPr>
        <w:t xml:space="preserve"> zajištění </w:t>
      </w:r>
      <w:proofErr w:type="spellStart"/>
      <w:r>
        <w:rPr>
          <w:sz w:val="22"/>
          <w:szCs w:val="22"/>
        </w:rPr>
        <w:t>zvukov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světeln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aparatury dle bodu 5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a </w:t>
      </w:r>
      <w:proofErr w:type="spellStart"/>
      <w:r>
        <w:rPr>
          <w:sz w:val="22"/>
          <w:szCs w:val="22"/>
        </w:rPr>
        <w:t>technick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</w:t>
      </w:r>
      <w:proofErr w:type="spellStart"/>
      <w:r>
        <w:rPr>
          <w:sz w:val="22"/>
          <w:szCs w:val="22"/>
        </w:rPr>
        <w:t>rideru</w:t>
      </w:r>
      <w:proofErr w:type="spellEnd"/>
      <w:r>
        <w:rPr>
          <w:sz w:val="22"/>
          <w:szCs w:val="22"/>
        </w:rPr>
        <w:t>, který je přílohou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to smlouvy  nebo v případě </w:t>
      </w:r>
      <w:r>
        <w:rPr>
          <w:sz w:val="22"/>
          <w:szCs w:val="22"/>
          <w:lang w:val="it-IT"/>
        </w:rPr>
        <w:t>dal</w:t>
      </w:r>
      <w:r>
        <w:rPr>
          <w:sz w:val="22"/>
          <w:szCs w:val="22"/>
        </w:rPr>
        <w:t>ších nebezpečných situací ohrožujících nebo poškozujících jejich zařízení. V případě nevystoupení z těchto důvodů má Zástupce nárok na vyplacení cel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honorář</w:t>
      </w:r>
      <w:r>
        <w:rPr>
          <w:sz w:val="22"/>
          <w:szCs w:val="22"/>
          <w:lang w:val="it-IT"/>
        </w:rPr>
        <w:t>e. D</w:t>
      </w:r>
      <w:r>
        <w:rPr>
          <w:sz w:val="22"/>
          <w:szCs w:val="22"/>
        </w:rPr>
        <w:t>á</w:t>
      </w:r>
      <w:r>
        <w:rPr>
          <w:sz w:val="22"/>
          <w:szCs w:val="22"/>
          <w:lang w:val="it-IT"/>
        </w:rPr>
        <w:t>le si Z</w:t>
      </w:r>
      <w:proofErr w:type="spellStart"/>
      <w:r>
        <w:rPr>
          <w:sz w:val="22"/>
          <w:szCs w:val="22"/>
        </w:rPr>
        <w:t>ástupce</w:t>
      </w:r>
      <w:proofErr w:type="spellEnd"/>
      <w:r>
        <w:rPr>
          <w:sz w:val="22"/>
          <w:szCs w:val="22"/>
        </w:rPr>
        <w:t xml:space="preserve"> plně vyhrazuje právo nezajistit vystoupení v případě nedodržení platebních podmínek dle bodu 2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D34965" w:rsidRDefault="00DC083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vystoupení orchestru bude zkráceno nebo předčasně ukončeno okolnostmi,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nemohou být ovlivněny </w:t>
      </w:r>
      <w:proofErr w:type="gramStart"/>
      <w:r>
        <w:rPr>
          <w:sz w:val="22"/>
          <w:szCs w:val="22"/>
        </w:rPr>
        <w:t>kapelou  je</w:t>
      </w:r>
      <w:proofErr w:type="gramEnd"/>
      <w:r>
        <w:rPr>
          <w:sz w:val="22"/>
          <w:szCs w:val="22"/>
        </w:rPr>
        <w:t xml:space="preserve"> Pořadatel povinen vyplatit celý </w:t>
      </w:r>
      <w:r>
        <w:rPr>
          <w:sz w:val="22"/>
          <w:szCs w:val="22"/>
          <w:lang w:val="es-ES_tradnl"/>
        </w:rPr>
        <w:t>honor</w:t>
      </w:r>
      <w:proofErr w:type="spellStart"/>
      <w:r>
        <w:rPr>
          <w:sz w:val="22"/>
          <w:szCs w:val="22"/>
        </w:rPr>
        <w:t>ář</w:t>
      </w:r>
      <w:proofErr w:type="spellEnd"/>
      <w:r>
        <w:rPr>
          <w:sz w:val="22"/>
          <w:szCs w:val="22"/>
        </w:rPr>
        <w:t xml:space="preserve">. Pořadatel se pojistí na tyto události, neučiní- </w:t>
      </w:r>
      <w:proofErr w:type="spellStart"/>
      <w:r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 xml:space="preserve"> tak, nezbavuje ho tento fakt povinnosti uhradit honorář v pln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výši</w:t>
      </w:r>
    </w:p>
    <w:p w:rsidR="00D34965" w:rsidRDefault="00D34965">
      <w:pPr>
        <w:keepLines/>
        <w:rPr>
          <w:b/>
          <w:bCs/>
          <w:sz w:val="22"/>
          <w:szCs w:val="22"/>
        </w:rPr>
      </w:pPr>
    </w:p>
    <w:p w:rsidR="00D34965" w:rsidRDefault="00DC0837">
      <w:pPr>
        <w:keepLines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Bude-li vystoupení </w:t>
      </w:r>
      <w:proofErr w:type="spellStart"/>
      <w:r>
        <w:rPr>
          <w:sz w:val="22"/>
          <w:szCs w:val="22"/>
        </w:rPr>
        <w:t>znemožně</w:t>
      </w:r>
      <w:proofErr w:type="spellEnd"/>
      <w:r>
        <w:rPr>
          <w:sz w:val="22"/>
          <w:szCs w:val="22"/>
          <w:lang w:val="it-IT"/>
        </w:rPr>
        <w:t>no v</w:t>
      </w:r>
      <w:r>
        <w:rPr>
          <w:sz w:val="22"/>
          <w:szCs w:val="22"/>
        </w:rPr>
        <w:t xml:space="preserve"> důsledku </w:t>
      </w:r>
      <w:proofErr w:type="spellStart"/>
      <w:r>
        <w:rPr>
          <w:sz w:val="22"/>
          <w:szCs w:val="22"/>
        </w:rPr>
        <w:t>nepř</w:t>
      </w:r>
      <w:proofErr w:type="spellEnd"/>
      <w:r>
        <w:rPr>
          <w:sz w:val="22"/>
          <w:szCs w:val="22"/>
          <w:lang w:val="da-DK"/>
        </w:rPr>
        <w:t>edv</w:t>
      </w:r>
      <w:proofErr w:type="spellStart"/>
      <w:r>
        <w:rPr>
          <w:sz w:val="22"/>
          <w:szCs w:val="22"/>
        </w:rPr>
        <w:t>ídateln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udá</w:t>
      </w:r>
      <w:r>
        <w:rPr>
          <w:sz w:val="22"/>
          <w:szCs w:val="22"/>
          <w:lang w:val="it-IT"/>
        </w:rPr>
        <w:t>losti, le</w:t>
      </w:r>
      <w:proofErr w:type="spellStart"/>
      <w:r>
        <w:rPr>
          <w:sz w:val="22"/>
          <w:szCs w:val="22"/>
        </w:rPr>
        <w:t>žící</w:t>
      </w:r>
      <w:proofErr w:type="spellEnd"/>
      <w:r>
        <w:rPr>
          <w:sz w:val="22"/>
          <w:szCs w:val="22"/>
        </w:rPr>
        <w:t xml:space="preserve"> mimo smluvní strany (přírodní </w:t>
      </w:r>
      <w:r>
        <w:rPr>
          <w:sz w:val="22"/>
          <w:szCs w:val="22"/>
          <w:lang w:val="it-IT"/>
        </w:rPr>
        <w:t xml:space="preserve">katastrofa, </w:t>
      </w:r>
      <w:r>
        <w:rPr>
          <w:sz w:val="22"/>
          <w:szCs w:val="22"/>
        </w:rPr>
        <w:t xml:space="preserve">úraz, epidemie, </w:t>
      </w:r>
      <w:proofErr w:type="spellStart"/>
      <w:r>
        <w:rPr>
          <w:sz w:val="22"/>
          <w:szCs w:val="22"/>
        </w:rPr>
        <w:t>ná</w:t>
      </w:r>
      <w:proofErr w:type="spellEnd"/>
      <w:r>
        <w:rPr>
          <w:sz w:val="22"/>
          <w:szCs w:val="22"/>
          <w:lang w:val="de-DE"/>
        </w:rPr>
        <w:t>hl</w:t>
      </w:r>
      <w:r>
        <w:rPr>
          <w:sz w:val="22"/>
          <w:szCs w:val="22"/>
        </w:rPr>
        <w:t>á nemoc, úmrtí</w:t>
      </w:r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hav</w:t>
      </w:r>
      <w:proofErr w:type="spellEnd"/>
      <w:r>
        <w:rPr>
          <w:sz w:val="22"/>
          <w:szCs w:val="22"/>
        </w:rPr>
        <w:t xml:space="preserve">árie, úřední zákaz), mají obě smluvní strany právo od smlouvy odstoupit bez jakýchkoliv nároků </w:t>
      </w:r>
      <w:r>
        <w:rPr>
          <w:sz w:val="22"/>
          <w:szCs w:val="22"/>
          <w:lang w:val="it-IT"/>
        </w:rPr>
        <w:t>na finan</w:t>
      </w:r>
      <w:r>
        <w:rPr>
          <w:sz w:val="22"/>
          <w:szCs w:val="22"/>
        </w:rPr>
        <w:t>ční úhradu škody, avšak po předchozí</w:t>
      </w:r>
      <w:r>
        <w:rPr>
          <w:sz w:val="22"/>
          <w:szCs w:val="22"/>
          <w:lang w:val="pt-PT"/>
        </w:rPr>
        <w:t>m pr</w:t>
      </w:r>
      <w:proofErr w:type="spellStart"/>
      <w:r>
        <w:rPr>
          <w:sz w:val="22"/>
          <w:szCs w:val="22"/>
        </w:rPr>
        <w:t>ůkazn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vyrozumění.</w:t>
      </w:r>
    </w:p>
    <w:p w:rsidR="00D34965" w:rsidRDefault="00D34965">
      <w:pPr>
        <w:keepLines/>
        <w:rPr>
          <w:b/>
          <w:bCs/>
          <w:sz w:val="22"/>
          <w:szCs w:val="22"/>
        </w:rPr>
      </w:pPr>
    </w:p>
    <w:p w:rsidR="00D34965" w:rsidRDefault="00D34965">
      <w:pPr>
        <w:keepLines/>
        <w:rPr>
          <w:b/>
          <w:bCs/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b/>
          <w:bCs/>
          <w:sz w:val="22"/>
          <w:szCs w:val="22"/>
        </w:rPr>
        <w:t>14) DALŠÍ USTANOVENÍ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podepsaná ze strany Pořadatele musí </w:t>
      </w:r>
      <w:proofErr w:type="spellStart"/>
      <w:r>
        <w:rPr>
          <w:sz w:val="22"/>
          <w:szCs w:val="22"/>
        </w:rPr>
        <w:t>bý</w:t>
      </w:r>
      <w:proofErr w:type="spellEnd"/>
      <w:r>
        <w:rPr>
          <w:sz w:val="22"/>
          <w:szCs w:val="22"/>
          <w:lang w:val="nl-NL"/>
        </w:rPr>
        <w:t>t vr</w:t>
      </w:r>
      <w:proofErr w:type="spellStart"/>
      <w:r>
        <w:rPr>
          <w:sz w:val="22"/>
          <w:szCs w:val="22"/>
        </w:rPr>
        <w:t>ácena</w:t>
      </w:r>
      <w:proofErr w:type="spellEnd"/>
      <w:r>
        <w:rPr>
          <w:sz w:val="22"/>
          <w:szCs w:val="22"/>
        </w:rPr>
        <w:t xml:space="preserve"> na adresu Zástupce nejpozději do 10 dnů ode dne doručení Pořadateli.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Pořadatel je povinen dle přiložen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play listu podat ohlášení příslušným organizacím (OSA).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Pořadatel nese </w:t>
      </w:r>
      <w:proofErr w:type="spellStart"/>
      <w:r>
        <w:rPr>
          <w:sz w:val="22"/>
          <w:szCs w:val="22"/>
        </w:rPr>
        <w:t>případn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náklady spojen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 zaplacením poplatku obci ve smyslu zákona o místní</w:t>
      </w:r>
      <w:proofErr w:type="spellStart"/>
      <w:r>
        <w:rPr>
          <w:sz w:val="22"/>
          <w:szCs w:val="22"/>
          <w:lang w:val="de-DE"/>
        </w:rPr>
        <w:t>ch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dan</w:t>
      </w:r>
      <w:r>
        <w:rPr>
          <w:sz w:val="22"/>
          <w:szCs w:val="22"/>
        </w:rPr>
        <w:t>ích</w:t>
      </w:r>
      <w:proofErr w:type="spellEnd"/>
      <w:r>
        <w:rPr>
          <w:sz w:val="22"/>
          <w:szCs w:val="22"/>
        </w:rPr>
        <w:t xml:space="preserve"> a poplatcích, popř. náklady spojen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se zaplacením jiných poplatků vyplývajících z obecních vyhlášek nebo jiných obecně závazných právních předpisů.</w:t>
      </w:r>
    </w:p>
    <w:p w:rsidR="00D34965" w:rsidRDefault="00D34965">
      <w:pPr>
        <w:keepLines/>
        <w:jc w:val="both"/>
      </w:pP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15) ZÁVĚREČNÁ USTANOVENÍ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dvou originálech, z nichž každá ze smluvních stran obdrží po jednom exemplář</w:t>
      </w:r>
      <w:r>
        <w:rPr>
          <w:sz w:val="22"/>
          <w:szCs w:val="22"/>
          <w:lang w:val="it-IT"/>
        </w:rPr>
        <w:t>i.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smlouva je v souladu se zákony </w:t>
      </w:r>
      <w:proofErr w:type="spellStart"/>
      <w:r>
        <w:rPr>
          <w:sz w:val="22"/>
          <w:szCs w:val="22"/>
        </w:rPr>
        <w:t>Česk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republiky a všechny </w:t>
      </w:r>
      <w:proofErr w:type="spellStart"/>
      <w:r>
        <w:rPr>
          <w:sz w:val="22"/>
          <w:szCs w:val="22"/>
        </w:rPr>
        <w:t>případn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spory budou řešeny především dohodou smluvních stran. V případě, že se smluvní strany nedohodnou smírnou cestou, pak všechny spory </w:t>
      </w:r>
      <w:proofErr w:type="spellStart"/>
      <w:r>
        <w:rPr>
          <w:sz w:val="22"/>
          <w:szCs w:val="22"/>
        </w:rPr>
        <w:t>podl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hají řešení soudu místně </w:t>
      </w:r>
      <w:proofErr w:type="spellStart"/>
      <w:r>
        <w:rPr>
          <w:sz w:val="22"/>
          <w:szCs w:val="22"/>
        </w:rPr>
        <w:t>příslušn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m zástupci.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Tato smlouva vstupuje v platnost a účinnost dnem jejího podpisu oběma stranami.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Osoby jednající za smluvní strany potvrzují, že jsou starší osmnácti let, a že jsou oprávněny k uzavření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smlouvy.</w:t>
      </w:r>
    </w:p>
    <w:p w:rsidR="00D34965" w:rsidRDefault="00D34965">
      <w:pPr>
        <w:keepLines/>
        <w:jc w:val="both"/>
        <w:rPr>
          <w:sz w:val="22"/>
          <w:szCs w:val="22"/>
        </w:rPr>
      </w:pP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Obě strany prohlašují, že uzavření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smlouvy v tomto znění je výrazem jejich prav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svobodn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vů</w:t>
      </w:r>
      <w:proofErr w:type="spellEnd"/>
      <w:r>
        <w:rPr>
          <w:sz w:val="22"/>
          <w:szCs w:val="22"/>
          <w:lang w:val="it-IT"/>
        </w:rPr>
        <w:t xml:space="preserve">le a </w:t>
      </w:r>
      <w:r>
        <w:rPr>
          <w:sz w:val="22"/>
          <w:szCs w:val="22"/>
        </w:rPr>
        <w:t>že smlouva nebyla uzavřena pod nátlakem či jinak jednostranně nevýhodných podmínek.</w:t>
      </w:r>
    </w:p>
    <w:p w:rsidR="00D34965" w:rsidRDefault="00DC0837">
      <w:pPr>
        <w:keepLine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může být měněna pouze na základě </w:t>
      </w:r>
      <w:proofErr w:type="spellStart"/>
      <w:r>
        <w:rPr>
          <w:sz w:val="22"/>
          <w:szCs w:val="22"/>
        </w:rPr>
        <w:t>písemn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dohody obou smluvních stran.</w:t>
      </w:r>
    </w:p>
    <w:p w:rsidR="00D34965" w:rsidRDefault="00D34965">
      <w:pPr>
        <w:keepLines/>
        <w:ind w:left="360"/>
        <w:rPr>
          <w:sz w:val="22"/>
          <w:szCs w:val="22"/>
        </w:rPr>
      </w:pPr>
    </w:p>
    <w:p w:rsidR="00D34965" w:rsidRDefault="00D34965">
      <w:pPr>
        <w:keepLines/>
        <w:ind w:left="360"/>
        <w:rPr>
          <w:sz w:val="22"/>
          <w:szCs w:val="22"/>
        </w:rPr>
      </w:pPr>
    </w:p>
    <w:p w:rsidR="00D34965" w:rsidRDefault="00D34965">
      <w:pPr>
        <w:keepLines/>
        <w:ind w:left="360"/>
        <w:rPr>
          <w:sz w:val="22"/>
          <w:szCs w:val="22"/>
        </w:rPr>
      </w:pPr>
    </w:p>
    <w:p w:rsidR="00D34965" w:rsidRDefault="00DC0837">
      <w:pPr>
        <w:keepLines/>
        <w:rPr>
          <w:sz w:val="22"/>
          <w:szCs w:val="22"/>
        </w:rPr>
      </w:pPr>
      <w:r>
        <w:rPr>
          <w:sz w:val="22"/>
          <w:szCs w:val="22"/>
        </w:rPr>
        <w:t>V Praze  dne…</w:t>
      </w:r>
      <w:proofErr w:type="gramStart"/>
      <w:r w:rsidR="00381CCB">
        <w:rPr>
          <w:sz w:val="22"/>
          <w:szCs w:val="22"/>
        </w:rPr>
        <w:t>6.3.2018</w:t>
      </w:r>
      <w:proofErr w:type="gramEnd"/>
      <w:r>
        <w:rPr>
          <w:sz w:val="22"/>
          <w:szCs w:val="22"/>
        </w:rPr>
        <w:t>….…………</w:t>
      </w:r>
      <w:r w:rsidR="00381CCB">
        <w:rPr>
          <w:sz w:val="22"/>
          <w:szCs w:val="22"/>
        </w:rPr>
        <w:t xml:space="preserve">                                          Ve Zlíně 8. 3. 2018</w:t>
      </w:r>
      <w:bookmarkStart w:id="1" w:name="_GoBack"/>
      <w:bookmarkEnd w:id="1"/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34965">
      <w:pPr>
        <w:keepLines/>
        <w:rPr>
          <w:sz w:val="22"/>
          <w:szCs w:val="22"/>
        </w:rPr>
      </w:pPr>
    </w:p>
    <w:p w:rsidR="00D34965" w:rsidRDefault="00DC0837">
      <w:pPr>
        <w:keepLine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……………………………………….</w:t>
      </w:r>
    </w:p>
    <w:p w:rsidR="00D34965" w:rsidRDefault="00DC0837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Zástupce </w:t>
      </w:r>
      <w:proofErr w:type="gramStart"/>
      <w:r>
        <w:rPr>
          <w:b/>
          <w:bCs/>
          <w:sz w:val="22"/>
          <w:szCs w:val="22"/>
        </w:rPr>
        <w:t>orchestru                                                                      Pořadatel</w:t>
      </w:r>
      <w:proofErr w:type="gramEnd"/>
      <w:r>
        <w:rPr>
          <w:b/>
          <w:bCs/>
          <w:sz w:val="22"/>
          <w:szCs w:val="22"/>
        </w:rPr>
        <w:t xml:space="preserve">                                  </w:t>
      </w:r>
    </w:p>
    <w:p w:rsidR="00D34965" w:rsidRDefault="00DC0837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34965" w:rsidRDefault="00D34965">
      <w:pPr>
        <w:jc w:val="both"/>
      </w:pPr>
    </w:p>
    <w:p w:rsidR="00D34965" w:rsidRDefault="00D34965">
      <w:pPr>
        <w:jc w:val="both"/>
      </w:pPr>
    </w:p>
    <w:p w:rsidR="00D34965" w:rsidRDefault="00D34965">
      <w:pPr>
        <w:jc w:val="both"/>
      </w:pPr>
    </w:p>
    <w:p w:rsidR="00D34965" w:rsidRDefault="00D34965">
      <w:pPr>
        <w:jc w:val="both"/>
      </w:pPr>
    </w:p>
    <w:sectPr w:rsidR="00D34965">
      <w:headerReference w:type="default" r:id="rId7"/>
      <w:footerReference w:type="default" r:id="rId8"/>
      <w:pgSz w:w="11900" w:h="16840"/>
      <w:pgMar w:top="141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EF" w:rsidRDefault="009512EF">
      <w:r>
        <w:separator/>
      </w:r>
    </w:p>
  </w:endnote>
  <w:endnote w:type="continuationSeparator" w:id="0">
    <w:p w:rsidR="009512EF" w:rsidRDefault="009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65" w:rsidRDefault="00D34965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EF" w:rsidRDefault="009512EF">
      <w:r>
        <w:separator/>
      </w:r>
    </w:p>
  </w:footnote>
  <w:footnote w:type="continuationSeparator" w:id="0">
    <w:p w:rsidR="009512EF" w:rsidRDefault="0095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65" w:rsidRDefault="00D3496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65"/>
    <w:rsid w:val="00145CE5"/>
    <w:rsid w:val="00217B5D"/>
    <w:rsid w:val="00323263"/>
    <w:rsid w:val="003718F6"/>
    <w:rsid w:val="00381CCB"/>
    <w:rsid w:val="003C631A"/>
    <w:rsid w:val="003E286E"/>
    <w:rsid w:val="005F1865"/>
    <w:rsid w:val="006944A0"/>
    <w:rsid w:val="006A70C6"/>
    <w:rsid w:val="009512EF"/>
    <w:rsid w:val="00AC5DF8"/>
    <w:rsid w:val="00D26CAA"/>
    <w:rsid w:val="00D34965"/>
    <w:rsid w:val="00D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2F2F-CF01-4CC4-B06D-5AD8101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3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31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ka.fronkova@novaar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5</cp:revision>
  <dcterms:created xsi:type="dcterms:W3CDTF">2018-02-28T09:34:00Z</dcterms:created>
  <dcterms:modified xsi:type="dcterms:W3CDTF">2018-03-08T08:40:00Z</dcterms:modified>
</cp:coreProperties>
</file>