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F7" w:rsidRDefault="005575F7" w:rsidP="00485AE4">
      <w:pPr>
        <w:rPr>
          <w:sz w:val="22"/>
          <w:szCs w:val="22"/>
        </w:rPr>
      </w:pPr>
    </w:p>
    <w:p w:rsidR="005575F7" w:rsidRDefault="005575F7" w:rsidP="008F0575">
      <w:pPr>
        <w:spacing w:after="160" w:line="259" w:lineRule="auto"/>
        <w:rPr>
          <w:sz w:val="22"/>
          <w:szCs w:val="22"/>
        </w:rPr>
      </w:pPr>
      <w:r w:rsidRPr="00485AE4">
        <w:rPr>
          <w:b/>
        </w:rPr>
        <w:t>IC WEST  s. r.o.</w:t>
      </w:r>
    </w:p>
    <w:p w:rsidR="005575F7" w:rsidRPr="008F0575" w:rsidRDefault="005575F7" w:rsidP="008F0575">
      <w:pPr>
        <w:spacing w:after="160" w:line="259" w:lineRule="auto"/>
        <w:rPr>
          <w:sz w:val="22"/>
          <w:szCs w:val="22"/>
        </w:rPr>
      </w:pPr>
      <w:r w:rsidRPr="00485AE4">
        <w:t>Sídlo : Slovanská alej 24, 326 00 Plzeň</w:t>
      </w:r>
    </w:p>
    <w:p w:rsidR="005575F7" w:rsidRPr="00485AE4" w:rsidRDefault="005575F7" w:rsidP="00485AE4">
      <w:r w:rsidRPr="00485AE4">
        <w:t xml:space="preserve">IČ: 25210530 </w:t>
      </w:r>
    </w:p>
    <w:p w:rsidR="005575F7" w:rsidRPr="00485AE4" w:rsidRDefault="005575F7" w:rsidP="00485AE4">
      <w:r w:rsidRPr="00485AE4">
        <w:t>DIČ: CZ 25210530</w:t>
      </w:r>
    </w:p>
    <w:p w:rsidR="005575F7" w:rsidRPr="00485AE4" w:rsidRDefault="005575F7" w:rsidP="00485AE4">
      <w:r w:rsidRPr="00485AE4">
        <w:t>Plátce DPH</w:t>
      </w:r>
    </w:p>
    <w:p w:rsidR="005575F7" w:rsidRPr="00485AE4" w:rsidRDefault="005575F7" w:rsidP="00485AE4">
      <w:r w:rsidRPr="00485AE4">
        <w:t>Zapsaný v obchodním rejstříku Krajského soudu v Plzni v oddílu C vložka 8928</w:t>
      </w:r>
    </w:p>
    <w:p w:rsidR="005575F7" w:rsidRPr="00485AE4" w:rsidRDefault="005575F7" w:rsidP="00485AE4">
      <w:r w:rsidRPr="00485AE4">
        <w:t>Zastoupen  jednatelem Romanem Šolcem</w:t>
      </w:r>
    </w:p>
    <w:p w:rsidR="005575F7" w:rsidRPr="00485AE4" w:rsidRDefault="005575F7" w:rsidP="00485AE4">
      <w:r w:rsidRPr="00485AE4">
        <w:t>dále jen „</w:t>
      </w:r>
      <w:r>
        <w:t>prodávající</w:t>
      </w:r>
      <w:r w:rsidRPr="00485AE4">
        <w:t>“  na straně jedné</w:t>
      </w:r>
    </w:p>
    <w:p w:rsidR="005575F7" w:rsidRPr="00485AE4" w:rsidRDefault="005575F7" w:rsidP="00485AE4">
      <w:r w:rsidRPr="00485AE4">
        <w:t>Tel: 420377441277</w:t>
      </w:r>
    </w:p>
    <w:p w:rsidR="005575F7" w:rsidRPr="00485AE4" w:rsidRDefault="005575F7" w:rsidP="00485AE4"/>
    <w:p w:rsidR="005575F7" w:rsidRPr="00485AE4" w:rsidRDefault="005575F7" w:rsidP="00485AE4"/>
    <w:p w:rsidR="005575F7" w:rsidRPr="00485AE4" w:rsidRDefault="005575F7" w:rsidP="00485AE4">
      <w:r w:rsidRPr="00485AE4">
        <w:t>a</w:t>
      </w:r>
    </w:p>
    <w:p w:rsidR="005575F7" w:rsidRPr="00485AE4" w:rsidRDefault="005575F7" w:rsidP="00485AE4"/>
    <w:p w:rsidR="005575F7" w:rsidRPr="00485AE4" w:rsidRDefault="005575F7" w:rsidP="00485AE4"/>
    <w:p w:rsidR="005575F7" w:rsidRPr="00485AE4" w:rsidRDefault="005575F7" w:rsidP="00485AE4">
      <w:pPr>
        <w:rPr>
          <w:b/>
          <w:bCs/>
        </w:rPr>
      </w:pPr>
      <w:r>
        <w:rPr>
          <w:b/>
          <w:bCs/>
        </w:rPr>
        <w:t>Zdravotní ústav se sídlem v Ústí nad Labem</w:t>
      </w:r>
    </w:p>
    <w:p w:rsidR="005575F7" w:rsidRPr="00485AE4" w:rsidRDefault="005575F7" w:rsidP="00485AE4">
      <w:r>
        <w:t>Sídlo : Moskevská 1531/15, 40001 Ústí nad Labem</w:t>
      </w:r>
    </w:p>
    <w:p w:rsidR="005575F7" w:rsidRPr="00485AE4" w:rsidRDefault="005575F7" w:rsidP="00485AE4">
      <w:r>
        <w:t>IČ: 71009361</w:t>
      </w:r>
    </w:p>
    <w:p w:rsidR="005575F7" w:rsidRDefault="005575F7" w:rsidP="00485AE4">
      <w:r>
        <w:t>DIČ: CZ71009361</w:t>
      </w:r>
    </w:p>
    <w:p w:rsidR="005575F7" w:rsidRPr="00485AE4" w:rsidRDefault="005575F7" w:rsidP="00485AE4">
      <w:r>
        <w:t>Plátce DPH</w:t>
      </w:r>
    </w:p>
    <w:p w:rsidR="005575F7" w:rsidRPr="00485AE4" w:rsidRDefault="005575F7" w:rsidP="00485AE4">
      <w:r w:rsidRPr="00485AE4">
        <w:t>Zasto</w:t>
      </w:r>
      <w:r>
        <w:t>upen : Ing. Pavel Bernáth</w:t>
      </w:r>
    </w:p>
    <w:p w:rsidR="005575F7" w:rsidRPr="00485AE4" w:rsidRDefault="005575F7" w:rsidP="00485AE4">
      <w:r w:rsidRPr="00485AE4">
        <w:t>dále jen „</w:t>
      </w:r>
      <w:r>
        <w:t>kupující</w:t>
      </w:r>
      <w:r w:rsidRPr="00485AE4">
        <w:t>“  na straně druhé</w:t>
      </w:r>
    </w:p>
    <w:p w:rsidR="005575F7" w:rsidRDefault="005575F7" w:rsidP="00485AE4"/>
    <w:p w:rsidR="005575F7" w:rsidRDefault="005575F7" w:rsidP="00485AE4">
      <w:r>
        <w:t xml:space="preserve">Uzavírají tuto </w:t>
      </w:r>
    </w:p>
    <w:p w:rsidR="005575F7" w:rsidRDefault="005575F7" w:rsidP="00485AE4"/>
    <w:p w:rsidR="005575F7" w:rsidRDefault="005575F7" w:rsidP="00485AE4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 </w:t>
      </w:r>
      <w:r w:rsidRPr="00A972CA">
        <w:rPr>
          <w:b/>
          <w:bCs/>
        </w:rPr>
        <w:t>Kupní smlouvu</w:t>
      </w:r>
    </w:p>
    <w:p w:rsidR="005575F7" w:rsidRDefault="005575F7" w:rsidP="00485AE4">
      <w:pPr>
        <w:rPr>
          <w:b/>
          <w:bCs/>
        </w:rPr>
      </w:pPr>
    </w:p>
    <w:p w:rsidR="005575F7" w:rsidRDefault="005575F7" w:rsidP="00485AE4">
      <w:pPr>
        <w:rPr>
          <w:b/>
          <w:bCs/>
        </w:rPr>
      </w:pPr>
    </w:p>
    <w:p w:rsidR="005575F7" w:rsidRPr="00752E46" w:rsidRDefault="005575F7" w:rsidP="00485AE4">
      <w:pPr>
        <w:jc w:val="both"/>
      </w:pPr>
      <w:r w:rsidRPr="00752E46">
        <w:t>1.Předmětem této smlouvy je prodej a koupě níže specifikovaného  motorového vozidla</w:t>
      </w:r>
      <w:r>
        <w:t xml:space="preserve">  a úhrada sjednané kupní ceny .</w:t>
      </w:r>
    </w:p>
    <w:p w:rsidR="005575F7" w:rsidRPr="00752E46" w:rsidRDefault="005575F7" w:rsidP="00485AE4"/>
    <w:p w:rsidR="005575F7" w:rsidRPr="00752E46" w:rsidRDefault="005575F7" w:rsidP="00485AE4">
      <w:pPr>
        <w:jc w:val="both"/>
      </w:pPr>
      <w:r w:rsidRPr="00752E46">
        <w:t>2.</w:t>
      </w:r>
      <w:r>
        <w:t>Prodávající</w:t>
      </w:r>
      <w:r w:rsidRPr="00752E46">
        <w:t xml:space="preserve"> se zavazuje </w:t>
      </w:r>
      <w:r>
        <w:t>kupujícímu</w:t>
      </w:r>
      <w:r w:rsidRPr="00752E46">
        <w:t xml:space="preserve"> dodat  </w:t>
      </w:r>
      <w:r>
        <w:t xml:space="preserve">nové </w:t>
      </w:r>
      <w:r w:rsidRPr="00752E46">
        <w:t>motorové vozidlo ( dále jen „vozidlo“)</w:t>
      </w:r>
    </w:p>
    <w:p w:rsidR="005575F7" w:rsidRDefault="005575F7" w:rsidP="00485AE4">
      <w:r w:rsidRPr="00752E46">
        <w:t>Peugeot</w:t>
      </w:r>
      <w:r>
        <w:t xml:space="preserve"> </w:t>
      </w:r>
      <w:r w:rsidRPr="00A013E6">
        <w:t>Partner</w:t>
      </w:r>
      <w:r>
        <w:t xml:space="preserve"> </w:t>
      </w:r>
      <w:r w:rsidRPr="00A013E6">
        <w:t>Furgon</w:t>
      </w:r>
      <w:r>
        <w:t xml:space="preserve">  </w:t>
      </w:r>
      <w:r w:rsidRPr="00A013E6">
        <w:t>Active</w:t>
      </w:r>
      <w:r>
        <w:t xml:space="preserve"> </w:t>
      </w:r>
      <w:r w:rsidRPr="00A013E6">
        <w:t xml:space="preserve"> L2 1.6 BlueHDi 100k MAN5 EURO6</w:t>
      </w:r>
      <w:r>
        <w:t xml:space="preserve"> v počtu  1 (jeden) kus dle technické specifikace uvedené v příloze č. A k této smlouvě.</w:t>
      </w:r>
    </w:p>
    <w:p w:rsidR="005575F7" w:rsidRPr="00752E46" w:rsidRDefault="005575F7" w:rsidP="00485AE4"/>
    <w:p w:rsidR="005575F7" w:rsidRDefault="005575F7" w:rsidP="00485AE4">
      <w:r w:rsidRPr="00752E46">
        <w:t xml:space="preserve">3. Termín dodání  </w:t>
      </w:r>
      <w:r>
        <w:t xml:space="preserve">vozidla je nejpozději  </w:t>
      </w:r>
      <w:r w:rsidRPr="00833648">
        <w:rPr>
          <w:b/>
        </w:rPr>
        <w:t>15.3.2017</w:t>
      </w:r>
    </w:p>
    <w:p w:rsidR="005575F7" w:rsidRPr="00752E46" w:rsidRDefault="005575F7" w:rsidP="00485AE4"/>
    <w:p w:rsidR="005575F7" w:rsidRDefault="005575F7" w:rsidP="00485AE4">
      <w:r w:rsidRPr="00752E46">
        <w:t xml:space="preserve">4. </w:t>
      </w:r>
      <w:r>
        <w:t>K</w:t>
      </w:r>
      <w:r w:rsidRPr="00752E46">
        <w:t>upní cena  za</w:t>
      </w:r>
      <w:r>
        <w:t xml:space="preserve">   shora uvedené vozidlo  činí   453313,23</w:t>
      </w:r>
      <w:r w:rsidRPr="00752E46">
        <w:t xml:space="preserve"> Kč bez DPH, </w:t>
      </w:r>
      <w:r>
        <w:t xml:space="preserve"> tj.  </w:t>
      </w:r>
      <w:r w:rsidRPr="00833648">
        <w:rPr>
          <w:b/>
        </w:rPr>
        <w:t>548509,00</w:t>
      </w:r>
      <w:r>
        <w:t xml:space="preserve">  Kč včetně DPH</w:t>
      </w:r>
    </w:p>
    <w:p w:rsidR="005575F7" w:rsidRPr="00752E46" w:rsidRDefault="005575F7" w:rsidP="00485AE4"/>
    <w:p w:rsidR="005575F7" w:rsidRDefault="005575F7" w:rsidP="00485AE4">
      <w:pPr>
        <w:jc w:val="both"/>
      </w:pPr>
      <w:r>
        <w:t>5</w:t>
      </w:r>
      <w:r w:rsidRPr="00752E46">
        <w:t xml:space="preserve">. </w:t>
      </w:r>
      <w:r>
        <w:t>Kupující</w:t>
      </w:r>
      <w:r w:rsidRPr="00752E46">
        <w:t xml:space="preserve"> se zavazuje </w:t>
      </w:r>
      <w:r>
        <w:t>kupní</w:t>
      </w:r>
      <w:r w:rsidRPr="00752E46">
        <w:t xml:space="preserve"> cenu uhradit na základě </w:t>
      </w:r>
      <w:r>
        <w:t>Prodávajícím</w:t>
      </w:r>
      <w:r w:rsidRPr="00752E46">
        <w:t xml:space="preserve"> vystavené faktury, která </w:t>
      </w:r>
      <w:r>
        <w:t xml:space="preserve">musí </w:t>
      </w:r>
      <w:r w:rsidRPr="00752E46">
        <w:t xml:space="preserve"> mít náležitosti daňového dokladu</w:t>
      </w:r>
      <w:r>
        <w:t xml:space="preserve"> se všemi náležitostmi dle  zák. č. 235/2004 Sb.</w:t>
      </w:r>
      <w:r w:rsidRPr="00752E46">
        <w:t xml:space="preserve">, a to </w:t>
      </w:r>
      <w:r>
        <w:t>v</w:t>
      </w:r>
      <w:r w:rsidRPr="00752E46">
        <w:t xml:space="preserve">e </w:t>
      </w:r>
      <w:r>
        <w:t xml:space="preserve">lhůtě splatnosti  30 dnů od doručení  tohoto dokladu  Kupujícímu. Tento daňový doklad je prodávající  oprávněn vystavit nejdříve v </w:t>
      </w:r>
      <w:r w:rsidRPr="00752E46">
        <w:t>d</w:t>
      </w:r>
      <w:r>
        <w:t>e</w:t>
      </w:r>
      <w:r w:rsidRPr="00752E46">
        <w:t xml:space="preserve">n </w:t>
      </w:r>
      <w:r>
        <w:t xml:space="preserve">dodání  vozidla, resp.  v den předání a převzetí </w:t>
      </w:r>
      <w:r w:rsidRPr="00752E46">
        <w:t xml:space="preserve"> vozidla</w:t>
      </w:r>
      <w:r>
        <w:t xml:space="preserve"> Kupujícím.Prodávající je povinen zaslat daňový doklad  v elektronické podobě na adresu  Kupujícího </w:t>
      </w:r>
      <w:hyperlink r:id="rId4" w:history="1">
        <w:r w:rsidRPr="00241E3D">
          <w:rPr>
            <w:rStyle w:val="Hyperlink"/>
          </w:rPr>
          <w:t>faktury@zuusti.cz</w:t>
        </w:r>
      </w:hyperlink>
      <w:r>
        <w:t xml:space="preserve"> nebo v písemné formě  na jeho  adresu  uvedenou v záhlaví této smlouvy.</w:t>
      </w:r>
    </w:p>
    <w:p w:rsidR="005575F7" w:rsidRDefault="005575F7" w:rsidP="00485AE4">
      <w:pPr>
        <w:jc w:val="both"/>
      </w:pPr>
    </w:p>
    <w:p w:rsidR="005575F7" w:rsidRDefault="005575F7" w:rsidP="00485AE4">
      <w:pPr>
        <w:jc w:val="both"/>
      </w:pPr>
      <w:r>
        <w:t>6. V případě, že nebude daňový doklad obsahovat všechny nezbytné náležitosti, má Kupující právo vrátit jej Prodávajícímu  k přepracování. Na dobu vrácení daňového dokladu a jeho přepracování se přerušuje  původní doba splatnosti a nová doba splatnosti začne plynout až dnem doručení opraveného daňového dokladu.</w:t>
      </w:r>
    </w:p>
    <w:p w:rsidR="005575F7" w:rsidRPr="00752E46" w:rsidRDefault="005575F7" w:rsidP="00485AE4">
      <w:pPr>
        <w:jc w:val="both"/>
      </w:pPr>
    </w:p>
    <w:p w:rsidR="005575F7" w:rsidRDefault="005575F7" w:rsidP="00485AE4">
      <w:pPr>
        <w:jc w:val="both"/>
      </w:pPr>
      <w:r>
        <w:t>7</w:t>
      </w:r>
      <w:r w:rsidRPr="00752E46">
        <w:t xml:space="preserve">. </w:t>
      </w:r>
      <w:r>
        <w:t>Dnem dodání</w:t>
      </w:r>
      <w:r w:rsidRPr="00752E46">
        <w:t xml:space="preserve"> vozidla se rozumí jeho předání ze strany </w:t>
      </w:r>
      <w:r>
        <w:t>Prodávajícího a převzetí Kupujícím, a to</w:t>
      </w:r>
      <w:r w:rsidRPr="00752E46">
        <w:t xml:space="preserve"> v sídle </w:t>
      </w:r>
      <w:r>
        <w:t>Kupujícího</w:t>
      </w:r>
      <w:r w:rsidRPr="00752E46">
        <w:t>,</w:t>
      </w:r>
      <w:r>
        <w:t xml:space="preserve"> popř. v </w:t>
      </w:r>
      <w:r w:rsidRPr="00752E46">
        <w:t xml:space="preserve"> sídle </w:t>
      </w:r>
      <w:r>
        <w:t>organizační složky</w:t>
      </w:r>
      <w:r w:rsidRPr="00752E46">
        <w:t xml:space="preserve"> určené </w:t>
      </w:r>
      <w:r>
        <w:t>Kupujícím</w:t>
      </w:r>
      <w:r w:rsidRPr="00752E46">
        <w:t>.</w:t>
      </w:r>
    </w:p>
    <w:p w:rsidR="005575F7" w:rsidRPr="00752E46" w:rsidRDefault="005575F7" w:rsidP="00485AE4">
      <w:pPr>
        <w:jc w:val="both"/>
      </w:pPr>
    </w:p>
    <w:p w:rsidR="005575F7" w:rsidRDefault="005575F7" w:rsidP="00485AE4">
      <w:pPr>
        <w:jc w:val="both"/>
      </w:pPr>
      <w:r>
        <w:t>8. O předání a převzetí</w:t>
      </w:r>
      <w:r w:rsidRPr="00752E46">
        <w:t xml:space="preserve">vozidla bude  mezi účastníky sepsán a podepsán předávací protokol. </w:t>
      </w:r>
    </w:p>
    <w:p w:rsidR="005575F7" w:rsidRDefault="005575F7" w:rsidP="00485AE4">
      <w:pPr>
        <w:jc w:val="both"/>
      </w:pPr>
    </w:p>
    <w:p w:rsidR="005575F7" w:rsidRDefault="005575F7" w:rsidP="00485AE4">
      <w:pPr>
        <w:jc w:val="both"/>
      </w:pPr>
      <w:r>
        <w:t xml:space="preserve">9. Podpisem předávacího protokolu </w:t>
      </w:r>
      <w:r w:rsidRPr="00752E46">
        <w:t xml:space="preserve">přechází na </w:t>
      </w:r>
      <w:r>
        <w:t>Kupujícího</w:t>
      </w:r>
      <w:r w:rsidRPr="00752E46">
        <w:t xml:space="preserve"> vlastnické právo k</w:t>
      </w:r>
      <w:r>
        <w:t> </w:t>
      </w:r>
      <w:r w:rsidRPr="00752E46">
        <w:t>vozidlu</w:t>
      </w:r>
      <w:r>
        <w:t xml:space="preserve"> a nebezpečí škody na vozidle,  to vše za podmínky, že na vozidle   nebudou v okamžiku jeho předání  shledány žádné vady, nedodělky či váznout  práva třetích osob.</w:t>
      </w:r>
    </w:p>
    <w:p w:rsidR="005575F7" w:rsidRDefault="005575F7" w:rsidP="00485AE4">
      <w:pPr>
        <w:jc w:val="both"/>
      </w:pPr>
    </w:p>
    <w:p w:rsidR="005575F7" w:rsidRDefault="005575F7" w:rsidP="00485AE4">
      <w:pPr>
        <w:jc w:val="both"/>
      </w:pPr>
      <w:r>
        <w:t>10</w:t>
      </w:r>
      <w:r w:rsidRPr="00752E46">
        <w:t>.</w:t>
      </w:r>
      <w:r>
        <w:t>Prodávající</w:t>
      </w:r>
      <w:r w:rsidRPr="00752E46">
        <w:t xml:space="preserve">poskytuje  zárukuna </w:t>
      </w:r>
      <w:r>
        <w:t>jakost vozidla</w:t>
      </w:r>
      <w:r w:rsidRPr="00752E46">
        <w:t xml:space="preserve"> v délce 24 měsíců počínaje  dnem předání vozidla</w:t>
      </w:r>
      <w:r>
        <w:t xml:space="preserve">.Kupující je  povinen oznámit případné  vady na dodaném vozidle pouze  písemnou formou, a to buď elektronicky na adresu </w:t>
      </w:r>
      <w:hyperlink r:id="rId5" w:history="1">
        <w:r w:rsidRPr="00D57B5C">
          <w:rPr>
            <w:rStyle w:val="Hyperlink"/>
          </w:rPr>
          <w:t>obchod.icw@inx.cz</w:t>
        </w:r>
      </w:hyperlink>
      <w:r>
        <w:t xml:space="preserve"> nebo dopisem na adresu Prodávajícího uvedenou v záhlaví této smlouvy .</w:t>
      </w:r>
    </w:p>
    <w:p w:rsidR="005575F7" w:rsidRDefault="005575F7" w:rsidP="00485AE4">
      <w:pPr>
        <w:jc w:val="both"/>
      </w:pPr>
    </w:p>
    <w:p w:rsidR="005575F7" w:rsidRPr="007321F3" w:rsidRDefault="005575F7" w:rsidP="00485AE4">
      <w:pPr>
        <w:jc w:val="both"/>
      </w:pPr>
      <w:r>
        <w:t xml:space="preserve">11. </w:t>
      </w:r>
      <w:r w:rsidRPr="007321F3">
        <w:t xml:space="preserve">V případě, že budou Kupujícím po převzetí vozidla na tomtozjištěny vady, má odběratel  právo uplatnit vůči Prodávajícímu nároky v souladu s ust. § 2099 až 2117 zákona č. 89/2012, občanský zákoník, v platném znění. </w:t>
      </w:r>
    </w:p>
    <w:p w:rsidR="005575F7" w:rsidRPr="00752E46" w:rsidRDefault="005575F7" w:rsidP="00485AE4">
      <w:pPr>
        <w:jc w:val="both"/>
      </w:pPr>
    </w:p>
    <w:p w:rsidR="005575F7" w:rsidRDefault="005575F7" w:rsidP="00485AE4">
      <w:pPr>
        <w:jc w:val="both"/>
      </w:pPr>
      <w:r>
        <w:t>12</w:t>
      </w:r>
      <w:r w:rsidRPr="00752E46">
        <w:t>.</w:t>
      </w:r>
      <w:r>
        <w:t xml:space="preserve"> Účastníci se dohodli na tom, že nedodání vozidla ve sjednaném čase  jakož idodávka vozidla neodpovídající  podrobné technické specifikaci  se považují  za podstatné porušení  kupní smlouvy. </w:t>
      </w:r>
    </w:p>
    <w:p w:rsidR="005575F7" w:rsidRDefault="005575F7" w:rsidP="00485AE4">
      <w:pPr>
        <w:jc w:val="both"/>
      </w:pPr>
    </w:p>
    <w:p w:rsidR="005575F7" w:rsidRDefault="005575F7" w:rsidP="00485AE4">
      <w:pPr>
        <w:jc w:val="both"/>
      </w:pPr>
      <w:r>
        <w:t xml:space="preserve">13.  Kupující má právo od této smlouvy odstoupit v případě, že   vozidlo  nebude dodáno ve sjednané lhůtě nebo v případě, že Prodávající neodstraní na vozidle  odchylky  od  podrobné technické specifikace , přestože byl k tomu Kupujícím v písemné formě  vyzván a byla mu  za tím  účelem  stanovena přiměřená lhůta.Oznámení o odstoupení od smlouvy je povinen Kupující  doručit na adresu uvedenou v záhlaví této smlouvy  nebo na elektronickou adresu </w:t>
      </w:r>
      <w:hyperlink r:id="rId6" w:history="1">
        <w:r w:rsidRPr="00857E74">
          <w:rPr>
            <w:rStyle w:val="Hyperlink"/>
          </w:rPr>
          <w:t>obchod.icw@inx.czc</w:t>
        </w:r>
      </w:hyperlink>
      <w:r>
        <w:t xml:space="preserve"> .</w:t>
      </w:r>
    </w:p>
    <w:p w:rsidR="005575F7" w:rsidRDefault="005575F7" w:rsidP="00485AE4">
      <w:pPr>
        <w:jc w:val="both"/>
      </w:pPr>
    </w:p>
    <w:p w:rsidR="005575F7" w:rsidRDefault="005575F7" w:rsidP="00485AE4">
      <w:pPr>
        <w:jc w:val="both"/>
      </w:pPr>
      <w:r>
        <w:t xml:space="preserve">14. Účastníci se zavazují, že  veškeré  záležitosti  jakož i případné sporné nároky vyplývající z této smlouvy a vzniklé v souvislosti s uzavřením  této smlouvy budou řešit  především smírnou cestou a dohodou ve snaze  odstranit  závadný stav a nedostatky, které brání  splnění smlouvy. </w:t>
      </w:r>
    </w:p>
    <w:p w:rsidR="005575F7" w:rsidRDefault="005575F7" w:rsidP="00485AE4">
      <w:pPr>
        <w:jc w:val="both"/>
      </w:pPr>
    </w:p>
    <w:p w:rsidR="005575F7" w:rsidRDefault="005575F7" w:rsidP="00485AE4">
      <w:pPr>
        <w:jc w:val="both"/>
      </w:pPr>
      <w:r>
        <w:t xml:space="preserve">15. Obě smluvní strany berou  na vědomí a souhlasí  s uveřejněním smlouvy  v centrálním registru smluv zřízeném podle zák. 340/2015 Sb, to je zveřejnění  metadat ke smlouvě  a elektronického obrazu  textového obsahu smlouvy v otevřeném a strojově čitelném formátu provede Kupující. </w:t>
      </w:r>
    </w:p>
    <w:p w:rsidR="005575F7" w:rsidRPr="00752E46" w:rsidRDefault="005575F7" w:rsidP="00485AE4">
      <w:pPr>
        <w:jc w:val="both"/>
      </w:pPr>
    </w:p>
    <w:p w:rsidR="005575F7" w:rsidRDefault="005575F7" w:rsidP="00485AE4">
      <w:pPr>
        <w:jc w:val="both"/>
      </w:pPr>
      <w:r>
        <w:t xml:space="preserve">16. Tato smlouva je sepsána ve dvou vyhotoveních, z nichž každá smluvní strana obdrží po jednom stejnopisu. Smlouva může být měněna doplňována pouze v písemné formě a se souhlasem obou smluvních stran. Návrh smlouvy nemůže být jednostranně upravován. </w:t>
      </w:r>
    </w:p>
    <w:p w:rsidR="005575F7" w:rsidRDefault="005575F7" w:rsidP="00485AE4">
      <w:pPr>
        <w:jc w:val="both"/>
      </w:pPr>
    </w:p>
    <w:p w:rsidR="005575F7" w:rsidRDefault="005575F7" w:rsidP="00485AE4">
      <w:pPr>
        <w:jc w:val="both"/>
      </w:pPr>
      <w:r>
        <w:t>17.  Tato smlouva má dvě přílohy , a to :</w:t>
      </w:r>
    </w:p>
    <w:p w:rsidR="005575F7" w:rsidRDefault="005575F7" w:rsidP="00485AE4">
      <w:pPr>
        <w:jc w:val="both"/>
      </w:pPr>
      <w:r>
        <w:t xml:space="preserve">Příl. A – podrobná technická specifikace  nabízeného zboží - vozidla  </w:t>
      </w:r>
    </w:p>
    <w:p w:rsidR="005575F7" w:rsidRDefault="005575F7" w:rsidP="00485AE4">
      <w:pPr>
        <w:jc w:val="both"/>
      </w:pPr>
      <w:r>
        <w:t>Příl.  B- prohlášení Prodávajícího…..</w:t>
      </w:r>
    </w:p>
    <w:p w:rsidR="005575F7" w:rsidRDefault="005575F7" w:rsidP="00485AE4"/>
    <w:p w:rsidR="005575F7" w:rsidRDefault="005575F7" w:rsidP="00485AE4"/>
    <w:p w:rsidR="005575F7" w:rsidRDefault="005575F7" w:rsidP="00485AE4"/>
    <w:p w:rsidR="005575F7" w:rsidRDefault="005575F7" w:rsidP="00485AE4">
      <w:r>
        <w:t>V Plzni dne 15.září 2016</w:t>
      </w:r>
      <w:r>
        <w:tab/>
      </w:r>
      <w:r>
        <w:tab/>
      </w:r>
      <w:r>
        <w:tab/>
      </w:r>
      <w:r>
        <w:tab/>
      </w:r>
      <w:r>
        <w:tab/>
        <w:t>V Ústí nad Labem  26.10.2016</w:t>
      </w:r>
      <w:r>
        <w:tab/>
      </w:r>
    </w:p>
    <w:p w:rsidR="005575F7" w:rsidRDefault="005575F7" w:rsidP="00485AE4"/>
    <w:p w:rsidR="005575F7" w:rsidRDefault="005575F7" w:rsidP="00485AE4"/>
    <w:p w:rsidR="005575F7" w:rsidRDefault="005575F7" w:rsidP="00485AE4"/>
    <w:p w:rsidR="005575F7" w:rsidRDefault="005575F7" w:rsidP="00485AE4"/>
    <w:p w:rsidR="005575F7" w:rsidRDefault="005575F7" w:rsidP="00485AE4">
      <w:r>
        <w:t>…………………………………………………..</w:t>
      </w:r>
      <w:r>
        <w:tab/>
      </w:r>
      <w:r>
        <w:tab/>
        <w:t>…………………………………………………..</w:t>
      </w:r>
    </w:p>
    <w:p w:rsidR="005575F7" w:rsidRPr="00485AE4" w:rsidRDefault="005575F7" w:rsidP="00A013E6">
      <w:pPr>
        <w:rPr>
          <w:b/>
          <w:bCs/>
        </w:rPr>
      </w:pPr>
      <w:r w:rsidRPr="00417F91">
        <w:rPr>
          <w:b/>
        </w:rPr>
        <w:t xml:space="preserve"> </w:t>
      </w:r>
      <w:r>
        <w:rPr>
          <w:b/>
        </w:rPr>
        <w:t xml:space="preserve">                        </w:t>
      </w:r>
      <w:r w:rsidRPr="00417F91">
        <w:rPr>
          <w:b/>
        </w:rPr>
        <w:t xml:space="preserve"> IC WEST s.r.o.</w:t>
      </w:r>
      <w:r>
        <w:rPr>
          <w:b/>
        </w:rPr>
        <w:t xml:space="preserve">                                                 </w:t>
      </w:r>
      <w:r>
        <w:rPr>
          <w:b/>
          <w:bCs/>
        </w:rPr>
        <w:t xml:space="preserve">Zdravotní ústav se sídlem v Ústí nad Labem                   </w:t>
      </w:r>
    </w:p>
    <w:p w:rsidR="005575F7" w:rsidRDefault="005575F7" w:rsidP="00485AE4"/>
    <w:p w:rsidR="005575F7" w:rsidRPr="00752E46" w:rsidRDefault="005575F7" w:rsidP="00485AE4">
      <w:r>
        <w:t xml:space="preserve">                  Roman ŠOLC , jednatel                                                                   Ing. Pavel Bernáth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5F7" w:rsidRPr="00752E46" w:rsidRDefault="005575F7" w:rsidP="00485AE4"/>
    <w:p w:rsidR="005575F7" w:rsidRDefault="005575F7" w:rsidP="00485AE4">
      <w:pPr>
        <w:rPr>
          <w:sz w:val="22"/>
          <w:szCs w:val="22"/>
        </w:rPr>
      </w:pPr>
    </w:p>
    <w:sectPr w:rsidR="005575F7" w:rsidSect="00A2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AE4"/>
    <w:rsid w:val="00117B05"/>
    <w:rsid w:val="001742C7"/>
    <w:rsid w:val="001945E7"/>
    <w:rsid w:val="00241E3D"/>
    <w:rsid w:val="00302306"/>
    <w:rsid w:val="00417F91"/>
    <w:rsid w:val="00477CA7"/>
    <w:rsid w:val="00485AE4"/>
    <w:rsid w:val="004B6948"/>
    <w:rsid w:val="00503563"/>
    <w:rsid w:val="00503C25"/>
    <w:rsid w:val="005575F7"/>
    <w:rsid w:val="005E073A"/>
    <w:rsid w:val="006314A6"/>
    <w:rsid w:val="00634EE8"/>
    <w:rsid w:val="006A2067"/>
    <w:rsid w:val="00703F64"/>
    <w:rsid w:val="007321F3"/>
    <w:rsid w:val="00752E46"/>
    <w:rsid w:val="00756078"/>
    <w:rsid w:val="007B05DC"/>
    <w:rsid w:val="007C7899"/>
    <w:rsid w:val="00833648"/>
    <w:rsid w:val="00857E74"/>
    <w:rsid w:val="008962F1"/>
    <w:rsid w:val="008C3BD3"/>
    <w:rsid w:val="008F0575"/>
    <w:rsid w:val="009250EA"/>
    <w:rsid w:val="00A013E6"/>
    <w:rsid w:val="00A227AE"/>
    <w:rsid w:val="00A972CA"/>
    <w:rsid w:val="00B279BA"/>
    <w:rsid w:val="00B50BB3"/>
    <w:rsid w:val="00BE3D32"/>
    <w:rsid w:val="00BF0182"/>
    <w:rsid w:val="00C07FC6"/>
    <w:rsid w:val="00CC28EE"/>
    <w:rsid w:val="00D57B5C"/>
    <w:rsid w:val="00DC6210"/>
    <w:rsid w:val="00E632AB"/>
    <w:rsid w:val="00E96AB5"/>
    <w:rsid w:val="00FA0A9C"/>
    <w:rsid w:val="00FB7473"/>
    <w:rsid w:val="00FF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E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E4"/>
    <w:pPr>
      <w:keepNext/>
      <w:outlineLvl w:val="0"/>
    </w:pPr>
    <w:rPr>
      <w:sz w:val="1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AE4"/>
    <w:rPr>
      <w:rFonts w:ascii="Times New Roman" w:hAnsi="Times New Roman" w:cs="Times New Roman"/>
      <w:sz w:val="20"/>
      <w:szCs w:val="20"/>
      <w:u w:val="single"/>
      <w:lang w:eastAsia="cs-CZ"/>
    </w:rPr>
  </w:style>
  <w:style w:type="character" w:styleId="Hyperlink">
    <w:name w:val="Hyperlink"/>
    <w:basedOn w:val="DefaultParagraphFont"/>
    <w:uiPriority w:val="99"/>
    <w:rsid w:val="001945E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.icw@inx.czc" TargetMode="External"/><Relationship Id="rId5" Type="http://schemas.openxmlformats.org/officeDocument/2006/relationships/hyperlink" Target="mailto:obchod.icw@inx.cz" TargetMode="External"/><Relationship Id="rId4" Type="http://schemas.openxmlformats.org/officeDocument/2006/relationships/hyperlink" Target="mailto:faktury@zuust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742</Words>
  <Characters>4379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WEST  s</dc:title>
  <dc:subject/>
  <dc:creator>Hana</dc:creator>
  <cp:keywords/>
  <dc:description/>
  <cp:lastModifiedBy>dkurzweilova</cp:lastModifiedBy>
  <cp:revision>2</cp:revision>
  <cp:lastPrinted>2016-09-20T08:46:00Z</cp:lastPrinted>
  <dcterms:created xsi:type="dcterms:W3CDTF">2016-10-27T05:15:00Z</dcterms:created>
  <dcterms:modified xsi:type="dcterms:W3CDTF">2016-10-27T05:15:00Z</dcterms:modified>
</cp:coreProperties>
</file>