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BD1D1F">
              <w:rPr>
                <w:rFonts w:ascii="Arial" w:hAnsi="Arial"/>
                <w:sz w:val="20"/>
              </w:rPr>
              <w:t>9-070/70000</w:t>
            </w:r>
            <w:r w:rsidR="00E85FB8">
              <w:rPr>
                <w:rFonts w:ascii="Arial" w:hAnsi="Arial"/>
                <w:sz w:val="20"/>
              </w:rPr>
              <w:t>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583F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83FD1">
              <w:rPr>
                <w:rFonts w:cs="Arial"/>
                <w:b w:val="0"/>
                <w:sz w:val="20"/>
              </w:rPr>
              <w:t>D-PLUS PROJEKTOVÁ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83FD1">
              <w:rPr>
                <w:rFonts w:cs="Arial"/>
                <w:b w:val="0"/>
                <w:sz w:val="20"/>
              </w:rPr>
              <w:t>Sokolovská 16/45a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583FD1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 00 Praha 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D1D1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85FB8">
              <w:rPr>
                <w:rFonts w:ascii="Arial" w:hAnsi="Arial" w:cs="Arial"/>
                <w:sz w:val="20"/>
              </w:rPr>
              <w:t xml:space="preserve">15. </w:t>
            </w:r>
            <w:r w:rsidR="00BD1D1F">
              <w:rPr>
                <w:rFonts w:ascii="Arial" w:hAnsi="Arial" w:cs="Arial"/>
                <w:sz w:val="20"/>
              </w:rPr>
              <w:t>3</w:t>
            </w:r>
            <w:r w:rsidR="00E85FB8">
              <w:rPr>
                <w:rFonts w:ascii="Arial" w:hAnsi="Arial" w:cs="Arial"/>
                <w:sz w:val="20"/>
              </w:rPr>
              <w:t xml:space="preserve">. </w:t>
            </w:r>
            <w:r w:rsidR="00583FD1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D1D1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BD1D1F">
              <w:rPr>
                <w:rFonts w:ascii="Arial" w:hAnsi="Arial" w:cs="Arial"/>
                <w:sz w:val="20"/>
              </w:rPr>
              <w:t>15. 2.</w:t>
            </w:r>
            <w:r w:rsidR="00E85FB8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</w:t>
            </w:r>
            <w:r w:rsidR="009D4587">
              <w:rPr>
                <w:rFonts w:ascii="Arial" w:hAnsi="Arial"/>
                <w:sz w:val="20"/>
              </w:rPr>
              <w:t>aktualizaci DIO dle požadavků odboru dopravy MČ Praha 7</w:t>
            </w:r>
            <w:r>
              <w:rPr>
                <w:rFonts w:ascii="Arial" w:hAnsi="Arial"/>
                <w:sz w:val="20"/>
              </w:rPr>
              <w:t xml:space="preserve"> v rámci akce PVS:</w:t>
            </w: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85FB8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1170000</w:t>
            </w:r>
            <w:r w:rsidR="00E85FB8" w:rsidRPr="00E85FB8"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Přeložka kmenové stoky B, včetně shybky, Praha 7,8</w:t>
            </w:r>
            <w:r w:rsidR="00E85FB8" w:rsidRPr="00E85FB8"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P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9D4587">
              <w:rPr>
                <w:rFonts w:ascii="Arial" w:hAnsi="Arial"/>
                <w:noProof/>
                <w:sz w:val="20"/>
              </w:rPr>
              <w:t>65 000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83FD1"/>
    <w:rsid w:val="00597728"/>
    <w:rsid w:val="005A3723"/>
    <w:rsid w:val="005B1FA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7F4334"/>
    <w:rsid w:val="0081082C"/>
    <w:rsid w:val="00817D3C"/>
    <w:rsid w:val="00820158"/>
    <w:rsid w:val="00830D3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36AD0"/>
    <w:rsid w:val="009407BA"/>
    <w:rsid w:val="00944D6A"/>
    <w:rsid w:val="00960CB1"/>
    <w:rsid w:val="00994AD3"/>
    <w:rsid w:val="009A1351"/>
    <w:rsid w:val="009B10C8"/>
    <w:rsid w:val="009D2C5D"/>
    <w:rsid w:val="009D4587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1D1F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206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2018-02-15T09:50:00Z</cp:lastPrinted>
  <dcterms:created xsi:type="dcterms:W3CDTF">2018-03-07T12:50:00Z</dcterms:created>
  <dcterms:modified xsi:type="dcterms:W3CDTF">2018-03-07T12:50:00Z</dcterms:modified>
</cp:coreProperties>
</file>