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C940F" w14:textId="77777777" w:rsidR="002E4295" w:rsidRDefault="002E4295" w:rsidP="002E4295">
      <w:pPr>
        <w:pStyle w:val="Nzev"/>
      </w:pPr>
      <w:bookmarkStart w:id="0" w:name="_GoBack"/>
      <w:bookmarkEnd w:id="0"/>
    </w:p>
    <w:p w14:paraId="2848E3A9" w14:textId="252059DF" w:rsidR="002E4295" w:rsidRDefault="002E4295" w:rsidP="002E4295">
      <w:pPr>
        <w:pStyle w:val="Nzev"/>
      </w:pPr>
      <w:r>
        <w:t>s m l o u v A  o  d í l o</w:t>
      </w:r>
      <w:r w:rsidR="00FB589C">
        <w:t xml:space="preserve"> č. </w:t>
      </w:r>
      <w:r w:rsidR="00181577" w:rsidRPr="00181577">
        <w:t>SML/7398/2018</w:t>
      </w:r>
    </w:p>
    <w:p w14:paraId="0F528691" w14:textId="77777777" w:rsidR="00AB61ED" w:rsidRPr="00B01AA2" w:rsidRDefault="002E4295" w:rsidP="002E4295">
      <w:pPr>
        <w:pStyle w:val="Nzev"/>
        <w:rPr>
          <w:b w:val="0"/>
          <w:caps w:val="0"/>
          <w:sz w:val="20"/>
        </w:rPr>
      </w:pPr>
      <w:r w:rsidRPr="00B01AA2">
        <w:rPr>
          <w:b w:val="0"/>
          <w:caps w:val="0"/>
          <w:sz w:val="20"/>
        </w:rPr>
        <w:t xml:space="preserve">uzavřená ve smyslu ustanovení § 2586 a násl. zákona č. 89/2012 Sb., občanský zákoník, </w:t>
      </w:r>
    </w:p>
    <w:p w14:paraId="6C0116AE" w14:textId="77777777" w:rsidR="002E4295" w:rsidRPr="00B01AA2" w:rsidRDefault="002E4295" w:rsidP="002E4295">
      <w:pPr>
        <w:pStyle w:val="Nzev"/>
        <w:rPr>
          <w:b w:val="0"/>
          <w:sz w:val="20"/>
        </w:rPr>
      </w:pPr>
      <w:r w:rsidRPr="00B01AA2">
        <w:rPr>
          <w:b w:val="0"/>
          <w:caps w:val="0"/>
          <w:sz w:val="20"/>
        </w:rPr>
        <w:t>ve znění pozdějších předpisů (dále jen „Občanský zákoník“)</w:t>
      </w:r>
    </w:p>
    <w:p w14:paraId="00CFFF49" w14:textId="77777777" w:rsidR="00AB61ED" w:rsidRDefault="00AB61ED" w:rsidP="002E4295">
      <w:pPr>
        <w:pStyle w:val="Nadpis1"/>
        <w:rPr>
          <w:sz w:val="22"/>
          <w:szCs w:val="22"/>
        </w:rPr>
      </w:pPr>
    </w:p>
    <w:p w14:paraId="4681408D" w14:textId="77777777" w:rsidR="002E4295" w:rsidRPr="00FE7190" w:rsidRDefault="002E4295" w:rsidP="002E4295">
      <w:pPr>
        <w:pStyle w:val="Nadpis1"/>
        <w:rPr>
          <w:sz w:val="22"/>
          <w:szCs w:val="22"/>
        </w:rPr>
      </w:pPr>
      <w:r w:rsidRPr="00FE7190">
        <w:rPr>
          <w:sz w:val="22"/>
          <w:szCs w:val="22"/>
        </w:rPr>
        <w:t>I. Smluvní strany</w:t>
      </w:r>
    </w:p>
    <w:p w14:paraId="6796416E" w14:textId="77777777" w:rsidR="002E4295" w:rsidRPr="004D148D" w:rsidRDefault="002E4295" w:rsidP="002E4295">
      <w:pPr>
        <w:rPr>
          <w:snapToGrid w:val="0"/>
          <w:sz w:val="20"/>
          <w:szCs w:val="20"/>
        </w:rPr>
      </w:pPr>
    </w:p>
    <w:p w14:paraId="0A5906F6" w14:textId="77777777" w:rsidR="002E4295" w:rsidRPr="004D148D" w:rsidRDefault="002E4295" w:rsidP="002E4295">
      <w:pPr>
        <w:rPr>
          <w:b/>
          <w:snapToGrid w:val="0"/>
          <w:sz w:val="20"/>
          <w:szCs w:val="20"/>
        </w:rPr>
      </w:pPr>
      <w:r w:rsidRPr="004D148D">
        <w:rPr>
          <w:b/>
          <w:snapToGrid w:val="0"/>
          <w:sz w:val="20"/>
          <w:szCs w:val="20"/>
        </w:rPr>
        <w:t xml:space="preserve">1.  </w:t>
      </w:r>
      <w:r w:rsidRPr="004D148D">
        <w:rPr>
          <w:b/>
          <w:snapToGrid w:val="0"/>
          <w:sz w:val="20"/>
          <w:szCs w:val="20"/>
        </w:rPr>
        <w:tab/>
        <w:t xml:space="preserve">Objednatel: </w:t>
      </w:r>
      <w:r w:rsidRPr="004D148D">
        <w:rPr>
          <w:b/>
          <w:snapToGrid w:val="0"/>
          <w:sz w:val="20"/>
          <w:szCs w:val="20"/>
        </w:rPr>
        <w:tab/>
      </w:r>
      <w:r w:rsidRPr="004D148D">
        <w:rPr>
          <w:b/>
          <w:snapToGrid w:val="0"/>
          <w:sz w:val="20"/>
          <w:szCs w:val="20"/>
        </w:rPr>
        <w:tab/>
        <w:t>Centrum dopravního výzkumu, v. v. i.</w:t>
      </w:r>
    </w:p>
    <w:p w14:paraId="146CB15C" w14:textId="77777777" w:rsidR="002E4295" w:rsidRPr="004D148D" w:rsidRDefault="002E4295" w:rsidP="002E4295">
      <w:pPr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ab/>
        <w:t>adresa:</w:t>
      </w:r>
      <w:r w:rsidRPr="004D148D">
        <w:rPr>
          <w:snapToGrid w:val="0"/>
          <w:sz w:val="20"/>
          <w:szCs w:val="20"/>
        </w:rPr>
        <w:tab/>
      </w:r>
      <w:r w:rsidRPr="004D148D">
        <w:rPr>
          <w:snapToGrid w:val="0"/>
          <w:sz w:val="20"/>
          <w:szCs w:val="20"/>
        </w:rPr>
        <w:tab/>
      </w:r>
      <w:r w:rsidR="008649C0">
        <w:rPr>
          <w:snapToGrid w:val="0"/>
          <w:sz w:val="20"/>
          <w:szCs w:val="20"/>
        </w:rPr>
        <w:tab/>
      </w:r>
      <w:r w:rsidRPr="004D148D">
        <w:rPr>
          <w:snapToGrid w:val="0"/>
          <w:sz w:val="20"/>
          <w:szCs w:val="20"/>
        </w:rPr>
        <w:t>Líšeňská 33a, 636 00 Brno</w:t>
      </w:r>
    </w:p>
    <w:p w14:paraId="28DCCD6C" w14:textId="77777777" w:rsidR="002E4295" w:rsidRPr="004D148D" w:rsidRDefault="002E4295" w:rsidP="002E4295">
      <w:pPr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ab/>
        <w:t>jednající:</w:t>
      </w:r>
      <w:r w:rsidRPr="004D148D">
        <w:rPr>
          <w:snapToGrid w:val="0"/>
          <w:sz w:val="20"/>
          <w:szCs w:val="20"/>
        </w:rPr>
        <w:tab/>
      </w:r>
      <w:r w:rsidRPr="004D148D">
        <w:rPr>
          <w:snapToGrid w:val="0"/>
          <w:sz w:val="20"/>
          <w:szCs w:val="20"/>
        </w:rPr>
        <w:tab/>
        <w:t>Ing. Jindřich Frič, Ph.D., ředitel</w:t>
      </w:r>
    </w:p>
    <w:p w14:paraId="39C16826" w14:textId="77777777" w:rsidR="002E4295" w:rsidRPr="004D148D" w:rsidRDefault="002E4295" w:rsidP="002E4295">
      <w:pPr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ab/>
        <w:t>IČ / DIČ:</w:t>
      </w:r>
      <w:r w:rsidRPr="004D148D">
        <w:rPr>
          <w:snapToGrid w:val="0"/>
          <w:sz w:val="20"/>
          <w:szCs w:val="20"/>
        </w:rPr>
        <w:tab/>
      </w:r>
      <w:r w:rsidRPr="004D148D">
        <w:rPr>
          <w:snapToGrid w:val="0"/>
          <w:sz w:val="20"/>
          <w:szCs w:val="20"/>
        </w:rPr>
        <w:tab/>
        <w:t>44994575 / CZ44994575</w:t>
      </w:r>
    </w:p>
    <w:p w14:paraId="4BC55152" w14:textId="77777777" w:rsidR="002E4295" w:rsidRDefault="002E4295" w:rsidP="002E4295">
      <w:pPr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ab/>
        <w:t>tel., fax.:</w:t>
      </w:r>
      <w:r w:rsidRPr="004D148D">
        <w:rPr>
          <w:snapToGrid w:val="0"/>
          <w:sz w:val="20"/>
          <w:szCs w:val="20"/>
        </w:rPr>
        <w:tab/>
      </w:r>
      <w:r w:rsidRPr="004D148D">
        <w:rPr>
          <w:snapToGrid w:val="0"/>
          <w:sz w:val="20"/>
          <w:szCs w:val="20"/>
        </w:rPr>
        <w:tab/>
        <w:t>721 222</w:t>
      </w:r>
      <w:r w:rsidR="001D4C92">
        <w:rPr>
          <w:snapToGrid w:val="0"/>
          <w:sz w:val="20"/>
          <w:szCs w:val="20"/>
        </w:rPr>
        <w:t> </w:t>
      </w:r>
      <w:r w:rsidRPr="004D148D">
        <w:rPr>
          <w:snapToGrid w:val="0"/>
          <w:sz w:val="20"/>
          <w:szCs w:val="20"/>
        </w:rPr>
        <w:t>994</w:t>
      </w:r>
    </w:p>
    <w:p w14:paraId="6BCD969F" w14:textId="77777777" w:rsidR="001D4C92" w:rsidRPr="004D148D" w:rsidRDefault="001D4C92" w:rsidP="002E4295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zapsaný: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>v rejstříku veřejných výzkumných institucí u MŠMT</w:t>
      </w:r>
    </w:p>
    <w:p w14:paraId="491837D0" w14:textId="77777777" w:rsidR="002E4295" w:rsidRPr="004D148D" w:rsidRDefault="002E4295" w:rsidP="002E4295">
      <w:pPr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ab/>
      </w:r>
    </w:p>
    <w:p w14:paraId="41220FB0" w14:textId="77777777" w:rsidR="002E4295" w:rsidRPr="004D148D" w:rsidRDefault="002E4295" w:rsidP="002E4295">
      <w:pPr>
        <w:ind w:firstLine="708"/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>Osoba oprávněná k jednání</w:t>
      </w:r>
      <w:r w:rsidRPr="004D148D">
        <w:rPr>
          <w:snapToGrid w:val="0"/>
          <w:sz w:val="20"/>
          <w:szCs w:val="20"/>
          <w:highlight w:val="red"/>
        </w:rPr>
        <w:t xml:space="preserve"> </w:t>
      </w:r>
    </w:p>
    <w:p w14:paraId="52C0A6B5" w14:textId="77777777" w:rsidR="002E4295" w:rsidRPr="004D148D" w:rsidRDefault="002E4295" w:rsidP="002E4295">
      <w:pPr>
        <w:ind w:firstLine="708"/>
        <w:rPr>
          <w:sz w:val="20"/>
          <w:szCs w:val="20"/>
        </w:rPr>
      </w:pPr>
      <w:r w:rsidRPr="004D148D">
        <w:rPr>
          <w:sz w:val="20"/>
          <w:szCs w:val="20"/>
        </w:rPr>
        <w:t>ve věcech technických:</w:t>
      </w:r>
      <w:r w:rsidRPr="004D148D">
        <w:rPr>
          <w:sz w:val="20"/>
          <w:szCs w:val="20"/>
        </w:rPr>
        <w:tab/>
        <w:t xml:space="preserve">Ing. </w:t>
      </w:r>
      <w:r w:rsidR="00B01AA2">
        <w:rPr>
          <w:sz w:val="20"/>
          <w:szCs w:val="20"/>
        </w:rPr>
        <w:t>Martin Šauer</w:t>
      </w:r>
    </w:p>
    <w:p w14:paraId="43C84A71" w14:textId="77777777" w:rsidR="002E4295" w:rsidRPr="004D148D" w:rsidRDefault="002E4295" w:rsidP="002E4295">
      <w:pPr>
        <w:rPr>
          <w:snapToGrid w:val="0"/>
          <w:sz w:val="20"/>
          <w:szCs w:val="20"/>
        </w:rPr>
      </w:pPr>
    </w:p>
    <w:p w14:paraId="75DC9EF9" w14:textId="77777777" w:rsidR="002E4295" w:rsidRPr="004D148D" w:rsidRDefault="002E4295" w:rsidP="002E4295">
      <w:pPr>
        <w:ind w:firstLine="708"/>
        <w:rPr>
          <w:b/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>dále</w:t>
      </w:r>
      <w:r w:rsidRPr="004D148D">
        <w:rPr>
          <w:b/>
          <w:snapToGrid w:val="0"/>
          <w:sz w:val="20"/>
          <w:szCs w:val="20"/>
        </w:rPr>
        <w:t xml:space="preserve"> </w:t>
      </w:r>
      <w:r w:rsidRPr="004D148D">
        <w:rPr>
          <w:snapToGrid w:val="0"/>
          <w:sz w:val="20"/>
          <w:szCs w:val="20"/>
        </w:rPr>
        <w:t>jen</w:t>
      </w:r>
      <w:r w:rsidRPr="004D148D">
        <w:rPr>
          <w:b/>
          <w:snapToGrid w:val="0"/>
          <w:sz w:val="20"/>
          <w:szCs w:val="20"/>
        </w:rPr>
        <w:t xml:space="preserve"> „</w:t>
      </w:r>
      <w:r w:rsidR="005B0279" w:rsidRPr="004D148D">
        <w:rPr>
          <w:b/>
          <w:snapToGrid w:val="0"/>
          <w:sz w:val="20"/>
          <w:szCs w:val="20"/>
        </w:rPr>
        <w:t>Objednatel</w:t>
      </w:r>
      <w:r w:rsidRPr="004D148D">
        <w:rPr>
          <w:b/>
          <w:snapToGrid w:val="0"/>
          <w:sz w:val="20"/>
          <w:szCs w:val="20"/>
        </w:rPr>
        <w:t>“</w:t>
      </w:r>
    </w:p>
    <w:p w14:paraId="2BCBB310" w14:textId="77777777" w:rsidR="002E4295" w:rsidRPr="004D148D" w:rsidRDefault="002E4295" w:rsidP="002E4295">
      <w:pPr>
        <w:rPr>
          <w:b/>
          <w:snapToGrid w:val="0"/>
          <w:sz w:val="20"/>
          <w:szCs w:val="20"/>
        </w:rPr>
      </w:pPr>
    </w:p>
    <w:p w14:paraId="40A14959" w14:textId="77777777" w:rsidR="002E4295" w:rsidRPr="004D148D" w:rsidRDefault="002E4295" w:rsidP="002E4295">
      <w:pPr>
        <w:rPr>
          <w:b/>
          <w:snapToGrid w:val="0"/>
          <w:sz w:val="20"/>
          <w:szCs w:val="20"/>
        </w:rPr>
      </w:pPr>
      <w:r w:rsidRPr="004D148D">
        <w:rPr>
          <w:b/>
          <w:snapToGrid w:val="0"/>
          <w:sz w:val="20"/>
          <w:szCs w:val="20"/>
        </w:rPr>
        <w:t xml:space="preserve">2.  </w:t>
      </w:r>
      <w:r w:rsidRPr="004D148D">
        <w:rPr>
          <w:b/>
          <w:snapToGrid w:val="0"/>
          <w:sz w:val="20"/>
          <w:szCs w:val="20"/>
        </w:rPr>
        <w:tab/>
        <w:t xml:space="preserve">Zhotovitel: </w:t>
      </w:r>
      <w:r w:rsidRPr="004D148D">
        <w:rPr>
          <w:b/>
          <w:snapToGrid w:val="0"/>
          <w:sz w:val="20"/>
          <w:szCs w:val="20"/>
        </w:rPr>
        <w:tab/>
      </w:r>
      <w:r w:rsidRPr="004D148D">
        <w:rPr>
          <w:b/>
          <w:snapToGrid w:val="0"/>
          <w:sz w:val="20"/>
          <w:szCs w:val="20"/>
        </w:rPr>
        <w:tab/>
      </w:r>
      <w:r w:rsidR="00B01AA2">
        <w:rPr>
          <w:b/>
          <w:snapToGrid w:val="0"/>
          <w:sz w:val="20"/>
          <w:szCs w:val="20"/>
        </w:rPr>
        <w:t xml:space="preserve">Jan </w:t>
      </w:r>
      <w:proofErr w:type="spellStart"/>
      <w:r w:rsidR="00B01AA2">
        <w:rPr>
          <w:b/>
          <w:snapToGrid w:val="0"/>
          <w:sz w:val="20"/>
          <w:szCs w:val="20"/>
        </w:rPr>
        <w:t>Vejbor</w:t>
      </w:r>
      <w:proofErr w:type="spellEnd"/>
      <w:r w:rsidRPr="004D148D">
        <w:rPr>
          <w:b/>
          <w:snapToGrid w:val="0"/>
          <w:sz w:val="20"/>
          <w:szCs w:val="20"/>
        </w:rPr>
        <w:t xml:space="preserve"> </w:t>
      </w:r>
    </w:p>
    <w:p w14:paraId="0687C1B0" w14:textId="042005DA" w:rsidR="002E4295" w:rsidRPr="004D148D" w:rsidRDefault="002E4295" w:rsidP="002E4295">
      <w:pPr>
        <w:ind w:firstLine="708"/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>adresa:</w:t>
      </w:r>
      <w:r w:rsidR="00477985">
        <w:rPr>
          <w:snapToGrid w:val="0"/>
          <w:sz w:val="20"/>
          <w:szCs w:val="20"/>
        </w:rPr>
        <w:tab/>
      </w:r>
      <w:r w:rsidR="00477985">
        <w:rPr>
          <w:snapToGrid w:val="0"/>
          <w:sz w:val="20"/>
          <w:szCs w:val="20"/>
        </w:rPr>
        <w:tab/>
      </w:r>
      <w:r w:rsidR="00477985">
        <w:rPr>
          <w:snapToGrid w:val="0"/>
          <w:sz w:val="20"/>
          <w:szCs w:val="20"/>
        </w:rPr>
        <w:tab/>
        <w:t>Jedlová 2014/253 01 Hostivice</w:t>
      </w:r>
    </w:p>
    <w:p w14:paraId="211E3510" w14:textId="321B0C74" w:rsidR="002E4295" w:rsidRPr="004D148D" w:rsidRDefault="002E4295" w:rsidP="002E4295">
      <w:pPr>
        <w:ind w:firstLine="708"/>
        <w:rPr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>IČO:</w:t>
      </w:r>
      <w:r w:rsidR="006D31A8">
        <w:rPr>
          <w:snapToGrid w:val="0"/>
          <w:sz w:val="20"/>
          <w:szCs w:val="20"/>
        </w:rPr>
        <w:tab/>
      </w:r>
      <w:r w:rsidR="006D31A8">
        <w:rPr>
          <w:snapToGrid w:val="0"/>
          <w:sz w:val="20"/>
          <w:szCs w:val="20"/>
        </w:rPr>
        <w:tab/>
      </w:r>
      <w:r w:rsidR="006D31A8">
        <w:rPr>
          <w:snapToGrid w:val="0"/>
          <w:sz w:val="20"/>
          <w:szCs w:val="20"/>
        </w:rPr>
        <w:tab/>
        <w:t>71897658</w:t>
      </w:r>
    </w:p>
    <w:p w14:paraId="1EE65C2A" w14:textId="361C0620" w:rsidR="00B01AA2" w:rsidRDefault="00B01AA2" w:rsidP="002E4295">
      <w:pPr>
        <w:ind w:firstLine="708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bankovní spojení:</w:t>
      </w:r>
      <w:r w:rsidR="006D31A8">
        <w:rPr>
          <w:snapToGrid w:val="0"/>
          <w:sz w:val="20"/>
          <w:szCs w:val="20"/>
        </w:rPr>
        <w:tab/>
        <w:t>Komerční banka, a.s.</w:t>
      </w:r>
    </w:p>
    <w:p w14:paraId="066A7753" w14:textId="527984FF" w:rsidR="002E4295" w:rsidRPr="004D148D" w:rsidRDefault="00B01AA2" w:rsidP="002E4295">
      <w:pPr>
        <w:ind w:firstLine="708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č</w:t>
      </w:r>
      <w:r w:rsidR="002E4295" w:rsidRPr="004D148D">
        <w:rPr>
          <w:snapToGrid w:val="0"/>
          <w:sz w:val="20"/>
          <w:szCs w:val="20"/>
        </w:rPr>
        <w:t>íslo účtu:</w:t>
      </w:r>
      <w:r w:rsidR="006D31A8">
        <w:rPr>
          <w:snapToGrid w:val="0"/>
          <w:sz w:val="20"/>
          <w:szCs w:val="20"/>
        </w:rPr>
        <w:t xml:space="preserve"> </w:t>
      </w:r>
      <w:r w:rsidR="006D31A8">
        <w:rPr>
          <w:snapToGrid w:val="0"/>
          <w:sz w:val="20"/>
          <w:szCs w:val="20"/>
        </w:rPr>
        <w:tab/>
      </w:r>
      <w:r w:rsidR="006D31A8">
        <w:rPr>
          <w:snapToGrid w:val="0"/>
          <w:sz w:val="20"/>
          <w:szCs w:val="20"/>
        </w:rPr>
        <w:tab/>
        <w:t>115-3227410227/0100</w:t>
      </w:r>
    </w:p>
    <w:p w14:paraId="3D706A3E" w14:textId="77777777" w:rsidR="002E4295" w:rsidRPr="004D148D" w:rsidRDefault="002E4295" w:rsidP="002E4295">
      <w:pPr>
        <w:rPr>
          <w:snapToGrid w:val="0"/>
          <w:sz w:val="20"/>
          <w:szCs w:val="20"/>
        </w:rPr>
      </w:pPr>
    </w:p>
    <w:p w14:paraId="1CA8A41E" w14:textId="77777777" w:rsidR="002E4295" w:rsidRPr="004D148D" w:rsidRDefault="002E4295" w:rsidP="002E4295">
      <w:pPr>
        <w:rPr>
          <w:b/>
          <w:snapToGrid w:val="0"/>
          <w:sz w:val="20"/>
          <w:szCs w:val="20"/>
        </w:rPr>
      </w:pPr>
      <w:r w:rsidRPr="004D148D">
        <w:rPr>
          <w:snapToGrid w:val="0"/>
          <w:sz w:val="20"/>
          <w:szCs w:val="20"/>
        </w:rPr>
        <w:tab/>
        <w:t>dále</w:t>
      </w:r>
      <w:r w:rsidRPr="004D148D">
        <w:rPr>
          <w:b/>
          <w:snapToGrid w:val="0"/>
          <w:sz w:val="20"/>
          <w:szCs w:val="20"/>
        </w:rPr>
        <w:t xml:space="preserve"> </w:t>
      </w:r>
      <w:r w:rsidRPr="004D148D">
        <w:rPr>
          <w:snapToGrid w:val="0"/>
          <w:sz w:val="20"/>
          <w:szCs w:val="20"/>
        </w:rPr>
        <w:t>jen</w:t>
      </w:r>
      <w:r w:rsidRPr="004D148D">
        <w:rPr>
          <w:b/>
          <w:snapToGrid w:val="0"/>
          <w:sz w:val="20"/>
          <w:szCs w:val="20"/>
        </w:rPr>
        <w:t xml:space="preserve"> „</w:t>
      </w:r>
      <w:r w:rsidR="005B0279">
        <w:rPr>
          <w:b/>
          <w:snapToGrid w:val="0"/>
          <w:sz w:val="20"/>
          <w:szCs w:val="20"/>
        </w:rPr>
        <w:t>Zhotovitel</w:t>
      </w:r>
      <w:r w:rsidRPr="004D148D">
        <w:rPr>
          <w:b/>
          <w:snapToGrid w:val="0"/>
          <w:sz w:val="20"/>
          <w:szCs w:val="20"/>
        </w:rPr>
        <w:t>“</w:t>
      </w:r>
    </w:p>
    <w:p w14:paraId="0CACD357" w14:textId="77777777" w:rsidR="002E4295" w:rsidRPr="004D148D" w:rsidRDefault="002E4295" w:rsidP="002E4295">
      <w:pPr>
        <w:rPr>
          <w:b/>
          <w:snapToGrid w:val="0"/>
          <w:sz w:val="20"/>
          <w:szCs w:val="20"/>
        </w:rPr>
      </w:pPr>
    </w:p>
    <w:p w14:paraId="5D346C2C" w14:textId="77777777" w:rsidR="002E4295" w:rsidRPr="004D148D" w:rsidRDefault="002E4295" w:rsidP="002E4295">
      <w:pPr>
        <w:jc w:val="center"/>
        <w:rPr>
          <w:b/>
          <w:sz w:val="20"/>
          <w:szCs w:val="20"/>
        </w:rPr>
      </w:pPr>
      <w:r w:rsidRPr="004D148D">
        <w:rPr>
          <w:b/>
          <w:sz w:val="20"/>
          <w:szCs w:val="20"/>
        </w:rPr>
        <w:t>Základní ustanovení</w:t>
      </w:r>
    </w:p>
    <w:p w14:paraId="3F26BD55" w14:textId="77777777" w:rsidR="002E4295" w:rsidRPr="004D148D" w:rsidRDefault="002E4295" w:rsidP="002E4295">
      <w:pPr>
        <w:rPr>
          <w:sz w:val="20"/>
          <w:szCs w:val="20"/>
        </w:rPr>
      </w:pPr>
    </w:p>
    <w:p w14:paraId="4C3A4E8E" w14:textId="77777777" w:rsidR="00E35E72" w:rsidRPr="004D148D" w:rsidRDefault="001D4C92" w:rsidP="00B01AA2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>1.</w:t>
      </w:r>
      <w:r w:rsidR="002E4295" w:rsidRPr="004D148D">
        <w:rPr>
          <w:sz w:val="20"/>
          <w:szCs w:val="20"/>
        </w:rPr>
        <w:tab/>
        <w:t>Objednatel</w:t>
      </w:r>
      <w:r w:rsidR="00BB3F4A">
        <w:rPr>
          <w:sz w:val="20"/>
          <w:szCs w:val="20"/>
        </w:rPr>
        <w:t xml:space="preserve"> je partnerem projektu</w:t>
      </w:r>
      <w:r w:rsidR="00793A8D">
        <w:rPr>
          <w:sz w:val="20"/>
          <w:szCs w:val="20"/>
        </w:rPr>
        <w:t xml:space="preserve"> Electric, </w:t>
      </w:r>
      <w:proofErr w:type="spellStart"/>
      <w:r w:rsidR="00793A8D">
        <w:rPr>
          <w:sz w:val="20"/>
          <w:szCs w:val="20"/>
        </w:rPr>
        <w:t>Electronic</w:t>
      </w:r>
      <w:proofErr w:type="spellEnd"/>
      <w:r w:rsidR="00793A8D">
        <w:rPr>
          <w:sz w:val="20"/>
          <w:szCs w:val="20"/>
        </w:rPr>
        <w:t xml:space="preserve"> and Green Urban Transport Systems,</w:t>
      </w:r>
      <w:r w:rsidR="00BB3F4A">
        <w:rPr>
          <w:sz w:val="20"/>
          <w:szCs w:val="20"/>
        </w:rPr>
        <w:t xml:space="preserve"> DTP1-1-454-3.1-eGUTS</w:t>
      </w:r>
      <w:r w:rsidR="00B01AA2" w:rsidRPr="00BB3F4A">
        <w:rPr>
          <w:i/>
          <w:sz w:val="20"/>
          <w:szCs w:val="20"/>
        </w:rPr>
        <w:t>“</w:t>
      </w:r>
      <w:r w:rsidR="00B01AA2">
        <w:rPr>
          <w:sz w:val="20"/>
          <w:szCs w:val="20"/>
        </w:rPr>
        <w:t xml:space="preserve"> (dále jen „projekt“).</w:t>
      </w:r>
      <w:r w:rsidR="002E4295" w:rsidRPr="004D148D">
        <w:rPr>
          <w:sz w:val="20"/>
          <w:szCs w:val="20"/>
        </w:rPr>
        <w:t xml:space="preserve">  </w:t>
      </w:r>
    </w:p>
    <w:p w14:paraId="73E46DE8" w14:textId="77777777" w:rsidR="00B01AA2" w:rsidRDefault="001D4C92" w:rsidP="00AB61ED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>2.</w:t>
      </w:r>
      <w:r w:rsidR="002E4295" w:rsidRPr="004D148D">
        <w:rPr>
          <w:sz w:val="20"/>
          <w:szCs w:val="20"/>
        </w:rPr>
        <w:tab/>
      </w:r>
      <w:r w:rsidR="00B01AA2">
        <w:rPr>
          <w:sz w:val="20"/>
          <w:szCs w:val="20"/>
        </w:rPr>
        <w:t>Předmětem této smlouvy je sjednání podmínek spolupráce smluvních stran v rámci projektu. Zhotovitel se zavazuje provádět pro objednatele činnost Národního experta v Mezinárodním expertním panelu (</w:t>
      </w:r>
      <w:proofErr w:type="spellStart"/>
      <w:r w:rsidR="00B01AA2">
        <w:rPr>
          <w:sz w:val="20"/>
          <w:szCs w:val="20"/>
        </w:rPr>
        <w:t>Transnational</w:t>
      </w:r>
      <w:proofErr w:type="spellEnd"/>
      <w:r w:rsidR="00B01AA2">
        <w:rPr>
          <w:sz w:val="20"/>
          <w:szCs w:val="20"/>
        </w:rPr>
        <w:t xml:space="preserve"> expert panel) v souladu s podmínkami projektu</w:t>
      </w:r>
      <w:r w:rsidR="00D70FE1">
        <w:rPr>
          <w:sz w:val="20"/>
          <w:szCs w:val="20"/>
        </w:rPr>
        <w:t xml:space="preserve"> a O</w:t>
      </w:r>
      <w:r w:rsidR="00B01AA2">
        <w:rPr>
          <w:sz w:val="20"/>
          <w:szCs w:val="20"/>
        </w:rPr>
        <w:t>bjednatel se zavazuje uhradit za tuto činnost odměnu za podmínek sjednaných v této smlouvě.</w:t>
      </w:r>
    </w:p>
    <w:p w14:paraId="1D5952B2" w14:textId="77777777" w:rsidR="002E4295" w:rsidRDefault="00D70FE1" w:rsidP="00D70FE1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 xml:space="preserve">Zhotovitel </w:t>
      </w:r>
      <w:r w:rsidR="002E4295" w:rsidRPr="004D148D">
        <w:rPr>
          <w:sz w:val="20"/>
          <w:szCs w:val="20"/>
        </w:rPr>
        <w:t>si je vědom skutečnosti, že Objednatel je vázán</w:t>
      </w:r>
      <w:r>
        <w:rPr>
          <w:sz w:val="20"/>
          <w:szCs w:val="20"/>
        </w:rPr>
        <w:t xml:space="preserve"> povinnostmi</w:t>
      </w:r>
      <w:r w:rsidR="002E4295" w:rsidRPr="004D148D">
        <w:rPr>
          <w:sz w:val="20"/>
          <w:szCs w:val="20"/>
        </w:rPr>
        <w:t xml:space="preserve"> vůči</w:t>
      </w:r>
      <w:r>
        <w:rPr>
          <w:sz w:val="20"/>
          <w:szCs w:val="20"/>
        </w:rPr>
        <w:t xml:space="preserve"> ostatním účastníkům projektu, a zavazuje se poskytovat své služby </w:t>
      </w:r>
      <w:r w:rsidR="002E4295" w:rsidRPr="004D148D">
        <w:rPr>
          <w:sz w:val="20"/>
          <w:szCs w:val="20"/>
        </w:rPr>
        <w:t>v po</w:t>
      </w:r>
      <w:r>
        <w:rPr>
          <w:sz w:val="20"/>
          <w:szCs w:val="20"/>
        </w:rPr>
        <w:t>třebné</w:t>
      </w:r>
      <w:r w:rsidR="002E4295" w:rsidRPr="004D148D">
        <w:rPr>
          <w:sz w:val="20"/>
          <w:szCs w:val="20"/>
        </w:rPr>
        <w:t xml:space="preserve"> kvalitě a rozsahu. Zhotovitel disponuj</w:t>
      </w:r>
      <w:r w:rsidR="002E4295" w:rsidRPr="00D70FE1">
        <w:rPr>
          <w:sz w:val="20"/>
          <w:szCs w:val="20"/>
        </w:rPr>
        <w:t xml:space="preserve">e dostatečným odborným profilem pro </w:t>
      </w:r>
      <w:r w:rsidRPr="00D70FE1">
        <w:rPr>
          <w:sz w:val="20"/>
          <w:szCs w:val="20"/>
        </w:rPr>
        <w:t>poskytnutí služby</w:t>
      </w:r>
      <w:r w:rsidR="002E4295" w:rsidRPr="00D70FE1">
        <w:rPr>
          <w:sz w:val="20"/>
          <w:szCs w:val="20"/>
        </w:rPr>
        <w:t xml:space="preserve"> pro realizaci </w:t>
      </w:r>
      <w:r w:rsidRPr="00D70FE1">
        <w:rPr>
          <w:sz w:val="20"/>
          <w:szCs w:val="20"/>
        </w:rPr>
        <w:t>projektu</w:t>
      </w:r>
      <w:r w:rsidR="002E4295" w:rsidRPr="00D70FE1">
        <w:rPr>
          <w:sz w:val="20"/>
          <w:szCs w:val="20"/>
        </w:rPr>
        <w:t xml:space="preserve"> Objednatelem</w:t>
      </w:r>
      <w:r w:rsidR="002E4295" w:rsidRPr="004D148D">
        <w:rPr>
          <w:sz w:val="20"/>
          <w:szCs w:val="20"/>
        </w:rPr>
        <w:t xml:space="preserve">. </w:t>
      </w:r>
    </w:p>
    <w:p w14:paraId="06C6426C" w14:textId="77777777" w:rsidR="00B01AA2" w:rsidRPr="004D148D" w:rsidRDefault="00B01AA2" w:rsidP="00AB61ED">
      <w:pPr>
        <w:ind w:left="426" w:hanging="426"/>
        <w:rPr>
          <w:sz w:val="20"/>
          <w:szCs w:val="20"/>
        </w:rPr>
      </w:pPr>
    </w:p>
    <w:p w14:paraId="7EEECED8" w14:textId="77777777" w:rsidR="002E4295" w:rsidRDefault="002E4295" w:rsidP="002E4295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>ČLÁNEK I</w:t>
      </w:r>
    </w:p>
    <w:p w14:paraId="2A823BB7" w14:textId="77777777" w:rsidR="002E4295" w:rsidRDefault="002E4295" w:rsidP="002E4295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>PŘEDMĚT SMLOUVY</w:t>
      </w:r>
    </w:p>
    <w:p w14:paraId="7D24A583" w14:textId="77777777" w:rsidR="00D70FE1" w:rsidRDefault="00E35E72" w:rsidP="00E35E72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 xml:space="preserve">1. </w:t>
      </w:r>
      <w:r w:rsidR="009B5F75">
        <w:rPr>
          <w:b w:val="0"/>
          <w:sz w:val="20"/>
          <w:szCs w:val="20"/>
        </w:rPr>
        <w:tab/>
      </w:r>
      <w:r w:rsidRPr="004D148D">
        <w:rPr>
          <w:b w:val="0"/>
          <w:sz w:val="20"/>
          <w:szCs w:val="20"/>
        </w:rPr>
        <w:t xml:space="preserve">Zhotovitel se touto smlouvou zavazuje </w:t>
      </w:r>
      <w:r w:rsidR="00D70FE1">
        <w:rPr>
          <w:b w:val="0"/>
          <w:sz w:val="20"/>
          <w:szCs w:val="20"/>
        </w:rPr>
        <w:t>poskytnout pro O</w:t>
      </w:r>
      <w:r w:rsidRPr="004D148D">
        <w:rPr>
          <w:b w:val="0"/>
          <w:sz w:val="20"/>
          <w:szCs w:val="20"/>
        </w:rPr>
        <w:t>bjednatele</w:t>
      </w:r>
      <w:r w:rsidR="00D70FE1">
        <w:rPr>
          <w:b w:val="0"/>
          <w:sz w:val="20"/>
          <w:szCs w:val="20"/>
        </w:rPr>
        <w:t xml:space="preserve"> služby spočívající v</w:t>
      </w:r>
      <w:r w:rsidR="00B95A29">
        <w:rPr>
          <w:b w:val="0"/>
          <w:sz w:val="20"/>
          <w:szCs w:val="20"/>
        </w:rPr>
        <w:t xml:space="preserve"> působení jakožto Národní expert </w:t>
      </w:r>
      <w:r w:rsidR="00B95A29" w:rsidRPr="00B95A29">
        <w:rPr>
          <w:b w:val="0"/>
          <w:sz w:val="20"/>
          <w:szCs w:val="20"/>
        </w:rPr>
        <w:t>v Mezinárodním expertním panelu (</w:t>
      </w:r>
      <w:proofErr w:type="spellStart"/>
      <w:r w:rsidR="00B95A29" w:rsidRPr="00B95A29">
        <w:rPr>
          <w:b w:val="0"/>
          <w:sz w:val="20"/>
          <w:szCs w:val="20"/>
        </w:rPr>
        <w:t>Transnational</w:t>
      </w:r>
      <w:proofErr w:type="spellEnd"/>
      <w:r w:rsidR="00B95A29" w:rsidRPr="00B95A29">
        <w:rPr>
          <w:b w:val="0"/>
          <w:sz w:val="20"/>
          <w:szCs w:val="20"/>
        </w:rPr>
        <w:t xml:space="preserve"> expert panel)</w:t>
      </w:r>
      <w:r w:rsidR="00B95A29">
        <w:rPr>
          <w:b w:val="0"/>
          <w:sz w:val="20"/>
          <w:szCs w:val="20"/>
        </w:rPr>
        <w:t xml:space="preserve"> projektu</w:t>
      </w:r>
      <w:r w:rsidR="00FA3F38">
        <w:rPr>
          <w:b w:val="0"/>
          <w:sz w:val="20"/>
          <w:szCs w:val="20"/>
        </w:rPr>
        <w:t xml:space="preserve">. Mezinárodní expertní panel poskytuje externí zkušenosti projektu a pomáhá doladit aktivity projektu. Mezinárodní expertní panel zajišťuje kvalitu studií proveditelnosti a dalších vstupů ve formě </w:t>
      </w:r>
      <w:proofErr w:type="spellStart"/>
      <w:r w:rsidR="00DD25E9" w:rsidRPr="00793A8D">
        <w:rPr>
          <w:b w:val="0"/>
          <w:sz w:val="20"/>
          <w:szCs w:val="20"/>
        </w:rPr>
        <w:t>high-level</w:t>
      </w:r>
      <w:proofErr w:type="spellEnd"/>
      <w:r w:rsidR="00DD25E9" w:rsidRPr="00793A8D">
        <w:rPr>
          <w:b w:val="0"/>
          <w:sz w:val="20"/>
          <w:szCs w:val="20"/>
        </w:rPr>
        <w:t xml:space="preserve"> </w:t>
      </w:r>
      <w:proofErr w:type="spellStart"/>
      <w:r w:rsidR="00DD25E9" w:rsidRPr="00793A8D">
        <w:rPr>
          <w:b w:val="0"/>
          <w:sz w:val="20"/>
          <w:szCs w:val="20"/>
        </w:rPr>
        <w:t>reflections</w:t>
      </w:r>
      <w:proofErr w:type="spellEnd"/>
      <w:r w:rsidR="00DD25E9">
        <w:rPr>
          <w:b w:val="0"/>
          <w:sz w:val="20"/>
          <w:szCs w:val="20"/>
        </w:rPr>
        <w:t xml:space="preserve"> a poradenství v rámci projektu za účelem zvýšení pravděpodobnosti toho, že tyto aktivity budou akceptovány a dobře přijaty. Činnost Národního experta </w:t>
      </w:r>
      <w:r w:rsidR="00B95A29" w:rsidRPr="00B95A29">
        <w:rPr>
          <w:b w:val="0"/>
          <w:sz w:val="20"/>
          <w:szCs w:val="20"/>
        </w:rPr>
        <w:t>zahrnuje zejména:</w:t>
      </w:r>
    </w:p>
    <w:p w14:paraId="01EE7FEA" w14:textId="473AA910" w:rsidR="00B95A29" w:rsidRDefault="00B95A29" w:rsidP="00D70FE1">
      <w:pPr>
        <w:numPr>
          <w:ilvl w:val="0"/>
          <w:numId w:val="16"/>
        </w:numPr>
        <w:rPr>
          <w:sz w:val="20"/>
          <w:szCs w:val="20"/>
        </w:rPr>
      </w:pPr>
      <w:r w:rsidRPr="00B95A29">
        <w:rPr>
          <w:sz w:val="20"/>
          <w:szCs w:val="20"/>
        </w:rPr>
        <w:t>poskytov</w:t>
      </w:r>
      <w:r>
        <w:rPr>
          <w:sz w:val="20"/>
          <w:szCs w:val="20"/>
        </w:rPr>
        <w:t>ání odborn</w:t>
      </w:r>
      <w:r w:rsidR="00894CAF">
        <w:rPr>
          <w:sz w:val="20"/>
          <w:szCs w:val="20"/>
        </w:rPr>
        <w:t>ého poradenství ve</w:t>
      </w:r>
      <w:r>
        <w:rPr>
          <w:sz w:val="20"/>
          <w:szCs w:val="20"/>
        </w:rPr>
        <w:t xml:space="preserve"> své odbornosti v</w:t>
      </w:r>
      <w:r w:rsidR="00577924">
        <w:rPr>
          <w:sz w:val="20"/>
          <w:szCs w:val="20"/>
        </w:rPr>
        <w:t> </w:t>
      </w:r>
      <w:r>
        <w:rPr>
          <w:sz w:val="20"/>
          <w:szCs w:val="20"/>
        </w:rPr>
        <w:t>rámci</w:t>
      </w:r>
      <w:r w:rsidR="00577924">
        <w:rPr>
          <w:sz w:val="20"/>
          <w:szCs w:val="20"/>
        </w:rPr>
        <w:t xml:space="preserve"> </w:t>
      </w:r>
      <w:r>
        <w:rPr>
          <w:sz w:val="20"/>
          <w:szCs w:val="20"/>
        </w:rPr>
        <w:t>vypracování studií proveditelnosti,</w:t>
      </w:r>
    </w:p>
    <w:p w14:paraId="35ADE815" w14:textId="77777777" w:rsidR="00B95A29" w:rsidRDefault="00B95A29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poskytování zásadní podpory pro rozvoj školení o místních akčních plánech v rámci projektu, jakož i pro implementaci pilotních aktivit v pilotních městech projektu,</w:t>
      </w:r>
    </w:p>
    <w:p w14:paraId="6BAD50AF" w14:textId="77777777" w:rsidR="00B95A29" w:rsidRDefault="00B95A29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poradenství ohledně klíčových technických a strategických otázek projektu,</w:t>
      </w:r>
    </w:p>
    <w:p w14:paraId="72FD3F5C" w14:textId="77777777" w:rsidR="00B95A29" w:rsidRDefault="00B95A29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podporu řídícího výboru při vývoji monitorovacího a hodnotícího systému,</w:t>
      </w:r>
    </w:p>
    <w:p w14:paraId="78749AF0" w14:textId="77777777" w:rsidR="00B95A29" w:rsidRDefault="00894CAF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účast na jednání řídícího výboru a poskytování dodatečného poradenství ohledně implementace projektu,</w:t>
      </w:r>
    </w:p>
    <w:p w14:paraId="2C68E665" w14:textId="77777777" w:rsidR="00894CAF" w:rsidRDefault="00894CAF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monitorování a hodnocení průběhu a výsledků činnosti projektu,</w:t>
      </w:r>
    </w:p>
    <w:p w14:paraId="4F5B783F" w14:textId="77777777" w:rsidR="00894CAF" w:rsidRDefault="00894CAF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podporu projektu s ohledem na využívání výsledků,</w:t>
      </w:r>
    </w:p>
    <w:p w14:paraId="0320F4A3" w14:textId="77777777" w:rsidR="00894CAF" w:rsidRDefault="00894CAF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poskytování doporučení ohledně konkrétních aspektů, ohledně kterých bude </w:t>
      </w:r>
      <w:r w:rsidR="008472FF">
        <w:rPr>
          <w:sz w:val="20"/>
          <w:szCs w:val="20"/>
        </w:rPr>
        <w:t>dotazován</w:t>
      </w:r>
      <w:r>
        <w:rPr>
          <w:sz w:val="20"/>
          <w:szCs w:val="20"/>
        </w:rPr>
        <w:t>,</w:t>
      </w:r>
    </w:p>
    <w:p w14:paraId="2255CC56" w14:textId="77777777" w:rsidR="00D70FE1" w:rsidRDefault="00FA3F38" w:rsidP="00D70FE1">
      <w:pPr>
        <w:numPr>
          <w:ilvl w:val="0"/>
          <w:numId w:val="16"/>
        </w:numPr>
        <w:rPr>
          <w:sz w:val="20"/>
          <w:szCs w:val="20"/>
        </w:rPr>
      </w:pPr>
      <w:r w:rsidRPr="00FA3F38">
        <w:rPr>
          <w:sz w:val="20"/>
          <w:szCs w:val="20"/>
        </w:rPr>
        <w:t>konzultace s dalšími experty o konkrétních aspektec</w:t>
      </w:r>
      <w:r w:rsidR="000F7EF8">
        <w:rPr>
          <w:sz w:val="20"/>
          <w:szCs w:val="20"/>
        </w:rPr>
        <w:t>h projektu, pokud to bude nutné,</w:t>
      </w:r>
    </w:p>
    <w:p w14:paraId="508CBEC8" w14:textId="77777777" w:rsidR="000F7EF8" w:rsidRDefault="000F7EF8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účastnit se jednání Mezinárodního expertního panelu,</w:t>
      </w:r>
    </w:p>
    <w:p w14:paraId="427FF0B3" w14:textId="77777777" w:rsidR="000F7EF8" w:rsidRDefault="000F7EF8" w:rsidP="00D70FE1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účastnit se projektových mítinků, bude-li to vyžadováno.</w:t>
      </w:r>
    </w:p>
    <w:p w14:paraId="4141C809" w14:textId="77777777" w:rsidR="00FA3F38" w:rsidRPr="00FA3F38" w:rsidRDefault="00FA3F38" w:rsidP="00FA3F38">
      <w:pPr>
        <w:ind w:left="720"/>
        <w:rPr>
          <w:sz w:val="20"/>
          <w:szCs w:val="20"/>
        </w:rPr>
      </w:pPr>
    </w:p>
    <w:p w14:paraId="13A3E647" w14:textId="77777777" w:rsidR="00E35E72" w:rsidRPr="004D148D" w:rsidRDefault="00E35E72" w:rsidP="00E35E72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B95A29">
        <w:rPr>
          <w:b w:val="0"/>
          <w:sz w:val="20"/>
          <w:szCs w:val="20"/>
        </w:rPr>
        <w:t>2.</w:t>
      </w:r>
      <w:r w:rsidRPr="00B95A29">
        <w:rPr>
          <w:b w:val="0"/>
          <w:sz w:val="20"/>
          <w:szCs w:val="20"/>
        </w:rPr>
        <w:tab/>
      </w:r>
      <w:r w:rsidRPr="004D148D">
        <w:rPr>
          <w:b w:val="0"/>
          <w:sz w:val="20"/>
          <w:szCs w:val="20"/>
        </w:rPr>
        <w:t>Při</w:t>
      </w:r>
      <w:r w:rsidR="00FA3F38">
        <w:rPr>
          <w:b w:val="0"/>
          <w:sz w:val="20"/>
          <w:szCs w:val="20"/>
        </w:rPr>
        <w:t xml:space="preserve"> plnění této smlouvy</w:t>
      </w:r>
      <w:r w:rsidRPr="004D148D">
        <w:rPr>
          <w:b w:val="0"/>
          <w:sz w:val="20"/>
          <w:szCs w:val="20"/>
        </w:rPr>
        <w:t xml:space="preserve"> bude Zhotovitel dodržovat obecně závazné předpisy, technické normy, bude se řídit závaznými podklady Objednatele a ustanoveními této smlouvy o dílo. Objednatel je oprávněn kontrolovat plnění předmětu smlouvy průběžně.</w:t>
      </w:r>
    </w:p>
    <w:p w14:paraId="11C5DF94" w14:textId="77777777" w:rsidR="002E4295" w:rsidRDefault="002E4295" w:rsidP="002E4295">
      <w:pPr>
        <w:pStyle w:val="Nadpis1"/>
        <w:jc w:val="both"/>
        <w:rPr>
          <w:b w:val="0"/>
          <w:sz w:val="20"/>
          <w:szCs w:val="20"/>
        </w:rPr>
      </w:pPr>
    </w:p>
    <w:p w14:paraId="72399DD0" w14:textId="77777777" w:rsidR="00C43811" w:rsidRPr="00C43811" w:rsidRDefault="00C43811" w:rsidP="00C43811"/>
    <w:p w14:paraId="6F1EE391" w14:textId="77777777" w:rsidR="002E4295" w:rsidRPr="004D148D" w:rsidRDefault="002E4295" w:rsidP="00E35E72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>ČLÁNEK II</w:t>
      </w:r>
    </w:p>
    <w:p w14:paraId="0F0D115D" w14:textId="77777777" w:rsidR="00E35E72" w:rsidRPr="004D148D" w:rsidRDefault="00E35E72" w:rsidP="00E35E72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 xml:space="preserve">DOBA A MÍSTO PLNĚNÍ </w:t>
      </w:r>
    </w:p>
    <w:p w14:paraId="035FCE9E" w14:textId="3683C941" w:rsidR="00DD25E9" w:rsidRDefault="00E35E72" w:rsidP="00793A8D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1.</w:t>
      </w:r>
      <w:r w:rsidRPr="004D148D">
        <w:rPr>
          <w:b w:val="0"/>
          <w:sz w:val="20"/>
          <w:szCs w:val="20"/>
        </w:rPr>
        <w:tab/>
      </w:r>
      <w:r w:rsidR="00DD25E9">
        <w:rPr>
          <w:b w:val="0"/>
          <w:sz w:val="20"/>
          <w:szCs w:val="20"/>
        </w:rPr>
        <w:t xml:space="preserve">Zhotovitel bude poskytovat plnění sjednané touto smlouvou </w:t>
      </w:r>
      <w:r w:rsidR="006D31A8">
        <w:rPr>
          <w:b w:val="0"/>
          <w:sz w:val="20"/>
          <w:szCs w:val="20"/>
        </w:rPr>
        <w:t>do konce</w:t>
      </w:r>
      <w:r w:rsidR="00DD25E9">
        <w:rPr>
          <w:b w:val="0"/>
          <w:sz w:val="20"/>
          <w:szCs w:val="20"/>
        </w:rPr>
        <w:t xml:space="preserve"> trvání projektu, tj. do</w:t>
      </w:r>
      <w:r w:rsidR="00365039">
        <w:rPr>
          <w:b w:val="0"/>
          <w:sz w:val="20"/>
          <w:szCs w:val="20"/>
        </w:rPr>
        <w:t xml:space="preserve"> dne </w:t>
      </w:r>
      <w:r w:rsidR="00BB3F4A">
        <w:rPr>
          <w:b w:val="0"/>
          <w:sz w:val="20"/>
          <w:szCs w:val="20"/>
        </w:rPr>
        <w:t>30. 6. 2019.</w:t>
      </w:r>
    </w:p>
    <w:p w14:paraId="0D862EDC" w14:textId="77777777" w:rsidR="004D148D" w:rsidRDefault="004D148D" w:rsidP="004D148D">
      <w:pPr>
        <w:pStyle w:val="Nadpis1"/>
        <w:ind w:left="284" w:hanging="284"/>
        <w:rPr>
          <w:sz w:val="20"/>
          <w:szCs w:val="20"/>
        </w:rPr>
      </w:pPr>
    </w:p>
    <w:p w14:paraId="276825A2" w14:textId="77777777" w:rsidR="00C43811" w:rsidRPr="00C43811" w:rsidRDefault="00C43811" w:rsidP="00C43811"/>
    <w:p w14:paraId="6FC06EE2" w14:textId="77777777" w:rsidR="004D148D" w:rsidRPr="004D148D" w:rsidRDefault="00DD25E9" w:rsidP="004D148D">
      <w:pPr>
        <w:pStyle w:val="Nadpis1"/>
        <w:ind w:left="284" w:hanging="284"/>
        <w:rPr>
          <w:sz w:val="20"/>
          <w:szCs w:val="20"/>
        </w:rPr>
      </w:pPr>
      <w:r>
        <w:rPr>
          <w:sz w:val="20"/>
          <w:szCs w:val="20"/>
        </w:rPr>
        <w:t>ČLÁNEK III</w:t>
      </w:r>
    </w:p>
    <w:p w14:paraId="446AC073" w14:textId="77777777" w:rsidR="00DD25E9" w:rsidRDefault="004D148D" w:rsidP="00DD25E9">
      <w:pPr>
        <w:jc w:val="center"/>
        <w:rPr>
          <w:b/>
        </w:rPr>
      </w:pPr>
      <w:r w:rsidRPr="004D148D">
        <w:rPr>
          <w:b/>
        </w:rPr>
        <w:t>CENA A PLATEBNÍ PODMÍNKY</w:t>
      </w:r>
    </w:p>
    <w:p w14:paraId="4E65C86E" w14:textId="10166AE4" w:rsidR="00E35E72" w:rsidRDefault="004D148D" w:rsidP="00365039">
      <w:pPr>
        <w:pStyle w:val="Nadpis1"/>
        <w:ind w:left="284" w:hanging="284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>1.</w:t>
      </w:r>
      <w:r w:rsidR="00E35E72" w:rsidRPr="004D148D">
        <w:rPr>
          <w:b w:val="0"/>
          <w:sz w:val="20"/>
          <w:szCs w:val="20"/>
        </w:rPr>
        <w:tab/>
        <w:t xml:space="preserve">Cena za </w:t>
      </w:r>
      <w:r w:rsidR="00365039">
        <w:rPr>
          <w:b w:val="0"/>
          <w:sz w:val="20"/>
          <w:szCs w:val="20"/>
        </w:rPr>
        <w:t xml:space="preserve">služby sjednané touto smlouvou </w:t>
      </w:r>
      <w:r w:rsidR="00E35E72" w:rsidRPr="004D148D">
        <w:rPr>
          <w:b w:val="0"/>
          <w:sz w:val="20"/>
          <w:szCs w:val="20"/>
        </w:rPr>
        <w:t xml:space="preserve">je stanovena dohodou obou </w:t>
      </w:r>
      <w:r w:rsidR="00E35E72" w:rsidRPr="00926305">
        <w:rPr>
          <w:b w:val="0"/>
          <w:sz w:val="20"/>
          <w:szCs w:val="20"/>
        </w:rPr>
        <w:t xml:space="preserve">smluvních stran ve výši </w:t>
      </w:r>
      <w:r w:rsidR="00365039">
        <w:rPr>
          <w:b w:val="0"/>
          <w:sz w:val="20"/>
          <w:szCs w:val="20"/>
        </w:rPr>
        <w:t>3.500,- EUR</w:t>
      </w:r>
      <w:r w:rsidR="00E35E72" w:rsidRPr="00926305">
        <w:rPr>
          <w:b w:val="0"/>
          <w:sz w:val="20"/>
          <w:szCs w:val="20"/>
        </w:rPr>
        <w:t xml:space="preserve">. </w:t>
      </w:r>
      <w:r w:rsidR="00577924">
        <w:rPr>
          <w:b w:val="0"/>
          <w:sz w:val="20"/>
          <w:szCs w:val="20"/>
        </w:rPr>
        <w:t>Zhotovitel není plátcem DPH.</w:t>
      </w:r>
    </w:p>
    <w:p w14:paraId="31C6F6D5" w14:textId="77777777" w:rsidR="00E35E72" w:rsidRDefault="00E35E72" w:rsidP="00E35E72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926305">
        <w:rPr>
          <w:b w:val="0"/>
          <w:sz w:val="20"/>
          <w:szCs w:val="20"/>
        </w:rPr>
        <w:t>2.</w:t>
      </w:r>
      <w:r w:rsidRPr="00926305">
        <w:rPr>
          <w:b w:val="0"/>
          <w:sz w:val="20"/>
          <w:szCs w:val="20"/>
        </w:rPr>
        <w:tab/>
        <w:t xml:space="preserve">Cena je nejvýše přípustná a nepřekročitelná po celou dobu platnosti této smlouvy bez souhlasu Objednatele. </w:t>
      </w:r>
    </w:p>
    <w:p w14:paraId="38F81F2C" w14:textId="77777777" w:rsidR="00E35E72" w:rsidRPr="00365039" w:rsidRDefault="00E35E72" w:rsidP="00365039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926305">
        <w:rPr>
          <w:b w:val="0"/>
          <w:sz w:val="20"/>
          <w:szCs w:val="20"/>
        </w:rPr>
        <w:t>3.</w:t>
      </w:r>
      <w:r w:rsidRPr="00926305">
        <w:rPr>
          <w:b w:val="0"/>
          <w:sz w:val="20"/>
          <w:szCs w:val="20"/>
        </w:rPr>
        <w:tab/>
        <w:t>Objednatel se zavazuje</w:t>
      </w:r>
      <w:r w:rsidR="00365039">
        <w:rPr>
          <w:b w:val="0"/>
          <w:sz w:val="20"/>
          <w:szCs w:val="20"/>
        </w:rPr>
        <w:t xml:space="preserve"> </w:t>
      </w:r>
      <w:r w:rsidR="00365039" w:rsidRPr="00365039">
        <w:rPr>
          <w:b w:val="0"/>
          <w:sz w:val="20"/>
          <w:szCs w:val="20"/>
        </w:rPr>
        <w:t>zaplatit za</w:t>
      </w:r>
      <w:r w:rsidRPr="00365039">
        <w:rPr>
          <w:b w:val="0"/>
          <w:sz w:val="20"/>
          <w:szCs w:val="20"/>
        </w:rPr>
        <w:t xml:space="preserve"> řádně a včas </w:t>
      </w:r>
      <w:r w:rsidR="00365039" w:rsidRPr="00365039">
        <w:rPr>
          <w:b w:val="0"/>
          <w:sz w:val="20"/>
          <w:szCs w:val="20"/>
        </w:rPr>
        <w:t xml:space="preserve">poskytnuté služby sjednanou </w:t>
      </w:r>
      <w:r w:rsidRPr="00365039">
        <w:rPr>
          <w:b w:val="0"/>
          <w:sz w:val="20"/>
          <w:szCs w:val="20"/>
        </w:rPr>
        <w:t xml:space="preserve">cenu, </w:t>
      </w:r>
      <w:r w:rsidR="00365039" w:rsidRPr="00365039">
        <w:rPr>
          <w:b w:val="0"/>
          <w:sz w:val="20"/>
          <w:szCs w:val="20"/>
        </w:rPr>
        <w:t>a to za</w:t>
      </w:r>
      <w:r w:rsidRPr="00365039">
        <w:rPr>
          <w:b w:val="0"/>
          <w:sz w:val="20"/>
          <w:szCs w:val="20"/>
        </w:rPr>
        <w:t xml:space="preserve"> podmínek v této smlouvě o dílo dohodnutých.</w:t>
      </w:r>
      <w:r w:rsidR="00365039" w:rsidRPr="00365039">
        <w:rPr>
          <w:b w:val="0"/>
          <w:sz w:val="20"/>
          <w:szCs w:val="20"/>
        </w:rPr>
        <w:t xml:space="preserve"> </w:t>
      </w:r>
    </w:p>
    <w:p w14:paraId="21D0B400" w14:textId="032D0B60" w:rsidR="00365039" w:rsidRDefault="00365039" w:rsidP="00365039">
      <w:pPr>
        <w:ind w:left="284" w:hanging="284"/>
        <w:rPr>
          <w:sz w:val="20"/>
          <w:szCs w:val="20"/>
        </w:rPr>
      </w:pPr>
      <w:r w:rsidRPr="00365039">
        <w:rPr>
          <w:sz w:val="20"/>
          <w:szCs w:val="20"/>
        </w:rPr>
        <w:t xml:space="preserve">4. Objednatel uhradí cenu ve čtyřech částech. </w:t>
      </w:r>
      <w:r w:rsidR="006D31A8">
        <w:rPr>
          <w:sz w:val="20"/>
          <w:szCs w:val="20"/>
        </w:rPr>
        <w:t>Ceny díla byly dohodnuty dle délky jednotlivých částí.</w:t>
      </w:r>
      <w:r w:rsidRPr="00365039">
        <w:rPr>
          <w:sz w:val="20"/>
          <w:szCs w:val="20"/>
        </w:rPr>
        <w:t xml:space="preserve"> </w:t>
      </w:r>
    </w:p>
    <w:p w14:paraId="1A4EFE1D" w14:textId="4F60C467" w:rsidR="006D31A8" w:rsidRDefault="006D31A8" w:rsidP="0036503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  <w:t xml:space="preserve">1. část </w:t>
      </w:r>
      <w:r w:rsidR="00577924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577924">
        <w:rPr>
          <w:sz w:val="20"/>
          <w:szCs w:val="20"/>
        </w:rPr>
        <w:t xml:space="preserve">od </w:t>
      </w:r>
      <w:r w:rsidR="00C43811">
        <w:rPr>
          <w:sz w:val="20"/>
          <w:szCs w:val="20"/>
        </w:rPr>
        <w:t>účinnosti</w:t>
      </w:r>
      <w:r w:rsidR="00577924">
        <w:rPr>
          <w:sz w:val="20"/>
          <w:szCs w:val="20"/>
        </w:rPr>
        <w:t xml:space="preserve"> smlouvy</w:t>
      </w:r>
      <w:r w:rsidR="00FB58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- 28. 2. 2018 </w:t>
      </w:r>
      <w:r w:rsidR="00FB589C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577924">
        <w:rPr>
          <w:sz w:val="20"/>
          <w:szCs w:val="20"/>
        </w:rPr>
        <w:tab/>
      </w:r>
      <w:r w:rsidR="00FB589C">
        <w:rPr>
          <w:sz w:val="20"/>
          <w:szCs w:val="20"/>
        </w:rPr>
        <w:t>389,00 EUR</w:t>
      </w:r>
    </w:p>
    <w:p w14:paraId="4CDFC0DD" w14:textId="7CBA3E40" w:rsidR="006D31A8" w:rsidRDefault="006D31A8" w:rsidP="006D31A8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2. část </w:t>
      </w:r>
      <w:r w:rsidR="00FB589C">
        <w:rPr>
          <w:sz w:val="20"/>
          <w:szCs w:val="20"/>
        </w:rPr>
        <w:t>-</w:t>
      </w:r>
      <w:r>
        <w:rPr>
          <w:sz w:val="20"/>
          <w:szCs w:val="20"/>
        </w:rPr>
        <w:t xml:space="preserve"> 1. 3. 2018 </w:t>
      </w:r>
      <w:r w:rsidR="00FB589C">
        <w:rPr>
          <w:sz w:val="20"/>
          <w:szCs w:val="20"/>
        </w:rPr>
        <w:t>-</w:t>
      </w:r>
      <w:r>
        <w:rPr>
          <w:sz w:val="20"/>
          <w:szCs w:val="20"/>
        </w:rPr>
        <w:t xml:space="preserve"> 30. 6. 2018</w:t>
      </w:r>
      <w:r w:rsidR="00FB589C">
        <w:rPr>
          <w:sz w:val="20"/>
          <w:szCs w:val="20"/>
        </w:rPr>
        <w:t xml:space="preserve"> - </w:t>
      </w:r>
      <w:r w:rsidR="00FB589C">
        <w:rPr>
          <w:sz w:val="20"/>
          <w:szCs w:val="20"/>
        </w:rPr>
        <w:tab/>
      </w:r>
      <w:r w:rsidR="00577924">
        <w:rPr>
          <w:sz w:val="20"/>
          <w:szCs w:val="20"/>
        </w:rPr>
        <w:tab/>
      </w:r>
      <w:r w:rsidR="00577924">
        <w:rPr>
          <w:sz w:val="20"/>
          <w:szCs w:val="20"/>
        </w:rPr>
        <w:tab/>
      </w:r>
      <w:r w:rsidR="00FB589C">
        <w:rPr>
          <w:sz w:val="20"/>
          <w:szCs w:val="20"/>
        </w:rPr>
        <w:t>776,00 EUR</w:t>
      </w:r>
    </w:p>
    <w:p w14:paraId="21E27BE6" w14:textId="7A7ED6C0" w:rsidR="006D31A8" w:rsidRDefault="006D31A8" w:rsidP="006D31A8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3. část </w:t>
      </w:r>
      <w:r w:rsidR="00FB589C">
        <w:rPr>
          <w:sz w:val="20"/>
          <w:szCs w:val="20"/>
        </w:rPr>
        <w:t>-</w:t>
      </w:r>
      <w:r>
        <w:rPr>
          <w:sz w:val="20"/>
          <w:szCs w:val="20"/>
        </w:rPr>
        <w:t xml:space="preserve"> 1. 7. 2018</w:t>
      </w:r>
      <w:r w:rsidR="00FB589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FB589C">
        <w:rPr>
          <w:sz w:val="20"/>
          <w:szCs w:val="20"/>
        </w:rPr>
        <w:t xml:space="preserve"> </w:t>
      </w:r>
      <w:r>
        <w:rPr>
          <w:sz w:val="20"/>
          <w:szCs w:val="20"/>
        </w:rPr>
        <w:t>31. 12. 2018</w:t>
      </w:r>
      <w:r w:rsidR="00FB589C">
        <w:rPr>
          <w:sz w:val="20"/>
          <w:szCs w:val="20"/>
        </w:rPr>
        <w:t xml:space="preserve"> - </w:t>
      </w:r>
      <w:r w:rsidR="00FB589C">
        <w:rPr>
          <w:sz w:val="20"/>
          <w:szCs w:val="20"/>
        </w:rPr>
        <w:tab/>
      </w:r>
      <w:r w:rsidR="00577924">
        <w:rPr>
          <w:sz w:val="20"/>
          <w:szCs w:val="20"/>
        </w:rPr>
        <w:tab/>
      </w:r>
      <w:r w:rsidR="00577924">
        <w:rPr>
          <w:sz w:val="20"/>
          <w:szCs w:val="20"/>
        </w:rPr>
        <w:tab/>
      </w:r>
      <w:r w:rsidR="00FB589C">
        <w:rPr>
          <w:sz w:val="20"/>
          <w:szCs w:val="20"/>
        </w:rPr>
        <w:t>1167,00 EUR</w:t>
      </w:r>
    </w:p>
    <w:p w14:paraId="02C0C236" w14:textId="2633305B" w:rsidR="006D31A8" w:rsidRPr="00365039" w:rsidRDefault="006D31A8" w:rsidP="006D31A8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4. část </w:t>
      </w:r>
      <w:r w:rsidR="00FB589C">
        <w:rPr>
          <w:sz w:val="20"/>
          <w:szCs w:val="20"/>
        </w:rPr>
        <w:t>-</w:t>
      </w:r>
      <w:r>
        <w:rPr>
          <w:sz w:val="20"/>
          <w:szCs w:val="20"/>
        </w:rPr>
        <w:t xml:space="preserve"> 1. 1. 2019 </w:t>
      </w:r>
      <w:r w:rsidR="00FB589C">
        <w:rPr>
          <w:sz w:val="20"/>
          <w:szCs w:val="20"/>
        </w:rPr>
        <w:t>-</w:t>
      </w:r>
      <w:r>
        <w:rPr>
          <w:sz w:val="20"/>
          <w:szCs w:val="20"/>
        </w:rPr>
        <w:t xml:space="preserve"> 30. 6. 2019</w:t>
      </w:r>
      <w:r w:rsidR="00FB589C">
        <w:rPr>
          <w:sz w:val="20"/>
          <w:szCs w:val="20"/>
        </w:rPr>
        <w:t xml:space="preserve"> - </w:t>
      </w:r>
      <w:r w:rsidR="00FB589C">
        <w:rPr>
          <w:sz w:val="20"/>
          <w:szCs w:val="20"/>
        </w:rPr>
        <w:tab/>
      </w:r>
      <w:r w:rsidR="00577924">
        <w:rPr>
          <w:sz w:val="20"/>
          <w:szCs w:val="20"/>
        </w:rPr>
        <w:tab/>
      </w:r>
      <w:r w:rsidR="00577924">
        <w:rPr>
          <w:sz w:val="20"/>
          <w:szCs w:val="20"/>
        </w:rPr>
        <w:tab/>
      </w:r>
      <w:r w:rsidR="00FB589C">
        <w:rPr>
          <w:sz w:val="20"/>
          <w:szCs w:val="20"/>
        </w:rPr>
        <w:t>1168,00 EUR</w:t>
      </w:r>
    </w:p>
    <w:p w14:paraId="5E9635BF" w14:textId="77777777" w:rsidR="00E35E72" w:rsidRDefault="00365039" w:rsidP="00E35E72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365039">
        <w:rPr>
          <w:b w:val="0"/>
          <w:sz w:val="20"/>
          <w:szCs w:val="20"/>
        </w:rPr>
        <w:t>4</w:t>
      </w:r>
      <w:r w:rsidR="00E35E72" w:rsidRPr="00365039">
        <w:rPr>
          <w:b w:val="0"/>
          <w:sz w:val="20"/>
          <w:szCs w:val="20"/>
        </w:rPr>
        <w:t xml:space="preserve">. </w:t>
      </w:r>
      <w:r w:rsidR="002E4295" w:rsidRPr="00365039">
        <w:rPr>
          <w:b w:val="0"/>
          <w:sz w:val="20"/>
          <w:szCs w:val="20"/>
        </w:rPr>
        <w:tab/>
        <w:t>Celková smluvní cena zahrnuje, není-li stanoveno jinak, všechny náklady Zhotovitele související s</w:t>
      </w:r>
      <w:r w:rsidRPr="00365039">
        <w:rPr>
          <w:b w:val="0"/>
          <w:sz w:val="20"/>
          <w:szCs w:val="20"/>
        </w:rPr>
        <w:t> plněním smlouvy</w:t>
      </w:r>
      <w:r w:rsidR="002E4295" w:rsidRPr="00365039">
        <w:rPr>
          <w:b w:val="0"/>
          <w:sz w:val="20"/>
          <w:szCs w:val="20"/>
        </w:rPr>
        <w:t>, včetně</w:t>
      </w:r>
      <w:r w:rsidR="002E4295" w:rsidRPr="004D148D">
        <w:rPr>
          <w:b w:val="0"/>
          <w:sz w:val="20"/>
          <w:szCs w:val="20"/>
        </w:rPr>
        <w:t xml:space="preserve"> možných rizik a inflačních vlivů. Veškeré částky k zaplacení Objednatelem podle této Smlouvy budou uhrazeny Objednatelem na bankovní spojení (účet) Zhotovitele uvedený v identifikaci Zhotovitele jako Strany na začátku této Smlouvy. </w:t>
      </w:r>
    </w:p>
    <w:p w14:paraId="4398C0BF" w14:textId="77777777" w:rsidR="00E35E72" w:rsidRDefault="00365039" w:rsidP="00E35E72">
      <w:pPr>
        <w:pStyle w:val="Nadpis1"/>
        <w:ind w:left="284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6</w:t>
      </w:r>
      <w:r w:rsidR="00E35E72" w:rsidRPr="004D148D">
        <w:rPr>
          <w:b w:val="0"/>
          <w:sz w:val="20"/>
          <w:szCs w:val="20"/>
        </w:rPr>
        <w:t xml:space="preserve">. </w:t>
      </w:r>
      <w:r w:rsidR="002E4295" w:rsidRPr="004D148D">
        <w:rPr>
          <w:b w:val="0"/>
          <w:sz w:val="20"/>
          <w:szCs w:val="20"/>
        </w:rPr>
        <w:t xml:space="preserve">Veškeré faktury vystavované podle této Smlouvy musí splňovat náležitosti daňového dokladu podle § 26 a násl. zákona č. 235/2004 Sb., o dani z přidané hodnoty, ve znění pozdějších předpisů. Součástí faktury bude vždy identifikace této Smlouvy. </w:t>
      </w:r>
    </w:p>
    <w:p w14:paraId="5627297D" w14:textId="77777777" w:rsidR="002E4295" w:rsidRDefault="00E35E72" w:rsidP="00E35E72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 xml:space="preserve">8. </w:t>
      </w:r>
      <w:r w:rsidR="002E4295" w:rsidRPr="004D148D">
        <w:rPr>
          <w:b w:val="0"/>
          <w:sz w:val="20"/>
          <w:szCs w:val="20"/>
        </w:rPr>
        <w:t>Faktura se pro účely této Smlouvy má za uhrazenou okamžikem odepsání fakturované částky z bankovního účtu Objednatele na bankovní účet Zhotovitele uvedený v záhlaví této Smlouvy.</w:t>
      </w:r>
    </w:p>
    <w:p w14:paraId="0C53A811" w14:textId="77777777" w:rsidR="00577924" w:rsidRDefault="00577924" w:rsidP="00DD25E9"/>
    <w:p w14:paraId="4E637060" w14:textId="77777777" w:rsidR="002E4295" w:rsidRDefault="002E4295" w:rsidP="00E35E72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lastRenderedPageBreak/>
        <w:t xml:space="preserve">ČLÁNEK </w:t>
      </w:r>
      <w:r w:rsidR="00365039">
        <w:rPr>
          <w:sz w:val="20"/>
          <w:szCs w:val="20"/>
        </w:rPr>
        <w:t>I</w:t>
      </w:r>
      <w:r w:rsidRPr="004D148D">
        <w:rPr>
          <w:sz w:val="20"/>
          <w:szCs w:val="20"/>
        </w:rPr>
        <w:t>V</w:t>
      </w:r>
    </w:p>
    <w:p w14:paraId="57DADF27" w14:textId="77777777" w:rsidR="002E4295" w:rsidRDefault="002E4295" w:rsidP="00E35E72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>UKONČENÍ SMLOUVY</w:t>
      </w:r>
    </w:p>
    <w:p w14:paraId="02AFB190" w14:textId="77777777" w:rsidR="002E4295" w:rsidRDefault="002E4295" w:rsidP="002E4295">
      <w:pPr>
        <w:pStyle w:val="Nadpis1"/>
        <w:jc w:val="both"/>
        <w:rPr>
          <w:b w:val="0"/>
          <w:sz w:val="20"/>
          <w:szCs w:val="20"/>
        </w:rPr>
      </w:pPr>
    </w:p>
    <w:p w14:paraId="293BA559" w14:textId="77777777" w:rsidR="002E4295" w:rsidRDefault="002E4295" w:rsidP="004D148D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1.</w:t>
      </w:r>
      <w:r w:rsidRPr="004D148D">
        <w:rPr>
          <w:b w:val="0"/>
          <w:sz w:val="20"/>
          <w:szCs w:val="20"/>
        </w:rPr>
        <w:tab/>
        <w:t>Strany jsou oprávněny ukončit tuto Smlouvu pouze vzájemnou písemnou dohodou Stran v listinné podobě a/nebo za podmínek výslovně uvedených v této Smlouvě.</w:t>
      </w:r>
    </w:p>
    <w:p w14:paraId="40BBD103" w14:textId="77777777" w:rsidR="009C79B9" w:rsidRPr="009C79B9" w:rsidRDefault="009C79B9" w:rsidP="009C79B9"/>
    <w:p w14:paraId="70431E79" w14:textId="77777777" w:rsidR="002E4295" w:rsidRDefault="002E4295" w:rsidP="00365039">
      <w:pPr>
        <w:pStyle w:val="Nadpis1"/>
        <w:ind w:left="284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2.</w:t>
      </w:r>
      <w:r w:rsidRPr="004D148D">
        <w:rPr>
          <w:b w:val="0"/>
          <w:sz w:val="20"/>
          <w:szCs w:val="20"/>
        </w:rPr>
        <w:tab/>
        <w:t xml:space="preserve">Objednatel je oprávněn odstoupit od této Smlouvy, pokud: </w:t>
      </w:r>
    </w:p>
    <w:p w14:paraId="59F50250" w14:textId="77777777" w:rsidR="002E4295" w:rsidRDefault="002E4295" w:rsidP="004D148D">
      <w:pPr>
        <w:pStyle w:val="Nadpis1"/>
        <w:ind w:left="709" w:hanging="283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•</w:t>
      </w:r>
      <w:r w:rsidRPr="004D148D">
        <w:rPr>
          <w:b w:val="0"/>
          <w:sz w:val="20"/>
          <w:szCs w:val="20"/>
        </w:rPr>
        <w:tab/>
      </w:r>
      <w:r w:rsidR="00365039">
        <w:rPr>
          <w:b w:val="0"/>
          <w:sz w:val="20"/>
          <w:szCs w:val="20"/>
        </w:rPr>
        <w:t>dojde k ukončení či omezení projektu,</w:t>
      </w:r>
    </w:p>
    <w:p w14:paraId="2863D677" w14:textId="77777777" w:rsidR="002E4295" w:rsidRDefault="002E4295" w:rsidP="004D148D">
      <w:pPr>
        <w:pStyle w:val="Nadpis1"/>
        <w:ind w:left="709" w:hanging="283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•</w:t>
      </w:r>
      <w:r w:rsidRPr="004D148D">
        <w:rPr>
          <w:b w:val="0"/>
          <w:sz w:val="20"/>
          <w:szCs w:val="20"/>
        </w:rPr>
        <w:tab/>
        <w:t>jestliže Zhotovitel zvlášť</w:t>
      </w:r>
      <w:r w:rsidR="00365039">
        <w:rPr>
          <w:b w:val="0"/>
          <w:sz w:val="20"/>
          <w:szCs w:val="20"/>
        </w:rPr>
        <w:t xml:space="preserve"> závažně</w:t>
      </w:r>
      <w:r w:rsidRPr="004D148D">
        <w:rPr>
          <w:b w:val="0"/>
          <w:sz w:val="20"/>
          <w:szCs w:val="20"/>
        </w:rPr>
        <w:t xml:space="preserve"> poruší své povinnosti založené touto Smlouvou nebo zákonem, </w:t>
      </w:r>
    </w:p>
    <w:p w14:paraId="1927667A" w14:textId="77777777" w:rsidR="002E4295" w:rsidRPr="004D148D" w:rsidRDefault="002E4295" w:rsidP="004D148D">
      <w:pPr>
        <w:pStyle w:val="Nadpis1"/>
        <w:ind w:left="709" w:hanging="283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•</w:t>
      </w:r>
      <w:r w:rsidRPr="004D148D">
        <w:rPr>
          <w:b w:val="0"/>
          <w:sz w:val="20"/>
          <w:szCs w:val="20"/>
        </w:rPr>
        <w:tab/>
        <w:t>Zhotovitel pozbude oprávnění vyžadované právními předpisy k činnostem, k jejichž provádění je Zhotovitel podle Smlouvy povinen, nebo</w:t>
      </w:r>
    </w:p>
    <w:p w14:paraId="17932898" w14:textId="77777777" w:rsidR="002E4295" w:rsidRPr="004D148D" w:rsidRDefault="002E4295" w:rsidP="00AB61ED">
      <w:pPr>
        <w:pStyle w:val="Nadpis1"/>
        <w:tabs>
          <w:tab w:val="left" w:pos="709"/>
        </w:tabs>
        <w:ind w:left="709" w:hanging="283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•</w:t>
      </w:r>
      <w:r w:rsidRPr="004D148D">
        <w:rPr>
          <w:b w:val="0"/>
          <w:sz w:val="20"/>
          <w:szCs w:val="20"/>
        </w:rPr>
        <w:tab/>
        <w:t>na Zhotovitele je podán insolvenční návrh, s</w:t>
      </w:r>
      <w:r w:rsidR="00C53562">
        <w:rPr>
          <w:b w:val="0"/>
          <w:sz w:val="20"/>
          <w:szCs w:val="20"/>
        </w:rPr>
        <w:t> </w:t>
      </w:r>
      <w:r w:rsidRPr="004D148D">
        <w:rPr>
          <w:b w:val="0"/>
          <w:sz w:val="20"/>
          <w:szCs w:val="20"/>
        </w:rPr>
        <w:t>výjimkou</w:t>
      </w:r>
      <w:r w:rsidR="00C53562">
        <w:rPr>
          <w:b w:val="0"/>
          <w:sz w:val="20"/>
          <w:szCs w:val="20"/>
        </w:rPr>
        <w:t xml:space="preserve"> nedůvodného </w:t>
      </w:r>
      <w:r w:rsidRPr="004D148D">
        <w:rPr>
          <w:b w:val="0"/>
          <w:sz w:val="20"/>
          <w:szCs w:val="20"/>
        </w:rPr>
        <w:t>návrhu, nebo příslušný soud rozhodne, že Zhotovitel je v úpadku nebo mu úpadek hrozí (tj. vydá rozhodnutí o tom, že se zjišťuje úpadek Zhotovitele nebo hrozící úpadek Zhotovitele), nebo ve vztahu ke Zhotoviteli je prohlášen konkurs nebo povolena reorganizace, nebo</w:t>
      </w:r>
    </w:p>
    <w:p w14:paraId="038913A2" w14:textId="77777777" w:rsidR="002E4295" w:rsidRPr="004D148D" w:rsidRDefault="002E4295" w:rsidP="00AB61ED">
      <w:pPr>
        <w:pStyle w:val="Nadpis1"/>
        <w:tabs>
          <w:tab w:val="left" w:pos="709"/>
        </w:tabs>
        <w:ind w:left="709" w:hanging="283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•</w:t>
      </w:r>
      <w:r w:rsidRPr="004D148D">
        <w:rPr>
          <w:b w:val="0"/>
          <w:sz w:val="20"/>
          <w:szCs w:val="20"/>
        </w:rPr>
        <w:tab/>
        <w:t>Zhotovitel vstoupí do likvidace.</w:t>
      </w:r>
    </w:p>
    <w:p w14:paraId="3CC2DB1C" w14:textId="77777777" w:rsidR="002E4295" w:rsidRPr="004D148D" w:rsidRDefault="002E4295" w:rsidP="004D148D">
      <w:pPr>
        <w:pStyle w:val="Nadpis1"/>
        <w:ind w:left="142" w:hanging="426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 xml:space="preserve">3. </w:t>
      </w:r>
      <w:r w:rsidR="004D148D">
        <w:rPr>
          <w:b w:val="0"/>
          <w:sz w:val="20"/>
          <w:szCs w:val="20"/>
        </w:rPr>
        <w:tab/>
      </w:r>
      <w:r w:rsidRPr="004D148D">
        <w:rPr>
          <w:b w:val="0"/>
          <w:sz w:val="20"/>
          <w:szCs w:val="20"/>
        </w:rPr>
        <w:t>Odstoupení od této smlouvy nabývá účinnosti písemným doručením oznámení o odstoupení druhé Straně.</w:t>
      </w:r>
    </w:p>
    <w:p w14:paraId="1A5C8FED" w14:textId="77777777" w:rsidR="002E4295" w:rsidRPr="004D148D" w:rsidRDefault="002E4295" w:rsidP="005A4256">
      <w:pPr>
        <w:pStyle w:val="Nadpis1"/>
        <w:ind w:left="142" w:hanging="426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4.</w:t>
      </w:r>
      <w:r w:rsidRPr="004D148D">
        <w:rPr>
          <w:b w:val="0"/>
          <w:sz w:val="20"/>
          <w:szCs w:val="20"/>
        </w:rPr>
        <w:tab/>
        <w:t>Odstoupení a/nebo zánik této Smlouvy z jakéhokoliv právního důvodu dle této Smlouvy nezakládá zánik jiných práv či povinností Stran, u nichž se předpokládá jejich další</w:t>
      </w:r>
      <w:r w:rsidR="004D148D">
        <w:rPr>
          <w:b w:val="0"/>
          <w:sz w:val="20"/>
          <w:szCs w:val="20"/>
        </w:rPr>
        <w:t xml:space="preserve"> trvání (zejména podle čl. VII </w:t>
      </w:r>
      <w:r w:rsidRPr="004D148D">
        <w:rPr>
          <w:b w:val="0"/>
          <w:sz w:val="20"/>
          <w:szCs w:val="20"/>
        </w:rPr>
        <w:t xml:space="preserve">této Smlouvy). </w:t>
      </w:r>
    </w:p>
    <w:p w14:paraId="6C0A26E6" w14:textId="77777777" w:rsidR="004D148D" w:rsidRDefault="005A4256" w:rsidP="005A4256">
      <w:pPr>
        <w:pStyle w:val="slovanodstavec"/>
        <w:numPr>
          <w:ilvl w:val="0"/>
          <w:numId w:val="13"/>
        </w:numPr>
        <w:ind w:left="142" w:hanging="426"/>
        <w:rPr>
          <w:sz w:val="20"/>
          <w:szCs w:val="20"/>
        </w:rPr>
      </w:pPr>
      <w:r w:rsidRPr="004D148D">
        <w:rPr>
          <w:sz w:val="20"/>
          <w:szCs w:val="20"/>
        </w:rPr>
        <w:t>V případě zániku závazku před řádným splněním díla je Zhotovitel povinen ihned předat Objednateli nedokončené dílo, včetně věcí, které opatřil a které jsou součástí díla. Objednatel je povinen uhradit Zhotoviteli náklady, které byly Zhotovitelem účelně vynaloženy v souvislosti s prováděním díla až do doby zániku závazku, a to na základě Zhotovitelem předložené faktury v případě, že odevzdaná část plnění bude uhrazena hlavním objednatelem Objednateli.</w:t>
      </w:r>
      <w:r w:rsidR="004D148D" w:rsidRPr="004D148D">
        <w:rPr>
          <w:sz w:val="20"/>
          <w:szCs w:val="20"/>
        </w:rPr>
        <w:t xml:space="preserve"> </w:t>
      </w:r>
    </w:p>
    <w:p w14:paraId="5C834169" w14:textId="77777777" w:rsidR="004D148D" w:rsidRDefault="004D148D" w:rsidP="004D148D">
      <w:pPr>
        <w:pStyle w:val="slovanodstavec"/>
        <w:ind w:left="142"/>
        <w:rPr>
          <w:sz w:val="20"/>
          <w:szCs w:val="20"/>
        </w:rPr>
      </w:pPr>
    </w:p>
    <w:p w14:paraId="61786F12" w14:textId="77777777" w:rsidR="00C43811" w:rsidRDefault="00C43811" w:rsidP="004D148D">
      <w:pPr>
        <w:pStyle w:val="slovanodstavec"/>
        <w:ind w:left="142"/>
        <w:rPr>
          <w:sz w:val="20"/>
          <w:szCs w:val="20"/>
        </w:rPr>
      </w:pPr>
    </w:p>
    <w:p w14:paraId="32713CBA" w14:textId="77777777" w:rsidR="00AB61ED" w:rsidRDefault="00365039" w:rsidP="00AB61ED">
      <w:pPr>
        <w:pStyle w:val="slovanodstavec"/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ČLÁNEK V</w:t>
      </w:r>
    </w:p>
    <w:p w14:paraId="3D336E68" w14:textId="77777777" w:rsidR="00AB61ED" w:rsidRDefault="002E4295" w:rsidP="00AB61ED">
      <w:pPr>
        <w:pStyle w:val="slovanodstavec"/>
        <w:ind w:left="142"/>
        <w:jc w:val="center"/>
        <w:rPr>
          <w:b/>
          <w:sz w:val="20"/>
          <w:szCs w:val="20"/>
        </w:rPr>
      </w:pPr>
      <w:r w:rsidRPr="00AB61ED">
        <w:rPr>
          <w:b/>
          <w:sz w:val="20"/>
          <w:szCs w:val="20"/>
        </w:rPr>
        <w:t>SOUČINNOST STRAN</w:t>
      </w:r>
    </w:p>
    <w:p w14:paraId="791F6684" w14:textId="77777777" w:rsidR="00AB61ED" w:rsidRDefault="00AB61ED" w:rsidP="00AB61ED">
      <w:pPr>
        <w:pStyle w:val="slovanodstavec"/>
        <w:ind w:left="142"/>
        <w:jc w:val="center"/>
        <w:rPr>
          <w:b/>
          <w:sz w:val="20"/>
          <w:szCs w:val="20"/>
        </w:rPr>
      </w:pPr>
    </w:p>
    <w:p w14:paraId="44ACD4E2" w14:textId="77777777" w:rsidR="00AB61ED" w:rsidRDefault="002E4295" w:rsidP="00AB61ED">
      <w:pPr>
        <w:pStyle w:val="slovanodstavec"/>
        <w:numPr>
          <w:ilvl w:val="0"/>
          <w:numId w:val="15"/>
        </w:numPr>
        <w:ind w:left="142" w:hanging="426"/>
        <w:rPr>
          <w:sz w:val="20"/>
          <w:szCs w:val="20"/>
        </w:rPr>
      </w:pPr>
      <w:r w:rsidRPr="00AB61ED">
        <w:rPr>
          <w:sz w:val="20"/>
          <w:szCs w:val="20"/>
        </w:rPr>
        <w:t xml:space="preserve">Zhotovitel se zavazuje vyvinout veškerou nutnou součinnost k tomu, aby závazky </w:t>
      </w:r>
      <w:r w:rsidR="00365039">
        <w:rPr>
          <w:sz w:val="20"/>
          <w:szCs w:val="20"/>
        </w:rPr>
        <w:t>O</w:t>
      </w:r>
      <w:r w:rsidRPr="00AB61ED">
        <w:rPr>
          <w:sz w:val="20"/>
          <w:szCs w:val="20"/>
        </w:rPr>
        <w:t xml:space="preserve">bjednatele vzešlé z </w:t>
      </w:r>
      <w:r w:rsidR="00365039">
        <w:rPr>
          <w:sz w:val="20"/>
          <w:szCs w:val="20"/>
        </w:rPr>
        <w:t>projektu</w:t>
      </w:r>
      <w:r w:rsidRPr="00AB61ED">
        <w:rPr>
          <w:sz w:val="20"/>
          <w:szCs w:val="20"/>
        </w:rPr>
        <w:t xml:space="preserve"> byly splněny v plném rozsahu. </w:t>
      </w:r>
    </w:p>
    <w:p w14:paraId="356FB08D" w14:textId="77777777" w:rsidR="00AB61ED" w:rsidRDefault="002E4295" w:rsidP="005A4256">
      <w:pPr>
        <w:pStyle w:val="slovanodstavec"/>
        <w:numPr>
          <w:ilvl w:val="0"/>
          <w:numId w:val="15"/>
        </w:numPr>
        <w:ind w:left="142" w:hanging="426"/>
        <w:rPr>
          <w:sz w:val="20"/>
          <w:szCs w:val="20"/>
        </w:rPr>
      </w:pPr>
      <w:r w:rsidRPr="00AB61ED">
        <w:rPr>
          <w:sz w:val="20"/>
          <w:szCs w:val="20"/>
        </w:rPr>
        <w:t>Podklady a další záležitosti spojené s předmětem této Smlouvy budou mezi Stranami konzultovány a v případě potřeby upřesňovány a doplňovány. Smluvní strany se zavazují zajistit přiměřenou průběžnou spolupráci osob na straně Objednatele a Zhotovitele pro plnění Předmětu Smlouvy.</w:t>
      </w:r>
    </w:p>
    <w:p w14:paraId="3C502AB7" w14:textId="77777777" w:rsidR="00AB61ED" w:rsidRDefault="00AB61ED" w:rsidP="00AB61ED">
      <w:pPr>
        <w:pStyle w:val="slovanodstavec"/>
        <w:ind w:left="142"/>
        <w:rPr>
          <w:sz w:val="20"/>
          <w:szCs w:val="20"/>
        </w:rPr>
      </w:pPr>
    </w:p>
    <w:p w14:paraId="644A00B8" w14:textId="77777777" w:rsidR="00C43811" w:rsidRDefault="00C43811" w:rsidP="00AB61ED">
      <w:pPr>
        <w:pStyle w:val="slovanodstavec"/>
        <w:ind w:left="142"/>
        <w:rPr>
          <w:sz w:val="20"/>
          <w:szCs w:val="20"/>
        </w:rPr>
      </w:pPr>
    </w:p>
    <w:p w14:paraId="6A83907C" w14:textId="77777777" w:rsidR="002E4295" w:rsidRDefault="00365039" w:rsidP="00AB61ED">
      <w:pPr>
        <w:pStyle w:val="slovanodstavec"/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ČLÁNEK VI</w:t>
      </w:r>
    </w:p>
    <w:p w14:paraId="544AD55D" w14:textId="77777777" w:rsidR="002E4295" w:rsidRDefault="002E4295" w:rsidP="005A4256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>OCHRANA DŮVĚRNÝCH INFORMACÍ</w:t>
      </w:r>
    </w:p>
    <w:p w14:paraId="55E83557" w14:textId="77777777" w:rsidR="002E4295" w:rsidRDefault="002E4295" w:rsidP="002E4295">
      <w:pPr>
        <w:pStyle w:val="Nadpis1"/>
        <w:jc w:val="both"/>
        <w:rPr>
          <w:b w:val="0"/>
          <w:sz w:val="20"/>
          <w:szCs w:val="20"/>
        </w:rPr>
      </w:pPr>
    </w:p>
    <w:p w14:paraId="48531B4E" w14:textId="77777777" w:rsidR="00365039" w:rsidRDefault="002E4295" w:rsidP="00533D1D">
      <w:pPr>
        <w:pStyle w:val="Nadpis1"/>
        <w:ind w:left="142" w:hanging="426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1.</w:t>
      </w:r>
      <w:r w:rsidRPr="004D148D">
        <w:rPr>
          <w:b w:val="0"/>
          <w:sz w:val="20"/>
          <w:szCs w:val="20"/>
        </w:rPr>
        <w:tab/>
        <w:t>Zhotovitel je povinen zachovávat mlčenlivost o všech skutečnostech, o kterých se dozví při plnění této Smlouvy. S informacemi poskytnutými Objednatelem za účelem splnění závazků plynoucích ze Smlouvy, je povinen Zhotovitel nakládat jako s důvěrnými informacemi.</w:t>
      </w:r>
    </w:p>
    <w:p w14:paraId="374B4ADD" w14:textId="77777777" w:rsidR="00365039" w:rsidRDefault="002E4295" w:rsidP="00533D1D">
      <w:pPr>
        <w:pStyle w:val="Nadpis1"/>
        <w:ind w:left="142" w:hanging="426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2.</w:t>
      </w:r>
      <w:r w:rsidRPr="004D148D">
        <w:rPr>
          <w:b w:val="0"/>
          <w:sz w:val="20"/>
          <w:szCs w:val="20"/>
        </w:rPr>
        <w:tab/>
        <w:t>Za důvěrné informace se pro účel této Smlouvy nepovažují informace, které se staly obecně dostupnými veřejnosti jinak než následkem jejich zpřístupnění Stranami.</w:t>
      </w:r>
    </w:p>
    <w:p w14:paraId="5E83DDB8" w14:textId="77777777" w:rsidR="00365039" w:rsidRDefault="002E4295" w:rsidP="00533D1D">
      <w:pPr>
        <w:pStyle w:val="Nadpis1"/>
        <w:ind w:left="142" w:hanging="426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3.</w:t>
      </w:r>
      <w:r w:rsidRPr="004D148D">
        <w:rPr>
          <w:b w:val="0"/>
          <w:sz w:val="20"/>
          <w:szCs w:val="20"/>
        </w:rPr>
        <w:tab/>
        <w:t>Zhotovitel se zavazuje použít důvěrné informace výhradně za účelem splnění svých závazků vyplývajících ze Smlouvy. Zhotovitel se zejména zavazuje, že on ani jiná osoba, která bude Zhotovitelem seznámena s důvěrnými informacemi v souladu s touto Smlouvou, je nezpřístupní žádné třetí osobě vyjma případů, kdy:</w:t>
      </w:r>
    </w:p>
    <w:p w14:paraId="5DD6E260" w14:textId="7094AFFE" w:rsidR="009C79B9" w:rsidRDefault="009C79B9" w:rsidP="009C79B9">
      <w:pPr>
        <w:rPr>
          <w:sz w:val="20"/>
          <w:szCs w:val="20"/>
        </w:rPr>
      </w:pPr>
      <w:r w:rsidRPr="004D148D">
        <w:rPr>
          <w:sz w:val="20"/>
          <w:szCs w:val="20"/>
        </w:rPr>
        <w:t>(a)</w:t>
      </w:r>
      <w:r w:rsidRPr="004D148D">
        <w:rPr>
          <w:sz w:val="20"/>
          <w:szCs w:val="20"/>
        </w:rPr>
        <w:tab/>
        <w:t>Zhotovitel zpřístupní důvěrné informace osobám, které potřebují mít možnost přístupu k těmto informacím za účelem splnění závazků Zhotovitele vyplývajících z této Smlouvy (členům projektového týmu a subdodavatelům)</w:t>
      </w:r>
      <w:r w:rsidR="002E4295" w:rsidRPr="004D148D">
        <w:rPr>
          <w:sz w:val="20"/>
          <w:szCs w:val="20"/>
        </w:rPr>
        <w:t>;</w:t>
      </w:r>
    </w:p>
    <w:p w14:paraId="6E784AC0" w14:textId="4CA693C0" w:rsidR="00365039" w:rsidRDefault="002E4295" w:rsidP="00533D1D">
      <w:pPr>
        <w:pStyle w:val="Nadpis1"/>
        <w:ind w:left="142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lastRenderedPageBreak/>
        <w:t>(b)</w:t>
      </w:r>
      <w:r w:rsidRPr="004D148D">
        <w:rPr>
          <w:b w:val="0"/>
          <w:sz w:val="20"/>
          <w:szCs w:val="20"/>
        </w:rPr>
        <w:tab/>
        <w:t>Zhotovitel zpřístupní důvěrné informace s předchozím písemným souhlasem Objednatele</w:t>
      </w:r>
      <w:r w:rsidR="005A4256" w:rsidRPr="004D148D">
        <w:rPr>
          <w:b w:val="0"/>
          <w:sz w:val="20"/>
          <w:szCs w:val="20"/>
        </w:rPr>
        <w:t xml:space="preserve"> nebo hlavního objednatele</w:t>
      </w:r>
      <w:r w:rsidRPr="004D148D">
        <w:rPr>
          <w:b w:val="0"/>
          <w:sz w:val="20"/>
          <w:szCs w:val="20"/>
        </w:rPr>
        <w:t>;</w:t>
      </w:r>
    </w:p>
    <w:p w14:paraId="17D887F6" w14:textId="77777777" w:rsidR="002E4295" w:rsidRDefault="002E4295" w:rsidP="00AB61ED">
      <w:pPr>
        <w:pStyle w:val="Nadpis1"/>
        <w:ind w:left="142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(c)</w:t>
      </w:r>
      <w:r w:rsidRPr="004D148D">
        <w:rPr>
          <w:b w:val="0"/>
          <w:sz w:val="20"/>
          <w:szCs w:val="20"/>
        </w:rPr>
        <w:tab/>
        <w:t>tak stanoví obecně závazný právní předpis.</w:t>
      </w:r>
    </w:p>
    <w:p w14:paraId="68E4A488" w14:textId="77777777" w:rsidR="00533D1D" w:rsidRPr="00533D1D" w:rsidRDefault="002E4295" w:rsidP="00533D1D">
      <w:pPr>
        <w:pStyle w:val="Nadpis1"/>
        <w:ind w:left="142" w:hanging="426"/>
        <w:jc w:val="both"/>
      </w:pPr>
      <w:r w:rsidRPr="004D148D">
        <w:rPr>
          <w:b w:val="0"/>
          <w:sz w:val="20"/>
          <w:szCs w:val="20"/>
        </w:rPr>
        <w:t>4.</w:t>
      </w:r>
      <w:r w:rsidRPr="004D148D">
        <w:rPr>
          <w:b w:val="0"/>
          <w:sz w:val="20"/>
          <w:szCs w:val="20"/>
        </w:rPr>
        <w:tab/>
        <w:t>V případě, že Zhotovitel bude mít důvodné podezření, že došlo ke zpřístupnění důvěrných informací neoprávněné osobě, je povinen neprodleně o této skutečnosti informovat Objednatele.</w:t>
      </w:r>
    </w:p>
    <w:p w14:paraId="2688F024" w14:textId="77777777" w:rsidR="002E4295" w:rsidRDefault="002E4295" w:rsidP="00AB61ED">
      <w:pPr>
        <w:pStyle w:val="Nadpis1"/>
        <w:ind w:left="142" w:hanging="426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5.</w:t>
      </w:r>
      <w:r w:rsidRPr="004D148D">
        <w:rPr>
          <w:b w:val="0"/>
          <w:sz w:val="20"/>
          <w:szCs w:val="20"/>
        </w:rPr>
        <w:tab/>
        <w:t>Závazek ochrany důvěrných informací zůstává v platnosti i po ukončení této Smlouvy.</w:t>
      </w:r>
    </w:p>
    <w:p w14:paraId="0E015E58" w14:textId="77777777" w:rsidR="00533D1D" w:rsidRDefault="00533D1D" w:rsidP="00533D1D"/>
    <w:p w14:paraId="060A845D" w14:textId="77777777" w:rsidR="00C43811" w:rsidRPr="00533D1D" w:rsidRDefault="00C43811" w:rsidP="00533D1D"/>
    <w:p w14:paraId="658D08D8" w14:textId="77777777" w:rsidR="002E4295" w:rsidRDefault="00365039" w:rsidP="00533D1D">
      <w:pPr>
        <w:pStyle w:val="Nadpis1"/>
        <w:rPr>
          <w:sz w:val="20"/>
          <w:szCs w:val="20"/>
        </w:rPr>
      </w:pPr>
      <w:r>
        <w:rPr>
          <w:sz w:val="20"/>
          <w:szCs w:val="20"/>
        </w:rPr>
        <w:t>ČLÁNEK VII</w:t>
      </w:r>
    </w:p>
    <w:p w14:paraId="6E992D1E" w14:textId="77777777" w:rsidR="002E4295" w:rsidRDefault="002E4295" w:rsidP="005A4256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>ZÁRUKY A ODPOVĚDNOST ZA VADY</w:t>
      </w:r>
    </w:p>
    <w:p w14:paraId="0564D243" w14:textId="77777777" w:rsidR="002E4295" w:rsidRPr="004D148D" w:rsidRDefault="002E4295" w:rsidP="002E4295">
      <w:pPr>
        <w:pStyle w:val="Nadpis1"/>
        <w:jc w:val="both"/>
        <w:rPr>
          <w:b w:val="0"/>
          <w:sz w:val="20"/>
          <w:szCs w:val="20"/>
        </w:rPr>
      </w:pPr>
    </w:p>
    <w:p w14:paraId="07E2F949" w14:textId="77777777" w:rsidR="00533D1D" w:rsidRDefault="002E4295" w:rsidP="00AB61ED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1.</w:t>
      </w:r>
      <w:r w:rsidRPr="004D148D">
        <w:rPr>
          <w:b w:val="0"/>
          <w:sz w:val="20"/>
          <w:szCs w:val="20"/>
        </w:rPr>
        <w:tab/>
      </w:r>
      <w:r w:rsidR="00533D1D">
        <w:rPr>
          <w:b w:val="0"/>
          <w:sz w:val="20"/>
          <w:szCs w:val="20"/>
        </w:rPr>
        <w:t>Zhotovitel poskytuje záruku na činnosti poskytnuté podle této smlouvy, a to do doby uplynutí 24 měsíců ode dne ukončení projektu.</w:t>
      </w:r>
    </w:p>
    <w:p w14:paraId="298207B0" w14:textId="77777777" w:rsidR="002E4295" w:rsidRDefault="00533D1D" w:rsidP="00AB61ED">
      <w:pPr>
        <w:pStyle w:val="Nadpis1"/>
        <w:ind w:left="142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2.</w:t>
      </w:r>
      <w:r>
        <w:rPr>
          <w:b w:val="0"/>
          <w:sz w:val="20"/>
          <w:szCs w:val="20"/>
        </w:rPr>
        <w:tab/>
      </w:r>
      <w:r w:rsidR="002E4295" w:rsidRPr="004D148D">
        <w:rPr>
          <w:b w:val="0"/>
          <w:sz w:val="20"/>
          <w:szCs w:val="20"/>
        </w:rPr>
        <w:t xml:space="preserve">V případě, že </w:t>
      </w:r>
      <w:r>
        <w:rPr>
          <w:b w:val="0"/>
          <w:sz w:val="20"/>
          <w:szCs w:val="20"/>
        </w:rPr>
        <w:t xml:space="preserve">činnost Zhotovitele poskytnutá dle této smlouvy bude vykazovat vady či nedodělky, </w:t>
      </w:r>
      <w:r w:rsidR="002E4295" w:rsidRPr="004D148D">
        <w:rPr>
          <w:b w:val="0"/>
          <w:sz w:val="20"/>
          <w:szCs w:val="20"/>
        </w:rPr>
        <w:t xml:space="preserve">je Zhotovitel povinen do 8 pracovních dnů ode dne doručení připomínek tyto bezplatně odstranit.  </w:t>
      </w:r>
    </w:p>
    <w:p w14:paraId="7C6DBE2E" w14:textId="77777777" w:rsidR="002E4295" w:rsidRDefault="00533D1D" w:rsidP="00AB61ED">
      <w:pPr>
        <w:pStyle w:val="Nadpis1"/>
        <w:ind w:left="142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</w:t>
      </w:r>
      <w:r w:rsidR="002E4295" w:rsidRPr="004D148D">
        <w:rPr>
          <w:b w:val="0"/>
          <w:sz w:val="20"/>
          <w:szCs w:val="20"/>
        </w:rPr>
        <w:t>.</w:t>
      </w:r>
      <w:r w:rsidR="002E4295" w:rsidRPr="004D148D">
        <w:rPr>
          <w:b w:val="0"/>
          <w:sz w:val="20"/>
          <w:szCs w:val="20"/>
        </w:rPr>
        <w:tab/>
        <w:t>V případě, že kterákoliv ze smluvních stran poruší ustanovení článku VII. této smlouvy a způsobí tím druhé Straně škodu, je povinna ji uhradit v plné výši, a to škodu majetkovou i nemajetkovou.</w:t>
      </w:r>
    </w:p>
    <w:p w14:paraId="015FF945" w14:textId="77777777" w:rsidR="009C79B9" w:rsidRDefault="009C79B9" w:rsidP="009C79B9"/>
    <w:p w14:paraId="5C849E61" w14:textId="77777777" w:rsidR="00C43811" w:rsidRDefault="00C43811" w:rsidP="009C79B9"/>
    <w:p w14:paraId="5D8F91E4" w14:textId="77777777" w:rsidR="002E4295" w:rsidRDefault="002E4295" w:rsidP="005A4256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 xml:space="preserve">ČLÁNEK </w:t>
      </w:r>
      <w:r w:rsidR="00365039">
        <w:rPr>
          <w:sz w:val="20"/>
          <w:szCs w:val="20"/>
        </w:rPr>
        <w:t>I</w:t>
      </w:r>
      <w:r w:rsidRPr="004D148D">
        <w:rPr>
          <w:sz w:val="20"/>
          <w:szCs w:val="20"/>
        </w:rPr>
        <w:t>X</w:t>
      </w:r>
    </w:p>
    <w:p w14:paraId="67DCB962" w14:textId="77777777" w:rsidR="002E4295" w:rsidRDefault="002E4295" w:rsidP="005A4256">
      <w:pPr>
        <w:pStyle w:val="Nadpis1"/>
        <w:rPr>
          <w:sz w:val="20"/>
          <w:szCs w:val="20"/>
        </w:rPr>
      </w:pPr>
      <w:r w:rsidRPr="004D148D">
        <w:rPr>
          <w:sz w:val="20"/>
          <w:szCs w:val="20"/>
        </w:rPr>
        <w:t>SPOLEČNÁ A ZÁVĚREČNÁ USTANOVENÍ</w:t>
      </w:r>
    </w:p>
    <w:p w14:paraId="19C0D17A" w14:textId="77777777" w:rsidR="002E4295" w:rsidRPr="004D148D" w:rsidRDefault="002E4295" w:rsidP="002E4295">
      <w:pPr>
        <w:pStyle w:val="Nadpis1"/>
        <w:jc w:val="both"/>
        <w:rPr>
          <w:b w:val="0"/>
          <w:sz w:val="20"/>
          <w:szCs w:val="20"/>
        </w:rPr>
      </w:pPr>
    </w:p>
    <w:p w14:paraId="1530E5E0" w14:textId="77777777" w:rsidR="002E4295" w:rsidRDefault="002E4295" w:rsidP="005A4256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1.</w:t>
      </w:r>
      <w:r w:rsidRPr="004D148D">
        <w:rPr>
          <w:b w:val="0"/>
          <w:sz w:val="20"/>
          <w:szCs w:val="20"/>
        </w:rPr>
        <w:tab/>
        <w:t xml:space="preserve">Tato Smlouva je uzavřena a nabývá účinnosti dnem jejího </w:t>
      </w:r>
      <w:r w:rsidR="00533D1D">
        <w:rPr>
          <w:b w:val="0"/>
          <w:sz w:val="20"/>
          <w:szCs w:val="20"/>
        </w:rPr>
        <w:t>uveřejnění v registru smluv</w:t>
      </w:r>
      <w:r w:rsidRPr="004D148D">
        <w:rPr>
          <w:b w:val="0"/>
          <w:sz w:val="20"/>
          <w:szCs w:val="20"/>
        </w:rPr>
        <w:t xml:space="preserve">.  </w:t>
      </w:r>
    </w:p>
    <w:p w14:paraId="0FEF90D4" w14:textId="77777777" w:rsidR="002E4295" w:rsidRDefault="002E4295" w:rsidP="005A4256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2.</w:t>
      </w:r>
      <w:r w:rsidRPr="004D148D">
        <w:rPr>
          <w:b w:val="0"/>
          <w:sz w:val="20"/>
          <w:szCs w:val="20"/>
        </w:rPr>
        <w:tab/>
        <w:t xml:space="preserve">Tato Smlouva je uzavřena a podepsána ve čtyřech (4) vyhotoveních v českém jazyce, každý s platností originálu, z nichž Objednatel obdrží dvě (2) vyhotovení a Zhotovitel taktéž dvě (2) vyhotovení. </w:t>
      </w:r>
    </w:p>
    <w:p w14:paraId="7493CF4F" w14:textId="77777777" w:rsidR="002E4295" w:rsidRDefault="002E4295" w:rsidP="005A4256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3.</w:t>
      </w:r>
      <w:r w:rsidRPr="004D148D">
        <w:rPr>
          <w:b w:val="0"/>
          <w:sz w:val="20"/>
          <w:szCs w:val="20"/>
        </w:rPr>
        <w:tab/>
        <w:t xml:space="preserve">Tato Smlouva je uzavřena podle ustanovení § 2586 ve spojení s § 2371 a násl. zákona č. 89/2012 Sb., občanský zákoník, ve znění pozdějších předpisů (dále jen "Občanský zákoník“ nebo „OZ“) ve spojení s § 46 a násl. zákona č. 121/2000 Sb., o právu autorském, o právech souvisejících s právem autorským a o změně některých zákonů (autorský zákon), ve znění pozdějších předpisů (dále jen „AZ“ nebo „Autorský zákon“). </w:t>
      </w:r>
    </w:p>
    <w:p w14:paraId="6584EFAD" w14:textId="77777777" w:rsidR="002E4295" w:rsidRDefault="002E4295" w:rsidP="005A4256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4.</w:t>
      </w:r>
      <w:r w:rsidRPr="004D148D">
        <w:rPr>
          <w:b w:val="0"/>
          <w:sz w:val="20"/>
          <w:szCs w:val="20"/>
        </w:rPr>
        <w:tab/>
        <w:t>Veškeré spory mezi Stranami vyplývající z této Smlouvy a/nebo v souvislosti s ní, se budou Strany snažit nejprve řešit smírnou cestou. V případě, že mezi Stranami nebude dosaženo smírného řešení sporu do 30 (slovy: třiceti) dnů, co jedna Strana oznámí druhé Straně existenci sporu, bude mít kterákoliv Strana právo podat návrh na vyřešení sporu věcně a místně příslušnému soudu České republiky.</w:t>
      </w:r>
    </w:p>
    <w:p w14:paraId="37EBA1EE" w14:textId="77777777" w:rsidR="002E4295" w:rsidRDefault="002E4295" w:rsidP="005A4256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5.</w:t>
      </w:r>
      <w:r w:rsidRPr="004D148D">
        <w:rPr>
          <w:b w:val="0"/>
          <w:sz w:val="20"/>
          <w:szCs w:val="20"/>
        </w:rPr>
        <w:tab/>
        <w:t>Tato Smlouva může být měněna, není-li v této Smlouvě stanoveno jinak, pouze písemnými, vzestupnou řadou číslovanými dodatky podepsanými oběma Stranami.</w:t>
      </w:r>
    </w:p>
    <w:p w14:paraId="65AFF862" w14:textId="77777777" w:rsidR="002E4295" w:rsidRDefault="002E4295" w:rsidP="005A4256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6.</w:t>
      </w:r>
      <w:r w:rsidRPr="004D148D">
        <w:rPr>
          <w:b w:val="0"/>
          <w:sz w:val="20"/>
          <w:szCs w:val="20"/>
        </w:rPr>
        <w:tab/>
        <w:t xml:space="preserve">Všechny ujednání a podmínky v této Smlouvě se budou vztahovat na a budou závazné pro právní nástupce a postupníky příslušných Stran a budou je zavazovat, jako by byli v této Smlouvě jmenováni a vyjádřeni; a kdekoliv je v této Smlouvě zmínka o některé ze Stran, platí, že zahrnuje a vztahuje se na nástupce a postupníky takové Strany, stejně jako by byla v takovém případě uvedena. </w:t>
      </w:r>
    </w:p>
    <w:p w14:paraId="2AD8A809" w14:textId="77777777" w:rsidR="004D148D" w:rsidRDefault="002E4295" w:rsidP="004D148D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7.</w:t>
      </w:r>
      <w:r w:rsidRPr="004D148D">
        <w:rPr>
          <w:b w:val="0"/>
          <w:sz w:val="20"/>
          <w:szCs w:val="20"/>
        </w:rPr>
        <w:tab/>
        <w:t>Pokud nějaká lhůta, ujednání, podmínka nebo ustanovení této Smlouvy budou prohlášeny nějakým soudem za neplatné, nulitní či nevymahatelné, zůstane zbytek ustanovení této Smlouvy v plné platnosti a účinnosti a nebude v žádném ohledu ovlivněn, narušen nebo zneplatněn; Strany se zavazují, že takové neplatné či nevymáhatelné ustanovení nahradí jiným smluvním ujednáním ve smyslu této Smlouvy, které bude platné, účinné a vymáhatelné.</w:t>
      </w:r>
    </w:p>
    <w:p w14:paraId="54B33257" w14:textId="77777777" w:rsidR="004D148D" w:rsidRDefault="004D148D" w:rsidP="004D148D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 xml:space="preserve">8. Smluvní strany berou na vědomí, že tato smlouva včetně případných budoucích dodatků bude uveřejněna v souladu s ustanoveními zák. č. 340/2015 Sb., o registru smluv. Smlouvu v registru smluv uveřejní </w:t>
      </w:r>
      <w:r w:rsidR="00427597">
        <w:rPr>
          <w:b w:val="0"/>
          <w:sz w:val="20"/>
          <w:szCs w:val="20"/>
        </w:rPr>
        <w:t>Objednate</w:t>
      </w:r>
      <w:r w:rsidRPr="004D148D">
        <w:rPr>
          <w:b w:val="0"/>
          <w:sz w:val="20"/>
          <w:szCs w:val="20"/>
        </w:rPr>
        <w:t>l. Smluvní strany prohlašují, že tato smlouva neobsahuje obchodní tajemství, osobní údaje, které by nebylo možno uveřejnit, utajované skutečnosti ve smyslu ustanovení zák. č. 412/2005 Sb., o ochraně utajovaných skutečností, ani jiné informace či skutečnosti, které by nebylo možno uveřejnit.</w:t>
      </w:r>
    </w:p>
    <w:p w14:paraId="48467D7F" w14:textId="77777777" w:rsidR="009C79B9" w:rsidRPr="009C79B9" w:rsidRDefault="009C79B9" w:rsidP="009C79B9"/>
    <w:p w14:paraId="799F21F9" w14:textId="77777777" w:rsidR="002E4295" w:rsidRDefault="002E4295" w:rsidP="005A4256">
      <w:pPr>
        <w:pStyle w:val="Nadpis1"/>
        <w:ind w:left="142" w:hanging="284"/>
        <w:jc w:val="both"/>
        <w:rPr>
          <w:b w:val="0"/>
          <w:sz w:val="20"/>
          <w:szCs w:val="20"/>
        </w:rPr>
      </w:pPr>
      <w:r w:rsidRPr="004D148D">
        <w:rPr>
          <w:b w:val="0"/>
          <w:sz w:val="20"/>
          <w:szCs w:val="20"/>
        </w:rPr>
        <w:t>9.</w:t>
      </w:r>
      <w:r w:rsidRPr="004D148D">
        <w:rPr>
          <w:b w:val="0"/>
          <w:sz w:val="20"/>
          <w:szCs w:val="20"/>
        </w:rPr>
        <w:tab/>
        <w:t xml:space="preserve">Obě Strany tímto prohlašují a potvrzují, že veškerá ustanovení a podmínky této Smlouvy byly dohodnuty mezi nimi svobodně, vážně a určitě, nikoliv v tísni ani za nápadně nevýhodných podmínek a na důkaz toho připojují své podpisy: </w:t>
      </w:r>
    </w:p>
    <w:p w14:paraId="53494355" w14:textId="77777777" w:rsidR="009C79B9" w:rsidRPr="009C79B9" w:rsidRDefault="009C79B9" w:rsidP="009C79B9"/>
    <w:p w14:paraId="68E73CA6" w14:textId="77777777" w:rsidR="002E4295" w:rsidRPr="008649C0" w:rsidRDefault="002E4295" w:rsidP="002E4295">
      <w:pPr>
        <w:pStyle w:val="Nadpis1"/>
        <w:jc w:val="both"/>
        <w:rPr>
          <w:b w:val="0"/>
          <w:sz w:val="20"/>
          <w:szCs w:val="20"/>
        </w:rPr>
      </w:pPr>
    </w:p>
    <w:p w14:paraId="0A0E9B6D" w14:textId="77777777" w:rsidR="002E4295" w:rsidRPr="008649C0" w:rsidRDefault="000020C1" w:rsidP="000020C1">
      <w:pPr>
        <w:pStyle w:val="Nadpis1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V </w:t>
      </w:r>
      <w:r w:rsidR="00533D1D">
        <w:rPr>
          <w:b w:val="0"/>
          <w:sz w:val="20"/>
          <w:szCs w:val="20"/>
        </w:rPr>
        <w:t>.....................</w:t>
      </w:r>
      <w:r w:rsidR="002E4295" w:rsidRPr="008649C0">
        <w:rPr>
          <w:b w:val="0"/>
          <w:sz w:val="20"/>
          <w:szCs w:val="20"/>
        </w:rPr>
        <w:t xml:space="preserve"> dne ............................</w:t>
      </w:r>
      <w:r w:rsidR="002E4295" w:rsidRPr="008649C0">
        <w:rPr>
          <w:b w:val="0"/>
          <w:sz w:val="20"/>
          <w:szCs w:val="20"/>
        </w:rPr>
        <w:tab/>
      </w:r>
      <w:r w:rsidR="002E4295" w:rsidRPr="008649C0">
        <w:rPr>
          <w:b w:val="0"/>
          <w:sz w:val="20"/>
          <w:szCs w:val="20"/>
        </w:rPr>
        <w:tab/>
        <w:t>V Brně dne .............................</w:t>
      </w:r>
    </w:p>
    <w:p w14:paraId="6D6D6662" w14:textId="77777777" w:rsidR="002E4295" w:rsidRPr="008649C0" w:rsidRDefault="002E4295" w:rsidP="002E4295">
      <w:pPr>
        <w:pStyle w:val="Nadpis1"/>
        <w:rPr>
          <w:sz w:val="20"/>
          <w:szCs w:val="20"/>
        </w:rPr>
      </w:pPr>
    </w:p>
    <w:p w14:paraId="18FDA9E0" w14:textId="77777777" w:rsidR="002E4295" w:rsidRPr="008649C0" w:rsidRDefault="002E4295" w:rsidP="002E4295">
      <w:pPr>
        <w:pStyle w:val="Nadpis1"/>
        <w:rPr>
          <w:sz w:val="20"/>
          <w:szCs w:val="20"/>
        </w:rPr>
      </w:pPr>
    </w:p>
    <w:p w14:paraId="566ABBFB" w14:textId="77777777" w:rsidR="002E4295" w:rsidRPr="008649C0" w:rsidRDefault="002E4295" w:rsidP="002E4295">
      <w:pPr>
        <w:pStyle w:val="Nadpis1"/>
        <w:rPr>
          <w:sz w:val="20"/>
          <w:szCs w:val="20"/>
        </w:rPr>
      </w:pPr>
    </w:p>
    <w:p w14:paraId="57BA8292" w14:textId="77777777" w:rsidR="002E4295" w:rsidRPr="008649C0" w:rsidRDefault="002E4295" w:rsidP="002E4295">
      <w:pPr>
        <w:pStyle w:val="Nadpis1"/>
        <w:rPr>
          <w:sz w:val="20"/>
          <w:szCs w:val="20"/>
        </w:rPr>
      </w:pPr>
    </w:p>
    <w:p w14:paraId="292FF495" w14:textId="77777777" w:rsidR="002E4295" w:rsidRDefault="002E4295" w:rsidP="00533D1D">
      <w:pPr>
        <w:pStyle w:val="Nadpis1"/>
        <w:jc w:val="both"/>
        <w:rPr>
          <w:rFonts w:cs="Arial"/>
          <w:sz w:val="20"/>
          <w:szCs w:val="20"/>
        </w:rPr>
      </w:pPr>
      <w:r w:rsidRPr="008649C0">
        <w:rPr>
          <w:b w:val="0"/>
          <w:sz w:val="20"/>
          <w:szCs w:val="20"/>
        </w:rPr>
        <w:t>Podpis:</w:t>
      </w:r>
      <w:r w:rsidRPr="008649C0">
        <w:rPr>
          <w:b w:val="0"/>
          <w:sz w:val="20"/>
          <w:szCs w:val="20"/>
        </w:rPr>
        <w:tab/>
        <w:t>…………………………</w:t>
      </w:r>
      <w:r w:rsidRPr="008649C0">
        <w:rPr>
          <w:b w:val="0"/>
          <w:sz w:val="20"/>
          <w:szCs w:val="20"/>
        </w:rPr>
        <w:tab/>
      </w:r>
      <w:r w:rsidRPr="008649C0">
        <w:rPr>
          <w:b w:val="0"/>
          <w:sz w:val="20"/>
          <w:szCs w:val="20"/>
        </w:rPr>
        <w:tab/>
      </w:r>
      <w:r w:rsidRPr="008649C0">
        <w:rPr>
          <w:b w:val="0"/>
          <w:sz w:val="20"/>
          <w:szCs w:val="20"/>
        </w:rPr>
        <w:tab/>
        <w:t>Podpis:</w:t>
      </w:r>
      <w:r w:rsidRPr="008649C0">
        <w:rPr>
          <w:sz w:val="20"/>
          <w:szCs w:val="20"/>
        </w:rPr>
        <w:t xml:space="preserve"> </w:t>
      </w:r>
      <w:r w:rsidRPr="008649C0">
        <w:rPr>
          <w:b w:val="0"/>
          <w:sz w:val="20"/>
          <w:szCs w:val="20"/>
        </w:rPr>
        <w:t>……………………………</w:t>
      </w:r>
    </w:p>
    <w:sectPr w:rsidR="002E4295" w:rsidSect="005B6951">
      <w:pgSz w:w="11906" w:h="16838"/>
      <w:pgMar w:top="1077" w:right="1106" w:bottom="1418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F869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2EA03" w14:textId="77777777" w:rsidR="00A51C59" w:rsidRDefault="00A51C59">
      <w:pPr>
        <w:spacing w:before="0"/>
      </w:pPr>
      <w:r>
        <w:separator/>
      </w:r>
    </w:p>
  </w:endnote>
  <w:endnote w:type="continuationSeparator" w:id="0">
    <w:p w14:paraId="0F11868E" w14:textId="77777777" w:rsidR="00A51C59" w:rsidRDefault="00A51C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86C17" w14:textId="77777777" w:rsidR="00A51C59" w:rsidRDefault="00A51C59">
      <w:pPr>
        <w:spacing w:before="0"/>
      </w:pPr>
      <w:r>
        <w:separator/>
      </w:r>
    </w:p>
  </w:footnote>
  <w:footnote w:type="continuationSeparator" w:id="0">
    <w:p w14:paraId="489828C7" w14:textId="77777777" w:rsidR="00A51C59" w:rsidRDefault="00A51C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478"/>
    <w:multiLevelType w:val="hybridMultilevel"/>
    <w:tmpl w:val="3836C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007EBB"/>
    <w:multiLevelType w:val="hybridMultilevel"/>
    <w:tmpl w:val="6018DF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3F6A47"/>
    <w:multiLevelType w:val="hybridMultilevel"/>
    <w:tmpl w:val="EBAA7D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866AC"/>
    <w:multiLevelType w:val="multilevel"/>
    <w:tmpl w:val="4852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A2348"/>
    <w:multiLevelType w:val="hybridMultilevel"/>
    <w:tmpl w:val="0736D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FE1655B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B65D69"/>
    <w:multiLevelType w:val="hybridMultilevel"/>
    <w:tmpl w:val="76DC520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50E73C5"/>
    <w:multiLevelType w:val="hybridMultilevel"/>
    <w:tmpl w:val="48382274"/>
    <w:lvl w:ilvl="0" w:tplc="15A22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17B4"/>
    <w:multiLevelType w:val="hybridMultilevel"/>
    <w:tmpl w:val="0DD61E32"/>
    <w:lvl w:ilvl="0" w:tplc="8ABA6B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C6430B"/>
    <w:multiLevelType w:val="hybridMultilevel"/>
    <w:tmpl w:val="0736D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FE1655B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0D131B"/>
    <w:multiLevelType w:val="hybridMultilevel"/>
    <w:tmpl w:val="3E7A5A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E8E0E9F"/>
    <w:multiLevelType w:val="hybridMultilevel"/>
    <w:tmpl w:val="9A3C876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9490C"/>
    <w:multiLevelType w:val="hybridMultilevel"/>
    <w:tmpl w:val="024A3000"/>
    <w:lvl w:ilvl="0" w:tplc="DB862920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4B758FC"/>
    <w:multiLevelType w:val="hybridMultilevel"/>
    <w:tmpl w:val="EEEA3F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95"/>
    <w:rsid w:val="000020C1"/>
    <w:rsid w:val="000A2793"/>
    <w:rsid w:val="000B5D61"/>
    <w:rsid w:val="000F7EF8"/>
    <w:rsid w:val="00127BAB"/>
    <w:rsid w:val="00161B0B"/>
    <w:rsid w:val="00181577"/>
    <w:rsid w:val="001A5389"/>
    <w:rsid w:val="001D4C92"/>
    <w:rsid w:val="00207C4D"/>
    <w:rsid w:val="00226BEB"/>
    <w:rsid w:val="002A1973"/>
    <w:rsid w:val="002D5321"/>
    <w:rsid w:val="002E4295"/>
    <w:rsid w:val="00365039"/>
    <w:rsid w:val="003E178F"/>
    <w:rsid w:val="00427597"/>
    <w:rsid w:val="00477985"/>
    <w:rsid w:val="00486252"/>
    <w:rsid w:val="004D148D"/>
    <w:rsid w:val="004D21F6"/>
    <w:rsid w:val="00506F6A"/>
    <w:rsid w:val="00533D1D"/>
    <w:rsid w:val="00577924"/>
    <w:rsid w:val="005A4256"/>
    <w:rsid w:val="005B0279"/>
    <w:rsid w:val="006D31A8"/>
    <w:rsid w:val="00711FD7"/>
    <w:rsid w:val="00793A8D"/>
    <w:rsid w:val="008472FF"/>
    <w:rsid w:val="0086005B"/>
    <w:rsid w:val="008649C0"/>
    <w:rsid w:val="00894CAF"/>
    <w:rsid w:val="00926305"/>
    <w:rsid w:val="009B5F75"/>
    <w:rsid w:val="009C79B9"/>
    <w:rsid w:val="00A51C59"/>
    <w:rsid w:val="00AA57C1"/>
    <w:rsid w:val="00AB61ED"/>
    <w:rsid w:val="00B00474"/>
    <w:rsid w:val="00B01AA2"/>
    <w:rsid w:val="00B21C0B"/>
    <w:rsid w:val="00B600A4"/>
    <w:rsid w:val="00B95A29"/>
    <w:rsid w:val="00BB3F4A"/>
    <w:rsid w:val="00C43811"/>
    <w:rsid w:val="00C53562"/>
    <w:rsid w:val="00C80412"/>
    <w:rsid w:val="00CF5B66"/>
    <w:rsid w:val="00D70FE1"/>
    <w:rsid w:val="00DD25E9"/>
    <w:rsid w:val="00E35E72"/>
    <w:rsid w:val="00EE14A8"/>
    <w:rsid w:val="00EE5D37"/>
    <w:rsid w:val="00F76F4D"/>
    <w:rsid w:val="00FA3F38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6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29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4295"/>
    <w:pPr>
      <w:keepNext/>
      <w:jc w:val="center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2E4295"/>
    <w:pPr>
      <w:keepNext/>
      <w:suppressAutoHyphens/>
      <w:spacing w:before="360" w:after="120"/>
      <w:outlineLvl w:val="1"/>
    </w:pPr>
    <w:rPr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E4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4295"/>
    <w:rPr>
      <w:rFonts w:ascii="Arial" w:eastAsia="Times New Roman" w:hAnsi="Arial" w:cs="Times New Roman"/>
      <w:b/>
      <w:snapToGrid w:val="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E4295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E429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slovanodstavec">
    <w:name w:val="číslovaný odstavec"/>
    <w:basedOn w:val="Normln"/>
    <w:rsid w:val="002E4295"/>
  </w:style>
  <w:style w:type="paragraph" w:styleId="Nzev">
    <w:name w:val="Title"/>
    <w:basedOn w:val="Normln"/>
    <w:link w:val="NzevChar"/>
    <w:qFormat/>
    <w:rsid w:val="002E429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2E429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2E4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4295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rsid w:val="002E4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4295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2E4295"/>
  </w:style>
  <w:style w:type="paragraph" w:styleId="Podtitul">
    <w:name w:val="Subtitle"/>
    <w:basedOn w:val="Normln"/>
    <w:link w:val="PodtitulChar"/>
    <w:qFormat/>
    <w:rsid w:val="002E4295"/>
    <w:pPr>
      <w:jc w:val="center"/>
    </w:pPr>
    <w:rPr>
      <w:b/>
      <w:snapToGrid w:val="0"/>
      <w:sz w:val="24"/>
    </w:rPr>
  </w:style>
  <w:style w:type="character" w:customStyle="1" w:styleId="PodtitulChar">
    <w:name w:val="Podtitul Char"/>
    <w:basedOn w:val="Standardnpsmoodstavce"/>
    <w:link w:val="Podtitul"/>
    <w:rsid w:val="002E4295"/>
    <w:rPr>
      <w:rFonts w:ascii="Arial" w:eastAsia="Times New Roman" w:hAnsi="Arial" w:cs="Times New Roman"/>
      <w:b/>
      <w:snapToGrid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4295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Nadpis-vod">
    <w:name w:val="Nadpis - úvod"/>
    <w:basedOn w:val="Normln"/>
    <w:link w:val="Nadpis-vodChar"/>
    <w:qFormat/>
    <w:rsid w:val="002E4295"/>
    <w:pPr>
      <w:spacing w:before="0" w:after="200" w:line="276" w:lineRule="auto"/>
      <w:jc w:val="left"/>
    </w:pPr>
    <w:rPr>
      <w:rFonts w:eastAsia="Calibri" w:cs="Arial"/>
      <w:b/>
      <w:color w:val="104175"/>
      <w:sz w:val="96"/>
      <w:szCs w:val="96"/>
    </w:rPr>
  </w:style>
  <w:style w:type="character" w:customStyle="1" w:styleId="Nadpis-vodChar">
    <w:name w:val="Nadpis - úvod Char"/>
    <w:link w:val="Nadpis-vod"/>
    <w:rsid w:val="002E4295"/>
    <w:rPr>
      <w:rFonts w:ascii="Arial" w:eastAsia="Calibri" w:hAnsi="Arial" w:cs="Arial"/>
      <w:b/>
      <w:color w:val="104175"/>
      <w:sz w:val="96"/>
      <w:szCs w:val="96"/>
      <w:lang w:eastAsia="cs-CZ"/>
    </w:rPr>
  </w:style>
  <w:style w:type="paragraph" w:customStyle="1" w:styleId="Barevntext">
    <w:name w:val="Barevný text"/>
    <w:basedOn w:val="Normln"/>
    <w:link w:val="BarevntextChar"/>
    <w:qFormat/>
    <w:rsid w:val="002E4295"/>
    <w:pPr>
      <w:spacing w:before="0" w:after="200" w:line="276" w:lineRule="auto"/>
      <w:jc w:val="left"/>
    </w:pPr>
    <w:rPr>
      <w:rFonts w:eastAsia="Calibri" w:cs="Arial"/>
      <w:color w:val="104175"/>
      <w:sz w:val="20"/>
      <w:szCs w:val="22"/>
    </w:rPr>
  </w:style>
  <w:style w:type="character" w:customStyle="1" w:styleId="BarevntextChar">
    <w:name w:val="Barevný text Char"/>
    <w:link w:val="Barevntext"/>
    <w:rsid w:val="002E4295"/>
    <w:rPr>
      <w:rFonts w:ascii="Arial" w:eastAsia="Calibri" w:hAnsi="Arial" w:cs="Arial"/>
      <w:color w:val="104175"/>
      <w:sz w:val="20"/>
      <w:lang w:eastAsia="cs-CZ"/>
    </w:rPr>
  </w:style>
  <w:style w:type="character" w:styleId="Hypertextovodkaz">
    <w:name w:val="Hyperlink"/>
    <w:uiPriority w:val="99"/>
    <w:unhideWhenUsed/>
    <w:rsid w:val="002E429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29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29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5E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5E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29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4295"/>
    <w:pPr>
      <w:keepNext/>
      <w:jc w:val="center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2E4295"/>
    <w:pPr>
      <w:keepNext/>
      <w:suppressAutoHyphens/>
      <w:spacing w:before="360" w:after="120"/>
      <w:outlineLvl w:val="1"/>
    </w:pPr>
    <w:rPr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E4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4295"/>
    <w:rPr>
      <w:rFonts w:ascii="Arial" w:eastAsia="Times New Roman" w:hAnsi="Arial" w:cs="Times New Roman"/>
      <w:b/>
      <w:snapToGrid w:val="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E4295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E429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slovanodstavec">
    <w:name w:val="číslovaný odstavec"/>
    <w:basedOn w:val="Normln"/>
    <w:rsid w:val="002E4295"/>
  </w:style>
  <w:style w:type="paragraph" w:styleId="Nzev">
    <w:name w:val="Title"/>
    <w:basedOn w:val="Normln"/>
    <w:link w:val="NzevChar"/>
    <w:qFormat/>
    <w:rsid w:val="002E429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2E429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2E4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4295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rsid w:val="002E4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4295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2E4295"/>
  </w:style>
  <w:style w:type="paragraph" w:styleId="Podtitul">
    <w:name w:val="Subtitle"/>
    <w:basedOn w:val="Normln"/>
    <w:link w:val="PodtitulChar"/>
    <w:qFormat/>
    <w:rsid w:val="002E4295"/>
    <w:pPr>
      <w:jc w:val="center"/>
    </w:pPr>
    <w:rPr>
      <w:b/>
      <w:snapToGrid w:val="0"/>
      <w:sz w:val="24"/>
    </w:rPr>
  </w:style>
  <w:style w:type="character" w:customStyle="1" w:styleId="PodtitulChar">
    <w:name w:val="Podtitul Char"/>
    <w:basedOn w:val="Standardnpsmoodstavce"/>
    <w:link w:val="Podtitul"/>
    <w:rsid w:val="002E4295"/>
    <w:rPr>
      <w:rFonts w:ascii="Arial" w:eastAsia="Times New Roman" w:hAnsi="Arial" w:cs="Times New Roman"/>
      <w:b/>
      <w:snapToGrid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4295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Nadpis-vod">
    <w:name w:val="Nadpis - úvod"/>
    <w:basedOn w:val="Normln"/>
    <w:link w:val="Nadpis-vodChar"/>
    <w:qFormat/>
    <w:rsid w:val="002E4295"/>
    <w:pPr>
      <w:spacing w:before="0" w:after="200" w:line="276" w:lineRule="auto"/>
      <w:jc w:val="left"/>
    </w:pPr>
    <w:rPr>
      <w:rFonts w:eastAsia="Calibri" w:cs="Arial"/>
      <w:b/>
      <w:color w:val="104175"/>
      <w:sz w:val="96"/>
      <w:szCs w:val="96"/>
    </w:rPr>
  </w:style>
  <w:style w:type="character" w:customStyle="1" w:styleId="Nadpis-vodChar">
    <w:name w:val="Nadpis - úvod Char"/>
    <w:link w:val="Nadpis-vod"/>
    <w:rsid w:val="002E4295"/>
    <w:rPr>
      <w:rFonts w:ascii="Arial" w:eastAsia="Calibri" w:hAnsi="Arial" w:cs="Arial"/>
      <w:b/>
      <w:color w:val="104175"/>
      <w:sz w:val="96"/>
      <w:szCs w:val="96"/>
      <w:lang w:eastAsia="cs-CZ"/>
    </w:rPr>
  </w:style>
  <w:style w:type="paragraph" w:customStyle="1" w:styleId="Barevntext">
    <w:name w:val="Barevný text"/>
    <w:basedOn w:val="Normln"/>
    <w:link w:val="BarevntextChar"/>
    <w:qFormat/>
    <w:rsid w:val="002E4295"/>
    <w:pPr>
      <w:spacing w:before="0" w:after="200" w:line="276" w:lineRule="auto"/>
      <w:jc w:val="left"/>
    </w:pPr>
    <w:rPr>
      <w:rFonts w:eastAsia="Calibri" w:cs="Arial"/>
      <w:color w:val="104175"/>
      <w:sz w:val="20"/>
      <w:szCs w:val="22"/>
    </w:rPr>
  </w:style>
  <w:style w:type="character" w:customStyle="1" w:styleId="BarevntextChar">
    <w:name w:val="Barevný text Char"/>
    <w:link w:val="Barevntext"/>
    <w:rsid w:val="002E4295"/>
    <w:rPr>
      <w:rFonts w:ascii="Arial" w:eastAsia="Calibri" w:hAnsi="Arial" w:cs="Arial"/>
      <w:color w:val="104175"/>
      <w:sz w:val="20"/>
      <w:lang w:eastAsia="cs-CZ"/>
    </w:rPr>
  </w:style>
  <w:style w:type="character" w:styleId="Hypertextovodkaz">
    <w:name w:val="Hyperlink"/>
    <w:uiPriority w:val="99"/>
    <w:unhideWhenUsed/>
    <w:rsid w:val="002E429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29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29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5E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5E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1B8B-A539-4C56-837D-3D1DC3F8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Mečiarová</dc:creator>
  <cp:lastModifiedBy>Dolecek</cp:lastModifiedBy>
  <cp:revision>2</cp:revision>
  <cp:lastPrinted>2018-02-16T12:08:00Z</cp:lastPrinted>
  <dcterms:created xsi:type="dcterms:W3CDTF">2018-03-07T09:00:00Z</dcterms:created>
  <dcterms:modified xsi:type="dcterms:W3CDTF">2018-03-07T09:00:00Z</dcterms:modified>
</cp:coreProperties>
</file>