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2D" w:rsidRPr="00AF4A2D" w:rsidRDefault="00AF4A2D" w:rsidP="00AF4A2D">
      <w:pPr>
        <w:widowControl w:val="0"/>
        <w:jc w:val="center"/>
        <w:rPr>
          <w:rFonts w:ascii="Arial" w:eastAsia="Calibri" w:hAnsi="Arial" w:cs="Arial"/>
          <w:b/>
          <w:spacing w:val="-1"/>
          <w:lang w:eastAsia="en-US"/>
        </w:rPr>
      </w:pPr>
      <w:r w:rsidRPr="00AF4A2D">
        <w:rPr>
          <w:rFonts w:ascii="Arial" w:eastAsia="Calibri" w:hAnsi="Arial" w:cs="Arial"/>
          <w:b/>
          <w:spacing w:val="-1"/>
          <w:lang w:eastAsia="en-US"/>
        </w:rPr>
        <w:t>Komplexní pozemková úprava v </w:t>
      </w:r>
      <w:proofErr w:type="spellStart"/>
      <w:proofErr w:type="gramStart"/>
      <w:r w:rsidRPr="00AF4A2D">
        <w:rPr>
          <w:rFonts w:ascii="Arial" w:eastAsia="Calibri" w:hAnsi="Arial" w:cs="Arial"/>
          <w:b/>
          <w:spacing w:val="-1"/>
          <w:lang w:eastAsia="en-US"/>
        </w:rPr>
        <w:t>k.ú</w:t>
      </w:r>
      <w:proofErr w:type="spellEnd"/>
      <w:r w:rsidRPr="00AF4A2D">
        <w:rPr>
          <w:rFonts w:ascii="Arial" w:eastAsia="Calibri" w:hAnsi="Arial" w:cs="Arial"/>
          <w:b/>
          <w:spacing w:val="-1"/>
          <w:lang w:eastAsia="en-US"/>
        </w:rPr>
        <w:t>.</w:t>
      </w:r>
      <w:proofErr w:type="gramEnd"/>
      <w:r w:rsidRPr="00AF4A2D">
        <w:rPr>
          <w:rFonts w:ascii="Arial" w:eastAsia="Calibri" w:hAnsi="Arial" w:cs="Arial"/>
          <w:b/>
          <w:spacing w:val="-1"/>
          <w:lang w:eastAsia="en-US"/>
        </w:rPr>
        <w:t xml:space="preserve"> Skuhrov u Mělníka</w:t>
      </w:r>
    </w:p>
    <w:p w:rsidR="008B3EAA" w:rsidRDefault="00AF4A2D" w:rsidP="00AF4A2D">
      <w:pPr>
        <w:widowControl w:val="0"/>
        <w:jc w:val="center"/>
        <w:rPr>
          <w:rFonts w:ascii="Arial" w:eastAsia="Calibri" w:hAnsi="Arial" w:cs="Arial"/>
          <w:b/>
          <w:spacing w:val="-1"/>
          <w:lang w:eastAsia="en-US"/>
        </w:rPr>
      </w:pPr>
      <w:r w:rsidRPr="00AF4A2D">
        <w:rPr>
          <w:rFonts w:ascii="Arial" w:eastAsia="Calibri" w:hAnsi="Arial" w:cs="Arial"/>
          <w:b/>
          <w:spacing w:val="-1"/>
          <w:lang w:eastAsia="en-US"/>
        </w:rPr>
        <w:t>– inženýrsko geologický průzkum</w:t>
      </w:r>
      <w:r w:rsidR="00FA53D5">
        <w:rPr>
          <w:rFonts w:ascii="Arial" w:eastAsia="Calibri" w:hAnsi="Arial" w:cs="Arial"/>
          <w:b/>
          <w:spacing w:val="-1"/>
          <w:lang w:eastAsia="en-US"/>
        </w:rPr>
        <w:t xml:space="preserve"> ll</w:t>
      </w:r>
      <w:bookmarkStart w:id="0" w:name="_GoBack"/>
      <w:bookmarkEnd w:id="0"/>
    </w:p>
    <w:p w:rsidR="00AF4A2D" w:rsidRDefault="00AF4A2D" w:rsidP="00AF4A2D">
      <w:pPr>
        <w:widowControl w:val="0"/>
        <w:jc w:val="both"/>
        <w:rPr>
          <w:rFonts w:ascii="Arial" w:eastAsia="Calibri" w:hAnsi="Arial" w:cs="Arial"/>
          <w:b/>
          <w:spacing w:val="-1"/>
          <w:lang w:eastAsia="en-US"/>
        </w:rPr>
      </w:pPr>
    </w:p>
    <w:p w:rsidR="00AD555D" w:rsidRDefault="002336AC" w:rsidP="00AF4A2D">
      <w:pPr>
        <w:spacing w:line="276" w:lineRule="auto"/>
        <w:jc w:val="center"/>
        <w:rPr>
          <w:rFonts w:ascii="Arial" w:eastAsia="Calibri" w:hAnsi="Arial" w:cs="Arial"/>
          <w:b/>
          <w:spacing w:val="-1"/>
          <w:lang w:eastAsia="en-US"/>
        </w:rPr>
      </w:pPr>
      <w:r w:rsidRPr="00AF4A2D">
        <w:rPr>
          <w:rFonts w:ascii="Arial" w:hAnsi="Arial" w:cs="Arial"/>
          <w:b/>
          <w:sz w:val="22"/>
          <w:szCs w:val="22"/>
        </w:rPr>
        <w:t>Požadavky na provedení i</w:t>
      </w:r>
      <w:r w:rsidR="00AD555D" w:rsidRPr="00AF4A2D">
        <w:rPr>
          <w:rFonts w:ascii="Arial" w:hAnsi="Arial" w:cs="Arial"/>
          <w:b/>
          <w:sz w:val="22"/>
          <w:szCs w:val="22"/>
        </w:rPr>
        <w:t>nženýrsko geologického průzkumu</w:t>
      </w:r>
    </w:p>
    <w:p w:rsidR="00AD555D" w:rsidRDefault="00AD555D" w:rsidP="00C06601">
      <w:pPr>
        <w:widowControl w:val="0"/>
        <w:jc w:val="both"/>
        <w:rPr>
          <w:rFonts w:ascii="Arial" w:eastAsia="Calibri" w:hAnsi="Arial" w:cs="Arial"/>
          <w:b/>
          <w:spacing w:val="-1"/>
          <w:lang w:eastAsia="en-US"/>
        </w:rPr>
      </w:pPr>
    </w:p>
    <w:p w:rsidR="003B112C" w:rsidRPr="00AF4A2D" w:rsidRDefault="003B112C" w:rsidP="00C06601">
      <w:pPr>
        <w:widowControl w:val="0"/>
        <w:jc w:val="both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Průzkumné práce pro polní cesty budou provedeny v</w:t>
      </w:r>
      <w:r w:rsidR="008F1664"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 </w:t>
      </w: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následujícím rozsahu technických prací:</w:t>
      </w:r>
    </w:p>
    <w:p w:rsidR="00A4672B" w:rsidRDefault="00A4672B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242F7C" w:rsidRDefault="003B112C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  <w:r w:rsidRPr="00A4672B">
        <w:rPr>
          <w:rFonts w:ascii="Arial" w:eastAsia="Calibri" w:hAnsi="Arial" w:cs="Arial"/>
          <w:spacing w:val="-1"/>
          <w:lang w:eastAsia="en-US"/>
        </w:rPr>
        <w:t xml:space="preserve">Polní cesta HC1- sondy 1, 2, 3 a 8 vždy do hloubky minimálně 1,5 m. V sondách 1, 2 a </w:t>
      </w:r>
      <w:r w:rsidR="00A876CF">
        <w:rPr>
          <w:rFonts w:ascii="Arial" w:eastAsia="Calibri" w:hAnsi="Arial" w:cs="Arial"/>
          <w:spacing w:val="-1"/>
          <w:lang w:eastAsia="en-US"/>
        </w:rPr>
        <w:t>8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budou provedeny nálevové zkoušky pro odvození koeficientu vsaku dle ČSN 75 9010. </w:t>
      </w:r>
    </w:p>
    <w:p w:rsidR="0022145C" w:rsidRPr="00A4672B" w:rsidRDefault="0022145C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242F7C" w:rsidRDefault="00242F7C" w:rsidP="00242F7C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  <w:r w:rsidRPr="00A4672B">
        <w:rPr>
          <w:rFonts w:ascii="Arial" w:eastAsia="Calibri" w:hAnsi="Arial" w:cs="Arial"/>
          <w:spacing w:val="-1"/>
          <w:lang w:eastAsia="en-US"/>
        </w:rPr>
        <w:t>Polní cesta HC</w:t>
      </w:r>
      <w:r>
        <w:rPr>
          <w:rFonts w:ascii="Arial" w:eastAsia="Calibri" w:hAnsi="Arial" w:cs="Arial"/>
          <w:spacing w:val="-1"/>
          <w:lang w:eastAsia="en-US"/>
        </w:rPr>
        <w:t>2- sondy 6 a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7 budou vždy do hloubky minimálně 1,5 m. V sondě </w:t>
      </w:r>
      <w:r>
        <w:rPr>
          <w:rFonts w:ascii="Arial" w:eastAsia="Calibri" w:hAnsi="Arial" w:cs="Arial"/>
          <w:spacing w:val="-1"/>
          <w:lang w:eastAsia="en-US"/>
        </w:rPr>
        <w:t>7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bude provedena nálevová zkouška pro odvození koeficientu vsaku dle ČSN 75 9010. </w:t>
      </w:r>
    </w:p>
    <w:p w:rsidR="003B112C" w:rsidRPr="00A4672B" w:rsidRDefault="003B112C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A876CF" w:rsidRDefault="003B112C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  <w:r w:rsidRPr="00A4672B">
        <w:rPr>
          <w:rFonts w:ascii="Arial" w:eastAsia="Calibri" w:hAnsi="Arial" w:cs="Arial"/>
          <w:spacing w:val="-1"/>
          <w:lang w:eastAsia="en-US"/>
        </w:rPr>
        <w:t>Polní cesta HC</w:t>
      </w:r>
      <w:r w:rsidR="00A876CF">
        <w:rPr>
          <w:rFonts w:ascii="Arial" w:eastAsia="Calibri" w:hAnsi="Arial" w:cs="Arial"/>
          <w:spacing w:val="-1"/>
          <w:lang w:eastAsia="en-US"/>
        </w:rPr>
        <w:t>3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- sondy </w:t>
      </w:r>
      <w:r w:rsidR="00A876CF">
        <w:rPr>
          <w:rFonts w:ascii="Arial" w:eastAsia="Calibri" w:hAnsi="Arial" w:cs="Arial"/>
          <w:spacing w:val="-1"/>
          <w:lang w:eastAsia="en-US"/>
        </w:rPr>
        <w:t xml:space="preserve">2 a </w:t>
      </w:r>
      <w:r w:rsidR="00A4672B" w:rsidRPr="00A4672B">
        <w:rPr>
          <w:rFonts w:ascii="Arial" w:eastAsia="Calibri" w:hAnsi="Arial" w:cs="Arial"/>
          <w:spacing w:val="-1"/>
          <w:lang w:eastAsia="en-US"/>
        </w:rPr>
        <w:t>4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vždy do hloubky minimálně 1,5 m. V</w:t>
      </w:r>
      <w:r w:rsidR="00A4672B" w:rsidRPr="00A4672B">
        <w:rPr>
          <w:rFonts w:ascii="Arial" w:eastAsia="Calibri" w:hAnsi="Arial" w:cs="Arial"/>
          <w:spacing w:val="-1"/>
          <w:lang w:eastAsia="en-US"/>
        </w:rPr>
        <w:t> </w:t>
      </w:r>
      <w:r w:rsidRPr="00A4672B">
        <w:rPr>
          <w:rFonts w:ascii="Arial" w:eastAsia="Calibri" w:hAnsi="Arial" w:cs="Arial"/>
          <w:spacing w:val="-1"/>
          <w:lang w:eastAsia="en-US"/>
        </w:rPr>
        <w:t>sond</w:t>
      </w:r>
      <w:r w:rsidR="00A4672B" w:rsidRPr="00A4672B">
        <w:rPr>
          <w:rFonts w:ascii="Arial" w:eastAsia="Calibri" w:hAnsi="Arial" w:cs="Arial"/>
          <w:spacing w:val="-1"/>
          <w:lang w:eastAsia="en-US"/>
        </w:rPr>
        <w:t>ě 4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bud</w:t>
      </w:r>
      <w:r w:rsidR="00A4672B" w:rsidRPr="00A4672B">
        <w:rPr>
          <w:rFonts w:ascii="Arial" w:eastAsia="Calibri" w:hAnsi="Arial" w:cs="Arial"/>
          <w:spacing w:val="-1"/>
          <w:lang w:eastAsia="en-US"/>
        </w:rPr>
        <w:t>e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proveden</w:t>
      </w:r>
      <w:r w:rsidR="00A4672B" w:rsidRPr="00A4672B">
        <w:rPr>
          <w:rFonts w:ascii="Arial" w:eastAsia="Calibri" w:hAnsi="Arial" w:cs="Arial"/>
          <w:spacing w:val="-1"/>
          <w:lang w:eastAsia="en-US"/>
        </w:rPr>
        <w:t>a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nálevov</w:t>
      </w:r>
      <w:r w:rsidR="00A4672B" w:rsidRPr="00A4672B">
        <w:rPr>
          <w:rFonts w:ascii="Arial" w:eastAsia="Calibri" w:hAnsi="Arial" w:cs="Arial"/>
          <w:spacing w:val="-1"/>
          <w:lang w:eastAsia="en-US"/>
        </w:rPr>
        <w:t>á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zkoušk</w:t>
      </w:r>
      <w:r w:rsidR="00A4672B" w:rsidRPr="00A4672B">
        <w:rPr>
          <w:rFonts w:ascii="Arial" w:eastAsia="Calibri" w:hAnsi="Arial" w:cs="Arial"/>
          <w:spacing w:val="-1"/>
          <w:lang w:eastAsia="en-US"/>
        </w:rPr>
        <w:t>a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 pro odvození koeficientu vsaku dle ČSN 75 9010. </w:t>
      </w:r>
    </w:p>
    <w:p w:rsidR="00D63EAF" w:rsidRDefault="00D63EAF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D63EAF" w:rsidRPr="00AF4A2D" w:rsidRDefault="00D63EAF" w:rsidP="00D63EAF">
      <w:pPr>
        <w:widowControl w:val="0"/>
        <w:jc w:val="both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Průzkumné práce v místě budoucího poldru:</w:t>
      </w:r>
    </w:p>
    <w:p w:rsidR="00A876CF" w:rsidRDefault="00A876CF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A4672B" w:rsidRPr="00A4672B" w:rsidRDefault="00A4672B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  <w:r w:rsidRPr="00A4672B">
        <w:rPr>
          <w:rFonts w:ascii="Arial" w:eastAsia="Calibri" w:hAnsi="Arial" w:cs="Arial"/>
          <w:spacing w:val="-1"/>
          <w:lang w:eastAsia="en-US"/>
        </w:rPr>
        <w:t>V místě budoucího poldru bude provedena sonda 5 a to do hloubky 5 m pro provedení nálevové zkoušky a pro odběr vzorků zemin a hornin.</w:t>
      </w:r>
    </w:p>
    <w:p w:rsidR="00A4672B" w:rsidRDefault="00A4672B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A4672B" w:rsidRPr="00A4672B" w:rsidRDefault="00A4672B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  <w:r w:rsidRPr="00A4672B">
        <w:rPr>
          <w:rFonts w:ascii="Arial" w:eastAsia="Calibri" w:hAnsi="Arial" w:cs="Arial"/>
          <w:spacing w:val="-1"/>
          <w:lang w:eastAsia="en-US"/>
        </w:rPr>
        <w:t>Všechny sondy budou využity pro odběry vzorků a posouzení vhodnosti zemin do aktivní zóny a následně pro doporučení pro výstavbu ve smyslu ČSN 73 6133.</w:t>
      </w:r>
      <w:r w:rsidR="00A876CF">
        <w:rPr>
          <w:rFonts w:ascii="Arial" w:eastAsia="Calibri" w:hAnsi="Arial" w:cs="Arial"/>
          <w:spacing w:val="-1"/>
          <w:lang w:eastAsia="en-US"/>
        </w:rPr>
        <w:t xml:space="preserve"> </w:t>
      </w:r>
      <w:r w:rsidRPr="00A4672B">
        <w:rPr>
          <w:rFonts w:ascii="Arial" w:eastAsia="Calibri" w:hAnsi="Arial" w:cs="Arial"/>
          <w:spacing w:val="-1"/>
          <w:lang w:eastAsia="en-US"/>
        </w:rPr>
        <w:t>Pokud bude zastižena hladina podzemní vody, budou odebrány u každé polní cesty vzorky na stanovení agresivity na beton a ocelové konstrukce podle</w:t>
      </w:r>
      <w:r w:rsidRPr="00A4672B">
        <w:rPr>
          <w:rFonts w:ascii="Arial" w:eastAsia="Calibri" w:hAnsi="Arial" w:cs="Arial"/>
          <w:spacing w:val="1"/>
          <w:lang w:eastAsia="en-US"/>
        </w:rPr>
        <w:t xml:space="preserve"> </w:t>
      </w:r>
      <w:r w:rsidRPr="00A4672B">
        <w:rPr>
          <w:rFonts w:ascii="Arial" w:eastAsia="Calibri" w:hAnsi="Arial" w:cs="Arial"/>
          <w:spacing w:val="-1"/>
          <w:lang w:eastAsia="en-US"/>
        </w:rPr>
        <w:t xml:space="preserve">ČSN </w:t>
      </w:r>
      <w:r w:rsidRPr="00A4672B">
        <w:rPr>
          <w:rFonts w:ascii="Arial" w:eastAsia="Calibri" w:hAnsi="Arial" w:cs="Arial"/>
          <w:lang w:eastAsia="en-US"/>
        </w:rPr>
        <w:t>EN</w:t>
      </w:r>
      <w:r w:rsidRPr="00A4672B">
        <w:rPr>
          <w:rFonts w:ascii="Arial" w:eastAsia="Calibri" w:hAnsi="Arial" w:cs="Arial"/>
          <w:spacing w:val="-3"/>
          <w:lang w:eastAsia="en-US"/>
        </w:rPr>
        <w:t xml:space="preserve"> </w:t>
      </w:r>
      <w:r w:rsidRPr="00A4672B">
        <w:rPr>
          <w:rFonts w:ascii="Arial" w:eastAsia="Calibri" w:hAnsi="Arial" w:cs="Arial"/>
          <w:spacing w:val="-1"/>
          <w:lang w:eastAsia="en-US"/>
        </w:rPr>
        <w:t>206.</w:t>
      </w:r>
    </w:p>
    <w:p w:rsidR="00A4672B" w:rsidRPr="00A4672B" w:rsidRDefault="00A4672B" w:rsidP="00C06601">
      <w:pPr>
        <w:widowControl w:val="0"/>
        <w:jc w:val="both"/>
        <w:rPr>
          <w:rFonts w:ascii="Arial" w:eastAsia="Calibri" w:hAnsi="Arial" w:cs="Arial"/>
          <w:spacing w:val="-1"/>
          <w:lang w:eastAsia="en-US"/>
        </w:rPr>
      </w:pPr>
    </w:p>
    <w:p w:rsidR="003B112C" w:rsidRPr="00A4672B" w:rsidRDefault="003B112C" w:rsidP="00C06601">
      <w:pPr>
        <w:widowControl w:val="0"/>
        <w:rPr>
          <w:rFonts w:ascii="Arial" w:eastAsia="Calibri" w:hAnsi="Arial" w:cs="Arial"/>
          <w:b/>
          <w:spacing w:val="-1"/>
          <w:lang w:eastAsia="en-US"/>
        </w:rPr>
      </w:pPr>
    </w:p>
    <w:p w:rsidR="00D53C65" w:rsidRPr="00AF4A2D" w:rsidRDefault="00D53C65" w:rsidP="009E025F">
      <w:pPr>
        <w:widowContro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Požadavky</w:t>
      </w:r>
      <w:r w:rsidRPr="00AF4A2D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AF4A2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laboratorní</w:t>
      </w:r>
      <w:r w:rsidRPr="00AF4A2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zkoušky:</w:t>
      </w:r>
    </w:p>
    <w:p w:rsidR="00366EB5" w:rsidRDefault="00366EB5" w:rsidP="00366EB5">
      <w:pPr>
        <w:widowControl w:val="0"/>
        <w:tabs>
          <w:tab w:val="left" w:pos="1116"/>
        </w:tabs>
        <w:ind w:right="255"/>
        <w:jc w:val="both"/>
        <w:rPr>
          <w:rFonts w:ascii="Arial" w:eastAsia="Calibri" w:hAnsi="Arial" w:cs="Arial"/>
          <w:spacing w:val="-1"/>
          <w:lang w:eastAsia="en-US"/>
        </w:rPr>
      </w:pPr>
    </w:p>
    <w:p w:rsidR="00D53C65" w:rsidRDefault="00A4672B" w:rsidP="00366EB5">
      <w:pPr>
        <w:widowControl w:val="0"/>
        <w:tabs>
          <w:tab w:val="left" w:pos="1116"/>
        </w:tabs>
        <w:ind w:right="255"/>
        <w:jc w:val="both"/>
        <w:rPr>
          <w:rFonts w:ascii="Arial" w:eastAsia="Calibri" w:hAnsi="Arial" w:cs="Arial"/>
          <w:spacing w:val="-1"/>
          <w:lang w:eastAsia="en-US"/>
        </w:rPr>
      </w:pPr>
      <w:r w:rsidRPr="00A4672B">
        <w:rPr>
          <w:rFonts w:ascii="Arial" w:eastAsia="Calibri" w:hAnsi="Arial" w:cs="Arial"/>
          <w:spacing w:val="-1"/>
          <w:lang w:eastAsia="en-US"/>
        </w:rPr>
        <w:t>Z každé sondy bude odebrán jeden vzorek na stanovení klasifikace dle ČSN 73 6133 a jeden vzorek charakteristické zeminy na stanovení zhutnitelnosti dle PS</w:t>
      </w:r>
      <w:r w:rsidR="000B4D5E">
        <w:rPr>
          <w:rFonts w:ascii="Arial" w:eastAsia="Calibri" w:hAnsi="Arial" w:cs="Arial"/>
          <w:spacing w:val="-1"/>
          <w:lang w:eastAsia="en-US"/>
        </w:rPr>
        <w:t xml:space="preserve"> (</w:t>
      </w:r>
      <w:proofErr w:type="spellStart"/>
      <w:r w:rsidR="000B4D5E">
        <w:rPr>
          <w:rFonts w:ascii="Arial" w:eastAsia="Calibri" w:hAnsi="Arial" w:cs="Arial"/>
          <w:spacing w:val="-1"/>
          <w:lang w:eastAsia="en-US"/>
        </w:rPr>
        <w:t>Proctor</w:t>
      </w:r>
      <w:proofErr w:type="spellEnd"/>
      <w:r w:rsidR="000B4D5E">
        <w:rPr>
          <w:rFonts w:ascii="Arial" w:eastAsia="Calibri" w:hAnsi="Arial" w:cs="Arial"/>
          <w:spacing w:val="-1"/>
          <w:lang w:eastAsia="en-US"/>
        </w:rPr>
        <w:t xml:space="preserve"> standard)</w:t>
      </w:r>
      <w:r w:rsidRPr="00A4672B">
        <w:rPr>
          <w:rFonts w:ascii="Arial" w:eastAsia="Calibri" w:hAnsi="Arial" w:cs="Arial"/>
          <w:spacing w:val="-1"/>
          <w:lang w:eastAsia="en-US"/>
        </w:rPr>
        <w:t>.</w:t>
      </w:r>
    </w:p>
    <w:p w:rsidR="00366EB5" w:rsidRDefault="00366EB5" w:rsidP="00A4672B">
      <w:pPr>
        <w:widowControl w:val="0"/>
        <w:tabs>
          <w:tab w:val="left" w:pos="1116"/>
        </w:tabs>
        <w:spacing w:before="41" w:line="273" w:lineRule="auto"/>
        <w:ind w:right="254"/>
        <w:jc w:val="both"/>
        <w:rPr>
          <w:rFonts w:ascii="Arial" w:eastAsia="Calibri" w:hAnsi="Arial" w:cs="Arial"/>
          <w:spacing w:val="-1"/>
          <w:lang w:eastAsia="en-US"/>
        </w:rPr>
      </w:pPr>
    </w:p>
    <w:p w:rsidR="009E025F" w:rsidRPr="00AF4A2D" w:rsidRDefault="009E025F" w:rsidP="009E025F">
      <w:pPr>
        <w:widowControl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Požadavky</w:t>
      </w:r>
      <w:r w:rsidRPr="00AF4A2D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AF4A2D">
        <w:rPr>
          <w:rFonts w:ascii="Arial" w:eastAsia="Calibri" w:hAnsi="Arial" w:cs="Arial"/>
          <w:b/>
          <w:sz w:val="22"/>
          <w:szCs w:val="22"/>
          <w:lang w:eastAsia="en-US"/>
        </w:rPr>
        <w:t xml:space="preserve"> vyhodnocení</w:t>
      </w:r>
      <w:r w:rsidRPr="00AF4A2D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:</w:t>
      </w:r>
    </w:p>
    <w:p w:rsidR="00366EB5" w:rsidRDefault="00366EB5" w:rsidP="009E025F">
      <w:pPr>
        <w:widowControl w:val="0"/>
        <w:spacing w:before="10"/>
        <w:jc w:val="both"/>
        <w:rPr>
          <w:rFonts w:ascii="Arial" w:hAnsi="Arial" w:cs="Arial"/>
          <w:spacing w:val="-1"/>
        </w:rPr>
      </w:pPr>
    </w:p>
    <w:p w:rsidR="00D53C65" w:rsidRPr="00A4672B" w:rsidRDefault="00A4672B" w:rsidP="009E025F">
      <w:pPr>
        <w:widowControl w:val="0"/>
        <w:spacing w:before="10"/>
        <w:jc w:val="both"/>
        <w:rPr>
          <w:rFonts w:ascii="Arial" w:hAnsi="Arial" w:cs="Arial"/>
          <w:spacing w:val="-1"/>
        </w:rPr>
      </w:pPr>
      <w:r w:rsidRPr="00A4672B">
        <w:rPr>
          <w:rFonts w:ascii="Arial" w:hAnsi="Arial" w:cs="Arial"/>
          <w:spacing w:val="-1"/>
        </w:rPr>
        <w:t>Shromáždění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</w:rPr>
        <w:t>co</w:t>
      </w:r>
      <w:r w:rsidRPr="00A4672B">
        <w:rPr>
          <w:rFonts w:ascii="Arial" w:hAnsi="Arial" w:cs="Arial"/>
          <w:spacing w:val="-1"/>
        </w:rPr>
        <w:t xml:space="preserve"> nejúplnějších údajů </w:t>
      </w:r>
      <w:r w:rsidRPr="00A4672B">
        <w:rPr>
          <w:rFonts w:ascii="Arial" w:hAnsi="Arial" w:cs="Arial"/>
        </w:rPr>
        <w:t>o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inženýrskogeologických</w:t>
      </w:r>
      <w:r w:rsidRPr="00A4672B">
        <w:rPr>
          <w:rFonts w:ascii="Arial" w:hAnsi="Arial" w:cs="Arial"/>
        </w:rPr>
        <w:t xml:space="preserve"> a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hydrogeologických poměrech</w:t>
      </w:r>
      <w:r w:rsidRPr="00A4672B">
        <w:rPr>
          <w:rFonts w:ascii="Arial" w:hAnsi="Arial" w:cs="Arial"/>
          <w:spacing w:val="53"/>
        </w:rPr>
        <w:t xml:space="preserve"> </w:t>
      </w:r>
      <w:r w:rsidRPr="00A4672B">
        <w:rPr>
          <w:rFonts w:ascii="Arial" w:hAnsi="Arial" w:cs="Arial"/>
        </w:rPr>
        <w:t>v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trase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</w:rPr>
        <w:t xml:space="preserve">a </w:t>
      </w:r>
      <w:r w:rsidRPr="00A4672B">
        <w:rPr>
          <w:rFonts w:ascii="Arial" w:hAnsi="Arial" w:cs="Arial"/>
          <w:spacing w:val="-2"/>
        </w:rPr>
        <w:t>dotčeném</w:t>
      </w:r>
      <w:r w:rsidRPr="00A4672B">
        <w:rPr>
          <w:rFonts w:ascii="Arial" w:hAnsi="Arial" w:cs="Arial"/>
          <w:spacing w:val="-1"/>
        </w:rPr>
        <w:t xml:space="preserve"> okolí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trasy</w:t>
      </w:r>
      <w:r w:rsidR="000B4D5E">
        <w:rPr>
          <w:rFonts w:ascii="Arial" w:hAnsi="Arial" w:cs="Arial"/>
          <w:spacing w:val="-1"/>
        </w:rPr>
        <w:t xml:space="preserve"> a poldru.</w:t>
      </w:r>
    </w:p>
    <w:p w:rsidR="00A4672B" w:rsidRPr="00A4672B" w:rsidRDefault="00A4672B" w:rsidP="009E025F">
      <w:pPr>
        <w:widowControl w:val="0"/>
        <w:spacing w:before="10"/>
        <w:jc w:val="both"/>
        <w:rPr>
          <w:rFonts w:ascii="Arial" w:hAnsi="Arial" w:cs="Arial"/>
          <w:spacing w:val="-1"/>
        </w:rPr>
      </w:pPr>
      <w:r w:rsidRPr="00A4672B">
        <w:rPr>
          <w:rFonts w:ascii="Arial" w:hAnsi="Arial" w:cs="Arial"/>
          <w:spacing w:val="-1"/>
        </w:rPr>
        <w:t>Podrobné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stanovení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základových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poměrů pro založení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  <w:spacing w:val="-1"/>
        </w:rPr>
        <w:t>objektů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včetně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  <w:spacing w:val="-1"/>
        </w:rPr>
        <w:t>ověřených</w:t>
      </w:r>
      <w:r w:rsidRPr="00A4672B">
        <w:rPr>
          <w:rFonts w:ascii="Arial" w:hAnsi="Arial" w:cs="Arial"/>
          <w:spacing w:val="49"/>
        </w:rPr>
        <w:t xml:space="preserve"> </w:t>
      </w:r>
      <w:r w:rsidRPr="00A4672B">
        <w:rPr>
          <w:rFonts w:ascii="Arial" w:hAnsi="Arial" w:cs="Arial"/>
          <w:spacing w:val="-1"/>
        </w:rPr>
        <w:t>geomechanických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vlastností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podloží</w:t>
      </w:r>
      <w:r w:rsidR="000B4D5E">
        <w:rPr>
          <w:rFonts w:ascii="Arial" w:hAnsi="Arial" w:cs="Arial"/>
          <w:spacing w:val="-1"/>
        </w:rPr>
        <w:t>.</w:t>
      </w:r>
    </w:p>
    <w:p w:rsidR="00A4672B" w:rsidRPr="00A4672B" w:rsidRDefault="00A4672B" w:rsidP="009E025F">
      <w:pPr>
        <w:widowControl w:val="0"/>
        <w:spacing w:before="10"/>
        <w:jc w:val="both"/>
        <w:rPr>
          <w:rFonts w:ascii="Arial" w:hAnsi="Arial" w:cs="Arial"/>
          <w:spacing w:val="-1"/>
        </w:rPr>
      </w:pPr>
      <w:r w:rsidRPr="00A4672B">
        <w:rPr>
          <w:rFonts w:ascii="Arial" w:hAnsi="Arial" w:cs="Arial"/>
          <w:spacing w:val="-1"/>
        </w:rPr>
        <w:t>Doplnění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údajů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</w:rPr>
        <w:t>o</w:t>
      </w:r>
      <w:r w:rsidRPr="00A4672B">
        <w:rPr>
          <w:rFonts w:ascii="Arial" w:hAnsi="Arial" w:cs="Arial"/>
          <w:spacing w:val="-1"/>
        </w:rPr>
        <w:t xml:space="preserve"> technologických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vlastnostech zemin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</w:rPr>
        <w:t xml:space="preserve">a </w:t>
      </w:r>
      <w:r w:rsidRPr="00A4672B">
        <w:rPr>
          <w:rFonts w:ascii="Arial" w:hAnsi="Arial" w:cs="Arial"/>
          <w:spacing w:val="-1"/>
        </w:rPr>
        <w:t>hornin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</w:rPr>
        <w:t>v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trase,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  <w:spacing w:val="-1"/>
        </w:rPr>
        <w:t xml:space="preserve">kterou </w:t>
      </w:r>
      <w:r w:rsidRPr="00A4672B">
        <w:rPr>
          <w:rFonts w:ascii="Arial" w:hAnsi="Arial" w:cs="Arial"/>
          <w:spacing w:val="-2"/>
        </w:rPr>
        <w:t xml:space="preserve">je </w:t>
      </w:r>
      <w:r w:rsidRPr="00A4672B">
        <w:rPr>
          <w:rFonts w:ascii="Arial" w:hAnsi="Arial" w:cs="Arial"/>
          <w:spacing w:val="-1"/>
        </w:rPr>
        <w:t>možno využít</w:t>
      </w:r>
      <w:r w:rsidRPr="00A4672B">
        <w:rPr>
          <w:rFonts w:ascii="Arial" w:hAnsi="Arial" w:cs="Arial"/>
          <w:spacing w:val="77"/>
        </w:rPr>
        <w:t xml:space="preserve"> </w:t>
      </w:r>
      <w:r w:rsidRPr="00A4672B">
        <w:rPr>
          <w:rFonts w:ascii="Arial" w:hAnsi="Arial" w:cs="Arial"/>
          <w:spacing w:val="-1"/>
        </w:rPr>
        <w:t>jako sypaninu (dle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  <w:spacing w:val="-1"/>
        </w:rPr>
        <w:t>ČSN 736133), případně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2"/>
        </w:rPr>
        <w:t>jako</w:t>
      </w:r>
      <w:r w:rsidRPr="00A4672B">
        <w:rPr>
          <w:rFonts w:ascii="Arial" w:hAnsi="Arial" w:cs="Arial"/>
          <w:spacing w:val="61"/>
        </w:rPr>
        <w:t xml:space="preserve"> </w:t>
      </w:r>
      <w:r w:rsidRPr="00A4672B">
        <w:rPr>
          <w:rFonts w:ascii="Arial" w:hAnsi="Arial" w:cs="Arial"/>
          <w:spacing w:val="-1"/>
        </w:rPr>
        <w:t>konstrukční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materiál</w:t>
      </w:r>
      <w:r w:rsidRPr="00A4672B">
        <w:rPr>
          <w:rFonts w:ascii="Arial" w:hAnsi="Arial" w:cs="Arial"/>
          <w:spacing w:val="-3"/>
        </w:rPr>
        <w:t xml:space="preserve"> </w:t>
      </w:r>
      <w:r w:rsidR="000B4D5E">
        <w:rPr>
          <w:rFonts w:ascii="Arial" w:hAnsi="Arial" w:cs="Arial"/>
          <w:spacing w:val="-1"/>
        </w:rPr>
        <w:t>do vozovky nebo hráze poldru.</w:t>
      </w:r>
    </w:p>
    <w:p w:rsidR="00A4672B" w:rsidRPr="00A4672B" w:rsidRDefault="00A4672B" w:rsidP="009E025F">
      <w:pPr>
        <w:widowControl w:val="0"/>
        <w:spacing w:before="10"/>
        <w:jc w:val="both"/>
        <w:rPr>
          <w:rFonts w:ascii="Arial" w:hAnsi="Arial" w:cs="Arial"/>
          <w:spacing w:val="-1"/>
        </w:rPr>
      </w:pPr>
      <w:r w:rsidRPr="00A4672B">
        <w:rPr>
          <w:rFonts w:ascii="Arial" w:hAnsi="Arial" w:cs="Arial"/>
          <w:spacing w:val="-1"/>
        </w:rPr>
        <w:t>Doplnění</w:t>
      </w:r>
      <w:r w:rsidRPr="00A4672B">
        <w:rPr>
          <w:rFonts w:ascii="Arial" w:hAnsi="Arial" w:cs="Arial"/>
        </w:rPr>
        <w:t xml:space="preserve"> a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upřesnění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2"/>
        </w:rPr>
        <w:t>údajů</w:t>
      </w:r>
      <w:r w:rsidRPr="00A4672B">
        <w:rPr>
          <w:rFonts w:ascii="Arial" w:hAnsi="Arial" w:cs="Arial"/>
          <w:spacing w:val="-1"/>
        </w:rPr>
        <w:t xml:space="preserve"> </w:t>
      </w:r>
      <w:r w:rsidRPr="00A4672B">
        <w:rPr>
          <w:rFonts w:ascii="Arial" w:hAnsi="Arial" w:cs="Arial"/>
        </w:rPr>
        <w:t>o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režimu podzemní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 xml:space="preserve">vody </w:t>
      </w:r>
      <w:r w:rsidRPr="00A4672B">
        <w:rPr>
          <w:rFonts w:ascii="Arial" w:hAnsi="Arial" w:cs="Arial"/>
        </w:rPr>
        <w:t>v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trase,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případně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2"/>
        </w:rPr>
        <w:t>navr</w:t>
      </w:r>
      <w:r w:rsidR="00060AC3">
        <w:rPr>
          <w:rFonts w:ascii="Arial" w:hAnsi="Arial" w:cs="Arial"/>
          <w:spacing w:val="-2"/>
        </w:rPr>
        <w:t>žení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opatření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ke</w:t>
      </w:r>
      <w:r w:rsidRPr="00A4672B">
        <w:rPr>
          <w:rFonts w:ascii="Arial" w:hAnsi="Arial" w:cs="Arial"/>
          <w:spacing w:val="69"/>
        </w:rPr>
        <w:t xml:space="preserve"> </w:t>
      </w:r>
      <w:r w:rsidRPr="00A4672B">
        <w:rPr>
          <w:rFonts w:ascii="Arial" w:hAnsi="Arial" w:cs="Arial"/>
          <w:spacing w:val="-1"/>
        </w:rPr>
        <w:t>snížení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hladiny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podzemní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vody,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  <w:spacing w:val="-1"/>
        </w:rPr>
        <w:t>stanovení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vlivu kapilární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vzlínavosti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na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vodní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režim vozovky</w:t>
      </w:r>
      <w:r w:rsidR="000B4D5E">
        <w:rPr>
          <w:rFonts w:ascii="Arial" w:hAnsi="Arial" w:cs="Arial"/>
          <w:spacing w:val="-1"/>
        </w:rPr>
        <w:t>, zejména u navrženého suchého poldru (sonda č. 5) a v místě zasakovacího příkopu (sonda č. 1).</w:t>
      </w:r>
    </w:p>
    <w:p w:rsidR="00A4672B" w:rsidRPr="00A4672B" w:rsidRDefault="00A4672B" w:rsidP="009E025F">
      <w:pPr>
        <w:spacing w:line="264" w:lineRule="exact"/>
        <w:jc w:val="both"/>
        <w:rPr>
          <w:rFonts w:ascii="Arial" w:hAnsi="Arial" w:cs="Arial"/>
        </w:rPr>
      </w:pPr>
      <w:r w:rsidRPr="00A4672B">
        <w:rPr>
          <w:rFonts w:ascii="Arial" w:hAnsi="Arial" w:cs="Arial"/>
        </w:rPr>
        <w:t xml:space="preserve">V </w:t>
      </w:r>
      <w:r w:rsidRPr="00A4672B">
        <w:rPr>
          <w:rFonts w:ascii="Arial" w:hAnsi="Arial" w:cs="Arial"/>
          <w:spacing w:val="-1"/>
        </w:rPr>
        <w:t>hydrogeologické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  <w:spacing w:val="-1"/>
        </w:rPr>
        <w:t>části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 xml:space="preserve">průzkumu by </w:t>
      </w:r>
      <w:r w:rsidRPr="00A4672B">
        <w:rPr>
          <w:rFonts w:ascii="Arial" w:hAnsi="Arial" w:cs="Arial"/>
        </w:rPr>
        <w:t>měli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být</w:t>
      </w:r>
      <w:r w:rsidR="009E025F">
        <w:rPr>
          <w:rFonts w:ascii="Arial" w:hAnsi="Arial" w:cs="Arial"/>
          <w:spacing w:val="-1"/>
        </w:rPr>
        <w:t xml:space="preserve"> </w:t>
      </w:r>
      <w:r w:rsidRPr="00A4672B">
        <w:rPr>
          <w:rFonts w:ascii="Arial" w:hAnsi="Arial" w:cs="Arial"/>
          <w:spacing w:val="-1"/>
        </w:rPr>
        <w:t>stanoveny:</w:t>
      </w:r>
    </w:p>
    <w:p w:rsidR="00A4672B" w:rsidRPr="00A4672B" w:rsidRDefault="00A4672B" w:rsidP="009E025F">
      <w:pPr>
        <w:numPr>
          <w:ilvl w:val="0"/>
          <w:numId w:val="2"/>
        </w:numPr>
        <w:tabs>
          <w:tab w:val="left" w:pos="823"/>
        </w:tabs>
        <w:jc w:val="both"/>
        <w:rPr>
          <w:rFonts w:ascii="Arial" w:hAnsi="Arial" w:cs="Arial"/>
        </w:rPr>
      </w:pPr>
      <w:r w:rsidRPr="00A4672B">
        <w:rPr>
          <w:rFonts w:ascii="Arial" w:hAnsi="Arial" w:cs="Arial"/>
          <w:spacing w:val="-1"/>
        </w:rPr>
        <w:t>Vydatnost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přítoků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podzemní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vody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do zářezů</w:t>
      </w:r>
    </w:p>
    <w:p w:rsidR="00A4672B" w:rsidRPr="00C06601" w:rsidRDefault="00A4672B" w:rsidP="009E025F">
      <w:pPr>
        <w:numPr>
          <w:ilvl w:val="0"/>
          <w:numId w:val="2"/>
        </w:numPr>
        <w:tabs>
          <w:tab w:val="left" w:pos="822"/>
        </w:tabs>
        <w:ind w:left="821"/>
        <w:jc w:val="both"/>
        <w:rPr>
          <w:rFonts w:ascii="Arial" w:hAnsi="Arial" w:cs="Arial"/>
        </w:rPr>
      </w:pPr>
      <w:r w:rsidRPr="00A4672B">
        <w:rPr>
          <w:rFonts w:ascii="Arial" w:hAnsi="Arial" w:cs="Arial"/>
          <w:spacing w:val="-1"/>
        </w:rPr>
        <w:t>Vliv</w:t>
      </w:r>
      <w:r w:rsidRPr="00A4672B">
        <w:rPr>
          <w:rFonts w:ascii="Arial" w:hAnsi="Arial" w:cs="Arial"/>
          <w:spacing w:val="1"/>
        </w:rPr>
        <w:t xml:space="preserve"> </w:t>
      </w:r>
      <w:r w:rsidRPr="00A4672B">
        <w:rPr>
          <w:rFonts w:ascii="Arial" w:hAnsi="Arial" w:cs="Arial"/>
          <w:spacing w:val="-1"/>
        </w:rPr>
        <w:t>stavby na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hladinu,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vydatnost</w:t>
      </w:r>
      <w:r w:rsidRPr="00A4672B">
        <w:rPr>
          <w:rFonts w:ascii="Arial" w:hAnsi="Arial" w:cs="Arial"/>
          <w:spacing w:val="-2"/>
        </w:rPr>
        <w:t xml:space="preserve"> </w:t>
      </w:r>
      <w:r w:rsidRPr="00A4672B">
        <w:rPr>
          <w:rFonts w:ascii="Arial" w:hAnsi="Arial" w:cs="Arial"/>
        </w:rPr>
        <w:t xml:space="preserve">a </w:t>
      </w:r>
      <w:r w:rsidRPr="00A4672B">
        <w:rPr>
          <w:rFonts w:ascii="Arial" w:hAnsi="Arial" w:cs="Arial"/>
          <w:spacing w:val="-1"/>
        </w:rPr>
        <w:t>kvalitu stávajících</w:t>
      </w:r>
      <w:r w:rsidRPr="00A4672B">
        <w:rPr>
          <w:rFonts w:ascii="Arial" w:hAnsi="Arial" w:cs="Arial"/>
          <w:spacing w:val="-3"/>
        </w:rPr>
        <w:t xml:space="preserve"> </w:t>
      </w:r>
      <w:r w:rsidRPr="00A4672B">
        <w:rPr>
          <w:rFonts w:ascii="Arial" w:hAnsi="Arial" w:cs="Arial"/>
          <w:spacing w:val="-1"/>
        </w:rPr>
        <w:t>zdrojů podzemní</w:t>
      </w:r>
      <w:r w:rsidRPr="00A4672B">
        <w:rPr>
          <w:rFonts w:ascii="Arial" w:hAnsi="Arial" w:cs="Arial"/>
        </w:rPr>
        <w:t xml:space="preserve"> </w:t>
      </w:r>
      <w:r w:rsidRPr="00A4672B">
        <w:rPr>
          <w:rFonts w:ascii="Arial" w:hAnsi="Arial" w:cs="Arial"/>
          <w:spacing w:val="-1"/>
        </w:rPr>
        <w:t>vody</w:t>
      </w:r>
    </w:p>
    <w:p w:rsidR="00D85783" w:rsidRPr="00AF4A2D" w:rsidRDefault="00A4672B" w:rsidP="00AF4A2D">
      <w:pPr>
        <w:pStyle w:val="Odstavecseseznamem"/>
        <w:widowControl w:val="0"/>
        <w:numPr>
          <w:ilvl w:val="0"/>
          <w:numId w:val="2"/>
        </w:numPr>
        <w:spacing w:before="10"/>
        <w:jc w:val="both"/>
        <w:rPr>
          <w:rFonts w:ascii="Arial" w:hAnsi="Arial" w:cs="Arial"/>
          <w:spacing w:val="-1"/>
        </w:rPr>
      </w:pPr>
      <w:r w:rsidRPr="00C06601">
        <w:rPr>
          <w:rFonts w:ascii="Arial" w:hAnsi="Arial" w:cs="Arial"/>
          <w:spacing w:val="-1"/>
        </w:rPr>
        <w:t>Náhradní</w:t>
      </w:r>
      <w:r w:rsidRPr="00C06601">
        <w:rPr>
          <w:rFonts w:ascii="Arial" w:hAnsi="Arial" w:cs="Arial"/>
        </w:rPr>
        <w:t xml:space="preserve"> </w:t>
      </w:r>
      <w:r w:rsidRPr="00C06601">
        <w:rPr>
          <w:rFonts w:ascii="Arial" w:hAnsi="Arial" w:cs="Arial"/>
          <w:spacing w:val="-1"/>
        </w:rPr>
        <w:t>zdroje</w:t>
      </w:r>
      <w:r w:rsidRPr="00C06601">
        <w:rPr>
          <w:rFonts w:ascii="Arial" w:hAnsi="Arial" w:cs="Arial"/>
          <w:spacing w:val="1"/>
        </w:rPr>
        <w:t xml:space="preserve"> </w:t>
      </w:r>
      <w:r w:rsidRPr="00C06601">
        <w:rPr>
          <w:rFonts w:ascii="Arial" w:hAnsi="Arial" w:cs="Arial"/>
          <w:spacing w:val="-1"/>
        </w:rPr>
        <w:t xml:space="preserve">vod </w:t>
      </w:r>
      <w:r w:rsidRPr="00C06601">
        <w:rPr>
          <w:rFonts w:ascii="Arial" w:hAnsi="Arial" w:cs="Arial"/>
          <w:spacing w:val="-2"/>
        </w:rPr>
        <w:t>pro</w:t>
      </w:r>
      <w:r w:rsidRPr="00C06601">
        <w:rPr>
          <w:rFonts w:ascii="Arial" w:hAnsi="Arial" w:cs="Arial"/>
          <w:spacing w:val="-1"/>
        </w:rPr>
        <w:t xml:space="preserve"> obyvatelstvo</w:t>
      </w:r>
      <w:r w:rsidRPr="00C06601">
        <w:rPr>
          <w:rFonts w:ascii="Arial" w:hAnsi="Arial" w:cs="Arial"/>
          <w:spacing w:val="1"/>
        </w:rPr>
        <w:t xml:space="preserve"> </w:t>
      </w:r>
      <w:r w:rsidRPr="00C06601">
        <w:rPr>
          <w:rFonts w:ascii="Arial" w:hAnsi="Arial" w:cs="Arial"/>
        </w:rPr>
        <w:t>v</w:t>
      </w:r>
      <w:r w:rsidRPr="00C06601">
        <w:rPr>
          <w:rFonts w:ascii="Arial" w:hAnsi="Arial" w:cs="Arial"/>
          <w:spacing w:val="-1"/>
        </w:rPr>
        <w:t xml:space="preserve"> případě</w:t>
      </w:r>
      <w:r w:rsidRPr="00C06601">
        <w:rPr>
          <w:rFonts w:ascii="Arial" w:hAnsi="Arial" w:cs="Arial"/>
          <w:spacing w:val="1"/>
        </w:rPr>
        <w:t xml:space="preserve"> </w:t>
      </w:r>
      <w:r w:rsidRPr="00C06601">
        <w:rPr>
          <w:rFonts w:ascii="Arial" w:hAnsi="Arial" w:cs="Arial"/>
          <w:spacing w:val="-1"/>
        </w:rPr>
        <w:t>jejich</w:t>
      </w:r>
      <w:r w:rsidRPr="00C06601">
        <w:rPr>
          <w:rFonts w:ascii="Arial" w:hAnsi="Arial" w:cs="Arial"/>
          <w:spacing w:val="-3"/>
        </w:rPr>
        <w:t xml:space="preserve"> </w:t>
      </w:r>
      <w:r w:rsidRPr="00C06601">
        <w:rPr>
          <w:rFonts w:ascii="Arial" w:hAnsi="Arial" w:cs="Arial"/>
          <w:spacing w:val="-1"/>
        </w:rPr>
        <w:t>ovlivnění</w:t>
      </w:r>
      <w:r w:rsidRPr="00C06601">
        <w:rPr>
          <w:rFonts w:ascii="Arial" w:hAnsi="Arial" w:cs="Arial"/>
        </w:rPr>
        <w:t xml:space="preserve"> </w:t>
      </w:r>
      <w:r w:rsidRPr="00C06601">
        <w:rPr>
          <w:rFonts w:ascii="Arial" w:hAnsi="Arial" w:cs="Arial"/>
          <w:spacing w:val="-1"/>
        </w:rPr>
        <w:t>stavbou</w:t>
      </w:r>
    </w:p>
    <w:sectPr w:rsidR="00D85783" w:rsidRPr="00AF4A2D" w:rsidSect="00AD555D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5D" w:rsidRDefault="00AD555D" w:rsidP="00AD555D">
      <w:r>
        <w:separator/>
      </w:r>
    </w:p>
  </w:endnote>
  <w:endnote w:type="continuationSeparator" w:id="0">
    <w:p w:rsidR="00AD555D" w:rsidRDefault="00AD555D" w:rsidP="00AD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5D" w:rsidRDefault="00AD555D" w:rsidP="00AD555D">
      <w:r>
        <w:separator/>
      </w:r>
    </w:p>
  </w:footnote>
  <w:footnote w:type="continuationSeparator" w:id="0">
    <w:p w:rsidR="00AD555D" w:rsidRDefault="00AD555D" w:rsidP="00AD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5D" w:rsidRPr="002A3452" w:rsidRDefault="00AD555D" w:rsidP="00AD555D">
    <w:pPr>
      <w:pStyle w:val="Zhlav"/>
      <w:tabs>
        <w:tab w:val="clear" w:pos="4536"/>
        <w:tab w:val="clear" w:pos="9072"/>
        <w:tab w:val="left" w:pos="823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</w:lvl>
    <w:lvl w:ilvl="3" w:tplc="74C08072">
      <w:start w:val="1"/>
      <w:numFmt w:val="bullet"/>
      <w:lvlText w:val="•"/>
      <w:lvlJc w:val="left"/>
      <w:pPr>
        <w:ind w:left="3589" w:hanging="361"/>
      </w:pPr>
    </w:lvl>
    <w:lvl w:ilvl="4" w:tplc="176AA942">
      <w:start w:val="1"/>
      <w:numFmt w:val="bullet"/>
      <w:lvlText w:val="•"/>
      <w:lvlJc w:val="left"/>
      <w:pPr>
        <w:ind w:left="4466" w:hanging="361"/>
      </w:pPr>
    </w:lvl>
    <w:lvl w:ilvl="5" w:tplc="CAC0BDCC">
      <w:start w:val="1"/>
      <w:numFmt w:val="bullet"/>
      <w:lvlText w:val="•"/>
      <w:lvlJc w:val="left"/>
      <w:pPr>
        <w:ind w:left="5342" w:hanging="361"/>
      </w:pPr>
    </w:lvl>
    <w:lvl w:ilvl="6" w:tplc="B1904E66">
      <w:start w:val="1"/>
      <w:numFmt w:val="bullet"/>
      <w:lvlText w:val="•"/>
      <w:lvlJc w:val="left"/>
      <w:pPr>
        <w:ind w:left="6219" w:hanging="361"/>
      </w:pPr>
    </w:lvl>
    <w:lvl w:ilvl="7" w:tplc="F9C81598">
      <w:start w:val="1"/>
      <w:numFmt w:val="bullet"/>
      <w:lvlText w:val="•"/>
      <w:lvlJc w:val="left"/>
      <w:pPr>
        <w:ind w:left="7096" w:hanging="361"/>
      </w:pPr>
    </w:lvl>
    <w:lvl w:ilvl="8" w:tplc="C1AECD1A">
      <w:start w:val="1"/>
      <w:numFmt w:val="bullet"/>
      <w:lvlText w:val="•"/>
      <w:lvlJc w:val="left"/>
      <w:pPr>
        <w:ind w:left="7973" w:hanging="361"/>
      </w:pPr>
    </w:lvl>
  </w:abstractNum>
  <w:abstractNum w:abstractNumId="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</w:lvl>
    <w:lvl w:ilvl="2" w:tplc="86365E80">
      <w:start w:val="1"/>
      <w:numFmt w:val="bullet"/>
      <w:lvlText w:val="•"/>
      <w:lvlJc w:val="left"/>
      <w:pPr>
        <w:ind w:left="2412" w:hanging="360"/>
      </w:pPr>
    </w:lvl>
    <w:lvl w:ilvl="3" w:tplc="D80AB4D4">
      <w:start w:val="1"/>
      <w:numFmt w:val="bullet"/>
      <w:lvlText w:val="•"/>
      <w:lvlJc w:val="left"/>
      <w:pPr>
        <w:ind w:left="3207" w:hanging="360"/>
      </w:pPr>
    </w:lvl>
    <w:lvl w:ilvl="4" w:tplc="AC76B464">
      <w:start w:val="1"/>
      <w:numFmt w:val="bullet"/>
      <w:lvlText w:val="•"/>
      <w:lvlJc w:val="left"/>
      <w:pPr>
        <w:ind w:left="4003" w:hanging="360"/>
      </w:pPr>
    </w:lvl>
    <w:lvl w:ilvl="5" w:tplc="007E4B92">
      <w:start w:val="1"/>
      <w:numFmt w:val="bullet"/>
      <w:lvlText w:val="•"/>
      <w:lvlJc w:val="left"/>
      <w:pPr>
        <w:ind w:left="4798" w:hanging="360"/>
      </w:pPr>
    </w:lvl>
    <w:lvl w:ilvl="6" w:tplc="A9908B7C">
      <w:start w:val="1"/>
      <w:numFmt w:val="bullet"/>
      <w:lvlText w:val="•"/>
      <w:lvlJc w:val="left"/>
      <w:pPr>
        <w:ind w:left="5593" w:hanging="360"/>
      </w:pPr>
    </w:lvl>
    <w:lvl w:ilvl="7" w:tplc="90B62F9E">
      <w:start w:val="1"/>
      <w:numFmt w:val="bullet"/>
      <w:lvlText w:val="•"/>
      <w:lvlJc w:val="left"/>
      <w:pPr>
        <w:ind w:left="6388" w:hanging="360"/>
      </w:pPr>
    </w:lvl>
    <w:lvl w:ilvl="8" w:tplc="180865AC">
      <w:start w:val="1"/>
      <w:numFmt w:val="bullet"/>
      <w:lvlText w:val="•"/>
      <w:lvlJc w:val="left"/>
      <w:pPr>
        <w:ind w:left="718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65"/>
    <w:rsid w:val="00060AC3"/>
    <w:rsid w:val="000B4D5E"/>
    <w:rsid w:val="0022145C"/>
    <w:rsid w:val="002336AC"/>
    <w:rsid w:val="00242F7C"/>
    <w:rsid w:val="002A3452"/>
    <w:rsid w:val="00366EB5"/>
    <w:rsid w:val="003B112C"/>
    <w:rsid w:val="00564D6D"/>
    <w:rsid w:val="008B3EAA"/>
    <w:rsid w:val="008C23A9"/>
    <w:rsid w:val="008F1664"/>
    <w:rsid w:val="009E025F"/>
    <w:rsid w:val="00A4672B"/>
    <w:rsid w:val="00A876CF"/>
    <w:rsid w:val="00AD555D"/>
    <w:rsid w:val="00AF4A2D"/>
    <w:rsid w:val="00C06601"/>
    <w:rsid w:val="00D53C65"/>
    <w:rsid w:val="00D63EAF"/>
    <w:rsid w:val="00D85783"/>
    <w:rsid w:val="00FA53D5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EA93"/>
  <w15:docId w15:val="{7687AF88-EE02-4C93-B9A8-88D4648D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53C6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066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5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5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5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Hofman Jiří Ing.</cp:lastModifiedBy>
  <cp:revision>9</cp:revision>
  <dcterms:created xsi:type="dcterms:W3CDTF">2017-12-20T06:03:00Z</dcterms:created>
  <dcterms:modified xsi:type="dcterms:W3CDTF">2018-01-31T07:42:00Z</dcterms:modified>
</cp:coreProperties>
</file>