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F11B1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26067ADC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61A40F4E" w14:textId="77777777" w:rsidR="00302EA3" w:rsidRDefault="00546989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649D6573" wp14:editId="0549E1AB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3C6AF" w14:textId="47BD6F43" w:rsidR="00F1602D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FC1AB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</w:t>
                            </w:r>
                            <w:r w:rsidR="00AD3E4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/S</w:t>
                            </w:r>
                            <w:r w:rsidR="00F1602D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/40</w:t>
                            </w:r>
                            <w:r w:rsidR="00A2259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0/</w:t>
                            </w:r>
                            <w:r w:rsidR="00FC1AB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0042</w:t>
                            </w:r>
                          </w:p>
                          <w:p w14:paraId="644A0A07" w14:textId="77777777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076FA250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14:paraId="53E3C6AF" w14:textId="47BD6F43" w:rsidR="00F1602D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FC1AB1">
                        <w:rPr>
                          <w:rFonts w:ascii="Georgia" w:hAnsi="Georgia"/>
                          <w:sz w:val="22"/>
                          <w:szCs w:val="22"/>
                        </w:rPr>
                        <w:t>18</w:t>
                      </w:r>
                      <w:r w:rsidR="00AD3E4F">
                        <w:rPr>
                          <w:rFonts w:ascii="Georgia" w:hAnsi="Georgia"/>
                          <w:sz w:val="22"/>
                          <w:szCs w:val="22"/>
                        </w:rPr>
                        <w:t>/S</w:t>
                      </w:r>
                      <w:r w:rsidR="00F1602D">
                        <w:rPr>
                          <w:rFonts w:ascii="Georgia" w:hAnsi="Georgia"/>
                          <w:sz w:val="22"/>
                          <w:szCs w:val="22"/>
                        </w:rPr>
                        <w:t>/40</w:t>
                      </w:r>
                      <w:r w:rsidR="00A22598">
                        <w:rPr>
                          <w:rFonts w:ascii="Georgia" w:hAnsi="Georgia"/>
                          <w:sz w:val="22"/>
                          <w:szCs w:val="22"/>
                        </w:rPr>
                        <w:t>0/</w:t>
                      </w:r>
                      <w:r w:rsidR="00FC1AB1">
                        <w:rPr>
                          <w:rFonts w:ascii="Georgia" w:hAnsi="Georgia"/>
                          <w:sz w:val="22"/>
                          <w:szCs w:val="22"/>
                        </w:rPr>
                        <w:t>0042</w:t>
                      </w:r>
                    </w:p>
                    <w:p w14:paraId="644A0A07" w14:textId="77777777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076FA250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7E631E61" wp14:editId="3B917775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019FD" w14:textId="77777777" w:rsidR="00302EA3" w:rsidRDefault="002E56C5" w:rsidP="003C6DD7">
                            <w:pPr>
                              <w:pStyle w:val="Nzev"/>
                              <w:jc w:val="center"/>
                            </w:pPr>
                            <w:r>
                              <w:t>Česká centrála cestovního ruchu – CzechTourism</w:t>
                            </w:r>
                          </w:p>
                          <w:p w14:paraId="13D1DBAD" w14:textId="77777777" w:rsidR="00302EA3" w:rsidRDefault="00302EA3" w:rsidP="003C6DD7">
                            <w:pPr>
                              <w:pStyle w:val="Nzev"/>
                              <w:jc w:val="center"/>
                            </w:pPr>
                          </w:p>
                          <w:p w14:paraId="74E52A60" w14:textId="77777777" w:rsidR="00302EA3" w:rsidRDefault="00302EA3" w:rsidP="003C6DD7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16979D5D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517CAF42" w14:textId="3411D531" w:rsidR="00302EA3" w:rsidRDefault="00967DAB" w:rsidP="003C6DD7">
                            <w:pPr>
                              <w:pStyle w:val="Nzev"/>
                              <w:jc w:val="center"/>
                            </w:pPr>
                            <w:r>
                              <w:t>Česká atletika s.r.o</w:t>
                            </w:r>
                            <w:r w:rsidR="003C6DD7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14:paraId="3A6019FD" w14:textId="77777777" w:rsidR="00302EA3" w:rsidRDefault="002E56C5" w:rsidP="003C6DD7">
                      <w:pPr>
                        <w:pStyle w:val="Nzev"/>
                        <w:jc w:val="center"/>
                      </w:pPr>
                      <w:r>
                        <w:t>Česká centrála cestovního ruchu – CzechTourism</w:t>
                      </w:r>
                    </w:p>
                    <w:p w14:paraId="13D1DBAD" w14:textId="77777777" w:rsidR="00302EA3" w:rsidRDefault="00302EA3" w:rsidP="003C6DD7">
                      <w:pPr>
                        <w:pStyle w:val="Nzev"/>
                        <w:jc w:val="center"/>
                      </w:pPr>
                    </w:p>
                    <w:p w14:paraId="74E52A60" w14:textId="77777777" w:rsidR="00302EA3" w:rsidRDefault="00302EA3" w:rsidP="003C6DD7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14:paraId="16979D5D" w14:textId="77777777" w:rsidR="00302EA3" w:rsidRDefault="00302EA3" w:rsidP="00302EA3">
                      <w:pPr>
                        <w:pStyle w:val="Nzev"/>
                      </w:pPr>
                    </w:p>
                    <w:p w14:paraId="517CAF42" w14:textId="3411D531" w:rsidR="00302EA3" w:rsidRDefault="00967DAB" w:rsidP="003C6DD7">
                      <w:pPr>
                        <w:pStyle w:val="Nzev"/>
                        <w:jc w:val="center"/>
                      </w:pPr>
                      <w:r>
                        <w:t>Česká atletika s.r.o</w:t>
                      </w:r>
                      <w:r w:rsidR="003C6DD7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6A0A609" wp14:editId="6C0E7BA3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2D01A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567904" w14:textId="77777777" w:rsidR="00302EA3" w:rsidRPr="00302EA3" w:rsidRDefault="00302EA3" w:rsidP="003C6DD7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14:paraId="4B6D8D28" w14:textId="77777777" w:rsidR="00302EA3" w:rsidRPr="00315E6F" w:rsidRDefault="00302EA3" w:rsidP="003C6DD7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CD175D" w14:textId="77777777" w:rsidR="00302EA3" w:rsidRPr="00315E6F" w:rsidRDefault="00302EA3" w:rsidP="003C6DD7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0B0630D7" w14:textId="77777777" w:rsidR="00302EA3" w:rsidRDefault="00302EA3" w:rsidP="003C6DD7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6BE2D01A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7567904" w14:textId="77777777" w:rsidR="00302EA3" w:rsidRPr="00302EA3" w:rsidRDefault="00302EA3" w:rsidP="003C6DD7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14:paraId="4B6D8D28" w14:textId="77777777" w:rsidR="00302EA3" w:rsidRPr="00315E6F" w:rsidRDefault="00302EA3" w:rsidP="003C6DD7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44CD175D" w14:textId="77777777" w:rsidR="00302EA3" w:rsidRPr="00315E6F" w:rsidRDefault="00302EA3" w:rsidP="003C6DD7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0B0630D7" w14:textId="77777777" w:rsidR="00302EA3" w:rsidRDefault="00302EA3" w:rsidP="003C6DD7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6DEC04D1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1281ABD5" w14:textId="77777777" w:rsidR="00302EA3" w:rsidRDefault="00302EA3" w:rsidP="00302EA3">
      <w:pPr>
        <w:pStyle w:val="Heading1CzechTourism"/>
      </w:pPr>
      <w:r>
        <w:t>Smlouva</w:t>
      </w:r>
    </w:p>
    <w:p w14:paraId="13A9BF0E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72134A29" w14:textId="77777777" w:rsidR="00302EA3" w:rsidRDefault="00302EA3" w:rsidP="00302EA3"/>
    <w:p w14:paraId="6910EB12" w14:textId="77777777" w:rsidR="00302EA3" w:rsidRDefault="00302EA3" w:rsidP="00302EA3">
      <w:pPr>
        <w:pStyle w:val="Heading1CzechTourism"/>
      </w:pPr>
      <w:r>
        <w:t>Smluvní strany</w:t>
      </w:r>
    </w:p>
    <w:p w14:paraId="49170C32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143BC145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108EFB83" w14:textId="77777777" w:rsidTr="009B4858">
        <w:tc>
          <w:tcPr>
            <w:tcW w:w="2500" w:type="pct"/>
            <w:shd w:val="clear" w:color="auto" w:fill="auto"/>
          </w:tcPr>
          <w:p w14:paraId="53722525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5D07D54E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Vinohradská 46, </w:t>
            </w:r>
            <w:r w:rsidR="009B4858">
              <w:t>1</w:t>
            </w:r>
            <w:r w:rsidRPr="00101C08">
              <w:t>20 41 Praha 2</w:t>
            </w:r>
          </w:p>
        </w:tc>
      </w:tr>
      <w:tr w:rsidR="00302EA3" w:rsidRPr="00101C08" w14:paraId="11C647AF" w14:textId="77777777" w:rsidTr="009B4858">
        <w:tc>
          <w:tcPr>
            <w:tcW w:w="2500" w:type="pct"/>
            <w:shd w:val="clear" w:color="auto" w:fill="auto"/>
          </w:tcPr>
          <w:p w14:paraId="585392D3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19349860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49277600</w:t>
            </w:r>
          </w:p>
        </w:tc>
      </w:tr>
      <w:tr w:rsidR="00302EA3" w:rsidRPr="00101C08" w14:paraId="42E93150" w14:textId="77777777" w:rsidTr="009B4858">
        <w:tc>
          <w:tcPr>
            <w:tcW w:w="2500" w:type="pct"/>
            <w:shd w:val="clear" w:color="auto" w:fill="auto"/>
          </w:tcPr>
          <w:p w14:paraId="7EB8CFE0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130BB346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CZ49277600</w:t>
            </w:r>
          </w:p>
        </w:tc>
      </w:tr>
      <w:tr w:rsidR="00302EA3" w:rsidRPr="00101C08" w14:paraId="2A65014A" w14:textId="77777777" w:rsidTr="009B4858">
        <w:tc>
          <w:tcPr>
            <w:tcW w:w="2500" w:type="pct"/>
            <w:shd w:val="clear" w:color="auto" w:fill="auto"/>
          </w:tcPr>
          <w:p w14:paraId="07159C56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631B53A6" w14:textId="77777777" w:rsidR="00302EA3" w:rsidRPr="00101C08" w:rsidRDefault="00BB3496" w:rsidP="009B4858">
            <w:pPr>
              <w:pStyle w:val="TableTextCzechTourism"/>
              <w:spacing w:before="40"/>
            </w:pPr>
            <w:r>
              <w:t>Alešem Pangrácem, ředitelem odboru regionální partnerství a vztahy B2B</w:t>
            </w:r>
          </w:p>
        </w:tc>
      </w:tr>
    </w:tbl>
    <w:p w14:paraId="7FEF42A1" w14:textId="77777777" w:rsidR="00302EA3" w:rsidRDefault="00302EA3" w:rsidP="00302EA3"/>
    <w:p w14:paraId="18DC1706" w14:textId="77777777" w:rsidR="00302EA3" w:rsidRDefault="00302EA3" w:rsidP="00302EA3">
      <w:pPr>
        <w:pStyle w:val="Zhlavzprvy"/>
      </w:pPr>
      <w:r>
        <w:t>(dále jen „objednatel“)</w:t>
      </w:r>
    </w:p>
    <w:p w14:paraId="4E6BF075" w14:textId="77777777" w:rsidR="00302EA3" w:rsidRDefault="00302EA3" w:rsidP="00302EA3"/>
    <w:p w14:paraId="1DF4A9F3" w14:textId="77777777" w:rsidR="00302EA3" w:rsidRDefault="00302EA3" w:rsidP="00302EA3">
      <w:r>
        <w:t>a</w:t>
      </w:r>
    </w:p>
    <w:p w14:paraId="4E2882E7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F1602D" w14:paraId="5ACA31C7" w14:textId="77777777" w:rsidTr="009B4858">
        <w:tc>
          <w:tcPr>
            <w:tcW w:w="2500" w:type="pct"/>
            <w:shd w:val="clear" w:color="auto" w:fill="auto"/>
          </w:tcPr>
          <w:p w14:paraId="0332B788" w14:textId="77777777" w:rsidR="00302EA3" w:rsidRPr="00F1602D" w:rsidRDefault="00302EA3" w:rsidP="009B4858">
            <w:pPr>
              <w:pStyle w:val="TableTextCzechTourism"/>
              <w:spacing w:before="40"/>
            </w:pPr>
            <w:r w:rsidRPr="00F1602D">
              <w:t>Firma:</w:t>
            </w:r>
          </w:p>
        </w:tc>
        <w:tc>
          <w:tcPr>
            <w:tcW w:w="2500" w:type="pct"/>
            <w:shd w:val="clear" w:color="auto" w:fill="auto"/>
          </w:tcPr>
          <w:p w14:paraId="4BB78731" w14:textId="423C9216" w:rsidR="00302EA3" w:rsidRPr="00F1602D" w:rsidRDefault="00967DAB" w:rsidP="009B4858">
            <w:pPr>
              <w:pStyle w:val="TableTextCzechTourism"/>
              <w:spacing w:before="40"/>
            </w:pPr>
            <w:r>
              <w:t xml:space="preserve">Česká atletika </w:t>
            </w:r>
            <w:r w:rsidR="003C6DD7" w:rsidRPr="00F1602D">
              <w:t>s.r.o.</w:t>
            </w:r>
          </w:p>
        </w:tc>
      </w:tr>
      <w:tr w:rsidR="00302EA3" w:rsidRPr="00F1602D" w14:paraId="26E419D6" w14:textId="77777777" w:rsidTr="00F1602D">
        <w:trPr>
          <w:trHeight w:val="389"/>
        </w:trPr>
        <w:tc>
          <w:tcPr>
            <w:tcW w:w="2500" w:type="pct"/>
            <w:shd w:val="clear" w:color="auto" w:fill="auto"/>
          </w:tcPr>
          <w:p w14:paraId="19E47B02" w14:textId="77777777" w:rsidR="00302EA3" w:rsidRPr="00F1602D" w:rsidRDefault="00302EA3" w:rsidP="009B4858">
            <w:pPr>
              <w:pStyle w:val="TableTextCzechTourism"/>
              <w:spacing w:before="40"/>
            </w:pPr>
            <w:r w:rsidRPr="00F1602D">
              <w:t>Sídlo:</w:t>
            </w:r>
          </w:p>
        </w:tc>
        <w:tc>
          <w:tcPr>
            <w:tcW w:w="2500" w:type="pct"/>
            <w:shd w:val="clear" w:color="auto" w:fill="auto"/>
          </w:tcPr>
          <w:p w14:paraId="6D4FBBCA" w14:textId="615B0AA5" w:rsidR="00302EA3" w:rsidRPr="00F1602D" w:rsidRDefault="00967DAB" w:rsidP="009B4858">
            <w:pPr>
              <w:pStyle w:val="TableTextCzechTourism"/>
              <w:spacing w:before="40"/>
            </w:pPr>
            <w:proofErr w:type="gramStart"/>
            <w:r>
              <w:t>5.května</w:t>
            </w:r>
            <w:proofErr w:type="gramEnd"/>
            <w:r>
              <w:t xml:space="preserve"> 9, 140 00 Praha 4</w:t>
            </w:r>
          </w:p>
        </w:tc>
      </w:tr>
      <w:tr w:rsidR="00302EA3" w:rsidRPr="00F1602D" w14:paraId="047A6DED" w14:textId="77777777" w:rsidTr="009B4858">
        <w:tc>
          <w:tcPr>
            <w:tcW w:w="2500" w:type="pct"/>
            <w:shd w:val="clear" w:color="auto" w:fill="auto"/>
          </w:tcPr>
          <w:p w14:paraId="17BFFE7C" w14:textId="77777777" w:rsidR="00302EA3" w:rsidRPr="00F1602D" w:rsidRDefault="00302EA3" w:rsidP="009B4858">
            <w:pPr>
              <w:pStyle w:val="TableTextCzechTourism"/>
              <w:spacing w:before="40"/>
            </w:pPr>
            <w:r w:rsidRPr="00F1602D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3B92A96C" w14:textId="002C9BFA" w:rsidR="00302EA3" w:rsidRPr="00F1602D" w:rsidRDefault="00967DAB" w:rsidP="009B4858">
            <w:pPr>
              <w:pStyle w:val="TableTextCzechTourism"/>
              <w:spacing w:before="40"/>
            </w:pPr>
            <w:r>
              <w:t>Josefem Čechem, jednatelem</w:t>
            </w:r>
          </w:p>
        </w:tc>
      </w:tr>
      <w:tr w:rsidR="00302EA3" w:rsidRPr="00F1602D" w14:paraId="29A09991" w14:textId="77777777" w:rsidTr="009B4858">
        <w:tc>
          <w:tcPr>
            <w:tcW w:w="2500" w:type="pct"/>
            <w:shd w:val="clear" w:color="auto" w:fill="auto"/>
          </w:tcPr>
          <w:p w14:paraId="67D7E0D5" w14:textId="77777777" w:rsidR="00302EA3" w:rsidRPr="00F1602D" w:rsidRDefault="00302EA3" w:rsidP="009B4858">
            <w:pPr>
              <w:pStyle w:val="TableTextCzechTourism"/>
              <w:spacing w:before="40"/>
            </w:pPr>
            <w:r w:rsidRPr="00F1602D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5FD92D02" w14:textId="3DCEE5FE" w:rsidR="00302EA3" w:rsidRPr="00F1602D" w:rsidRDefault="00967DAB" w:rsidP="009B4858">
            <w:pPr>
              <w:pStyle w:val="TableTextCzechTourism"/>
              <w:spacing w:before="40"/>
            </w:pPr>
            <w:r>
              <w:t>63668157</w:t>
            </w:r>
          </w:p>
        </w:tc>
      </w:tr>
      <w:tr w:rsidR="00302EA3" w:rsidRPr="00F1602D" w14:paraId="72ECB7CA" w14:textId="77777777" w:rsidTr="009B4858">
        <w:tc>
          <w:tcPr>
            <w:tcW w:w="2500" w:type="pct"/>
            <w:shd w:val="clear" w:color="auto" w:fill="auto"/>
          </w:tcPr>
          <w:p w14:paraId="1130227A" w14:textId="77777777" w:rsidR="00302EA3" w:rsidRPr="00F1602D" w:rsidRDefault="00302EA3" w:rsidP="009B4858">
            <w:pPr>
              <w:pStyle w:val="TableTextCzechTourism"/>
              <w:spacing w:before="40"/>
            </w:pPr>
            <w:r w:rsidRPr="00F1602D">
              <w:t>DIČ:</w:t>
            </w:r>
          </w:p>
        </w:tc>
        <w:tc>
          <w:tcPr>
            <w:tcW w:w="2500" w:type="pct"/>
            <w:shd w:val="clear" w:color="auto" w:fill="auto"/>
          </w:tcPr>
          <w:p w14:paraId="7EA74AC7" w14:textId="04DCE156" w:rsidR="00302EA3" w:rsidRPr="00F1602D" w:rsidRDefault="008E0C98" w:rsidP="003C6DD7">
            <w:pPr>
              <w:pStyle w:val="TableTextCzechTourism"/>
              <w:spacing w:before="40"/>
            </w:pPr>
            <w:r w:rsidRPr="00F1602D">
              <w:t>CZ</w:t>
            </w:r>
            <w:r w:rsidR="00967DAB">
              <w:t>63668157</w:t>
            </w:r>
          </w:p>
        </w:tc>
      </w:tr>
      <w:tr w:rsidR="00302EA3" w:rsidRPr="00101C08" w14:paraId="39E40CD7" w14:textId="77777777" w:rsidTr="009B4858">
        <w:tc>
          <w:tcPr>
            <w:tcW w:w="2500" w:type="pct"/>
            <w:shd w:val="clear" w:color="auto" w:fill="auto"/>
          </w:tcPr>
          <w:p w14:paraId="7E53B831" w14:textId="77777777" w:rsidR="00302EA3" w:rsidRPr="00F1602D" w:rsidRDefault="00302EA3" w:rsidP="009B4858">
            <w:pPr>
              <w:pStyle w:val="TableTextCzechTourism"/>
              <w:spacing w:before="40"/>
            </w:pPr>
            <w:r w:rsidRPr="00F1602D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14:paraId="6CCE1AB9" w14:textId="77777777" w:rsidR="00302EA3" w:rsidRPr="00F1602D" w:rsidRDefault="00874A2A" w:rsidP="009B4858">
            <w:pPr>
              <w:pStyle w:val="TableTextCzechTourism"/>
              <w:spacing w:before="40"/>
            </w:pPr>
            <w:r w:rsidRPr="00F1602D">
              <w:t>Plátce DPH</w:t>
            </w:r>
          </w:p>
        </w:tc>
      </w:tr>
      <w:tr w:rsidR="00302EA3" w:rsidRPr="00101C08" w14:paraId="19BDB3F7" w14:textId="77777777" w:rsidTr="009B4858">
        <w:tc>
          <w:tcPr>
            <w:tcW w:w="2500" w:type="pct"/>
            <w:shd w:val="clear" w:color="auto" w:fill="auto"/>
          </w:tcPr>
          <w:p w14:paraId="7CCD61A7" w14:textId="77777777" w:rsidR="00302EA3" w:rsidRPr="00101C08" w:rsidRDefault="00302EA3" w:rsidP="009B4858">
            <w:pPr>
              <w:pStyle w:val="TableTextCzechTourism"/>
              <w:spacing w:before="40"/>
            </w:pPr>
          </w:p>
        </w:tc>
        <w:tc>
          <w:tcPr>
            <w:tcW w:w="2500" w:type="pct"/>
            <w:shd w:val="clear" w:color="auto" w:fill="auto"/>
          </w:tcPr>
          <w:p w14:paraId="6E2843CB" w14:textId="77777777" w:rsidR="00302EA3" w:rsidRPr="00101C08" w:rsidRDefault="00302EA3" w:rsidP="009B4858">
            <w:pPr>
              <w:pStyle w:val="TableTextCzechTourism"/>
              <w:spacing w:before="40"/>
            </w:pPr>
          </w:p>
        </w:tc>
      </w:tr>
    </w:tbl>
    <w:p w14:paraId="1DADCFE4" w14:textId="77777777" w:rsidR="00302EA3" w:rsidRDefault="00302EA3" w:rsidP="00302EA3"/>
    <w:p w14:paraId="300D2A68" w14:textId="77777777" w:rsidR="00302EA3" w:rsidRDefault="00302EA3" w:rsidP="00302EA3">
      <w:pPr>
        <w:pStyle w:val="Zhlavzprvy"/>
      </w:pPr>
      <w:r>
        <w:t>(dále jen „dodavatel“)</w:t>
      </w:r>
    </w:p>
    <w:p w14:paraId="0420A3B0" w14:textId="77777777" w:rsidR="00302EA3" w:rsidRDefault="00302EA3" w:rsidP="00302EA3"/>
    <w:p w14:paraId="73344A7C" w14:textId="77777777" w:rsidR="00302EA3" w:rsidRDefault="00302EA3" w:rsidP="00302EA3"/>
    <w:p w14:paraId="381A760D" w14:textId="77777777" w:rsidR="00302EA3" w:rsidRPr="003A274C" w:rsidRDefault="00302EA3" w:rsidP="00302EA3"/>
    <w:p w14:paraId="6A2FA610" w14:textId="77777777" w:rsidR="00302EA3" w:rsidRPr="003A274C" w:rsidRDefault="00302EA3" w:rsidP="00302EA3"/>
    <w:p w14:paraId="4102AFBF" w14:textId="77777777" w:rsidR="00302EA3" w:rsidRPr="003A274C" w:rsidRDefault="00302EA3" w:rsidP="00302EA3"/>
    <w:p w14:paraId="1F1CF680" w14:textId="77777777" w:rsidR="00302EA3" w:rsidRPr="003A274C" w:rsidRDefault="00302EA3" w:rsidP="00302EA3"/>
    <w:p w14:paraId="3529443F" w14:textId="77777777" w:rsidR="00302EA3" w:rsidRPr="003A274C" w:rsidRDefault="00302EA3" w:rsidP="00302EA3"/>
    <w:p w14:paraId="0B2C0420" w14:textId="77777777"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2A6EDEF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4902A70A" w14:textId="77777777" w:rsidR="008E0C98" w:rsidRDefault="003F327B" w:rsidP="008E0C98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8F72FA">
        <w:rPr>
          <w:rFonts w:ascii="Georgia" w:hAnsi="Georgia"/>
          <w:szCs w:val="22"/>
        </w:rPr>
        <w:t>Dodavatel</w:t>
      </w:r>
      <w:r w:rsidR="004A76A2" w:rsidRPr="008F72FA">
        <w:rPr>
          <w:rFonts w:ascii="Georgia" w:hAnsi="Georgia"/>
          <w:szCs w:val="22"/>
        </w:rPr>
        <w:t xml:space="preserve"> se zavazuje podle této smlouvy na svůj náklad</w:t>
      </w:r>
      <w:r w:rsidR="00197386" w:rsidRPr="008F72FA">
        <w:rPr>
          <w:rFonts w:ascii="Georgia" w:hAnsi="Georgia"/>
          <w:szCs w:val="22"/>
        </w:rPr>
        <w:t xml:space="preserve"> a nebezpečí </w:t>
      </w:r>
      <w:r w:rsidR="002D52A9" w:rsidRPr="008F72FA">
        <w:rPr>
          <w:rFonts w:ascii="Georgia" w:hAnsi="Georgia"/>
          <w:szCs w:val="22"/>
        </w:rPr>
        <w:t xml:space="preserve">poskytnout objednateli: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502AB1C0" w14:textId="77777777" w:rsid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sz w:val="22"/>
          <w:szCs w:val="22"/>
        </w:rPr>
      </w:pPr>
    </w:p>
    <w:p w14:paraId="0481D074" w14:textId="77777777" w:rsidR="00967DAB" w:rsidRP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sz w:val="22"/>
          <w:szCs w:val="22"/>
        </w:rPr>
      </w:pPr>
      <w:r w:rsidRPr="00967DAB">
        <w:rPr>
          <w:rFonts w:ascii="Georgia" w:hAnsi="Georgia"/>
          <w:sz w:val="22"/>
          <w:szCs w:val="22"/>
        </w:rPr>
        <w:t xml:space="preserve">Dodavatel se zavazuje v rámci propagace </w:t>
      </w:r>
      <w:r w:rsidRPr="00967DAB">
        <w:rPr>
          <w:rFonts w:ascii="Georgia" w:hAnsi="Georgia" w:cs="Tahoma"/>
          <w:b/>
          <w:sz w:val="22"/>
          <w:szCs w:val="22"/>
        </w:rPr>
        <w:t xml:space="preserve">v rámci Mistrovství České republiky mužů a žen do 22let (konaném 2. - 3. 9. 2017 v Praze) </w:t>
      </w:r>
      <w:r w:rsidRPr="00967DAB">
        <w:rPr>
          <w:rFonts w:ascii="Georgia" w:hAnsi="Georgia"/>
          <w:sz w:val="22"/>
          <w:szCs w:val="22"/>
        </w:rPr>
        <w:t>zabezpečit následující reklamní prezentaci:</w:t>
      </w:r>
    </w:p>
    <w:p w14:paraId="7DDA427D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na spodní reklamní pozici startovních čísel</w:t>
      </w:r>
    </w:p>
    <w:p w14:paraId="3935AA74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2 ks velkoplošných reklamních panelů 6x1m po obvodu atletické dráhy (u běhů mimo dráhu v cílovém nebo startovním prostoru)</w:t>
      </w:r>
    </w:p>
    <w:p w14:paraId="5AD8E3E7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1 ks reklamního panelu 300x65cm uvnitř stadionu</w:t>
      </w:r>
    </w:p>
    <w:p w14:paraId="4DAC04DC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u stupňů vítězů / společně s dalšími partnery</w:t>
      </w:r>
    </w:p>
    <w:p w14:paraId="5B4353FF" w14:textId="77777777" w:rsidR="00967DAB" w:rsidRP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40FA42F1" w14:textId="77777777" w:rsidR="00967DAB" w:rsidRP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sz w:val="22"/>
          <w:szCs w:val="22"/>
        </w:rPr>
      </w:pPr>
    </w:p>
    <w:p w14:paraId="5BE6E134" w14:textId="77777777" w:rsidR="00967DAB" w:rsidRP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sz w:val="22"/>
          <w:szCs w:val="22"/>
        </w:rPr>
      </w:pPr>
      <w:r w:rsidRPr="00967DAB">
        <w:rPr>
          <w:rFonts w:ascii="Georgia" w:hAnsi="Georgia"/>
          <w:sz w:val="22"/>
          <w:szCs w:val="22"/>
        </w:rPr>
        <w:t xml:space="preserve">Dodavatel se zavazuje v rámci propagace </w:t>
      </w:r>
      <w:r w:rsidRPr="00967DAB">
        <w:rPr>
          <w:rFonts w:ascii="Georgia" w:hAnsi="Georgia" w:cs="Tahoma"/>
          <w:b/>
          <w:sz w:val="22"/>
          <w:szCs w:val="22"/>
        </w:rPr>
        <w:t xml:space="preserve">v Mistroství České republiky družstev (konaném 10. 9. 2017 v Praze) </w:t>
      </w:r>
      <w:r w:rsidRPr="00967DAB">
        <w:rPr>
          <w:rFonts w:ascii="Georgia" w:hAnsi="Georgia"/>
          <w:sz w:val="22"/>
          <w:szCs w:val="22"/>
        </w:rPr>
        <w:t>zabezpečit následující reklamní prezentaci:</w:t>
      </w:r>
    </w:p>
    <w:p w14:paraId="00919003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na spodní reklamní pozici startovních čísel</w:t>
      </w:r>
    </w:p>
    <w:p w14:paraId="6B4E66C1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2 ks velkoplošných reklamních panelů 6x1m po obvodu atletické dráhy (u běhů mimo dráhu v cílovém nebo startovním prostoru)</w:t>
      </w:r>
    </w:p>
    <w:p w14:paraId="39C8E5A3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1 ks reklamního panelu 300x65cm uvnitř stadionu</w:t>
      </w:r>
    </w:p>
    <w:p w14:paraId="6B1E7641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u stupňů vítězů / společně s dalšími partnery</w:t>
      </w:r>
    </w:p>
    <w:p w14:paraId="0AAB85DD" w14:textId="77777777" w:rsidR="00967DAB" w:rsidRP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713B387D" w14:textId="77777777" w:rsidR="00967DAB" w:rsidRPr="00967DAB" w:rsidRDefault="00967DAB" w:rsidP="00967DAB">
      <w:pPr>
        <w:pStyle w:val="Odstavecseseznamem"/>
        <w:ind w:left="0"/>
        <w:rPr>
          <w:rFonts w:ascii="Georgia" w:hAnsi="Georgia"/>
          <w:sz w:val="22"/>
          <w:szCs w:val="22"/>
        </w:rPr>
      </w:pPr>
    </w:p>
    <w:p w14:paraId="07F2FF03" w14:textId="77777777" w:rsidR="00967DAB" w:rsidRP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sz w:val="22"/>
          <w:szCs w:val="22"/>
        </w:rPr>
      </w:pPr>
      <w:r w:rsidRPr="00967DAB">
        <w:rPr>
          <w:rFonts w:ascii="Georgia" w:hAnsi="Georgia"/>
          <w:sz w:val="22"/>
          <w:szCs w:val="22"/>
        </w:rPr>
        <w:t xml:space="preserve">Dodavatel se zavazuje v rámci propagace </w:t>
      </w:r>
      <w:r w:rsidRPr="00967DAB">
        <w:rPr>
          <w:rFonts w:ascii="Georgia" w:hAnsi="Georgia" w:cs="Tahoma"/>
          <w:b/>
          <w:sz w:val="22"/>
          <w:szCs w:val="22"/>
        </w:rPr>
        <w:t>v rámci 121. ročníku závodu Běchovice – Praha / Mistrovství ČR v silničním běhu (konaném 24. 9. 2017)</w:t>
      </w:r>
      <w:r w:rsidRPr="00967DAB">
        <w:rPr>
          <w:rFonts w:ascii="Georgia" w:hAnsi="Georgia"/>
          <w:sz w:val="22"/>
          <w:szCs w:val="22"/>
        </w:rPr>
        <w:t xml:space="preserve"> zabezpečit následující reklamní prezentaci:</w:t>
      </w:r>
    </w:p>
    <w:p w14:paraId="46A91C36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2 ks velkoplošných reklamních panelů 6x1m (v cílovém nebo startovním prostoru)</w:t>
      </w:r>
    </w:p>
    <w:p w14:paraId="60AC1DE7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1 ks reklamního kolmého reklamního panelu 70 x 25 cm v cílové rovince</w:t>
      </w:r>
    </w:p>
    <w:p w14:paraId="46042266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u stupňů vítězů / společně s dalšími partnery</w:t>
      </w:r>
    </w:p>
    <w:p w14:paraId="27A88A15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na cílové bráně / společně s dalšími partnery</w:t>
      </w:r>
    </w:p>
    <w:p w14:paraId="07C6181B" w14:textId="77777777" w:rsidR="00967DAB" w:rsidRPr="00967DAB" w:rsidRDefault="00967DAB" w:rsidP="00967DAB">
      <w:pPr>
        <w:numPr>
          <w:ilvl w:val="0"/>
          <w:numId w:val="3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  <w:tab w:val="left" w:pos="4860"/>
        </w:tabs>
        <w:spacing w:after="0" w:line="280" w:lineRule="atLeast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na cílové pásce/ společně s dalšími partnery</w:t>
      </w:r>
    </w:p>
    <w:p w14:paraId="0DEA6F64" w14:textId="77777777" w:rsid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1865ED5B" w14:textId="77777777" w:rsid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194F6AF7" w14:textId="77777777" w:rsid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16C75455" w14:textId="77777777" w:rsid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77FB091B" w14:textId="77777777" w:rsid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749954E7" w14:textId="77777777" w:rsid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395B2B1D" w14:textId="77777777" w:rsidR="00967DAB" w:rsidRP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bCs/>
          <w:sz w:val="22"/>
          <w:szCs w:val="22"/>
        </w:rPr>
      </w:pPr>
    </w:p>
    <w:p w14:paraId="2F40B7C3" w14:textId="77777777" w:rsidR="00967DAB" w:rsidRPr="00967DAB" w:rsidRDefault="00967DAB" w:rsidP="00967DAB">
      <w:pPr>
        <w:tabs>
          <w:tab w:val="left" w:pos="4860"/>
        </w:tabs>
        <w:spacing w:line="280" w:lineRule="atLeast"/>
        <w:rPr>
          <w:rFonts w:ascii="Georgia" w:hAnsi="Georgia"/>
          <w:sz w:val="22"/>
          <w:szCs w:val="22"/>
        </w:rPr>
      </w:pPr>
      <w:r w:rsidRPr="00967DAB">
        <w:rPr>
          <w:rFonts w:ascii="Georgia" w:hAnsi="Georgia"/>
          <w:sz w:val="22"/>
          <w:szCs w:val="22"/>
        </w:rPr>
        <w:t xml:space="preserve">Dodavatel se zavazuje v rámci propagace </w:t>
      </w:r>
      <w:r w:rsidRPr="00967DAB">
        <w:rPr>
          <w:rFonts w:ascii="Georgia" w:hAnsi="Georgia" w:cs="Tahoma"/>
          <w:b/>
          <w:sz w:val="22"/>
          <w:szCs w:val="22"/>
        </w:rPr>
        <w:t xml:space="preserve">v rámci Mistrovství České republiky v přespolním běhu (konaném 25. 11. 2017 v Dlouhoňovicích) </w:t>
      </w:r>
      <w:r w:rsidRPr="00967DAB">
        <w:rPr>
          <w:rFonts w:ascii="Georgia" w:hAnsi="Georgia"/>
          <w:sz w:val="22"/>
          <w:szCs w:val="22"/>
        </w:rPr>
        <w:t>zabezpečit následující reklamní prezentaci:</w:t>
      </w:r>
    </w:p>
    <w:p w14:paraId="1F03C08B" w14:textId="6440B319" w:rsidR="00967DAB" w:rsidRPr="00967DAB" w:rsidRDefault="00967DAB" w:rsidP="00967DAB">
      <w:pPr>
        <w:keepNext/>
        <w:numPr>
          <w:ilvl w:val="0"/>
          <w:numId w:val="33"/>
        </w:numPr>
        <w:tabs>
          <w:tab w:val="left" w:pos="454"/>
        </w:tabs>
        <w:spacing w:after="150" w:line="240" w:lineRule="auto"/>
        <w:ind w:left="714" w:hanging="357"/>
        <w:contextualSpacing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u</w:t>
      </w:r>
      <w:r w:rsidRPr="00967DAB">
        <w:rPr>
          <w:rFonts w:ascii="Georgia" w:hAnsi="Georgia"/>
          <w:bCs/>
          <w:sz w:val="22"/>
          <w:szCs w:val="22"/>
        </w:rPr>
        <w:t>místění 2 ks velkoplošných reklamních panelů 6x1m (v cílovém nebo startovním prostoru)</w:t>
      </w:r>
    </w:p>
    <w:p w14:paraId="6DFE65CA" w14:textId="77777777" w:rsidR="00967DAB" w:rsidRPr="00967DAB" w:rsidRDefault="00967DAB" w:rsidP="00967DAB">
      <w:pPr>
        <w:keepNext/>
        <w:numPr>
          <w:ilvl w:val="0"/>
          <w:numId w:val="33"/>
        </w:numPr>
        <w:tabs>
          <w:tab w:val="left" w:pos="454"/>
        </w:tabs>
        <w:spacing w:after="150" w:line="240" w:lineRule="auto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1 ks reklamního kolmého reklamního panelu 70 x 25 cm v cílové rovince</w:t>
      </w:r>
    </w:p>
    <w:p w14:paraId="5393F9A8" w14:textId="77777777" w:rsidR="00967DAB" w:rsidRPr="00967DAB" w:rsidRDefault="00967DAB" w:rsidP="00967DAB">
      <w:pPr>
        <w:keepNext/>
        <w:numPr>
          <w:ilvl w:val="0"/>
          <w:numId w:val="33"/>
        </w:numPr>
        <w:tabs>
          <w:tab w:val="left" w:pos="454"/>
        </w:tabs>
        <w:spacing w:after="150" w:line="240" w:lineRule="auto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u stupňů vítězů / společně s dalšími partnery</w:t>
      </w:r>
    </w:p>
    <w:p w14:paraId="6EDD84DC" w14:textId="77777777" w:rsidR="00967DAB" w:rsidRPr="00967DAB" w:rsidRDefault="00967DAB" w:rsidP="00967DAB">
      <w:pPr>
        <w:keepNext/>
        <w:numPr>
          <w:ilvl w:val="0"/>
          <w:numId w:val="33"/>
        </w:numPr>
        <w:tabs>
          <w:tab w:val="left" w:pos="454"/>
        </w:tabs>
        <w:spacing w:after="150" w:line="240" w:lineRule="auto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na cílové bráně / společně s dalšími partnery</w:t>
      </w:r>
    </w:p>
    <w:p w14:paraId="433EDC2A" w14:textId="77777777" w:rsidR="00967DAB" w:rsidRPr="00967DAB" w:rsidRDefault="00967DAB" w:rsidP="00967DAB">
      <w:pPr>
        <w:keepNext/>
        <w:numPr>
          <w:ilvl w:val="0"/>
          <w:numId w:val="33"/>
        </w:numPr>
        <w:tabs>
          <w:tab w:val="left" w:pos="454"/>
        </w:tabs>
        <w:spacing w:after="150" w:line="240" w:lineRule="auto"/>
        <w:ind w:left="714" w:hanging="357"/>
        <w:contextualSpacing/>
        <w:rPr>
          <w:rFonts w:ascii="Georgia" w:hAnsi="Georgia"/>
          <w:bCs/>
          <w:sz w:val="22"/>
          <w:szCs w:val="22"/>
        </w:rPr>
      </w:pPr>
      <w:r w:rsidRPr="00967DAB">
        <w:rPr>
          <w:rFonts w:ascii="Georgia" w:hAnsi="Georgia"/>
          <w:bCs/>
          <w:sz w:val="22"/>
          <w:szCs w:val="22"/>
        </w:rPr>
        <w:t>Umístění loga na cílové pásce/ společně s dalšími partnery</w:t>
      </w:r>
    </w:p>
    <w:p w14:paraId="5D9114D7" w14:textId="77777777" w:rsidR="00967DAB" w:rsidRPr="00967DAB" w:rsidRDefault="00967DAB" w:rsidP="00967DAB">
      <w:pPr>
        <w:keepNext/>
        <w:spacing w:after="150" w:line="240" w:lineRule="auto"/>
        <w:rPr>
          <w:rFonts w:ascii="Georgia" w:hAnsi="Georgia"/>
          <w:sz w:val="22"/>
          <w:szCs w:val="22"/>
        </w:rPr>
      </w:pPr>
    </w:p>
    <w:p w14:paraId="21D9774A" w14:textId="77777777" w:rsidR="00967DAB" w:rsidRPr="00967DAB" w:rsidRDefault="00967DAB" w:rsidP="00967DAB">
      <w:pPr>
        <w:keepNext/>
        <w:spacing w:after="150" w:line="240" w:lineRule="auto"/>
        <w:rPr>
          <w:rFonts w:ascii="Georgia" w:hAnsi="Georgia"/>
          <w:sz w:val="22"/>
          <w:szCs w:val="22"/>
        </w:rPr>
      </w:pPr>
    </w:p>
    <w:p w14:paraId="2EC21D0A" w14:textId="77777777" w:rsidR="00967DAB" w:rsidRPr="00967DAB" w:rsidRDefault="00967DAB" w:rsidP="00967DAB">
      <w:pPr>
        <w:pStyle w:val="Odstavecseseznamem"/>
        <w:tabs>
          <w:tab w:val="left" w:pos="0"/>
        </w:tabs>
        <w:ind w:left="0"/>
        <w:rPr>
          <w:rFonts w:ascii="Georgia" w:hAnsi="Georgia"/>
          <w:sz w:val="22"/>
          <w:szCs w:val="22"/>
        </w:rPr>
      </w:pPr>
      <w:r w:rsidRPr="00967DAB">
        <w:rPr>
          <w:rFonts w:ascii="Georgia" w:hAnsi="Georgia"/>
          <w:sz w:val="22"/>
          <w:szCs w:val="22"/>
        </w:rPr>
        <w:t>Závěrečné zprávy budou Dodavatelem dodány nejpozději do 90 dnů od ukončení propagace.</w:t>
      </w:r>
    </w:p>
    <w:p w14:paraId="67E0C33A" w14:textId="77777777" w:rsidR="00967DAB" w:rsidRPr="00967DAB" w:rsidRDefault="00967DAB" w:rsidP="00967DAB">
      <w:pPr>
        <w:outlineLvl w:val="0"/>
        <w:rPr>
          <w:rFonts w:ascii="Georgia" w:hAnsi="Georgia"/>
          <w:sz w:val="22"/>
          <w:szCs w:val="22"/>
          <w:u w:val="single"/>
        </w:rPr>
      </w:pPr>
    </w:p>
    <w:p w14:paraId="34AE638F" w14:textId="77777777" w:rsidR="00967DAB" w:rsidRPr="00967DAB" w:rsidRDefault="00967DAB" w:rsidP="00967DAB">
      <w:pPr>
        <w:outlineLvl w:val="0"/>
        <w:rPr>
          <w:rFonts w:ascii="Georgia" w:hAnsi="Georgia"/>
          <w:sz w:val="22"/>
          <w:szCs w:val="22"/>
          <w:u w:val="single"/>
        </w:rPr>
      </w:pPr>
      <w:r w:rsidRPr="00967DAB">
        <w:rPr>
          <w:rFonts w:ascii="Georgia" w:hAnsi="Georgia"/>
          <w:sz w:val="22"/>
          <w:szCs w:val="22"/>
          <w:u w:val="single"/>
        </w:rPr>
        <w:t>Dodavatel bude při propagaci v rámci akce prezentovat níže uvedená loga:</w:t>
      </w:r>
    </w:p>
    <w:p w14:paraId="04EC8B6A" w14:textId="77777777" w:rsidR="00967DAB" w:rsidRPr="00967DAB" w:rsidRDefault="00967DAB" w:rsidP="00967DAB">
      <w:pPr>
        <w:outlineLvl w:val="0"/>
        <w:rPr>
          <w:rStyle w:val="Hypertextovodkaz"/>
          <w:rFonts w:ascii="Georgia" w:hAnsi="Georgia"/>
          <w:color w:val="auto"/>
          <w:sz w:val="22"/>
          <w:szCs w:val="22"/>
          <w:u w:val="none"/>
        </w:rPr>
      </w:pPr>
      <w:r w:rsidRPr="00967DAB">
        <w:rPr>
          <w:rStyle w:val="Hypertextovodkaz"/>
          <w:rFonts w:ascii="Georgia" w:hAnsi="Georgia"/>
          <w:color w:val="auto"/>
          <w:sz w:val="22"/>
          <w:szCs w:val="22"/>
          <w:u w:val="none"/>
        </w:rPr>
        <w:t xml:space="preserve">Logo </w:t>
      </w:r>
      <w:proofErr w:type="spellStart"/>
      <w:r w:rsidRPr="00967DAB">
        <w:rPr>
          <w:rFonts w:ascii="Georgia" w:hAnsi="Georgia"/>
          <w:color w:val="auto"/>
          <w:sz w:val="22"/>
          <w:szCs w:val="22"/>
          <w:lang w:eastAsia="cs-CZ"/>
        </w:rPr>
        <w:t>CzechRepublic</w:t>
      </w:r>
      <w:proofErr w:type="spellEnd"/>
      <w:r w:rsidRPr="00967DAB">
        <w:rPr>
          <w:rFonts w:ascii="Georgia" w:hAnsi="Georgia"/>
          <w:color w:val="auto"/>
          <w:sz w:val="22"/>
          <w:szCs w:val="22"/>
          <w:lang w:eastAsia="cs-CZ"/>
        </w:rPr>
        <w:t xml:space="preserve"> Land </w:t>
      </w:r>
      <w:proofErr w:type="spellStart"/>
      <w:r w:rsidRPr="00967DAB">
        <w:rPr>
          <w:rFonts w:ascii="Georgia" w:hAnsi="Georgia"/>
          <w:color w:val="auto"/>
          <w:sz w:val="22"/>
          <w:szCs w:val="22"/>
          <w:lang w:eastAsia="cs-CZ"/>
        </w:rPr>
        <w:t>of</w:t>
      </w:r>
      <w:proofErr w:type="spellEnd"/>
      <w:r w:rsidRPr="00967DAB">
        <w:rPr>
          <w:rFonts w:ascii="Georgia" w:hAnsi="Georgia"/>
          <w:color w:val="auto"/>
          <w:sz w:val="22"/>
          <w:szCs w:val="22"/>
          <w:lang w:eastAsia="cs-CZ"/>
        </w:rPr>
        <w:t xml:space="preserve"> </w:t>
      </w:r>
      <w:proofErr w:type="spellStart"/>
      <w:r w:rsidRPr="00967DAB">
        <w:rPr>
          <w:rFonts w:ascii="Georgia" w:hAnsi="Georgia"/>
          <w:color w:val="auto"/>
          <w:sz w:val="22"/>
          <w:szCs w:val="22"/>
          <w:lang w:eastAsia="cs-CZ"/>
        </w:rPr>
        <w:t>Stories</w:t>
      </w:r>
      <w:proofErr w:type="spellEnd"/>
      <w:r w:rsidRPr="00967DAB">
        <w:rPr>
          <w:rFonts w:ascii="Georgia" w:hAnsi="Georgia"/>
          <w:color w:val="auto"/>
          <w:sz w:val="22"/>
          <w:szCs w:val="22"/>
          <w:lang w:eastAsia="cs-CZ"/>
        </w:rPr>
        <w:t xml:space="preserve"> </w:t>
      </w:r>
      <w:r w:rsidRPr="00967DAB">
        <w:rPr>
          <w:rStyle w:val="Hypertextovodkaz"/>
          <w:rFonts w:ascii="Georgia" w:hAnsi="Georgia"/>
          <w:color w:val="auto"/>
          <w:sz w:val="22"/>
          <w:szCs w:val="22"/>
          <w:u w:val="none"/>
        </w:rPr>
        <w:t>Dodavateli dodána Objednatelem.</w:t>
      </w:r>
    </w:p>
    <w:p w14:paraId="01AD119E" w14:textId="77777777" w:rsidR="00967DAB" w:rsidRPr="00967DAB" w:rsidRDefault="00967DAB" w:rsidP="00967DAB">
      <w:pPr>
        <w:outlineLvl w:val="0"/>
        <w:rPr>
          <w:rStyle w:val="Hypertextovodkaz"/>
          <w:rFonts w:ascii="Georgia" w:hAnsi="Georgia"/>
          <w:sz w:val="22"/>
          <w:szCs w:val="22"/>
        </w:rPr>
      </w:pPr>
    </w:p>
    <w:p w14:paraId="67897F09" w14:textId="77777777" w:rsidR="00967DAB" w:rsidRPr="00967DAB" w:rsidRDefault="00967DAB" w:rsidP="00967DAB">
      <w:pPr>
        <w:outlineLvl w:val="0"/>
        <w:rPr>
          <w:rStyle w:val="Hypertextovodkaz"/>
          <w:rFonts w:ascii="Georgia" w:hAnsi="Georgia"/>
          <w:sz w:val="22"/>
          <w:szCs w:val="22"/>
        </w:rPr>
      </w:pPr>
    </w:p>
    <w:p w14:paraId="20DB75A8" w14:textId="77777777" w:rsidR="00967DAB" w:rsidRPr="00967DAB" w:rsidRDefault="00967DAB" w:rsidP="00967DAB">
      <w:pPr>
        <w:outlineLvl w:val="0"/>
        <w:rPr>
          <w:rFonts w:ascii="Georgia" w:hAnsi="Georgia"/>
          <w:sz w:val="22"/>
          <w:szCs w:val="22"/>
        </w:rPr>
      </w:pPr>
      <w:r w:rsidRPr="00967DAB">
        <w:rPr>
          <w:rFonts w:ascii="Georgia" w:hAnsi="Georgia"/>
          <w:sz w:val="22"/>
          <w:szCs w:val="22"/>
        </w:rPr>
        <w:t>Veškeré grafické návrhy, které obsahují logo agentury CzechTourism, případně MMR podléhají schválení ze strany agentury.</w:t>
      </w:r>
    </w:p>
    <w:p w14:paraId="18FA99AE" w14:textId="77777777"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60E65B4F" w14:textId="77777777" w:rsidR="002D52A9" w:rsidRPr="00F1602D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F1602D">
        <w:rPr>
          <w:rFonts w:ascii="Georgia" w:hAnsi="Georgia"/>
          <w:szCs w:val="22"/>
        </w:rPr>
        <w:t xml:space="preserve">Za poskytnuté </w:t>
      </w:r>
      <w:r w:rsidR="000E22C2" w:rsidRPr="00F1602D">
        <w:rPr>
          <w:rFonts w:ascii="Georgia" w:hAnsi="Georgia"/>
          <w:szCs w:val="22"/>
        </w:rPr>
        <w:t>plnění</w:t>
      </w:r>
      <w:r w:rsidRPr="00F1602D">
        <w:rPr>
          <w:rFonts w:ascii="Georgia" w:hAnsi="Georgia"/>
          <w:szCs w:val="22"/>
        </w:rPr>
        <w:t xml:space="preserve"> uvedené v</w:t>
      </w:r>
      <w:r w:rsidR="004C73DF" w:rsidRPr="00F1602D">
        <w:rPr>
          <w:rFonts w:ascii="Georgia" w:hAnsi="Georgia"/>
          <w:szCs w:val="22"/>
        </w:rPr>
        <w:t> čl.</w:t>
      </w:r>
      <w:r w:rsidR="000A1A42" w:rsidRPr="00F1602D">
        <w:rPr>
          <w:rFonts w:ascii="Georgia" w:hAnsi="Georgia"/>
          <w:szCs w:val="22"/>
        </w:rPr>
        <w:t xml:space="preserve"> 1</w:t>
      </w:r>
      <w:r w:rsidR="004C73DF" w:rsidRPr="00F1602D">
        <w:rPr>
          <w:rFonts w:ascii="Georgia" w:hAnsi="Georgia"/>
          <w:szCs w:val="22"/>
        </w:rPr>
        <w:t xml:space="preserve"> této smlouvy se objednatel </w:t>
      </w:r>
      <w:r w:rsidR="001C7C8C" w:rsidRPr="00F1602D">
        <w:rPr>
          <w:rFonts w:ascii="Georgia" w:hAnsi="Georgia"/>
          <w:szCs w:val="22"/>
        </w:rPr>
        <w:t>zavazuje zaplat</w:t>
      </w:r>
      <w:r w:rsidR="00494608" w:rsidRPr="00F1602D">
        <w:rPr>
          <w:rFonts w:ascii="Georgia" w:hAnsi="Georgia"/>
          <w:szCs w:val="22"/>
        </w:rPr>
        <w:t xml:space="preserve">it </w:t>
      </w:r>
      <w:r w:rsidR="003F327B" w:rsidRPr="00F1602D">
        <w:rPr>
          <w:rFonts w:ascii="Georgia" w:hAnsi="Georgia"/>
          <w:szCs w:val="22"/>
        </w:rPr>
        <w:t>dodavatel</w:t>
      </w:r>
      <w:r w:rsidR="00494608" w:rsidRPr="00F1602D">
        <w:rPr>
          <w:rFonts w:ascii="Georgia" w:hAnsi="Georgia"/>
          <w:szCs w:val="22"/>
        </w:rPr>
        <w:t>i odměnu ve výši</w:t>
      </w:r>
      <w:r w:rsidR="002D52A9" w:rsidRPr="00F1602D">
        <w:rPr>
          <w:rFonts w:ascii="Georgia" w:hAnsi="Georgia"/>
          <w:szCs w:val="22"/>
        </w:rPr>
        <w:t xml:space="preserve"> </w:t>
      </w:r>
      <w:r w:rsidR="004513E0" w:rsidRPr="00F1602D">
        <w:rPr>
          <w:rFonts w:ascii="Georgia" w:hAnsi="Georgia"/>
          <w:szCs w:val="22"/>
        </w:rPr>
        <w:t>19</w:t>
      </w:r>
      <w:r w:rsidR="00F640E1" w:rsidRPr="00F1602D">
        <w:rPr>
          <w:rFonts w:ascii="Georgia" w:hAnsi="Georgia"/>
          <w:szCs w:val="22"/>
        </w:rPr>
        <w:t>9</w:t>
      </w:r>
      <w:r w:rsidR="000E22C2" w:rsidRPr="00F1602D">
        <w:rPr>
          <w:rFonts w:ascii="Georgia" w:hAnsi="Georgia"/>
          <w:szCs w:val="22"/>
        </w:rPr>
        <w:t xml:space="preserve"> </w:t>
      </w:r>
      <w:r w:rsidR="00F640E1" w:rsidRPr="00F1602D">
        <w:rPr>
          <w:rFonts w:ascii="Georgia" w:hAnsi="Georgia"/>
          <w:szCs w:val="22"/>
        </w:rPr>
        <w:t>999</w:t>
      </w:r>
      <w:r w:rsidR="001C7C8C" w:rsidRPr="00F1602D">
        <w:rPr>
          <w:rFonts w:ascii="Georgia" w:hAnsi="Georgia"/>
          <w:szCs w:val="22"/>
        </w:rPr>
        <w:t>,- Kč bez DPH</w:t>
      </w:r>
      <w:r w:rsidR="001E6811" w:rsidRPr="00F1602D">
        <w:rPr>
          <w:rFonts w:ascii="Georgia" w:hAnsi="Georgia"/>
          <w:szCs w:val="22"/>
        </w:rPr>
        <w:t xml:space="preserve"> (</w:t>
      </w:r>
      <w:r w:rsidR="00F640E1" w:rsidRPr="00F1602D">
        <w:rPr>
          <w:rFonts w:ascii="Georgia" w:hAnsi="Georgia"/>
          <w:szCs w:val="22"/>
        </w:rPr>
        <w:t>241 998,79</w:t>
      </w:r>
      <w:r w:rsidR="001E6811" w:rsidRPr="00F1602D">
        <w:rPr>
          <w:rFonts w:ascii="Georgia" w:hAnsi="Georgia"/>
          <w:szCs w:val="22"/>
        </w:rPr>
        <w:t>,- Kč vč. DPH)</w:t>
      </w:r>
      <w:r w:rsidR="000E22C2" w:rsidRPr="00F1602D">
        <w:rPr>
          <w:rFonts w:ascii="Georgia" w:hAnsi="Georgia"/>
          <w:szCs w:val="22"/>
        </w:rPr>
        <w:t>.</w:t>
      </w:r>
      <w:r w:rsidR="001C7C8C" w:rsidRPr="00F1602D">
        <w:rPr>
          <w:rFonts w:ascii="Georgia" w:hAnsi="Georgia"/>
          <w:szCs w:val="22"/>
        </w:rPr>
        <w:t xml:space="preserve"> </w:t>
      </w:r>
      <w:r w:rsidR="000E22C2" w:rsidRPr="00F1602D">
        <w:rPr>
          <w:rFonts w:ascii="Georgia" w:hAnsi="Georgia"/>
          <w:szCs w:val="22"/>
        </w:rPr>
        <w:t>J</w:t>
      </w:r>
      <w:r w:rsidR="001C7C8C" w:rsidRPr="00F1602D">
        <w:rPr>
          <w:rFonts w:ascii="Georgia" w:hAnsi="Georgia"/>
          <w:szCs w:val="22"/>
        </w:rPr>
        <w:t>edná se o cenu konečnou zahrnující veškeré nákl</w:t>
      </w:r>
      <w:r w:rsidR="002D38BF" w:rsidRPr="00F1602D">
        <w:rPr>
          <w:rFonts w:ascii="Georgia" w:hAnsi="Georgia"/>
          <w:szCs w:val="22"/>
        </w:rPr>
        <w:t>a</w:t>
      </w:r>
      <w:r w:rsidR="001C7C8C" w:rsidRPr="00F1602D">
        <w:rPr>
          <w:rFonts w:ascii="Georgia" w:hAnsi="Georgia"/>
          <w:szCs w:val="22"/>
        </w:rPr>
        <w:t xml:space="preserve">dy </w:t>
      </w:r>
      <w:r w:rsidR="003F327B" w:rsidRPr="00F1602D">
        <w:rPr>
          <w:rFonts w:ascii="Georgia" w:hAnsi="Georgia"/>
          <w:szCs w:val="22"/>
        </w:rPr>
        <w:t>dodavatel</w:t>
      </w:r>
      <w:r w:rsidR="001C7C8C" w:rsidRPr="00F1602D">
        <w:rPr>
          <w:rFonts w:ascii="Georgia" w:hAnsi="Georgia"/>
          <w:szCs w:val="22"/>
        </w:rPr>
        <w:t>e potřebné k poskytnutí plnění.</w:t>
      </w:r>
    </w:p>
    <w:p w14:paraId="0049E143" w14:textId="77777777" w:rsidR="0007554A" w:rsidRPr="00F1602D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F1602D">
        <w:rPr>
          <w:rFonts w:ascii="Georgia" w:hAnsi="Georgia" w:cs="Arial"/>
          <w:sz w:val="22"/>
          <w:szCs w:val="22"/>
        </w:rPr>
        <w:t>Platební podmínky</w:t>
      </w:r>
    </w:p>
    <w:p w14:paraId="2D53689C" w14:textId="77777777" w:rsidR="005F69B6" w:rsidRDefault="001C7C8C" w:rsidP="007D533E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F1602D">
        <w:rPr>
          <w:rFonts w:ascii="Georgia" w:hAnsi="Georgia"/>
          <w:szCs w:val="22"/>
        </w:rPr>
        <w:t xml:space="preserve">Dohodnutá </w:t>
      </w:r>
      <w:r w:rsidR="00A24C3A" w:rsidRPr="00F1602D">
        <w:rPr>
          <w:rFonts w:ascii="Georgia" w:hAnsi="Georgia"/>
          <w:szCs w:val="22"/>
        </w:rPr>
        <w:t>odměna za poskytnuté služby bude</w:t>
      </w:r>
      <w:r w:rsidR="00222FBB" w:rsidRPr="00F1602D">
        <w:rPr>
          <w:rFonts w:ascii="Georgia" w:hAnsi="Georgia"/>
          <w:szCs w:val="22"/>
        </w:rPr>
        <w:t xml:space="preserve"> Objednatelem uhrazena po dokončení plnění a po předání závěrečné zprávy v minimálním rozsahu 2 A4 včetně podrobné fotodokumentace a ukázek plnění zpracované Dodavatelem po skončení akce, a to na základě faktury vystavené Dodavatelem</w:t>
      </w:r>
      <w:r w:rsidR="00A24C3A" w:rsidRPr="00F1602D">
        <w:rPr>
          <w:rFonts w:ascii="Georgia" w:hAnsi="Georgia"/>
          <w:szCs w:val="22"/>
        </w:rPr>
        <w:t xml:space="preserve">. </w:t>
      </w:r>
      <w:bookmarkStart w:id="30" w:name="_Toc203291568"/>
      <w:bookmarkStart w:id="31" w:name="_Toc203292588"/>
      <w:bookmarkStart w:id="32" w:name="_Toc203306977"/>
      <w:bookmarkStart w:id="33" w:name="_Toc204476145"/>
      <w:bookmarkStart w:id="34" w:name="_Toc235235104"/>
      <w:bookmarkStart w:id="35" w:name="_Toc238266055"/>
      <w:bookmarkStart w:id="36" w:name="_Toc240357474"/>
      <w:bookmarkStart w:id="37" w:name="_Toc240444510"/>
      <w:bookmarkStart w:id="38" w:name="_Toc240703976"/>
      <w:bookmarkStart w:id="39" w:name="_Toc240704350"/>
      <w:bookmarkStart w:id="40" w:name="_Toc240792067"/>
      <w:bookmarkStart w:id="41" w:name="_Toc240792927"/>
      <w:bookmarkStart w:id="42" w:name="_Toc241496091"/>
      <w:bookmarkStart w:id="43" w:name="_Toc241501192"/>
      <w:bookmarkStart w:id="44" w:name="_Toc241501589"/>
      <w:bookmarkStart w:id="45" w:name="_Toc241657906"/>
      <w:bookmarkStart w:id="46" w:name="_Toc243380729"/>
      <w:bookmarkStart w:id="47" w:name="_Toc274231386"/>
      <w:bookmarkStart w:id="48" w:name="_Toc274234503"/>
      <w:r w:rsidR="000E22C2" w:rsidRPr="00F1602D">
        <w:rPr>
          <w:rFonts w:ascii="Georgia" w:hAnsi="Georgia"/>
          <w:szCs w:val="22"/>
        </w:rPr>
        <w:t xml:space="preserve">Faktura bude mít splatnost </w:t>
      </w:r>
      <w:r w:rsidR="00222FBB" w:rsidRPr="00F1602D">
        <w:rPr>
          <w:rFonts w:ascii="Georgia" w:hAnsi="Georgia"/>
          <w:szCs w:val="22"/>
        </w:rPr>
        <w:t xml:space="preserve">minimálně </w:t>
      </w:r>
      <w:r w:rsidR="00236FB2" w:rsidRPr="00F1602D">
        <w:rPr>
          <w:rFonts w:ascii="Georgia" w:hAnsi="Georgia"/>
          <w:szCs w:val="22"/>
        </w:rPr>
        <w:t>30</w:t>
      </w:r>
      <w:r w:rsidR="000E22C2">
        <w:rPr>
          <w:rFonts w:ascii="Georgia" w:hAnsi="Georgia"/>
          <w:szCs w:val="22"/>
        </w:rPr>
        <w:t xml:space="preserve"> dní</w:t>
      </w:r>
      <w:r w:rsidR="00236FB2">
        <w:rPr>
          <w:rFonts w:ascii="Georgia" w:hAnsi="Georgia"/>
          <w:szCs w:val="22"/>
        </w:rPr>
        <w:t xml:space="preserve"> od jejího vystavení</w:t>
      </w:r>
      <w:r w:rsidR="000E22C2">
        <w:rPr>
          <w:rFonts w:ascii="Georgia" w:hAnsi="Georgia"/>
          <w:szCs w:val="22"/>
        </w:rPr>
        <w:t>.</w:t>
      </w:r>
      <w:r w:rsidR="00222FBB">
        <w:rPr>
          <w:rFonts w:ascii="Georgia" w:hAnsi="Georgia"/>
          <w:szCs w:val="22"/>
        </w:rPr>
        <w:t xml:space="preserve"> </w:t>
      </w:r>
      <w:r w:rsidR="00222FBB" w:rsidRPr="00222FBB">
        <w:rPr>
          <w:rFonts w:ascii="Georgia" w:hAnsi="Georgia"/>
          <w:szCs w:val="22"/>
        </w:rPr>
        <w:t>Dodavatel je povinen doručit Objednateli fakturu alespoň 20 dnů přede dnem její splatnosti, jinak se přiměřeně posouvá termín splatnosti.</w:t>
      </w:r>
    </w:p>
    <w:p w14:paraId="73E0F506" w14:textId="77777777" w:rsidR="00222FBB" w:rsidRPr="00222FBB" w:rsidRDefault="00222FBB" w:rsidP="00A22598">
      <w:pPr>
        <w:pStyle w:val="Text0"/>
        <w:numPr>
          <w:ilvl w:val="0"/>
          <w:numId w:val="31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Veškeré platby dle této Smlouvy budou probíhat výlučně bezhotovostním</w:t>
      </w:r>
      <w:r w:rsidRPr="00222FBB">
        <w:rPr>
          <w:rFonts w:ascii="Georgia" w:hAnsi="Georgia"/>
          <w:szCs w:val="22"/>
        </w:rPr>
        <w:br/>
        <w:t>převodem v české měně.</w:t>
      </w:r>
    </w:p>
    <w:p w14:paraId="1824D2EE" w14:textId="77777777" w:rsidR="00222FBB" w:rsidRDefault="00222FBB" w:rsidP="00A22598">
      <w:pPr>
        <w:pStyle w:val="Text0"/>
        <w:numPr>
          <w:ilvl w:val="0"/>
          <w:numId w:val="32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Faktura dle této Smlouvy musí obsahovat přesné označení Objednatele a číslo smlouvy v souladu s informacemi uvedenými v záhlaví této smlouvy, a dále musí obsahovat požadavek na způsob provedení platby, bankovní spojení a datum splatnosti.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 doplněné faktury.</w:t>
      </w:r>
    </w:p>
    <w:p w14:paraId="57BCAFBA" w14:textId="77777777" w:rsidR="00E050A6" w:rsidRDefault="00E050A6" w:rsidP="00E050A6">
      <w:pPr>
        <w:pStyle w:val="Text0"/>
        <w:jc w:val="both"/>
        <w:rPr>
          <w:rFonts w:ascii="Georgia" w:hAnsi="Georgia"/>
          <w:szCs w:val="22"/>
        </w:rPr>
      </w:pPr>
    </w:p>
    <w:p w14:paraId="7CAE6668" w14:textId="77777777" w:rsidR="00E050A6" w:rsidRDefault="00E050A6" w:rsidP="00E050A6">
      <w:pPr>
        <w:pStyle w:val="Text0"/>
        <w:jc w:val="both"/>
        <w:rPr>
          <w:rFonts w:ascii="Georgia" w:hAnsi="Georgia"/>
          <w:szCs w:val="22"/>
        </w:rPr>
      </w:pPr>
    </w:p>
    <w:p w14:paraId="499B9CF1" w14:textId="77777777" w:rsidR="00E050A6" w:rsidRPr="00222FBB" w:rsidRDefault="00E050A6" w:rsidP="00E050A6">
      <w:pPr>
        <w:pStyle w:val="Text0"/>
        <w:jc w:val="both"/>
        <w:rPr>
          <w:rFonts w:ascii="Georgia" w:hAnsi="Georgia"/>
          <w:szCs w:val="22"/>
        </w:rPr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71E09873" w14:textId="77777777"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14:paraId="504557E2" w14:textId="77777777" w:rsidR="005F69B6" w:rsidRPr="000E22C2" w:rsidRDefault="00A24C3A" w:rsidP="007D533E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49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Česk</w:t>
      </w:r>
      <w:r w:rsidR="00F640E1">
        <w:rPr>
          <w:rFonts w:ascii="Georgia" w:hAnsi="Georgia"/>
          <w:szCs w:val="22"/>
        </w:rPr>
        <w:t>á</w:t>
      </w:r>
      <w:r w:rsidR="000E22C2" w:rsidRPr="000E22C2">
        <w:rPr>
          <w:rFonts w:ascii="Georgia" w:hAnsi="Georgia"/>
          <w:szCs w:val="22"/>
        </w:rPr>
        <w:t xml:space="preserve"> republik</w:t>
      </w:r>
      <w:r w:rsidR="00F640E1">
        <w:rPr>
          <w:rFonts w:ascii="Georgia" w:hAnsi="Georgia"/>
          <w:szCs w:val="22"/>
        </w:rPr>
        <w:t>a</w:t>
      </w:r>
      <w:r w:rsidRPr="000E22C2">
        <w:rPr>
          <w:rFonts w:ascii="Georgia" w:hAnsi="Georgia"/>
          <w:szCs w:val="22"/>
        </w:rPr>
        <w:t>.</w:t>
      </w:r>
    </w:p>
    <w:p w14:paraId="0F49465B" w14:textId="77777777" w:rsidR="003E437E" w:rsidRPr="00677F36" w:rsidRDefault="003E437E" w:rsidP="00222FBB">
      <w:pPr>
        <w:pStyle w:val="Textnadpis1"/>
        <w:keepNext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50" w:name="_Toc203291569"/>
      <w:bookmarkStart w:id="51" w:name="_Toc203292589"/>
      <w:bookmarkStart w:id="52" w:name="_Toc203306978"/>
      <w:bookmarkStart w:id="53" w:name="_Toc204476146"/>
      <w:bookmarkStart w:id="54" w:name="_Toc235235105"/>
      <w:bookmarkStart w:id="55" w:name="_Toc238266056"/>
      <w:bookmarkStart w:id="56" w:name="_Toc240357475"/>
      <w:bookmarkStart w:id="57" w:name="_Toc240444511"/>
      <w:bookmarkStart w:id="58" w:name="_Toc240703977"/>
      <w:bookmarkStart w:id="59" w:name="_Toc240704351"/>
      <w:bookmarkStart w:id="60" w:name="_Toc240792068"/>
      <w:bookmarkStart w:id="61" w:name="_Toc240792928"/>
      <w:bookmarkStart w:id="62" w:name="_Toc241496092"/>
      <w:bookmarkStart w:id="63" w:name="_Toc241501193"/>
      <w:bookmarkStart w:id="64" w:name="_Toc241501590"/>
      <w:bookmarkStart w:id="65" w:name="_Toc241657907"/>
      <w:bookmarkStart w:id="66" w:name="_Toc243380730"/>
      <w:bookmarkStart w:id="67" w:name="_Toc274231387"/>
      <w:bookmarkStart w:id="68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14:paraId="091CCEF4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14:paraId="313C1B77" w14:textId="77777777" w:rsidR="003E437E" w:rsidRDefault="003E437E" w:rsidP="003E437E">
      <w:pPr>
        <w:rPr>
          <w:rFonts w:eastAsia="Calibri"/>
          <w:lang w:eastAsia="cs-CZ" w:bidi="ar-SA"/>
        </w:rPr>
      </w:pPr>
    </w:p>
    <w:p w14:paraId="69F6803D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14:paraId="30A2A676" w14:textId="77777777"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14:paraId="6AD8D1D5" w14:textId="77777777"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14:paraId="1AF6D7D6" w14:textId="77777777" w:rsidR="000E22C2" w:rsidRPr="000E22C2" w:rsidRDefault="000E22C2" w:rsidP="000E22C2">
      <w:pPr>
        <w:rPr>
          <w:rFonts w:eastAsia="Calibri"/>
          <w:lang w:eastAsia="cs-CZ" w:bidi="ar-SA"/>
        </w:rPr>
      </w:pPr>
    </w:p>
    <w:p w14:paraId="0AC2DF2C" w14:textId="0066304D" w:rsidR="000E22C2" w:rsidRPr="000E22C2" w:rsidRDefault="000E22C2" w:rsidP="000E22C2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F1602D">
        <w:rPr>
          <w:rFonts w:ascii="Georgia" w:eastAsia="Calibri" w:hAnsi="Georgia"/>
          <w:sz w:val="22"/>
          <w:szCs w:val="22"/>
          <w:lang w:eastAsia="cs-CZ" w:bidi="ar-SA"/>
        </w:rPr>
        <w:t>5.4</w:t>
      </w:r>
      <w:r w:rsidRPr="00F1602D">
        <w:rPr>
          <w:rFonts w:ascii="Georgia" w:eastAsia="Calibri" w:hAnsi="Georgia"/>
          <w:sz w:val="22"/>
          <w:szCs w:val="22"/>
          <w:lang w:eastAsia="cs-CZ" w:bidi="ar-SA"/>
        </w:rPr>
        <w:tab/>
      </w:r>
      <w:r w:rsidRPr="00F1602D">
        <w:rPr>
          <w:rFonts w:ascii="Georgia" w:eastAsia="Calibri" w:hAnsi="Georgia"/>
          <w:sz w:val="22"/>
          <w:szCs w:val="22"/>
          <w:lang w:eastAsia="cs-CZ" w:bidi="ar-SA"/>
        </w:rPr>
        <w:tab/>
        <w:t xml:space="preserve">Osobou odpovědnou za plnění této smlouvy </w:t>
      </w:r>
      <w:r w:rsidR="00FA60E5" w:rsidRPr="00F1602D">
        <w:rPr>
          <w:rFonts w:ascii="Georgia" w:eastAsia="Calibri" w:hAnsi="Georgia"/>
          <w:sz w:val="22"/>
          <w:szCs w:val="22"/>
          <w:lang w:eastAsia="cs-CZ" w:bidi="ar-SA"/>
        </w:rPr>
        <w:t xml:space="preserve">a kontaktní osobou </w:t>
      </w:r>
      <w:r w:rsidRPr="00F1602D">
        <w:rPr>
          <w:rFonts w:ascii="Georgia" w:eastAsia="Calibri" w:hAnsi="Georgia"/>
          <w:sz w:val="22"/>
          <w:szCs w:val="22"/>
          <w:lang w:eastAsia="cs-CZ" w:bidi="ar-SA"/>
        </w:rPr>
        <w:t xml:space="preserve">je </w:t>
      </w:r>
      <w:r w:rsidR="00967DAB">
        <w:rPr>
          <w:rFonts w:ascii="Georgia" w:eastAsia="Calibri" w:hAnsi="Georgia"/>
          <w:sz w:val="22"/>
          <w:szCs w:val="22"/>
          <w:lang w:eastAsia="cs-CZ" w:bidi="ar-SA"/>
        </w:rPr>
        <w:t>Josef Čech</w:t>
      </w:r>
      <w:r w:rsidR="00590B4C" w:rsidRPr="00F1602D">
        <w:rPr>
          <w:rFonts w:ascii="Georgia" w:eastAsia="Calibri" w:hAnsi="Georgia"/>
          <w:sz w:val="22"/>
          <w:szCs w:val="22"/>
          <w:lang w:eastAsia="cs-CZ" w:bidi="ar-SA"/>
        </w:rPr>
        <w:t xml:space="preserve"> </w:t>
      </w:r>
      <w:r w:rsidRPr="00F1602D">
        <w:rPr>
          <w:rFonts w:ascii="Georgia" w:eastAsia="Calibri" w:hAnsi="Georgia"/>
          <w:sz w:val="22"/>
          <w:szCs w:val="22"/>
          <w:lang w:eastAsia="cs-CZ" w:bidi="ar-SA"/>
        </w:rPr>
        <w:t>(</w:t>
      </w:r>
      <w:r w:rsidR="00967DAB">
        <w:rPr>
          <w:rFonts w:ascii="Georgia" w:eastAsia="Calibri" w:hAnsi="Georgia"/>
          <w:sz w:val="22"/>
          <w:szCs w:val="22"/>
          <w:lang w:eastAsia="cs-CZ" w:bidi="ar-SA"/>
        </w:rPr>
        <w:t>josef@ceska-atletika.cz</w:t>
      </w:r>
      <w:r w:rsidRPr="00F1602D">
        <w:rPr>
          <w:rFonts w:ascii="Georgia" w:eastAsia="Calibri" w:hAnsi="Georgia"/>
          <w:sz w:val="22"/>
          <w:szCs w:val="22"/>
          <w:lang w:eastAsia="cs-CZ" w:bidi="ar-SA"/>
        </w:rPr>
        <w:t>).</w:t>
      </w:r>
    </w:p>
    <w:bookmarkEnd w:id="49"/>
    <w:p w14:paraId="70F857D3" w14:textId="77777777"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14:paraId="024E2661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0B22F9EF" w14:textId="202C15A5" w:rsidR="00B50605" w:rsidRPr="00F1602D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F1602D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 w:rsidRPr="00F1602D">
        <w:rPr>
          <w:rFonts w:ascii="Georgia" w:eastAsia="Calibri" w:hAnsi="Georgia" w:cs="Arial"/>
          <w:b w:val="0"/>
          <w:sz w:val="22"/>
        </w:rPr>
        <w:t>naplnění předmětu smlouvy</w:t>
      </w:r>
      <w:r w:rsidRPr="00F1602D">
        <w:rPr>
          <w:rFonts w:ascii="Georgia" w:eastAsia="Calibri" w:hAnsi="Georgia" w:cs="Arial"/>
          <w:b w:val="0"/>
          <w:sz w:val="22"/>
        </w:rPr>
        <w:t xml:space="preserve">. Kontaktní osobou za objednatele je </w:t>
      </w:r>
      <w:r w:rsidR="00967DAB">
        <w:rPr>
          <w:rFonts w:ascii="Georgia" w:eastAsia="Calibri" w:hAnsi="Georgia" w:cs="Arial"/>
          <w:b w:val="0"/>
          <w:sz w:val="22"/>
        </w:rPr>
        <w:t xml:space="preserve">Aleš Pangrác </w:t>
      </w:r>
      <w:r w:rsidR="00E4270F" w:rsidRPr="00F1602D">
        <w:rPr>
          <w:rFonts w:ascii="Georgia" w:eastAsia="Calibri" w:hAnsi="Georgia" w:cs="Arial"/>
          <w:b w:val="0"/>
          <w:sz w:val="22"/>
        </w:rPr>
        <w:t>(</w:t>
      </w:r>
      <w:r w:rsidR="00FC1AB1">
        <w:rPr>
          <w:rFonts w:ascii="Georgia" w:eastAsia="Calibri" w:hAnsi="Georgia" w:cs="Arial"/>
          <w:b w:val="0"/>
          <w:sz w:val="22"/>
        </w:rPr>
        <w:t>pangrac@czechtourism.cz</w:t>
      </w:r>
      <w:bookmarkStart w:id="69" w:name="_GoBack"/>
      <w:bookmarkEnd w:id="69"/>
      <w:r w:rsidR="00E4270F" w:rsidRPr="00F1602D">
        <w:rPr>
          <w:rFonts w:ascii="Georgia" w:eastAsia="Calibri" w:hAnsi="Georgia" w:cs="Arial"/>
          <w:b w:val="0"/>
          <w:sz w:val="22"/>
        </w:rPr>
        <w:t>)</w:t>
      </w:r>
      <w:r w:rsidR="00B50605" w:rsidRPr="00F1602D">
        <w:rPr>
          <w:rFonts w:ascii="Georgia" w:eastAsia="Calibri" w:hAnsi="Georgia" w:cs="Arial"/>
          <w:b w:val="0"/>
          <w:sz w:val="22"/>
        </w:rPr>
        <w:t>.</w:t>
      </w:r>
    </w:p>
    <w:p w14:paraId="57DAFD1F" w14:textId="77777777" w:rsidR="0007554A" w:rsidRPr="00F1602D" w:rsidRDefault="0007554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F1602D">
        <w:rPr>
          <w:rFonts w:ascii="Georgia" w:hAnsi="Georgia" w:cs="Arial"/>
          <w:sz w:val="22"/>
          <w:szCs w:val="22"/>
        </w:rPr>
        <w:t>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2D38BF" w:rsidRPr="00F1602D">
        <w:rPr>
          <w:rFonts w:ascii="Georgia" w:hAnsi="Georgia" w:cs="Arial"/>
          <w:sz w:val="22"/>
          <w:szCs w:val="22"/>
        </w:rPr>
        <w:t>dpovědnost za škodu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</w:p>
    <w:p w14:paraId="072D810C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77BC5809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0F8A57B2" w14:textId="77777777"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4952F60B" w14:textId="77777777" w:rsidR="00C72F98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7.1</w:t>
      </w:r>
      <w:r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14:paraId="0EB5EE8C" w14:textId="77777777" w:rsidR="005F69B6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14:paraId="748D2F92" w14:textId="77777777" w:rsidR="00B50605" w:rsidRPr="00677F36" w:rsidRDefault="00394F38" w:rsidP="004513E0">
      <w:pPr>
        <w:pStyle w:val="Textnadpis1"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6766F583" w14:textId="77777777" w:rsidR="00B50605" w:rsidRDefault="00394F38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1602D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F1602D">
        <w:rPr>
          <w:rFonts w:ascii="Georgia" w:hAnsi="Georgia"/>
          <w:b w:val="0"/>
          <w:sz w:val="22"/>
          <w:szCs w:val="22"/>
        </w:rPr>
        <w:t xml:space="preserve"> to </w:t>
      </w:r>
      <w:r w:rsidR="003E4B01" w:rsidRPr="00F1602D">
        <w:rPr>
          <w:rFonts w:ascii="Georgia" w:hAnsi="Georgia"/>
          <w:b w:val="0"/>
          <w:sz w:val="22"/>
          <w:szCs w:val="22"/>
        </w:rPr>
        <w:t xml:space="preserve">do </w:t>
      </w:r>
      <w:r w:rsidR="00F1602D" w:rsidRPr="00F1602D">
        <w:rPr>
          <w:rFonts w:ascii="Georgia" w:hAnsi="Georgia"/>
          <w:b w:val="0"/>
          <w:sz w:val="22"/>
          <w:szCs w:val="22"/>
        </w:rPr>
        <w:t>31</w:t>
      </w:r>
      <w:r w:rsidR="003E4B01" w:rsidRPr="00F1602D">
        <w:rPr>
          <w:rFonts w:ascii="Georgia" w:hAnsi="Georgia"/>
          <w:b w:val="0"/>
          <w:sz w:val="22"/>
          <w:szCs w:val="22"/>
        </w:rPr>
        <w:t xml:space="preserve">. </w:t>
      </w:r>
      <w:r w:rsidR="00F1602D" w:rsidRPr="00F1602D">
        <w:rPr>
          <w:rFonts w:ascii="Georgia" w:hAnsi="Georgia"/>
          <w:b w:val="0"/>
          <w:sz w:val="22"/>
          <w:szCs w:val="22"/>
        </w:rPr>
        <w:t>12</w:t>
      </w:r>
      <w:r w:rsidR="003E4B01" w:rsidRPr="00F1602D">
        <w:rPr>
          <w:rFonts w:ascii="Georgia" w:hAnsi="Georgia"/>
          <w:b w:val="0"/>
          <w:sz w:val="22"/>
          <w:szCs w:val="22"/>
        </w:rPr>
        <w:t>. 201</w:t>
      </w:r>
      <w:r w:rsidR="009A40FB" w:rsidRPr="00F1602D">
        <w:rPr>
          <w:rFonts w:ascii="Georgia" w:hAnsi="Georgia"/>
          <w:b w:val="0"/>
          <w:sz w:val="22"/>
          <w:szCs w:val="22"/>
        </w:rPr>
        <w:t>7</w:t>
      </w:r>
      <w:r w:rsidR="003E4B01" w:rsidRPr="00F1602D">
        <w:rPr>
          <w:rFonts w:ascii="Georgia" w:hAnsi="Georgia"/>
          <w:b w:val="0"/>
          <w:sz w:val="22"/>
          <w:szCs w:val="22"/>
        </w:rPr>
        <w:t>.</w:t>
      </w:r>
    </w:p>
    <w:p w14:paraId="33A6DE87" w14:textId="77777777" w:rsidR="00C90763" w:rsidRPr="00E62A62" w:rsidRDefault="00C90763" w:rsidP="00C90763">
      <w:pPr>
        <w:pStyle w:val="ListNumber-ContinueHeadingCzechTourism"/>
        <w:numPr>
          <w:ilvl w:val="1"/>
          <w:numId w:val="14"/>
        </w:numPr>
        <w:jc w:val="both"/>
      </w:pPr>
      <w:r w:rsidRPr="00E62A62">
        <w:t>Smluvní strany konstatují, že dodavatel před podpisem této smlouvy na základě předsmluvních ujednání a v dobré víře, že smlouva bude podepsána, realizoval část plnění.  Objednatel toto plnění přijal.</w:t>
      </w:r>
    </w:p>
    <w:p w14:paraId="330721C2" w14:textId="77777777" w:rsidR="00C90763" w:rsidRPr="00C90763" w:rsidRDefault="00C90763" w:rsidP="00C90763">
      <w:pPr>
        <w:ind w:left="424"/>
        <w:rPr>
          <w:lang w:eastAsia="cs-CZ" w:bidi="ar-SA"/>
        </w:rPr>
      </w:pPr>
    </w:p>
    <w:p w14:paraId="73E59DFE" w14:textId="77777777" w:rsidR="00F1602D" w:rsidRPr="00F1602D" w:rsidRDefault="00F1602D" w:rsidP="00F1602D">
      <w:pPr>
        <w:ind w:left="424"/>
        <w:rPr>
          <w:lang w:eastAsia="cs-CZ" w:bidi="ar-SA"/>
        </w:rPr>
      </w:pPr>
    </w:p>
    <w:p w14:paraId="4AEB1FB2" w14:textId="77777777"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14:paraId="392BC469" w14:textId="77777777"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14:paraId="5F1AB454" w14:textId="77777777"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14:paraId="1E84DF99" w14:textId="77777777"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14:paraId="6A82A554" w14:textId="77777777" w:rsid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>prodlení s plnění</w:t>
      </w:r>
      <w:r w:rsidR="005D45DE">
        <w:rPr>
          <w:rFonts w:ascii="Georgia" w:hAnsi="Georgia"/>
          <w:szCs w:val="22"/>
        </w:rPr>
        <w:t>m</w:t>
      </w:r>
      <w:r w:rsidRPr="005D45DE">
        <w:rPr>
          <w:rFonts w:ascii="Georgia" w:hAnsi="Georgia"/>
          <w:szCs w:val="22"/>
        </w:rPr>
        <w:t xml:space="preserve"> dle této Smlouvy po dobu delší než </w:t>
      </w:r>
      <w:r w:rsidR="003E4B01">
        <w:rPr>
          <w:rFonts w:ascii="Georgia" w:hAnsi="Georgia"/>
          <w:szCs w:val="22"/>
        </w:rPr>
        <w:t>20</w:t>
      </w:r>
      <w:r w:rsidR="005D45DE">
        <w:rPr>
          <w:rFonts w:ascii="Georgia" w:hAnsi="Georgia"/>
          <w:szCs w:val="22"/>
        </w:rPr>
        <w:t xml:space="preserve"> d</w:t>
      </w:r>
      <w:r w:rsidRPr="005D45DE">
        <w:rPr>
          <w:rFonts w:ascii="Georgia" w:hAnsi="Georgia"/>
          <w:szCs w:val="22"/>
        </w:rPr>
        <w:t>nů,</w:t>
      </w:r>
    </w:p>
    <w:p w14:paraId="310D82EC" w14:textId="77777777" w:rsidR="008B2746" w:rsidRP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 xml:space="preserve">provádění plnění </w:t>
      </w:r>
      <w:r w:rsidR="008B2746" w:rsidRPr="005D45DE">
        <w:rPr>
          <w:rFonts w:ascii="Georgia" w:hAnsi="Georgia"/>
          <w:szCs w:val="22"/>
        </w:rPr>
        <w:t xml:space="preserve">smlouvy </w:t>
      </w:r>
      <w:r w:rsidRPr="005D45DE">
        <w:rPr>
          <w:rFonts w:ascii="Georgia" w:hAnsi="Georgia"/>
          <w:szCs w:val="22"/>
        </w:rPr>
        <w:t>v rozporu s</w:t>
      </w:r>
      <w:r w:rsidR="008B2746" w:rsidRPr="005D45DE">
        <w:rPr>
          <w:rFonts w:ascii="Georgia" w:hAnsi="Georgia"/>
          <w:szCs w:val="22"/>
        </w:rPr>
        <w:t> pokyny o</w:t>
      </w:r>
      <w:r w:rsidRPr="005D45DE">
        <w:rPr>
          <w:rFonts w:ascii="Georgia" w:hAnsi="Georgia"/>
          <w:szCs w:val="22"/>
        </w:rPr>
        <w:t>bjednatele</w:t>
      </w:r>
      <w:r w:rsidR="00CC7487" w:rsidRPr="005D45DE">
        <w:rPr>
          <w:rFonts w:ascii="Georgia" w:hAnsi="Georgia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Cs w:val="22"/>
        </w:rPr>
        <w:t>ě</w:t>
      </w:r>
      <w:r w:rsidR="00CC7487" w:rsidRPr="005D45DE">
        <w:rPr>
          <w:rFonts w:ascii="Georgia" w:hAnsi="Georgia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Cs w:val="22"/>
        </w:rPr>
        <w:t>.</w:t>
      </w:r>
      <w:r w:rsidR="00CC7487" w:rsidRPr="005D45DE">
        <w:rPr>
          <w:rFonts w:ascii="Georgia" w:hAnsi="Georgia"/>
          <w:szCs w:val="22"/>
        </w:rPr>
        <w:t xml:space="preserve"> </w:t>
      </w:r>
    </w:p>
    <w:p w14:paraId="6E6477CA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druhé</w:t>
      </w:r>
      <w:r w:rsidR="00CC7487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14:paraId="1F547B58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povinen neprodleně předat o</w:t>
      </w:r>
      <w:r w:rsidRPr="005D45DE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objednatele má dodavatel</w:t>
      </w:r>
      <w:r w:rsidRPr="005D45DE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>
        <w:rPr>
          <w:rFonts w:ascii="Georgia" w:hAnsi="Georgia"/>
          <w:b w:val="0"/>
          <w:sz w:val="22"/>
          <w:szCs w:val="22"/>
        </w:rPr>
        <w:t>c</w:t>
      </w:r>
      <w:r w:rsidRPr="005D45DE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dodavatele m</w:t>
      </w:r>
      <w:r w:rsidRPr="005D45DE">
        <w:rPr>
          <w:rFonts w:ascii="Georgia" w:hAnsi="Georgia"/>
          <w:b w:val="0"/>
          <w:sz w:val="22"/>
          <w:szCs w:val="22"/>
        </w:rPr>
        <w:t xml:space="preserve">á </w:t>
      </w:r>
      <w:r w:rsidR="00CC7487">
        <w:rPr>
          <w:rFonts w:ascii="Georgia" w:hAnsi="Georgia"/>
          <w:b w:val="0"/>
          <w:sz w:val="22"/>
          <w:szCs w:val="22"/>
        </w:rPr>
        <w:t>dodavate</w:t>
      </w:r>
      <w:r w:rsidRPr="005D45DE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14:paraId="070C954C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14:paraId="08C82C2D" w14:textId="77777777"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14:paraId="02536A3B" w14:textId="77777777" w:rsidR="002D52A9" w:rsidRDefault="002D52A9" w:rsidP="004513E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551F0F88" w14:textId="77777777"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23A3B3CB" w14:textId="77777777"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14:paraId="5A3545FD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14:paraId="48CAF38B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14:paraId="2CEE0645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14:paraId="427358B0" w14:textId="77777777" w:rsidR="006F00EC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5E1E26B0" w14:textId="77777777" w:rsidR="00E050A6" w:rsidRDefault="00E050A6" w:rsidP="00E050A6">
      <w:pPr>
        <w:rPr>
          <w:lang w:eastAsia="cs-CZ" w:bidi="ar-SA"/>
        </w:rPr>
      </w:pPr>
    </w:p>
    <w:p w14:paraId="45BF041B" w14:textId="77777777" w:rsidR="00E050A6" w:rsidRDefault="00E050A6" w:rsidP="00E050A6">
      <w:pPr>
        <w:rPr>
          <w:lang w:eastAsia="cs-CZ" w:bidi="ar-SA"/>
        </w:rPr>
      </w:pPr>
    </w:p>
    <w:p w14:paraId="4C0D554D" w14:textId="77777777" w:rsidR="00E050A6" w:rsidRDefault="00E050A6" w:rsidP="00E050A6">
      <w:pPr>
        <w:rPr>
          <w:lang w:eastAsia="cs-CZ" w:bidi="ar-SA"/>
        </w:rPr>
      </w:pPr>
    </w:p>
    <w:p w14:paraId="368E4E7A" w14:textId="77777777" w:rsidR="00E050A6" w:rsidRPr="00E050A6" w:rsidRDefault="00E050A6" w:rsidP="00E050A6">
      <w:pPr>
        <w:rPr>
          <w:lang w:eastAsia="cs-CZ" w:bidi="ar-SA"/>
        </w:rPr>
      </w:pPr>
    </w:p>
    <w:p w14:paraId="0C65808E" w14:textId="77777777" w:rsidR="00B50605" w:rsidRPr="00677F36" w:rsidRDefault="00160CF6" w:rsidP="0079572E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2D018015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2D9B7DD2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136B31C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6A82207F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D25947C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5BE258C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2AB35729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D237791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4AECDF2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11F6F58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DFF3FCF" w14:textId="77777777"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443FD4EC" w14:textId="77777777"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14:paraId="5FD82ACA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14:paraId="02EE650C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14:paraId="0EA732C9" w14:textId="77777777" w:rsid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14:paraId="3F54100E" w14:textId="77777777" w:rsidR="00310AE4" w:rsidRP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p w14:paraId="16F8BB0F" w14:textId="77777777" w:rsidR="00E4713A" w:rsidRDefault="00E4713A" w:rsidP="00E62DA9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14:paraId="5F2CFD59" w14:textId="77777777" w:rsidR="00E62DA9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/>
          <w:szCs w:val="22"/>
        </w:rPr>
      </w:pPr>
    </w:p>
    <w:p w14:paraId="5C00236F" w14:textId="77777777" w:rsidR="00E62DA9" w:rsidRPr="005F69B6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0C5C4CF1" w14:textId="77777777" w:rsidR="0007554A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  <w:r w:rsidRPr="00E62DA9">
        <w:rPr>
          <w:rFonts w:ascii="Georgia" w:hAnsi="Georgia" w:cs="Arial"/>
          <w:sz w:val="22"/>
          <w:szCs w:val="22"/>
        </w:rPr>
        <w:t>Za dodavatele:</w:t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/>
          <w:sz w:val="22"/>
          <w:szCs w:val="22"/>
        </w:rPr>
        <w:t>Za objednatele:</w:t>
      </w:r>
    </w:p>
    <w:p w14:paraId="4C007771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</w:p>
    <w:p w14:paraId="48F3053D" w14:textId="77777777" w:rsidR="00E62DA9" w:rsidRPr="00E62DA9" w:rsidRDefault="00E62DA9" w:rsidP="00E62DA9">
      <w:pPr>
        <w:pStyle w:val="Textodrkaa"/>
        <w:keepNext/>
        <w:keepLines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 Praze dne ………………………                    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V Praze dne ………………………                     </w:t>
      </w:r>
    </w:p>
    <w:p w14:paraId="2E1CD12C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229160EC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3E4012B4" w14:textId="77777777" w:rsidR="00E62DA9" w:rsidRDefault="00E62DA9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__________________________</w:t>
      </w:r>
      <w:r>
        <w:rPr>
          <w:rFonts w:ascii="Georgia" w:hAnsi="Georgia" w:cs="Arial"/>
          <w:sz w:val="22"/>
          <w:szCs w:val="22"/>
        </w:rPr>
        <w:tab/>
        <w:t>__________________________</w:t>
      </w:r>
    </w:p>
    <w:p w14:paraId="3B1A5C7B" w14:textId="430C4CD2" w:rsidR="00E62DA9" w:rsidRPr="00C90763" w:rsidRDefault="00C90763" w:rsidP="00E62DA9">
      <w:pPr>
        <w:keepNext/>
        <w:keepLines/>
        <w:tabs>
          <w:tab w:val="left" w:pos="4962"/>
        </w:tabs>
        <w:spacing w:after="0" w:line="280" w:lineRule="atLeast"/>
        <w:ind w:firstLine="0"/>
        <w:rPr>
          <w:rFonts w:ascii="Georgia" w:hAnsi="Georgia" w:cs="Arial"/>
          <w:sz w:val="22"/>
          <w:szCs w:val="22"/>
        </w:rPr>
      </w:pPr>
      <w:proofErr w:type="gramStart"/>
      <w:r>
        <w:rPr>
          <w:rFonts w:ascii="Georgia" w:hAnsi="Georgia" w:cs="Arial"/>
          <w:sz w:val="22"/>
          <w:szCs w:val="22"/>
        </w:rPr>
        <w:t>Josef  Čech</w:t>
      </w:r>
      <w:proofErr w:type="gramEnd"/>
      <w:r w:rsidR="00E050A6" w:rsidRPr="00C90763">
        <w:rPr>
          <w:rFonts w:ascii="Georgia" w:hAnsi="Georgia" w:cs="Arial"/>
          <w:sz w:val="22"/>
          <w:szCs w:val="22"/>
        </w:rPr>
        <w:t xml:space="preserve"> </w:t>
      </w:r>
      <w:r w:rsidR="00E62DA9" w:rsidRPr="00C90763">
        <w:rPr>
          <w:rFonts w:ascii="Georgia" w:hAnsi="Georgia" w:cs="Arial"/>
          <w:sz w:val="22"/>
          <w:szCs w:val="22"/>
        </w:rPr>
        <w:tab/>
      </w:r>
      <w:r w:rsidR="00E62DA9" w:rsidRPr="00C90763">
        <w:rPr>
          <w:rFonts w:ascii="Georgia" w:hAnsi="Georgia"/>
          <w:sz w:val="22"/>
          <w:szCs w:val="22"/>
        </w:rPr>
        <w:t>Mgr. Aleš Pangrác</w:t>
      </w:r>
    </w:p>
    <w:p w14:paraId="7D5AB365" w14:textId="7A1E450A" w:rsidR="00E62DA9" w:rsidRPr="00E62DA9" w:rsidRDefault="00E050A6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Jednatel společnosti </w:t>
      </w:r>
      <w:r w:rsidR="00E62DA9">
        <w:rPr>
          <w:rFonts w:ascii="Georgia" w:hAnsi="Georgia" w:cs="Arial"/>
          <w:sz w:val="22"/>
          <w:szCs w:val="22"/>
        </w:rPr>
        <w:tab/>
      </w:r>
      <w:r w:rsidR="00E62DA9">
        <w:rPr>
          <w:rFonts w:ascii="Georgia" w:hAnsi="Georgia"/>
          <w:sz w:val="22"/>
          <w:szCs w:val="22"/>
        </w:rPr>
        <w:t xml:space="preserve">ředitel odboru regionální partnerství a </w:t>
      </w:r>
    </w:p>
    <w:p w14:paraId="1BA12C4B" w14:textId="111E0919" w:rsidR="00A22598" w:rsidRPr="00A22598" w:rsidRDefault="00E62DA9" w:rsidP="00E050A6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vztahy B2B</w:t>
      </w:r>
      <w:r w:rsidR="00A22598">
        <w:rPr>
          <w:rFonts w:ascii="Georgia" w:hAnsi="Georgia"/>
          <w:sz w:val="22"/>
          <w:szCs w:val="22"/>
        </w:rPr>
        <w:t>, CzechTourism</w:t>
      </w:r>
    </w:p>
    <w:p w14:paraId="112D03CE" w14:textId="77777777" w:rsidR="00E62DA9" w:rsidRDefault="00E62DA9" w:rsidP="00E62DA9">
      <w:pPr>
        <w:keepNext/>
        <w:keepLines/>
        <w:tabs>
          <w:tab w:val="left" w:pos="5103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</w:p>
    <w:p w14:paraId="06F79F0D" w14:textId="77777777" w:rsidR="00E62DA9" w:rsidRP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sectPr w:rsidR="00E62DA9" w:rsidRPr="00E62DA9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E2F2C" w14:textId="77777777" w:rsidR="00C5406D" w:rsidRDefault="00C5406D" w:rsidP="00E1754B">
      <w:pPr>
        <w:spacing w:after="0" w:line="240" w:lineRule="auto"/>
      </w:pPr>
      <w:r>
        <w:separator/>
      </w:r>
    </w:p>
  </w:endnote>
  <w:endnote w:type="continuationSeparator" w:id="0">
    <w:p w14:paraId="45F11EE4" w14:textId="77777777" w:rsidR="00C5406D" w:rsidRDefault="00C5406D" w:rsidP="00E1754B">
      <w:pPr>
        <w:spacing w:after="0" w:line="240" w:lineRule="auto"/>
      </w:pPr>
      <w:r>
        <w:continuationSeparator/>
      </w:r>
    </w:p>
  </w:endnote>
  <w:endnote w:type="continuationNotice" w:id="1">
    <w:p w14:paraId="4806E2A0" w14:textId="77777777" w:rsidR="00C5406D" w:rsidRDefault="00C54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0190A" w14:textId="77777777" w:rsidR="0014181B" w:rsidRPr="0014181B" w:rsidRDefault="0014181B">
    <w:pPr>
      <w:pStyle w:val="Zpat"/>
      <w:jc w:val="right"/>
      <w:rPr>
        <w:rFonts w:ascii="Georgia" w:hAnsi="Georgia"/>
        <w:sz w:val="18"/>
        <w:szCs w:val="18"/>
      </w:rPr>
    </w:pPr>
  </w:p>
  <w:p w14:paraId="593D49C1" w14:textId="77777777" w:rsidR="0014181B" w:rsidRDefault="00141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488E3" w14:textId="77777777" w:rsidR="00C5406D" w:rsidRDefault="00C5406D" w:rsidP="00E1754B">
      <w:pPr>
        <w:spacing w:after="0" w:line="240" w:lineRule="auto"/>
      </w:pPr>
      <w:r>
        <w:separator/>
      </w:r>
    </w:p>
  </w:footnote>
  <w:footnote w:type="continuationSeparator" w:id="0">
    <w:p w14:paraId="489838A8" w14:textId="77777777" w:rsidR="00C5406D" w:rsidRDefault="00C5406D" w:rsidP="00E1754B">
      <w:pPr>
        <w:spacing w:after="0" w:line="240" w:lineRule="auto"/>
      </w:pPr>
      <w:r>
        <w:continuationSeparator/>
      </w:r>
    </w:p>
  </w:footnote>
  <w:footnote w:type="continuationNotice" w:id="1">
    <w:p w14:paraId="45CFA1E8" w14:textId="77777777" w:rsidR="00C5406D" w:rsidRDefault="00C540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04708" w14:textId="77777777" w:rsidR="007F2866" w:rsidRDefault="007F2866" w:rsidP="00EA4D52">
    <w:pPr>
      <w:pStyle w:val="Zhlav"/>
      <w:jc w:val="right"/>
    </w:pPr>
    <w:r>
      <w:t xml:space="preserve"> </w:t>
    </w:r>
  </w:p>
  <w:p w14:paraId="6201C7C9" w14:textId="77777777" w:rsidR="0058480F" w:rsidRPr="006C7931" w:rsidRDefault="0058480F" w:rsidP="0058480F">
    <w:pPr>
      <w:pStyle w:val="DocumentTypeCzechTourism"/>
    </w:pPr>
    <w:r>
      <w:t>Smlouva</w:t>
    </w:r>
  </w:p>
  <w:p w14:paraId="795A479A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1779DA21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7C58689B" wp14:editId="66B1F3D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Georgia" w:hAnsi="Georgia" w:cs="Times New Roman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Georgia" w:hAnsi="Georgia" w:cs="Times New Roman" w:hint="default"/>
        <w:b w:val="0"/>
        <w:sz w:val="22"/>
        <w:szCs w:val="22"/>
      </w:rPr>
    </w:lvl>
  </w:abstractNum>
  <w:abstractNum w:abstractNumId="2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B22A1"/>
    <w:multiLevelType w:val="hybridMultilevel"/>
    <w:tmpl w:val="05D407A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FE1E7A"/>
    <w:multiLevelType w:val="multilevel"/>
    <w:tmpl w:val="C882B7AA"/>
    <w:numStyleLink w:val="Headings"/>
  </w:abstractNum>
  <w:abstractNum w:abstractNumId="10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D5E02A8"/>
    <w:multiLevelType w:val="hybridMultilevel"/>
    <w:tmpl w:val="2B28F802"/>
    <w:lvl w:ilvl="0" w:tplc="E93C49AE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7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8">
    <w:nsid w:val="4DBB3154"/>
    <w:multiLevelType w:val="multilevel"/>
    <w:tmpl w:val="DF7AE1D2"/>
    <w:lvl w:ilvl="0">
      <w:start w:val="5"/>
      <w:numFmt w:val="none"/>
      <w:lvlText w:val="3.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F4C6BCF"/>
    <w:multiLevelType w:val="hybridMultilevel"/>
    <w:tmpl w:val="67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4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DE025F"/>
    <w:multiLevelType w:val="multilevel"/>
    <w:tmpl w:val="C4568946"/>
    <w:lvl w:ilvl="0">
      <w:start w:val="5"/>
      <w:numFmt w:val="none"/>
      <w:lvlText w:val="3.3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20E65"/>
    <w:multiLevelType w:val="hybridMultilevel"/>
    <w:tmpl w:val="D0A49D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C9241AD"/>
    <w:multiLevelType w:val="multilevel"/>
    <w:tmpl w:val="D8E42092"/>
    <w:numStyleLink w:val="text"/>
  </w:abstractNum>
  <w:abstractNum w:abstractNumId="32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22"/>
  </w:num>
  <w:num w:numId="3">
    <w:abstractNumId w:val="23"/>
  </w:num>
  <w:num w:numId="4">
    <w:abstractNumId w:val="20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9"/>
  </w:num>
  <w:num w:numId="10">
    <w:abstractNumId w:val="29"/>
  </w:num>
  <w:num w:numId="11">
    <w:abstractNumId w:val="31"/>
  </w:num>
  <w:num w:numId="12">
    <w:abstractNumId w:val="24"/>
  </w:num>
  <w:num w:numId="13">
    <w:abstractNumId w:val="28"/>
  </w:num>
  <w:num w:numId="14">
    <w:abstractNumId w:val="10"/>
  </w:num>
  <w:num w:numId="15">
    <w:abstractNumId w:val="2"/>
  </w:num>
  <w:num w:numId="16">
    <w:abstractNumId w:val="32"/>
  </w:num>
  <w:num w:numId="17">
    <w:abstractNumId w:val="4"/>
  </w:num>
  <w:num w:numId="18">
    <w:abstractNumId w:val="30"/>
  </w:num>
  <w:num w:numId="19">
    <w:abstractNumId w:val="14"/>
  </w:num>
  <w:num w:numId="20">
    <w:abstractNumId w:val="11"/>
  </w:num>
  <w:num w:numId="21">
    <w:abstractNumId w:val="3"/>
  </w:num>
  <w:num w:numId="22">
    <w:abstractNumId w:val="6"/>
  </w:num>
  <w:num w:numId="23">
    <w:abstractNumId w:val="8"/>
  </w:num>
  <w:num w:numId="24">
    <w:abstractNumId w:val="26"/>
  </w:num>
  <w:num w:numId="25">
    <w:abstractNumId w:val="21"/>
  </w:num>
  <w:num w:numId="26">
    <w:abstractNumId w:val="13"/>
  </w:num>
  <w:num w:numId="27">
    <w:abstractNumId w:val="19"/>
  </w:num>
  <w:num w:numId="28">
    <w:abstractNumId w:val="15"/>
  </w:num>
  <w:num w:numId="29">
    <w:abstractNumId w:val="7"/>
  </w:num>
  <w:num w:numId="30">
    <w:abstractNumId w:val="1"/>
  </w:num>
  <w:num w:numId="31">
    <w:abstractNumId w:val="18"/>
  </w:num>
  <w:num w:numId="32">
    <w:abstractNumId w:val="25"/>
  </w:num>
  <w:num w:numId="3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4988"/>
    <w:rsid w:val="000551C0"/>
    <w:rsid w:val="0006413E"/>
    <w:rsid w:val="00065967"/>
    <w:rsid w:val="00066048"/>
    <w:rsid w:val="00071510"/>
    <w:rsid w:val="0007246F"/>
    <w:rsid w:val="0007554A"/>
    <w:rsid w:val="00077F70"/>
    <w:rsid w:val="0008565D"/>
    <w:rsid w:val="000873F5"/>
    <w:rsid w:val="00097A15"/>
    <w:rsid w:val="000A1A42"/>
    <w:rsid w:val="000A2EFD"/>
    <w:rsid w:val="000A55D1"/>
    <w:rsid w:val="000A7F80"/>
    <w:rsid w:val="000B26B5"/>
    <w:rsid w:val="000C5E81"/>
    <w:rsid w:val="000C6D8F"/>
    <w:rsid w:val="000D02C8"/>
    <w:rsid w:val="000D1004"/>
    <w:rsid w:val="000E1A9F"/>
    <w:rsid w:val="000E22C2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181B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22FBB"/>
    <w:rsid w:val="00231CF3"/>
    <w:rsid w:val="00236FB2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3B04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C6DD7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13E0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3750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6989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04BC"/>
    <w:rsid w:val="006A5D61"/>
    <w:rsid w:val="006A7CB4"/>
    <w:rsid w:val="006B08C9"/>
    <w:rsid w:val="006B570C"/>
    <w:rsid w:val="006D47DE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31765"/>
    <w:rsid w:val="00733563"/>
    <w:rsid w:val="00733A91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B787D"/>
    <w:rsid w:val="007D0E46"/>
    <w:rsid w:val="007D118A"/>
    <w:rsid w:val="007D37BF"/>
    <w:rsid w:val="007D4B91"/>
    <w:rsid w:val="007D533E"/>
    <w:rsid w:val="007E0B69"/>
    <w:rsid w:val="007F2441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74A2A"/>
    <w:rsid w:val="00885B7F"/>
    <w:rsid w:val="008873FE"/>
    <w:rsid w:val="008A2CC8"/>
    <w:rsid w:val="008B2746"/>
    <w:rsid w:val="008C1C5B"/>
    <w:rsid w:val="008C6739"/>
    <w:rsid w:val="008D2586"/>
    <w:rsid w:val="008E0C98"/>
    <w:rsid w:val="008F2F3B"/>
    <w:rsid w:val="008F72FA"/>
    <w:rsid w:val="009048A2"/>
    <w:rsid w:val="00907F1F"/>
    <w:rsid w:val="00910E83"/>
    <w:rsid w:val="0093187B"/>
    <w:rsid w:val="00933D96"/>
    <w:rsid w:val="00935413"/>
    <w:rsid w:val="00965195"/>
    <w:rsid w:val="00966EC5"/>
    <w:rsid w:val="00967DAB"/>
    <w:rsid w:val="00967F76"/>
    <w:rsid w:val="00971CF8"/>
    <w:rsid w:val="00977268"/>
    <w:rsid w:val="00977D5B"/>
    <w:rsid w:val="00981655"/>
    <w:rsid w:val="00985BF0"/>
    <w:rsid w:val="00993FEC"/>
    <w:rsid w:val="009A40FB"/>
    <w:rsid w:val="009B104A"/>
    <w:rsid w:val="009B287A"/>
    <w:rsid w:val="009B3094"/>
    <w:rsid w:val="009B3397"/>
    <w:rsid w:val="009B4858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2598"/>
    <w:rsid w:val="00A24C3A"/>
    <w:rsid w:val="00A30A65"/>
    <w:rsid w:val="00A3236B"/>
    <w:rsid w:val="00A34A3D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D3E4F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631C0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5406D"/>
    <w:rsid w:val="00C60621"/>
    <w:rsid w:val="00C61B0C"/>
    <w:rsid w:val="00C62152"/>
    <w:rsid w:val="00C63F37"/>
    <w:rsid w:val="00C72F98"/>
    <w:rsid w:val="00C81471"/>
    <w:rsid w:val="00C8248F"/>
    <w:rsid w:val="00C90763"/>
    <w:rsid w:val="00C93042"/>
    <w:rsid w:val="00C9403C"/>
    <w:rsid w:val="00C959A9"/>
    <w:rsid w:val="00CA4176"/>
    <w:rsid w:val="00CA4ADB"/>
    <w:rsid w:val="00CA74E8"/>
    <w:rsid w:val="00CB174C"/>
    <w:rsid w:val="00CB2C32"/>
    <w:rsid w:val="00CC6870"/>
    <w:rsid w:val="00CC7487"/>
    <w:rsid w:val="00CD0EAF"/>
    <w:rsid w:val="00CD2284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6218A"/>
    <w:rsid w:val="00D94121"/>
    <w:rsid w:val="00D94B17"/>
    <w:rsid w:val="00DA441D"/>
    <w:rsid w:val="00DA5211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050A6"/>
    <w:rsid w:val="00E1013B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2DA9"/>
    <w:rsid w:val="00E653D8"/>
    <w:rsid w:val="00E72B6F"/>
    <w:rsid w:val="00E82C93"/>
    <w:rsid w:val="00EA097F"/>
    <w:rsid w:val="00EA4D52"/>
    <w:rsid w:val="00EA6517"/>
    <w:rsid w:val="00EB0900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1602D"/>
    <w:rsid w:val="00F2217A"/>
    <w:rsid w:val="00F26A94"/>
    <w:rsid w:val="00F26C2D"/>
    <w:rsid w:val="00F311F9"/>
    <w:rsid w:val="00F439C2"/>
    <w:rsid w:val="00F448DE"/>
    <w:rsid w:val="00F47458"/>
    <w:rsid w:val="00F52AA4"/>
    <w:rsid w:val="00F56B1A"/>
    <w:rsid w:val="00F63F24"/>
    <w:rsid w:val="00F640E1"/>
    <w:rsid w:val="00F73AEC"/>
    <w:rsid w:val="00F76B00"/>
    <w:rsid w:val="00F810CA"/>
    <w:rsid w:val="00F8467D"/>
    <w:rsid w:val="00F84F90"/>
    <w:rsid w:val="00F86320"/>
    <w:rsid w:val="00F86400"/>
    <w:rsid w:val="00F91301"/>
    <w:rsid w:val="00F922E4"/>
    <w:rsid w:val="00F971DD"/>
    <w:rsid w:val="00FA25F5"/>
    <w:rsid w:val="00FA4440"/>
    <w:rsid w:val="00FA60E5"/>
    <w:rsid w:val="00FA6749"/>
    <w:rsid w:val="00FB3373"/>
    <w:rsid w:val="00FC1AB1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7DB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99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99"/>
    <w:locked/>
    <w:rsid w:val="00967DAB"/>
    <w:rPr>
      <w:rFonts w:ascii="Trebuchet MS" w:eastAsia="Times New Roman" w:hAnsi="Trebuchet MS"/>
      <w:color w:val="000000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99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99"/>
    <w:locked/>
    <w:rsid w:val="00967DAB"/>
    <w:rPr>
      <w:rFonts w:ascii="Trebuchet MS" w:eastAsia="Times New Roman" w:hAnsi="Trebuchet MS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7687-D2BB-4BFD-A4EA-BC31120AC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B95B5-87D1-4EE3-9A84-947CF5AF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8865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10347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2016-11-23T09:51:00Z</cp:lastPrinted>
  <dcterms:created xsi:type="dcterms:W3CDTF">2018-03-06T14:16:00Z</dcterms:created>
  <dcterms:modified xsi:type="dcterms:W3CDTF">2018-03-06T14:16:00Z</dcterms:modified>
</cp:coreProperties>
</file>