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67DD" w:rsidRDefault="000967DD">
      <w:pPr>
        <w:pStyle w:val="Nadpis2"/>
        <w:spacing w:before="0"/>
        <w:jc w:val="center"/>
        <w:rPr>
          <w:rFonts w:ascii="Arial" w:hAnsi="Arial" w:cs="Arial"/>
        </w:rPr>
      </w:pPr>
      <w:r>
        <w:rPr>
          <w:rFonts w:ascii="Arial" w:hAnsi="Arial" w:cs="Arial"/>
        </w:rPr>
        <w:t>Smlouva o dílo</w:t>
      </w:r>
    </w:p>
    <w:p w:rsidR="000967DD" w:rsidRDefault="000967DD">
      <w:pPr>
        <w:pStyle w:val="Nadpis2"/>
        <w:jc w:val="center"/>
        <w:rPr>
          <w:rFonts w:ascii="Arial" w:hAnsi="Arial" w:cs="Arial"/>
        </w:rPr>
      </w:pPr>
      <w:r>
        <w:rPr>
          <w:rFonts w:ascii="Arial" w:hAnsi="Arial" w:cs="Arial"/>
          <w:sz w:val="22"/>
          <w:szCs w:val="22"/>
        </w:rPr>
        <w:t>uzavřená níže uvedeného dne, měsíce a roku v souladu s § 2586 a násl. zák. č. 89/2012 Sb., občanského zákoníku, v platném znění</w:t>
      </w:r>
    </w:p>
    <w:p w:rsidR="000967DD" w:rsidRDefault="000967DD">
      <w:pPr>
        <w:jc w:val="center"/>
        <w:rPr>
          <w:rFonts w:ascii="Arial" w:hAnsi="Arial" w:cs="Arial"/>
        </w:rPr>
      </w:pPr>
      <w:r>
        <w:rPr>
          <w:rFonts w:ascii="Arial" w:hAnsi="Arial" w:cs="Arial"/>
          <w:b/>
          <w:bCs/>
        </w:rPr>
        <w:t>mezi těmito smluvními stranami:</w:t>
      </w:r>
    </w:p>
    <w:p w:rsidR="000967DD" w:rsidRDefault="000967DD">
      <w:pPr>
        <w:jc w:val="center"/>
        <w:rPr>
          <w:rFonts w:ascii="Arial" w:hAnsi="Arial" w:cs="Arial"/>
        </w:rPr>
      </w:pPr>
    </w:p>
    <w:p w:rsidR="000967DD" w:rsidRDefault="000967DD">
      <w:pPr>
        <w:rPr>
          <w:rFonts w:ascii="Arial" w:hAnsi="Arial" w:cs="Arial"/>
          <w:sz w:val="22"/>
          <w:szCs w:val="22"/>
        </w:rPr>
      </w:pPr>
      <w:r>
        <w:rPr>
          <w:rFonts w:ascii="Arial" w:hAnsi="Arial" w:cs="Arial"/>
          <w:b/>
          <w:sz w:val="22"/>
          <w:szCs w:val="22"/>
        </w:rPr>
        <w:t>Fakultní nemocnice Brno</w:t>
      </w:r>
    </w:p>
    <w:p w:rsidR="000967DD" w:rsidRDefault="000967DD">
      <w:pPr>
        <w:rPr>
          <w:rFonts w:ascii="Arial" w:hAnsi="Arial" w:cs="Arial"/>
          <w:sz w:val="22"/>
          <w:szCs w:val="22"/>
        </w:rPr>
      </w:pPr>
      <w:r>
        <w:rPr>
          <w:rFonts w:ascii="Arial" w:hAnsi="Arial" w:cs="Arial"/>
          <w:sz w:val="22"/>
          <w:szCs w:val="22"/>
        </w:rPr>
        <w:t>se sídlem Jihlavská 20, 625 00 Brno</w:t>
      </w:r>
    </w:p>
    <w:p w:rsidR="000967DD" w:rsidRDefault="00C7580C" w:rsidP="00EF0510">
      <w:pPr>
        <w:rPr>
          <w:rFonts w:ascii="Arial" w:hAnsi="Arial" w:cs="Arial"/>
          <w:sz w:val="22"/>
          <w:szCs w:val="22"/>
        </w:rPr>
      </w:pPr>
      <w:r>
        <w:rPr>
          <w:rFonts w:ascii="Arial" w:hAnsi="Arial" w:cs="Arial"/>
          <w:sz w:val="22"/>
          <w:szCs w:val="22"/>
        </w:rPr>
        <w:t>zastoupena</w:t>
      </w:r>
      <w:r w:rsidR="000967DD">
        <w:rPr>
          <w:rFonts w:ascii="Arial" w:hAnsi="Arial" w:cs="Arial"/>
          <w:sz w:val="22"/>
          <w:szCs w:val="22"/>
        </w:rPr>
        <w:t>: MUDr. Roman</w:t>
      </w:r>
      <w:r>
        <w:rPr>
          <w:rFonts w:ascii="Arial" w:hAnsi="Arial" w:cs="Arial"/>
          <w:sz w:val="22"/>
          <w:szCs w:val="22"/>
        </w:rPr>
        <w:t>em</w:t>
      </w:r>
      <w:r w:rsidR="000967DD">
        <w:rPr>
          <w:rFonts w:ascii="Arial" w:hAnsi="Arial" w:cs="Arial"/>
          <w:sz w:val="22"/>
          <w:szCs w:val="22"/>
        </w:rPr>
        <w:t xml:space="preserve"> Kraus</w:t>
      </w:r>
      <w:r>
        <w:rPr>
          <w:rFonts w:ascii="Arial" w:hAnsi="Arial" w:cs="Arial"/>
          <w:sz w:val="22"/>
          <w:szCs w:val="22"/>
        </w:rPr>
        <w:t>em</w:t>
      </w:r>
      <w:r w:rsidR="000967DD">
        <w:rPr>
          <w:rFonts w:ascii="Arial" w:hAnsi="Arial" w:cs="Arial"/>
          <w:sz w:val="22"/>
          <w:szCs w:val="22"/>
        </w:rPr>
        <w:t>, MBA, ředitel</w:t>
      </w:r>
      <w:r>
        <w:rPr>
          <w:rFonts w:ascii="Arial" w:hAnsi="Arial" w:cs="Arial"/>
          <w:sz w:val="22"/>
          <w:szCs w:val="22"/>
        </w:rPr>
        <w:t>em</w:t>
      </w:r>
    </w:p>
    <w:p w:rsidR="000967DD" w:rsidRDefault="000967DD">
      <w:pPr>
        <w:rPr>
          <w:rFonts w:ascii="Arial" w:hAnsi="Arial" w:cs="Arial"/>
          <w:sz w:val="22"/>
          <w:szCs w:val="22"/>
        </w:rPr>
      </w:pPr>
      <w:r>
        <w:rPr>
          <w:rFonts w:ascii="Arial" w:hAnsi="Arial" w:cs="Arial"/>
          <w:sz w:val="22"/>
          <w:szCs w:val="22"/>
        </w:rPr>
        <w:t>IČO</w:t>
      </w:r>
      <w:r w:rsidR="00C7580C">
        <w:rPr>
          <w:rFonts w:ascii="Arial" w:hAnsi="Arial" w:cs="Arial"/>
          <w:sz w:val="22"/>
          <w:szCs w:val="22"/>
        </w:rPr>
        <w:t>:</w:t>
      </w:r>
      <w:r>
        <w:rPr>
          <w:rFonts w:ascii="Arial" w:hAnsi="Arial" w:cs="Arial"/>
          <w:sz w:val="22"/>
          <w:szCs w:val="22"/>
        </w:rPr>
        <w:t xml:space="preserve"> 65269705</w:t>
      </w:r>
    </w:p>
    <w:p w:rsidR="000967DD" w:rsidRDefault="000967DD">
      <w:pPr>
        <w:rPr>
          <w:rFonts w:ascii="Arial" w:hAnsi="Arial" w:cs="Arial"/>
          <w:sz w:val="22"/>
          <w:szCs w:val="22"/>
        </w:rPr>
      </w:pPr>
      <w:r w:rsidRPr="00EF0510">
        <w:rPr>
          <w:rFonts w:ascii="Arial" w:hAnsi="Arial" w:cs="Arial"/>
          <w:sz w:val="22"/>
          <w:szCs w:val="22"/>
        </w:rPr>
        <w:t>DIČ</w:t>
      </w:r>
      <w:r w:rsidR="00C7580C">
        <w:rPr>
          <w:rFonts w:ascii="Arial" w:hAnsi="Arial" w:cs="Arial"/>
          <w:sz w:val="22"/>
          <w:szCs w:val="22"/>
        </w:rPr>
        <w:t>:</w:t>
      </w:r>
      <w:r w:rsidRPr="00EF0510">
        <w:rPr>
          <w:rFonts w:ascii="Arial" w:hAnsi="Arial" w:cs="Arial"/>
          <w:sz w:val="22"/>
          <w:szCs w:val="22"/>
        </w:rPr>
        <w:t xml:space="preserve"> CZ65269705</w:t>
      </w:r>
    </w:p>
    <w:p w:rsidR="000967DD" w:rsidRDefault="000967DD">
      <w:pPr>
        <w:rPr>
          <w:rFonts w:ascii="Arial" w:hAnsi="Arial" w:cs="Arial"/>
          <w:sz w:val="22"/>
          <w:szCs w:val="22"/>
        </w:rPr>
      </w:pPr>
      <w:r>
        <w:rPr>
          <w:rFonts w:ascii="Arial" w:hAnsi="Arial" w:cs="Arial"/>
          <w:sz w:val="22"/>
          <w:szCs w:val="22"/>
        </w:rPr>
        <w:t>bankovní spojení</w:t>
      </w:r>
      <w:r w:rsidR="00C7580C">
        <w:rPr>
          <w:rFonts w:ascii="Arial" w:hAnsi="Arial" w:cs="Arial"/>
          <w:sz w:val="22"/>
          <w:szCs w:val="22"/>
        </w:rPr>
        <w:t>:</w:t>
      </w:r>
      <w:r>
        <w:rPr>
          <w:rFonts w:ascii="Arial" w:hAnsi="Arial" w:cs="Arial"/>
          <w:sz w:val="22"/>
          <w:szCs w:val="22"/>
        </w:rPr>
        <w:t xml:space="preserve"> </w:t>
      </w:r>
      <w:r w:rsidR="00C7580C">
        <w:rPr>
          <w:rFonts w:ascii="Arial" w:hAnsi="Arial" w:cs="Arial"/>
          <w:sz w:val="22"/>
          <w:szCs w:val="22"/>
        </w:rPr>
        <w:t>Česká národní banka</w:t>
      </w:r>
    </w:p>
    <w:p w:rsidR="000967DD" w:rsidRDefault="000967DD">
      <w:pPr>
        <w:rPr>
          <w:rFonts w:ascii="Arial" w:hAnsi="Arial" w:cs="Arial"/>
          <w:sz w:val="22"/>
          <w:szCs w:val="22"/>
        </w:rPr>
      </w:pPr>
      <w:r>
        <w:rPr>
          <w:rFonts w:ascii="Arial" w:hAnsi="Arial" w:cs="Arial"/>
          <w:sz w:val="22"/>
          <w:szCs w:val="22"/>
        </w:rPr>
        <w:t xml:space="preserve">Číslo účtu: </w:t>
      </w:r>
      <w:r w:rsidR="00DB0422">
        <w:rPr>
          <w:rFonts w:ascii="Arial" w:hAnsi="Arial" w:cs="Arial"/>
          <w:sz w:val="22"/>
          <w:szCs w:val="22"/>
        </w:rPr>
        <w:t>…………………</w:t>
      </w:r>
    </w:p>
    <w:p w:rsidR="000967DD" w:rsidRDefault="000967DD">
      <w:pPr>
        <w:rPr>
          <w:rFonts w:ascii="Arial" w:hAnsi="Arial" w:cs="Arial"/>
          <w:sz w:val="22"/>
          <w:szCs w:val="22"/>
        </w:rPr>
      </w:pPr>
    </w:p>
    <w:p w:rsidR="000967DD" w:rsidRPr="00427820" w:rsidRDefault="000967DD">
      <w:pPr>
        <w:pStyle w:val="Ahlava"/>
        <w:tabs>
          <w:tab w:val="clear" w:pos="567"/>
          <w:tab w:val="left" w:pos="0"/>
        </w:tabs>
        <w:ind w:left="0" w:firstLine="0"/>
        <w:rPr>
          <w:rFonts w:ascii="Arial" w:hAnsi="Arial" w:cs="Arial"/>
        </w:rPr>
      </w:pPr>
      <w:r w:rsidRPr="00427820">
        <w:rPr>
          <w:rFonts w:ascii="Arial" w:hAnsi="Arial" w:cs="Arial"/>
          <w:bCs/>
          <w:iCs/>
          <w:sz w:val="22"/>
          <w:szCs w:val="22"/>
        </w:rPr>
        <w:t xml:space="preserve">Fakultní nemocnice Brno je státní příspěvková organizace zřízená rozhodnutím Ministerstva zdravotnictví. Nemá zákonnou povinnost zápisu do </w:t>
      </w:r>
      <w:r w:rsidR="009D762D" w:rsidRPr="00427820">
        <w:rPr>
          <w:rFonts w:ascii="Arial" w:hAnsi="Arial" w:cs="Arial"/>
          <w:bCs/>
          <w:iCs/>
          <w:sz w:val="22"/>
          <w:szCs w:val="22"/>
        </w:rPr>
        <w:t>o</w:t>
      </w:r>
      <w:r w:rsidRPr="00427820">
        <w:rPr>
          <w:rFonts w:ascii="Arial" w:hAnsi="Arial" w:cs="Arial"/>
          <w:bCs/>
          <w:iCs/>
          <w:sz w:val="22"/>
          <w:szCs w:val="22"/>
        </w:rPr>
        <w:t>bchodního rejstříku, je zapsána v živnostenském rejstříku vedeném Živnostenským úřadem města Brna.</w:t>
      </w:r>
    </w:p>
    <w:p w:rsidR="000967DD" w:rsidRDefault="000967DD">
      <w:pPr>
        <w:rPr>
          <w:rFonts w:ascii="Arial" w:hAnsi="Arial" w:cs="Arial"/>
        </w:rPr>
      </w:pPr>
    </w:p>
    <w:p w:rsidR="000967DD" w:rsidRDefault="000967DD">
      <w:pPr>
        <w:rPr>
          <w:rFonts w:ascii="Arial" w:hAnsi="Arial" w:cs="Arial"/>
          <w:sz w:val="22"/>
          <w:szCs w:val="22"/>
        </w:rPr>
      </w:pPr>
      <w:r>
        <w:rPr>
          <w:rFonts w:ascii="Arial" w:hAnsi="Arial" w:cs="Arial"/>
          <w:sz w:val="22"/>
          <w:szCs w:val="22"/>
        </w:rPr>
        <w:t>dále jen „</w:t>
      </w:r>
      <w:r w:rsidR="009D762D">
        <w:rPr>
          <w:rFonts w:ascii="Arial" w:hAnsi="Arial" w:cs="Arial"/>
          <w:sz w:val="22"/>
          <w:szCs w:val="22"/>
        </w:rPr>
        <w:t>o</w:t>
      </w:r>
      <w:r>
        <w:rPr>
          <w:rFonts w:ascii="Arial" w:hAnsi="Arial" w:cs="Arial"/>
          <w:sz w:val="22"/>
          <w:szCs w:val="22"/>
        </w:rPr>
        <w:t>bjednatel“, na straně jedné</w:t>
      </w:r>
    </w:p>
    <w:p w:rsidR="000967DD" w:rsidRDefault="000967DD">
      <w:pPr>
        <w:rPr>
          <w:rFonts w:ascii="Arial" w:hAnsi="Arial" w:cs="Arial"/>
          <w:sz w:val="22"/>
          <w:szCs w:val="22"/>
        </w:rPr>
      </w:pPr>
    </w:p>
    <w:p w:rsidR="000967DD" w:rsidRDefault="000967DD">
      <w:pPr>
        <w:rPr>
          <w:rFonts w:ascii="Arial" w:hAnsi="Arial" w:cs="Arial"/>
          <w:sz w:val="22"/>
          <w:szCs w:val="22"/>
        </w:rPr>
      </w:pPr>
      <w:r>
        <w:rPr>
          <w:rFonts w:ascii="Arial" w:hAnsi="Arial" w:cs="Arial"/>
          <w:sz w:val="22"/>
          <w:szCs w:val="22"/>
        </w:rPr>
        <w:t>a</w:t>
      </w:r>
    </w:p>
    <w:p w:rsidR="000967DD" w:rsidRDefault="000967DD">
      <w:pPr>
        <w:rPr>
          <w:rFonts w:ascii="Arial" w:hAnsi="Arial" w:cs="Arial"/>
          <w:sz w:val="22"/>
          <w:szCs w:val="22"/>
        </w:rPr>
      </w:pPr>
    </w:p>
    <w:p w:rsidR="00EF0510" w:rsidRDefault="00EF0510">
      <w:pPr>
        <w:rPr>
          <w:rFonts w:ascii="Arial" w:hAnsi="Arial" w:cs="Arial"/>
          <w:sz w:val="22"/>
          <w:szCs w:val="22"/>
        </w:rPr>
      </w:pPr>
    </w:p>
    <w:p w:rsidR="00EF0510" w:rsidRPr="000330EB" w:rsidRDefault="007B5099" w:rsidP="00EF0510">
      <w:pPr>
        <w:rPr>
          <w:rFonts w:ascii="Arial" w:hAnsi="Arial" w:cs="Arial"/>
          <w:b/>
          <w:sz w:val="22"/>
          <w:szCs w:val="22"/>
        </w:rPr>
      </w:pPr>
      <w:r>
        <w:rPr>
          <w:rFonts w:ascii="Arial" w:hAnsi="Arial" w:cs="Arial"/>
          <w:b/>
          <w:sz w:val="22"/>
          <w:szCs w:val="22"/>
        </w:rPr>
        <w:t>KROS – stav, a.s.</w:t>
      </w:r>
    </w:p>
    <w:p w:rsidR="00EF0510" w:rsidRPr="007B5099" w:rsidRDefault="00EF0510" w:rsidP="00EF0510">
      <w:pPr>
        <w:rPr>
          <w:rFonts w:ascii="Arial" w:hAnsi="Arial" w:cs="Arial"/>
          <w:sz w:val="22"/>
          <w:szCs w:val="22"/>
        </w:rPr>
      </w:pPr>
      <w:r w:rsidRPr="007B5099">
        <w:rPr>
          <w:rFonts w:ascii="Arial" w:hAnsi="Arial" w:cs="Arial"/>
          <w:sz w:val="22"/>
          <w:szCs w:val="22"/>
        </w:rPr>
        <w:t>se sídlem</w:t>
      </w:r>
      <w:r w:rsidR="00FA1331">
        <w:rPr>
          <w:rFonts w:ascii="Arial" w:hAnsi="Arial" w:cs="Arial"/>
          <w:sz w:val="22"/>
          <w:szCs w:val="22"/>
        </w:rPr>
        <w:t>:</w:t>
      </w:r>
      <w:r w:rsidRPr="007B5099">
        <w:rPr>
          <w:rFonts w:ascii="Arial" w:hAnsi="Arial" w:cs="Arial"/>
          <w:sz w:val="22"/>
          <w:szCs w:val="22"/>
        </w:rPr>
        <w:t xml:space="preserve"> </w:t>
      </w:r>
      <w:r w:rsidR="007B5099" w:rsidRPr="007B5099">
        <w:rPr>
          <w:rFonts w:ascii="Arial" w:hAnsi="Arial" w:cs="Arial"/>
          <w:sz w:val="22"/>
          <w:szCs w:val="22"/>
        </w:rPr>
        <w:t>Körnerova 455/7, Zábrdovice, 602 00 Brno</w:t>
      </w:r>
    </w:p>
    <w:p w:rsidR="00EF0510" w:rsidRPr="005E289B" w:rsidRDefault="00EF0510" w:rsidP="00EF0510">
      <w:pPr>
        <w:rPr>
          <w:rFonts w:ascii="Arial" w:hAnsi="Arial" w:cs="Arial"/>
          <w:sz w:val="22"/>
          <w:szCs w:val="22"/>
        </w:rPr>
      </w:pPr>
      <w:r w:rsidRPr="005E289B">
        <w:rPr>
          <w:rFonts w:ascii="Arial" w:hAnsi="Arial" w:cs="Arial"/>
          <w:sz w:val="22"/>
          <w:szCs w:val="22"/>
        </w:rPr>
        <w:t>IČO</w:t>
      </w:r>
      <w:r w:rsidR="00C7580C">
        <w:rPr>
          <w:rFonts w:ascii="Arial" w:hAnsi="Arial" w:cs="Arial"/>
          <w:sz w:val="22"/>
          <w:szCs w:val="22"/>
        </w:rPr>
        <w:t>:</w:t>
      </w:r>
      <w:r w:rsidR="004C3DD1">
        <w:rPr>
          <w:rFonts w:ascii="Arial" w:hAnsi="Arial" w:cs="Arial"/>
          <w:sz w:val="22"/>
          <w:szCs w:val="22"/>
        </w:rPr>
        <w:t xml:space="preserve"> 2</w:t>
      </w:r>
      <w:r w:rsidR="007B5099">
        <w:rPr>
          <w:rFonts w:ascii="Arial" w:hAnsi="Arial" w:cs="Arial"/>
          <w:sz w:val="22"/>
          <w:szCs w:val="22"/>
        </w:rPr>
        <w:t>6</w:t>
      </w:r>
      <w:r w:rsidR="00FA1331">
        <w:rPr>
          <w:rFonts w:ascii="Arial" w:hAnsi="Arial" w:cs="Arial"/>
          <w:sz w:val="22"/>
          <w:szCs w:val="22"/>
        </w:rPr>
        <w:t>2</w:t>
      </w:r>
      <w:r w:rsidR="007B5099">
        <w:rPr>
          <w:rFonts w:ascii="Arial" w:hAnsi="Arial" w:cs="Arial"/>
          <w:sz w:val="22"/>
          <w:szCs w:val="22"/>
        </w:rPr>
        <w:t>27</w:t>
      </w:r>
      <w:r w:rsidR="004C3DD1">
        <w:rPr>
          <w:rFonts w:ascii="Arial" w:hAnsi="Arial" w:cs="Arial"/>
          <w:sz w:val="22"/>
          <w:szCs w:val="22"/>
        </w:rPr>
        <w:t>6</w:t>
      </w:r>
      <w:r w:rsidR="007B5099">
        <w:rPr>
          <w:rFonts w:ascii="Arial" w:hAnsi="Arial" w:cs="Arial"/>
          <w:sz w:val="22"/>
          <w:szCs w:val="22"/>
        </w:rPr>
        <w:t>57</w:t>
      </w:r>
    </w:p>
    <w:p w:rsidR="00EF0510" w:rsidRPr="005E289B" w:rsidRDefault="00EF0510" w:rsidP="00EF0510">
      <w:pPr>
        <w:rPr>
          <w:rFonts w:ascii="Arial" w:hAnsi="Arial" w:cs="Arial"/>
          <w:sz w:val="22"/>
          <w:szCs w:val="22"/>
        </w:rPr>
      </w:pPr>
      <w:r w:rsidRPr="005E289B">
        <w:rPr>
          <w:rFonts w:ascii="Arial" w:hAnsi="Arial" w:cs="Arial"/>
          <w:sz w:val="22"/>
          <w:szCs w:val="22"/>
        </w:rPr>
        <w:t>DIČ</w:t>
      </w:r>
      <w:r w:rsidR="00C7580C">
        <w:rPr>
          <w:rFonts w:ascii="Arial" w:hAnsi="Arial" w:cs="Arial"/>
          <w:sz w:val="22"/>
          <w:szCs w:val="22"/>
        </w:rPr>
        <w:t>:</w:t>
      </w:r>
      <w:r w:rsidRPr="005E289B">
        <w:rPr>
          <w:rFonts w:ascii="Arial" w:hAnsi="Arial" w:cs="Arial"/>
          <w:sz w:val="22"/>
          <w:szCs w:val="22"/>
        </w:rPr>
        <w:t xml:space="preserve"> </w:t>
      </w:r>
      <w:r w:rsidR="004C3DD1">
        <w:rPr>
          <w:rFonts w:ascii="Arial" w:hAnsi="Arial" w:cs="Arial"/>
          <w:sz w:val="22"/>
          <w:szCs w:val="22"/>
        </w:rPr>
        <w:t>CZ</w:t>
      </w:r>
      <w:r w:rsidR="007B5099">
        <w:rPr>
          <w:rFonts w:ascii="Arial" w:hAnsi="Arial" w:cs="Arial"/>
          <w:sz w:val="22"/>
          <w:szCs w:val="22"/>
        </w:rPr>
        <w:t>26227657</w:t>
      </w:r>
    </w:p>
    <w:p w:rsidR="00EF0510" w:rsidRPr="005E289B" w:rsidRDefault="00EF0510" w:rsidP="00EF0510">
      <w:pPr>
        <w:rPr>
          <w:rFonts w:ascii="Arial" w:hAnsi="Arial" w:cs="Arial"/>
          <w:sz w:val="22"/>
          <w:szCs w:val="22"/>
        </w:rPr>
      </w:pPr>
      <w:r w:rsidRPr="005E289B">
        <w:rPr>
          <w:rFonts w:ascii="Arial" w:hAnsi="Arial" w:cs="Arial"/>
          <w:sz w:val="22"/>
          <w:szCs w:val="22"/>
        </w:rPr>
        <w:t>zapsána v obchodní</w:t>
      </w:r>
      <w:r w:rsidR="00FA1331">
        <w:rPr>
          <w:rFonts w:ascii="Arial" w:hAnsi="Arial" w:cs="Arial"/>
          <w:sz w:val="22"/>
          <w:szCs w:val="22"/>
        </w:rPr>
        <w:t>m rejstříku vedeném Krajským</w:t>
      </w:r>
      <w:r w:rsidRPr="005E289B">
        <w:rPr>
          <w:rFonts w:ascii="Arial" w:hAnsi="Arial" w:cs="Arial"/>
          <w:sz w:val="22"/>
          <w:szCs w:val="22"/>
        </w:rPr>
        <w:t xml:space="preserve"> soudem v</w:t>
      </w:r>
      <w:r w:rsidR="00FA1331">
        <w:rPr>
          <w:rFonts w:ascii="Arial" w:hAnsi="Arial" w:cs="Arial"/>
          <w:sz w:val="22"/>
          <w:szCs w:val="22"/>
        </w:rPr>
        <w:t> </w:t>
      </w:r>
      <w:r w:rsidR="004C3DD1">
        <w:rPr>
          <w:rFonts w:ascii="Arial" w:hAnsi="Arial" w:cs="Arial"/>
          <w:sz w:val="22"/>
          <w:szCs w:val="22"/>
        </w:rPr>
        <w:t>Brně</w:t>
      </w:r>
      <w:r w:rsidR="00FA1331">
        <w:rPr>
          <w:rFonts w:ascii="Arial" w:hAnsi="Arial" w:cs="Arial"/>
          <w:sz w:val="22"/>
          <w:szCs w:val="22"/>
        </w:rPr>
        <w:t xml:space="preserve"> </w:t>
      </w:r>
      <w:r w:rsidRPr="005E289B">
        <w:rPr>
          <w:rFonts w:ascii="Arial" w:hAnsi="Arial" w:cs="Arial"/>
          <w:sz w:val="22"/>
          <w:szCs w:val="22"/>
        </w:rPr>
        <w:t xml:space="preserve">v oddíle </w:t>
      </w:r>
      <w:r w:rsidR="007B5099">
        <w:rPr>
          <w:rFonts w:ascii="Arial" w:hAnsi="Arial" w:cs="Arial"/>
          <w:sz w:val="22"/>
          <w:szCs w:val="22"/>
        </w:rPr>
        <w:t>B</w:t>
      </w:r>
      <w:r w:rsidR="004C3DD1">
        <w:rPr>
          <w:rFonts w:ascii="Arial" w:hAnsi="Arial" w:cs="Arial"/>
          <w:sz w:val="22"/>
          <w:szCs w:val="22"/>
        </w:rPr>
        <w:t xml:space="preserve">, </w:t>
      </w:r>
      <w:r w:rsidRPr="005E289B">
        <w:rPr>
          <w:rFonts w:ascii="Arial" w:hAnsi="Arial" w:cs="Arial"/>
          <w:sz w:val="22"/>
          <w:szCs w:val="22"/>
        </w:rPr>
        <w:t xml:space="preserve">spisová značka </w:t>
      </w:r>
      <w:r w:rsidR="007B5099">
        <w:rPr>
          <w:rFonts w:ascii="Arial" w:hAnsi="Arial" w:cs="Arial"/>
          <w:sz w:val="22"/>
          <w:szCs w:val="22"/>
        </w:rPr>
        <w:t>3442</w:t>
      </w:r>
    </w:p>
    <w:p w:rsidR="00EF0510" w:rsidRDefault="00EF0510" w:rsidP="00EF0510">
      <w:pPr>
        <w:rPr>
          <w:rFonts w:ascii="Arial" w:hAnsi="Arial" w:cs="Arial"/>
          <w:sz w:val="22"/>
          <w:szCs w:val="22"/>
        </w:rPr>
      </w:pPr>
      <w:r w:rsidRPr="005E289B">
        <w:rPr>
          <w:rFonts w:ascii="Arial" w:hAnsi="Arial" w:cs="Arial"/>
          <w:sz w:val="22"/>
          <w:szCs w:val="22"/>
        </w:rPr>
        <w:t>bankovní spojení</w:t>
      </w:r>
      <w:r w:rsidR="00FA1331">
        <w:rPr>
          <w:rFonts w:ascii="Arial" w:hAnsi="Arial" w:cs="Arial"/>
          <w:sz w:val="22"/>
          <w:szCs w:val="22"/>
        </w:rPr>
        <w:t>:</w:t>
      </w:r>
      <w:r w:rsidRPr="005E289B">
        <w:rPr>
          <w:rFonts w:ascii="Arial" w:hAnsi="Arial" w:cs="Arial"/>
          <w:sz w:val="22"/>
          <w:szCs w:val="22"/>
        </w:rPr>
        <w:t xml:space="preserve"> </w:t>
      </w:r>
      <w:r w:rsidR="007B5099">
        <w:rPr>
          <w:rFonts w:ascii="Arial" w:hAnsi="Arial" w:cs="Arial"/>
          <w:sz w:val="22"/>
          <w:szCs w:val="22"/>
        </w:rPr>
        <w:t>Česká spořitelna</w:t>
      </w:r>
      <w:r w:rsidR="000330EB">
        <w:rPr>
          <w:rFonts w:ascii="Arial" w:hAnsi="Arial" w:cs="Arial"/>
          <w:sz w:val="22"/>
          <w:szCs w:val="22"/>
        </w:rPr>
        <w:t xml:space="preserve"> a.s.</w:t>
      </w:r>
    </w:p>
    <w:p w:rsidR="00EF0510" w:rsidRPr="007B5099" w:rsidRDefault="00EF0510" w:rsidP="00EF0510">
      <w:pPr>
        <w:rPr>
          <w:rFonts w:ascii="Arial" w:hAnsi="Arial" w:cs="Arial"/>
          <w:sz w:val="22"/>
          <w:szCs w:val="22"/>
        </w:rPr>
      </w:pPr>
      <w:r w:rsidRPr="007B5099">
        <w:rPr>
          <w:rFonts w:ascii="Arial" w:hAnsi="Arial" w:cs="Arial"/>
          <w:sz w:val="22"/>
          <w:szCs w:val="22"/>
        </w:rPr>
        <w:t xml:space="preserve">číslo účtu: </w:t>
      </w:r>
      <w:r w:rsidR="00DB0422">
        <w:rPr>
          <w:rStyle w:val="data1"/>
          <w:b w:val="0"/>
          <w:sz w:val="22"/>
          <w:szCs w:val="22"/>
        </w:rPr>
        <w:t>………………………</w:t>
      </w:r>
    </w:p>
    <w:p w:rsidR="00EF0510" w:rsidRDefault="00EF0510" w:rsidP="00EF0510">
      <w:pPr>
        <w:rPr>
          <w:rFonts w:ascii="Arial" w:hAnsi="Arial" w:cs="Arial"/>
          <w:sz w:val="22"/>
          <w:szCs w:val="22"/>
        </w:rPr>
      </w:pPr>
      <w:r w:rsidRPr="005E289B">
        <w:rPr>
          <w:rFonts w:ascii="Arial" w:hAnsi="Arial" w:cs="Arial"/>
          <w:sz w:val="22"/>
          <w:szCs w:val="22"/>
        </w:rPr>
        <w:t>zastoupen</w:t>
      </w:r>
      <w:r w:rsidR="00C7580C">
        <w:rPr>
          <w:rFonts w:ascii="Arial" w:hAnsi="Arial" w:cs="Arial"/>
          <w:sz w:val="22"/>
          <w:szCs w:val="22"/>
        </w:rPr>
        <w:t>:</w:t>
      </w:r>
      <w:r w:rsidRPr="005E289B">
        <w:rPr>
          <w:rFonts w:ascii="Arial" w:hAnsi="Arial" w:cs="Arial"/>
          <w:sz w:val="22"/>
          <w:szCs w:val="22"/>
        </w:rPr>
        <w:t xml:space="preserve"> </w:t>
      </w:r>
      <w:r w:rsidR="007B5099">
        <w:rPr>
          <w:rFonts w:ascii="Arial" w:hAnsi="Arial" w:cs="Arial"/>
          <w:sz w:val="22"/>
          <w:szCs w:val="22"/>
        </w:rPr>
        <w:t>Lubomír</w:t>
      </w:r>
      <w:r w:rsidR="00C7580C">
        <w:rPr>
          <w:rFonts w:ascii="Arial" w:hAnsi="Arial" w:cs="Arial"/>
          <w:sz w:val="22"/>
          <w:szCs w:val="22"/>
        </w:rPr>
        <w:t>em Smolkou</w:t>
      </w:r>
      <w:r w:rsidR="004C3DD1">
        <w:rPr>
          <w:rFonts w:ascii="Arial" w:hAnsi="Arial" w:cs="Arial"/>
          <w:sz w:val="22"/>
          <w:szCs w:val="22"/>
        </w:rPr>
        <w:t xml:space="preserve">, </w:t>
      </w:r>
      <w:r w:rsidR="00C7580C">
        <w:rPr>
          <w:rFonts w:ascii="Arial" w:hAnsi="Arial" w:cs="Arial"/>
          <w:sz w:val="22"/>
          <w:szCs w:val="22"/>
        </w:rPr>
        <w:t>předsedou</w:t>
      </w:r>
      <w:r w:rsidR="007B5099">
        <w:rPr>
          <w:rFonts w:ascii="Arial" w:hAnsi="Arial" w:cs="Arial"/>
          <w:sz w:val="22"/>
          <w:szCs w:val="22"/>
        </w:rPr>
        <w:t xml:space="preserve"> představenstva</w:t>
      </w:r>
    </w:p>
    <w:p w:rsidR="00EF0510" w:rsidRDefault="00EF0510" w:rsidP="00EF0510">
      <w:pPr>
        <w:rPr>
          <w:rFonts w:ascii="Arial" w:hAnsi="Arial" w:cs="Arial"/>
          <w:sz w:val="22"/>
          <w:szCs w:val="22"/>
        </w:rPr>
      </w:pPr>
    </w:p>
    <w:p w:rsidR="00EF0510" w:rsidRDefault="00EF0510" w:rsidP="00EF0510">
      <w:pPr>
        <w:rPr>
          <w:rFonts w:ascii="Arial" w:hAnsi="Arial" w:cs="Arial"/>
          <w:sz w:val="22"/>
          <w:szCs w:val="22"/>
        </w:rPr>
      </w:pPr>
      <w:r w:rsidRPr="005E289B">
        <w:rPr>
          <w:rFonts w:ascii="Arial" w:hAnsi="Arial" w:cs="Arial"/>
          <w:sz w:val="22"/>
          <w:szCs w:val="22"/>
        </w:rPr>
        <w:t>dále jen „</w:t>
      </w:r>
      <w:r w:rsidR="00B30EC5">
        <w:rPr>
          <w:rFonts w:ascii="Arial" w:hAnsi="Arial" w:cs="Arial"/>
          <w:sz w:val="22"/>
          <w:szCs w:val="22"/>
        </w:rPr>
        <w:t>z</w:t>
      </w:r>
      <w:r w:rsidRPr="005E289B">
        <w:rPr>
          <w:rFonts w:ascii="Arial" w:hAnsi="Arial" w:cs="Arial"/>
          <w:sz w:val="22"/>
          <w:szCs w:val="22"/>
        </w:rPr>
        <w:t>hotovitel“</w:t>
      </w:r>
      <w:r>
        <w:rPr>
          <w:rFonts w:ascii="Arial" w:hAnsi="Arial" w:cs="Arial"/>
          <w:sz w:val="22"/>
          <w:szCs w:val="22"/>
        </w:rPr>
        <w:t>, na straně druhé</w:t>
      </w:r>
    </w:p>
    <w:p w:rsidR="000967DD" w:rsidRDefault="000967DD">
      <w:pPr>
        <w:rPr>
          <w:rFonts w:ascii="Arial" w:hAnsi="Arial" w:cs="Arial"/>
          <w:sz w:val="22"/>
          <w:szCs w:val="22"/>
        </w:rPr>
      </w:pPr>
    </w:p>
    <w:p w:rsidR="000967DD" w:rsidRDefault="000967DD">
      <w:pPr>
        <w:rPr>
          <w:rFonts w:ascii="Arial" w:hAnsi="Arial" w:cs="Arial"/>
          <w:sz w:val="22"/>
          <w:szCs w:val="22"/>
        </w:rPr>
      </w:pPr>
    </w:p>
    <w:p w:rsidR="000967DD" w:rsidRDefault="000967DD">
      <w:pPr>
        <w:rPr>
          <w:rFonts w:ascii="Arial" w:hAnsi="Arial" w:cs="Arial"/>
          <w:sz w:val="22"/>
          <w:szCs w:val="22"/>
        </w:rPr>
      </w:pPr>
      <w:r>
        <w:rPr>
          <w:rFonts w:ascii="Arial" w:hAnsi="Arial" w:cs="Arial"/>
          <w:sz w:val="22"/>
          <w:szCs w:val="22"/>
        </w:rPr>
        <w:t>v následujícím znění:</w:t>
      </w:r>
    </w:p>
    <w:p w:rsidR="000967DD" w:rsidRDefault="000967DD">
      <w:pPr>
        <w:rPr>
          <w:rFonts w:ascii="Arial" w:hAnsi="Arial" w:cs="Arial"/>
          <w:sz w:val="22"/>
          <w:szCs w:val="22"/>
        </w:rPr>
      </w:pPr>
    </w:p>
    <w:p w:rsidR="000967DD" w:rsidRDefault="000967DD" w:rsidP="0023200E">
      <w:pPr>
        <w:numPr>
          <w:ilvl w:val="0"/>
          <w:numId w:val="37"/>
        </w:numPr>
        <w:tabs>
          <w:tab w:val="left" w:pos="0"/>
        </w:tabs>
        <w:jc w:val="center"/>
        <w:rPr>
          <w:rFonts w:ascii="Arial" w:hAnsi="Arial" w:cs="Arial"/>
          <w:sz w:val="22"/>
          <w:szCs w:val="22"/>
        </w:rPr>
      </w:pPr>
      <w:r>
        <w:rPr>
          <w:rFonts w:ascii="Arial" w:hAnsi="Arial" w:cs="Arial"/>
          <w:b/>
          <w:bCs/>
          <w:sz w:val="22"/>
          <w:szCs w:val="22"/>
        </w:rPr>
        <w:lastRenderedPageBreak/>
        <w:t>Předmět smlouvy</w:t>
      </w:r>
      <w:r w:rsidR="003C1D2A">
        <w:rPr>
          <w:rFonts w:ascii="Arial" w:hAnsi="Arial" w:cs="Arial"/>
          <w:b/>
          <w:bCs/>
          <w:sz w:val="22"/>
          <w:szCs w:val="22"/>
        </w:rPr>
        <w:t xml:space="preserve"> </w:t>
      </w:r>
    </w:p>
    <w:p w:rsidR="009D1DD4" w:rsidRPr="00DC2CC8" w:rsidRDefault="009D1DD4" w:rsidP="006B5E77">
      <w:pPr>
        <w:numPr>
          <w:ilvl w:val="0"/>
          <w:numId w:val="11"/>
        </w:numPr>
        <w:tabs>
          <w:tab w:val="clear" w:pos="720"/>
          <w:tab w:val="num" w:pos="426"/>
        </w:tabs>
        <w:ind w:left="426" w:hanging="437"/>
        <w:rPr>
          <w:rFonts w:ascii="Arial" w:hAnsi="Arial" w:cs="Arial"/>
          <w:sz w:val="22"/>
          <w:szCs w:val="22"/>
        </w:rPr>
      </w:pPr>
      <w:r>
        <w:rPr>
          <w:rFonts w:ascii="Arial" w:hAnsi="Arial" w:cs="Arial"/>
          <w:sz w:val="22"/>
          <w:szCs w:val="22"/>
        </w:rPr>
        <w:t xml:space="preserve">Zhotovitel se zavazuje provést pro objednatele dílo: </w:t>
      </w:r>
      <w:r w:rsidR="00D70354" w:rsidRPr="00D70354">
        <w:rPr>
          <w:rFonts w:ascii="Arial" w:hAnsi="Arial" w:cs="Arial"/>
          <w:b/>
          <w:sz w:val="22"/>
          <w:szCs w:val="22"/>
        </w:rPr>
        <w:t>Rekonstrukce prostor pro umístění nového přístroje s označením ULTRAZVUK III ve stávajících prostorách pracoviště FN Brno PDM, budova D, 2. NP, m. č. 2.54.</w:t>
      </w:r>
      <w:r w:rsidR="00D70354">
        <w:rPr>
          <w:rFonts w:ascii="Arial" w:hAnsi="Arial" w:cs="Arial"/>
          <w:sz w:val="22"/>
          <w:szCs w:val="22"/>
        </w:rPr>
        <w:t xml:space="preserve"> </w:t>
      </w:r>
      <w:r>
        <w:rPr>
          <w:rFonts w:ascii="Arial" w:hAnsi="Arial" w:cs="Arial"/>
          <w:sz w:val="22"/>
          <w:szCs w:val="22"/>
        </w:rPr>
        <w:t>svým jménem a na vlastní zodpovědnost</w:t>
      </w:r>
      <w:r w:rsidR="002B4035">
        <w:rPr>
          <w:rFonts w:ascii="Arial" w:hAnsi="Arial" w:cs="Arial"/>
          <w:sz w:val="22"/>
          <w:szCs w:val="22"/>
        </w:rPr>
        <w:t xml:space="preserve"> </w:t>
      </w:r>
      <w:r>
        <w:rPr>
          <w:rFonts w:ascii="Arial" w:hAnsi="Arial" w:cs="Arial"/>
          <w:sz w:val="22"/>
          <w:szCs w:val="22"/>
        </w:rPr>
        <w:t xml:space="preserve">ve smluveném termínu, na své náklady a nebezpečí </w:t>
      </w:r>
      <w:r w:rsidRPr="004C3DD1">
        <w:rPr>
          <w:rFonts w:ascii="Arial" w:hAnsi="Arial" w:cs="Arial"/>
          <w:sz w:val="22"/>
          <w:szCs w:val="22"/>
        </w:rPr>
        <w:t>dle cenové nabídky</w:t>
      </w:r>
      <w:r w:rsidR="00DC2CC8" w:rsidRPr="004C3DD1">
        <w:rPr>
          <w:rFonts w:ascii="Arial" w:hAnsi="Arial" w:cs="Arial"/>
          <w:sz w:val="22"/>
          <w:szCs w:val="22"/>
        </w:rPr>
        <w:t xml:space="preserve"> </w:t>
      </w:r>
      <w:r w:rsidR="00D70354">
        <w:rPr>
          <w:rFonts w:ascii="Arial" w:hAnsi="Arial" w:cs="Arial"/>
          <w:sz w:val="22"/>
          <w:szCs w:val="22"/>
        </w:rPr>
        <w:t>průzkumu trhu ze dne 30</w:t>
      </w:r>
      <w:r w:rsidR="004C3DD1">
        <w:rPr>
          <w:rFonts w:ascii="Arial" w:hAnsi="Arial" w:cs="Arial"/>
          <w:sz w:val="22"/>
          <w:szCs w:val="22"/>
        </w:rPr>
        <w:t>. 1. 2018.</w:t>
      </w:r>
      <w:r w:rsidR="00DC2CC8">
        <w:rPr>
          <w:rFonts w:ascii="Arial" w:hAnsi="Arial" w:cs="Arial"/>
          <w:sz w:val="22"/>
          <w:szCs w:val="22"/>
        </w:rPr>
        <w:t xml:space="preserve"> </w:t>
      </w:r>
    </w:p>
    <w:p w:rsidR="000967DD" w:rsidRPr="00D40774" w:rsidRDefault="000967DD" w:rsidP="006B5E77">
      <w:pPr>
        <w:numPr>
          <w:ilvl w:val="0"/>
          <w:numId w:val="11"/>
        </w:numPr>
        <w:tabs>
          <w:tab w:val="clear" w:pos="720"/>
          <w:tab w:val="num" w:pos="426"/>
        </w:tabs>
        <w:ind w:left="426" w:hanging="437"/>
        <w:rPr>
          <w:rFonts w:ascii="Arial" w:hAnsi="Arial" w:cs="Arial"/>
          <w:sz w:val="22"/>
          <w:szCs w:val="22"/>
        </w:rPr>
      </w:pPr>
      <w:r w:rsidRPr="00D40774">
        <w:rPr>
          <w:rFonts w:ascii="Arial" w:hAnsi="Arial" w:cs="Arial"/>
          <w:sz w:val="22"/>
          <w:szCs w:val="22"/>
        </w:rPr>
        <w:t>Specifikace předmětu plnění uvedeného v článku I.</w:t>
      </w:r>
      <w:r w:rsidR="00D70354">
        <w:rPr>
          <w:rFonts w:ascii="Arial" w:hAnsi="Arial" w:cs="Arial"/>
          <w:sz w:val="22"/>
          <w:szCs w:val="22"/>
        </w:rPr>
        <w:t xml:space="preserve"> </w:t>
      </w:r>
      <w:r w:rsidRPr="00D40774">
        <w:rPr>
          <w:rFonts w:ascii="Arial" w:hAnsi="Arial" w:cs="Arial"/>
          <w:sz w:val="22"/>
          <w:szCs w:val="22"/>
        </w:rPr>
        <w:t>1.</w:t>
      </w:r>
      <w:r w:rsidR="00D70354">
        <w:rPr>
          <w:rFonts w:ascii="Arial" w:hAnsi="Arial" w:cs="Arial"/>
          <w:sz w:val="22"/>
          <w:szCs w:val="22"/>
        </w:rPr>
        <w:t>,</w:t>
      </w:r>
      <w:r w:rsidRPr="00D40774">
        <w:rPr>
          <w:rFonts w:ascii="Arial" w:hAnsi="Arial" w:cs="Arial"/>
          <w:sz w:val="22"/>
          <w:szCs w:val="22"/>
        </w:rPr>
        <w:t xml:space="preserve"> je uvedena v </w:t>
      </w:r>
      <w:r w:rsidRPr="00D40774">
        <w:rPr>
          <w:rFonts w:ascii="Arial" w:hAnsi="Arial" w:cs="Arial"/>
          <w:sz w:val="22"/>
          <w:szCs w:val="22"/>
          <w:u w:val="single"/>
        </w:rPr>
        <w:t>Příloze č. 1</w:t>
      </w:r>
      <w:r w:rsidRPr="00D40774">
        <w:rPr>
          <w:rFonts w:ascii="Arial" w:hAnsi="Arial" w:cs="Arial"/>
          <w:sz w:val="22"/>
          <w:szCs w:val="22"/>
        </w:rPr>
        <w:t xml:space="preserve"> – specifikace předmětu plnění (prací a dodávek), která je nedílnou součástí této smlouvy.</w:t>
      </w:r>
    </w:p>
    <w:p w:rsidR="000967DD" w:rsidRPr="00D40774" w:rsidRDefault="000967DD" w:rsidP="006B5E77">
      <w:pPr>
        <w:numPr>
          <w:ilvl w:val="0"/>
          <w:numId w:val="11"/>
        </w:numPr>
        <w:tabs>
          <w:tab w:val="clear" w:pos="720"/>
          <w:tab w:val="num" w:pos="426"/>
        </w:tabs>
        <w:ind w:left="426" w:hanging="437"/>
        <w:rPr>
          <w:rFonts w:ascii="Arial" w:hAnsi="Arial" w:cs="Arial"/>
          <w:sz w:val="22"/>
          <w:szCs w:val="22"/>
        </w:rPr>
      </w:pPr>
      <w:r w:rsidRPr="00D40774">
        <w:rPr>
          <w:rFonts w:ascii="Arial" w:hAnsi="Arial" w:cs="Arial"/>
          <w:sz w:val="22"/>
          <w:szCs w:val="22"/>
        </w:rPr>
        <w:t>Dílem je provedení všech prací a dodávek obsažených a specifikovaných v</w:t>
      </w:r>
      <w:r w:rsidR="00CE40B1">
        <w:rPr>
          <w:rFonts w:ascii="Arial" w:hAnsi="Arial" w:cs="Arial"/>
          <w:sz w:val="22"/>
          <w:szCs w:val="22"/>
        </w:rPr>
        <w:t> předmětu plnění, včetně dodá</w:t>
      </w:r>
      <w:r w:rsidR="00CE40B1" w:rsidRPr="00D40774">
        <w:rPr>
          <w:rFonts w:ascii="Arial" w:hAnsi="Arial" w:cs="Arial"/>
          <w:sz w:val="22"/>
          <w:szCs w:val="22"/>
        </w:rPr>
        <w:t>v</w:t>
      </w:r>
      <w:r w:rsidR="00CE40B1">
        <w:rPr>
          <w:rFonts w:ascii="Arial" w:hAnsi="Arial" w:cs="Arial"/>
          <w:sz w:val="22"/>
          <w:szCs w:val="22"/>
        </w:rPr>
        <w:t>ek a</w:t>
      </w:r>
      <w:r w:rsidR="00CE40B1" w:rsidRPr="00D40774">
        <w:rPr>
          <w:rFonts w:ascii="Arial" w:hAnsi="Arial" w:cs="Arial"/>
          <w:sz w:val="22"/>
          <w:szCs w:val="22"/>
        </w:rPr>
        <w:t xml:space="preserve"> </w:t>
      </w:r>
      <w:r w:rsidR="00CE40B1">
        <w:rPr>
          <w:rFonts w:ascii="Arial" w:hAnsi="Arial" w:cs="Arial"/>
          <w:sz w:val="22"/>
          <w:szCs w:val="22"/>
        </w:rPr>
        <w:t xml:space="preserve">prací, které </w:t>
      </w:r>
      <w:r w:rsidRPr="00D40774">
        <w:rPr>
          <w:rFonts w:ascii="Arial" w:hAnsi="Arial" w:cs="Arial"/>
          <w:sz w:val="22"/>
          <w:szCs w:val="22"/>
        </w:rPr>
        <w:t>zhotovitel na základě svých odborných a technických znalostí jejich provedení mohl nebo měl předpokládat.</w:t>
      </w:r>
      <w:r w:rsidR="002A4C4D" w:rsidRPr="00D40774">
        <w:rPr>
          <w:rFonts w:ascii="Arial" w:hAnsi="Arial" w:cs="Arial"/>
          <w:sz w:val="22"/>
          <w:szCs w:val="22"/>
        </w:rPr>
        <w:t xml:space="preserve"> </w:t>
      </w:r>
    </w:p>
    <w:p w:rsidR="000967DD" w:rsidRDefault="000967DD" w:rsidP="006B5E77">
      <w:pPr>
        <w:numPr>
          <w:ilvl w:val="0"/>
          <w:numId w:val="11"/>
        </w:numPr>
        <w:tabs>
          <w:tab w:val="clear" w:pos="720"/>
          <w:tab w:val="num" w:pos="426"/>
        </w:tabs>
        <w:ind w:left="426" w:hanging="437"/>
        <w:rPr>
          <w:rFonts w:ascii="Arial" w:hAnsi="Arial" w:cs="Arial"/>
          <w:sz w:val="22"/>
          <w:szCs w:val="22"/>
        </w:rPr>
      </w:pPr>
      <w:r>
        <w:rPr>
          <w:rFonts w:ascii="Arial" w:hAnsi="Arial" w:cs="Arial"/>
          <w:sz w:val="22"/>
          <w:szCs w:val="22"/>
        </w:rPr>
        <w:t>Součástí díla jsou dále i všechny výrobky, z nichž se dílo skládá (z nichž sestává) a kterých bude použito k jeho realizaci, jakož i veškeré práce, dodávky, výkony a služby, kterých je dočasně nebo trvale třeba k řádnému zahájení prací na díle, k provedení, dokončení a předání předmětu díla a k jeho uvedení do provozu v souladu s jeho účelovým určením a českými právními předpisy, tzn. včetně veškerých potřebných dokladů a dokumentů.</w:t>
      </w:r>
      <w:r w:rsidR="00366671">
        <w:rPr>
          <w:rFonts w:ascii="Arial" w:hAnsi="Arial" w:cs="Arial"/>
          <w:sz w:val="22"/>
          <w:szCs w:val="22"/>
        </w:rPr>
        <w:t xml:space="preserve"> Veškeré dodávané materiály jsou v souladu s Technologickými a desinfekčními postupy uvedenými </w:t>
      </w:r>
      <w:r w:rsidR="00366671" w:rsidRPr="002A4C4D">
        <w:rPr>
          <w:rFonts w:ascii="Arial" w:hAnsi="Arial" w:cs="Arial"/>
          <w:sz w:val="22"/>
          <w:szCs w:val="22"/>
          <w:u w:val="single"/>
        </w:rPr>
        <w:t xml:space="preserve">v příloze č. </w:t>
      </w:r>
      <w:r w:rsidR="00D40774">
        <w:rPr>
          <w:rFonts w:ascii="Arial" w:hAnsi="Arial" w:cs="Arial"/>
          <w:sz w:val="22"/>
          <w:szCs w:val="22"/>
          <w:u w:val="single"/>
        </w:rPr>
        <w:t>2</w:t>
      </w:r>
    </w:p>
    <w:p w:rsidR="000967DD" w:rsidRDefault="000967DD" w:rsidP="006B5E77">
      <w:pPr>
        <w:numPr>
          <w:ilvl w:val="0"/>
          <w:numId w:val="11"/>
        </w:numPr>
        <w:tabs>
          <w:tab w:val="clear" w:pos="720"/>
          <w:tab w:val="num" w:pos="426"/>
        </w:tabs>
        <w:ind w:left="426" w:hanging="437"/>
        <w:rPr>
          <w:rFonts w:ascii="Arial" w:hAnsi="Arial" w:cs="Arial"/>
          <w:sz w:val="22"/>
          <w:szCs w:val="22"/>
        </w:rPr>
      </w:pPr>
      <w:r>
        <w:rPr>
          <w:rFonts w:ascii="Arial" w:hAnsi="Arial" w:cs="Arial"/>
          <w:sz w:val="22"/>
          <w:szCs w:val="22"/>
        </w:rPr>
        <w:t>Objednatel se zavazuje poskytnout náležitou součinnost při provádění díla, řádně provedené dílo převzít a zhotoviteli uhradit smluvní cenu za podmínek a v termínu smlouvou sjednaných.</w:t>
      </w:r>
      <w:r w:rsidR="00366671">
        <w:rPr>
          <w:rFonts w:ascii="Arial" w:hAnsi="Arial" w:cs="Arial"/>
          <w:sz w:val="22"/>
          <w:szCs w:val="22"/>
        </w:rPr>
        <w:t xml:space="preserve"> Objednatel předmět díla </w:t>
      </w:r>
      <w:r w:rsidR="00366671" w:rsidRPr="00366671">
        <w:rPr>
          <w:rFonts w:ascii="Arial" w:hAnsi="Arial" w:cs="Arial"/>
          <w:sz w:val="22"/>
          <w:szCs w:val="22"/>
        </w:rPr>
        <w:t>převezme, jestliže zhotovitel dílo provedl bez vad</w:t>
      </w:r>
      <w:r w:rsidR="00366671">
        <w:rPr>
          <w:rFonts w:ascii="Arial" w:hAnsi="Arial" w:cs="Arial"/>
          <w:sz w:val="22"/>
          <w:szCs w:val="22"/>
        </w:rPr>
        <w:t xml:space="preserve"> a nedodělků</w:t>
      </w:r>
      <w:r w:rsidR="00366671" w:rsidRPr="00366671">
        <w:rPr>
          <w:rFonts w:ascii="Arial" w:hAnsi="Arial" w:cs="Arial"/>
          <w:sz w:val="22"/>
          <w:szCs w:val="22"/>
        </w:rPr>
        <w:t>, které by samy o sobě nebo ve spojení s</w:t>
      </w:r>
      <w:r w:rsidR="00366671">
        <w:rPr>
          <w:rFonts w:ascii="Arial" w:hAnsi="Arial" w:cs="Arial"/>
          <w:sz w:val="22"/>
          <w:szCs w:val="22"/>
        </w:rPr>
        <w:t> </w:t>
      </w:r>
      <w:r w:rsidR="00366671" w:rsidRPr="00366671">
        <w:rPr>
          <w:rFonts w:ascii="Arial" w:hAnsi="Arial" w:cs="Arial"/>
          <w:sz w:val="22"/>
          <w:szCs w:val="22"/>
        </w:rPr>
        <w:t>jinými</w:t>
      </w:r>
      <w:r w:rsidR="00366671">
        <w:rPr>
          <w:rFonts w:ascii="Arial" w:hAnsi="Arial" w:cs="Arial"/>
          <w:sz w:val="22"/>
          <w:szCs w:val="22"/>
        </w:rPr>
        <w:t>,</w:t>
      </w:r>
      <w:r w:rsidR="00366671" w:rsidRPr="00366671">
        <w:rPr>
          <w:rFonts w:ascii="Arial" w:hAnsi="Arial" w:cs="Arial"/>
          <w:sz w:val="22"/>
          <w:szCs w:val="22"/>
        </w:rPr>
        <w:t xml:space="preserve"> bránily užívání díla nebo je podstatně ztěžovaly. Jestliže předmět díla vykazuje drobné vady, uvede se v zápisu o předání a převzetí díla též soupis těchto drobných vad spolu s určením práva objednatele z odpovědnosti za vady, které objednatel uplatňuje, popřípadě se v zápisu uvede obsah dohody objednatele a zhotovitele o právech objednatele</w:t>
      </w:r>
      <w:r w:rsidR="00366671">
        <w:rPr>
          <w:rFonts w:ascii="Arial" w:hAnsi="Arial" w:cs="Arial"/>
          <w:sz w:val="22"/>
          <w:szCs w:val="22"/>
        </w:rPr>
        <w:t xml:space="preserve">. </w:t>
      </w:r>
    </w:p>
    <w:p w:rsidR="003C61EE" w:rsidRDefault="003C61EE" w:rsidP="006B5E77">
      <w:pPr>
        <w:numPr>
          <w:ilvl w:val="0"/>
          <w:numId w:val="11"/>
        </w:numPr>
        <w:tabs>
          <w:tab w:val="clear" w:pos="720"/>
          <w:tab w:val="num" w:pos="426"/>
        </w:tabs>
        <w:ind w:left="426" w:hanging="437"/>
        <w:rPr>
          <w:rFonts w:ascii="Arial" w:hAnsi="Arial" w:cs="Arial"/>
          <w:sz w:val="22"/>
          <w:szCs w:val="22"/>
        </w:rPr>
      </w:pPr>
      <w:r w:rsidRPr="008531E8">
        <w:rPr>
          <w:rFonts w:ascii="Arial" w:hAnsi="Arial" w:cs="Arial"/>
          <w:sz w:val="22"/>
          <w:szCs w:val="22"/>
        </w:rPr>
        <w:t>Předmětem díla dále je</w:t>
      </w:r>
    </w:p>
    <w:p w:rsidR="003C61EE" w:rsidRPr="002C0ECE" w:rsidRDefault="003C61EE" w:rsidP="002A4C4D">
      <w:pPr>
        <w:numPr>
          <w:ilvl w:val="0"/>
          <w:numId w:val="40"/>
        </w:numPr>
        <w:suppressAutoHyphens w:val="0"/>
        <w:spacing w:before="60"/>
        <w:ind w:left="1077" w:hanging="357"/>
        <w:rPr>
          <w:rFonts w:ascii="Arial" w:hAnsi="Arial" w:cs="Arial"/>
          <w:sz w:val="22"/>
          <w:szCs w:val="22"/>
        </w:rPr>
      </w:pPr>
      <w:r w:rsidRPr="008531E8">
        <w:rPr>
          <w:rFonts w:ascii="Arial" w:hAnsi="Arial" w:cs="Arial"/>
          <w:sz w:val="22"/>
          <w:szCs w:val="22"/>
        </w:rPr>
        <w:t xml:space="preserve">zhotovení dokumentace skutečného provedení. V okamžiku předání dokončeného díla (formou zápisu o předání a </w:t>
      </w:r>
      <w:r w:rsidRPr="002C0ECE">
        <w:rPr>
          <w:rFonts w:ascii="Arial" w:hAnsi="Arial" w:cs="Arial"/>
          <w:sz w:val="22"/>
          <w:szCs w:val="22"/>
        </w:rPr>
        <w:t xml:space="preserve">převzetí díla) předá zájemce zadavateli také dokumentaci skutečného provedení ve </w:t>
      </w:r>
      <w:r w:rsidR="002C0ECE" w:rsidRPr="002C0ECE">
        <w:rPr>
          <w:rFonts w:ascii="Arial" w:hAnsi="Arial" w:cs="Arial"/>
          <w:sz w:val="22"/>
          <w:szCs w:val="22"/>
        </w:rPr>
        <w:t>3</w:t>
      </w:r>
      <w:r w:rsidRPr="002C0ECE">
        <w:rPr>
          <w:rFonts w:ascii="Arial" w:hAnsi="Arial" w:cs="Arial"/>
          <w:sz w:val="22"/>
          <w:szCs w:val="22"/>
        </w:rPr>
        <w:t xml:space="preserve"> vyhotoveních, z toho 1 v datové formě (na CD/DVD) ve formátech *.</w:t>
      </w:r>
      <w:proofErr w:type="spellStart"/>
      <w:r w:rsidRPr="002C0ECE">
        <w:rPr>
          <w:rFonts w:ascii="Arial" w:hAnsi="Arial" w:cs="Arial"/>
          <w:sz w:val="22"/>
          <w:szCs w:val="22"/>
        </w:rPr>
        <w:t>dwg</w:t>
      </w:r>
      <w:proofErr w:type="spellEnd"/>
      <w:r w:rsidRPr="002C0ECE">
        <w:rPr>
          <w:rFonts w:ascii="Arial" w:hAnsi="Arial" w:cs="Arial"/>
          <w:sz w:val="22"/>
          <w:szCs w:val="22"/>
        </w:rPr>
        <w:t>, *.</w:t>
      </w:r>
      <w:proofErr w:type="spellStart"/>
      <w:r w:rsidRPr="002C0ECE">
        <w:rPr>
          <w:rFonts w:ascii="Arial" w:hAnsi="Arial" w:cs="Arial"/>
          <w:sz w:val="22"/>
          <w:szCs w:val="22"/>
        </w:rPr>
        <w:t>pdf</w:t>
      </w:r>
      <w:proofErr w:type="spellEnd"/>
      <w:r w:rsidRPr="002C0ECE">
        <w:rPr>
          <w:rFonts w:ascii="Arial" w:hAnsi="Arial" w:cs="Arial"/>
          <w:sz w:val="22"/>
          <w:szCs w:val="22"/>
        </w:rPr>
        <w:t>, *.</w:t>
      </w:r>
      <w:r w:rsidR="002A4C4D" w:rsidRPr="002C0ECE">
        <w:rPr>
          <w:rFonts w:ascii="Arial" w:hAnsi="Arial" w:cs="Arial"/>
          <w:sz w:val="22"/>
          <w:szCs w:val="22"/>
        </w:rPr>
        <w:t>doc</w:t>
      </w:r>
      <w:r w:rsidRPr="002C0ECE">
        <w:rPr>
          <w:rFonts w:ascii="Arial" w:hAnsi="Arial" w:cs="Arial"/>
          <w:sz w:val="22"/>
          <w:szCs w:val="22"/>
        </w:rPr>
        <w:t xml:space="preserve"> a *.</w:t>
      </w:r>
      <w:proofErr w:type="spellStart"/>
      <w:r w:rsidRPr="002C0ECE">
        <w:rPr>
          <w:rFonts w:ascii="Arial" w:hAnsi="Arial" w:cs="Arial"/>
          <w:sz w:val="22"/>
          <w:szCs w:val="22"/>
        </w:rPr>
        <w:t>xls</w:t>
      </w:r>
      <w:proofErr w:type="spellEnd"/>
      <w:r w:rsidR="002C0ECE" w:rsidRPr="002C0ECE">
        <w:rPr>
          <w:rFonts w:ascii="Arial" w:hAnsi="Arial" w:cs="Arial"/>
          <w:sz w:val="22"/>
          <w:szCs w:val="22"/>
        </w:rPr>
        <w:t>, nikoliv však ve formátech ZIP a RAR</w:t>
      </w:r>
      <w:r w:rsidR="002C0ECE">
        <w:rPr>
          <w:rFonts w:ascii="Arial" w:hAnsi="Arial" w:cs="Arial"/>
          <w:sz w:val="22"/>
          <w:szCs w:val="22"/>
        </w:rPr>
        <w:t>;</w:t>
      </w:r>
    </w:p>
    <w:p w:rsidR="003C61EE" w:rsidRPr="008531E8" w:rsidRDefault="003C61EE" w:rsidP="002A4C4D">
      <w:pPr>
        <w:numPr>
          <w:ilvl w:val="0"/>
          <w:numId w:val="40"/>
        </w:numPr>
        <w:suppressAutoHyphens w:val="0"/>
        <w:spacing w:before="60"/>
        <w:ind w:left="1077" w:hanging="357"/>
        <w:rPr>
          <w:rFonts w:ascii="Arial" w:hAnsi="Arial" w:cs="Arial"/>
          <w:sz w:val="22"/>
          <w:szCs w:val="22"/>
        </w:rPr>
      </w:pPr>
      <w:r w:rsidRPr="008531E8">
        <w:rPr>
          <w:rFonts w:ascii="Arial" w:hAnsi="Arial" w:cs="Arial"/>
          <w:sz w:val="22"/>
          <w:szCs w:val="22"/>
        </w:rPr>
        <w:t>provedení veškerých předepsaných zkoušek včetně vystavení dokladů o jejich provedení, doložení at</w:t>
      </w:r>
      <w:r>
        <w:rPr>
          <w:rFonts w:ascii="Arial" w:hAnsi="Arial" w:cs="Arial"/>
          <w:sz w:val="22"/>
          <w:szCs w:val="22"/>
        </w:rPr>
        <w:t>estů, certifikátů, prohlášení o </w:t>
      </w:r>
      <w:r w:rsidRPr="008531E8">
        <w:rPr>
          <w:rFonts w:ascii="Arial" w:hAnsi="Arial" w:cs="Arial"/>
          <w:sz w:val="22"/>
          <w:szCs w:val="22"/>
        </w:rPr>
        <w:t xml:space="preserve">shodě, protokolů o předvedení funkčnosti a ostatních dokladů potřebných pro možnost řádného provozování ve smyslu platných právních předpisů apod. </w:t>
      </w:r>
      <w:r>
        <w:rPr>
          <w:rFonts w:ascii="Arial" w:hAnsi="Arial" w:cs="Arial"/>
          <w:sz w:val="22"/>
          <w:szCs w:val="22"/>
        </w:rPr>
        <w:t xml:space="preserve">a jejich předání </w:t>
      </w:r>
      <w:r w:rsidRPr="002C0ECE">
        <w:rPr>
          <w:rFonts w:ascii="Arial" w:hAnsi="Arial" w:cs="Arial"/>
          <w:sz w:val="22"/>
          <w:szCs w:val="22"/>
        </w:rPr>
        <w:t>Objednateli ve 3 vyhotoveních</w:t>
      </w:r>
      <w:r w:rsidR="002C0ECE">
        <w:rPr>
          <w:rFonts w:ascii="Arial" w:hAnsi="Arial" w:cs="Arial"/>
          <w:sz w:val="22"/>
          <w:szCs w:val="22"/>
        </w:rPr>
        <w:t xml:space="preserve"> z toho v 1 vyhotovení v elektronické verzi</w:t>
      </w:r>
      <w:r>
        <w:rPr>
          <w:rFonts w:ascii="Arial" w:hAnsi="Arial" w:cs="Arial"/>
          <w:sz w:val="22"/>
          <w:szCs w:val="22"/>
        </w:rPr>
        <w:t xml:space="preserve"> </w:t>
      </w:r>
      <w:r w:rsidRPr="002F1DE4">
        <w:rPr>
          <w:rFonts w:ascii="Arial" w:hAnsi="Arial" w:cs="Arial"/>
          <w:sz w:val="22"/>
          <w:szCs w:val="22"/>
        </w:rPr>
        <w:t>v českém jazyce, popř. s překladatelskou doložkou</w:t>
      </w:r>
      <w:r w:rsidRPr="008531E8">
        <w:rPr>
          <w:rFonts w:ascii="Arial" w:hAnsi="Arial" w:cs="Arial"/>
          <w:sz w:val="22"/>
          <w:szCs w:val="22"/>
        </w:rPr>
        <w:t>;</w:t>
      </w:r>
    </w:p>
    <w:p w:rsidR="003C61EE" w:rsidRPr="008531E8" w:rsidRDefault="003C61EE" w:rsidP="002A4C4D">
      <w:pPr>
        <w:numPr>
          <w:ilvl w:val="0"/>
          <w:numId w:val="40"/>
        </w:numPr>
        <w:suppressAutoHyphens w:val="0"/>
        <w:spacing w:before="60"/>
        <w:ind w:left="1077" w:hanging="357"/>
        <w:rPr>
          <w:rFonts w:ascii="Arial" w:hAnsi="Arial" w:cs="Arial"/>
          <w:sz w:val="22"/>
          <w:szCs w:val="22"/>
        </w:rPr>
      </w:pPr>
      <w:r w:rsidRPr="008531E8">
        <w:rPr>
          <w:rFonts w:ascii="Arial" w:hAnsi="Arial" w:cs="Arial"/>
          <w:sz w:val="22"/>
          <w:szCs w:val="22"/>
        </w:rPr>
        <w:t>provedení individuálního a kompl</w:t>
      </w:r>
      <w:r>
        <w:rPr>
          <w:rFonts w:ascii="Arial" w:hAnsi="Arial" w:cs="Arial"/>
          <w:sz w:val="22"/>
          <w:szCs w:val="22"/>
        </w:rPr>
        <w:t>exního vyzkoušení všech prvků a </w:t>
      </w:r>
      <w:r w:rsidRPr="008531E8">
        <w:rPr>
          <w:rFonts w:ascii="Arial" w:hAnsi="Arial" w:cs="Arial"/>
          <w:sz w:val="22"/>
          <w:szCs w:val="22"/>
        </w:rPr>
        <w:t xml:space="preserve">zařízení tvořících předmět plnění, včetně vyhotovení protokolu v českém jazyce </w:t>
      </w:r>
      <w:r w:rsidRPr="002C0ECE">
        <w:rPr>
          <w:rFonts w:ascii="Arial" w:hAnsi="Arial" w:cs="Arial"/>
          <w:sz w:val="22"/>
          <w:szCs w:val="22"/>
        </w:rPr>
        <w:t>ve 3 vyhotoveních</w:t>
      </w:r>
      <w:r w:rsidR="002C0ECE" w:rsidRPr="002C0ECE">
        <w:rPr>
          <w:rFonts w:ascii="Arial" w:hAnsi="Arial" w:cs="Arial"/>
          <w:sz w:val="22"/>
          <w:szCs w:val="22"/>
        </w:rPr>
        <w:t xml:space="preserve"> z</w:t>
      </w:r>
      <w:r w:rsidR="002C0ECE">
        <w:rPr>
          <w:rFonts w:ascii="Arial" w:hAnsi="Arial" w:cs="Arial"/>
          <w:sz w:val="22"/>
          <w:szCs w:val="22"/>
        </w:rPr>
        <w:t> toho v 1 vyhotovení v elektronické verzi</w:t>
      </w:r>
      <w:r w:rsidRPr="008531E8">
        <w:rPr>
          <w:rFonts w:ascii="Arial" w:hAnsi="Arial" w:cs="Arial"/>
          <w:sz w:val="22"/>
          <w:szCs w:val="22"/>
        </w:rPr>
        <w:t>;</w:t>
      </w:r>
    </w:p>
    <w:p w:rsidR="003C61EE" w:rsidRDefault="003C61EE" w:rsidP="002A4C4D">
      <w:pPr>
        <w:numPr>
          <w:ilvl w:val="0"/>
          <w:numId w:val="40"/>
        </w:numPr>
        <w:suppressAutoHyphens w:val="0"/>
        <w:spacing w:before="60"/>
        <w:ind w:left="1077" w:hanging="357"/>
        <w:rPr>
          <w:rFonts w:ascii="Arial" w:hAnsi="Arial" w:cs="Arial"/>
          <w:sz w:val="22"/>
          <w:szCs w:val="22"/>
        </w:rPr>
      </w:pPr>
      <w:r w:rsidRPr="008531E8">
        <w:rPr>
          <w:rFonts w:ascii="Arial" w:hAnsi="Arial" w:cs="Arial"/>
          <w:sz w:val="22"/>
          <w:szCs w:val="22"/>
        </w:rPr>
        <w:t>zajištění návodů k obsluze, návodu na prov</w:t>
      </w:r>
      <w:r>
        <w:rPr>
          <w:rFonts w:ascii="Arial" w:hAnsi="Arial" w:cs="Arial"/>
          <w:sz w:val="22"/>
          <w:szCs w:val="22"/>
        </w:rPr>
        <w:t>oz a údržbu díla a </w:t>
      </w:r>
      <w:r w:rsidRPr="008531E8">
        <w:rPr>
          <w:rFonts w:ascii="Arial" w:hAnsi="Arial" w:cs="Arial"/>
          <w:sz w:val="22"/>
          <w:szCs w:val="22"/>
        </w:rPr>
        <w:t xml:space="preserve">předvedení funkčnosti zařízení, včetně instruktáže obsluhujícího personálu vše v českém jazyce ve </w:t>
      </w:r>
      <w:r w:rsidR="002C0ECE" w:rsidRPr="002C0ECE">
        <w:rPr>
          <w:rFonts w:ascii="Arial" w:hAnsi="Arial" w:cs="Arial"/>
          <w:sz w:val="22"/>
          <w:szCs w:val="22"/>
        </w:rPr>
        <w:t>3 vyhotoveních z</w:t>
      </w:r>
      <w:r w:rsidR="002C0ECE">
        <w:rPr>
          <w:rFonts w:ascii="Arial" w:hAnsi="Arial" w:cs="Arial"/>
          <w:sz w:val="22"/>
          <w:szCs w:val="22"/>
        </w:rPr>
        <w:t> toho v 1 vyhotovení v elektronické verzi</w:t>
      </w:r>
      <w:r w:rsidRPr="008531E8">
        <w:rPr>
          <w:rFonts w:ascii="Arial" w:hAnsi="Arial" w:cs="Arial"/>
          <w:sz w:val="22"/>
          <w:szCs w:val="22"/>
        </w:rPr>
        <w:t>;</w:t>
      </w:r>
    </w:p>
    <w:p w:rsidR="004E529B" w:rsidRPr="008531E8" w:rsidRDefault="004E529B" w:rsidP="004E529B">
      <w:pPr>
        <w:suppressAutoHyphens w:val="0"/>
        <w:spacing w:before="60"/>
        <w:ind w:left="1077"/>
        <w:rPr>
          <w:rFonts w:ascii="Arial" w:hAnsi="Arial" w:cs="Arial"/>
          <w:sz w:val="22"/>
          <w:szCs w:val="22"/>
        </w:rPr>
      </w:pPr>
    </w:p>
    <w:p w:rsidR="003C61EE" w:rsidRPr="005F24BD" w:rsidRDefault="002C0ECE" w:rsidP="00E17698">
      <w:pPr>
        <w:numPr>
          <w:ilvl w:val="0"/>
          <w:numId w:val="40"/>
        </w:numPr>
        <w:suppressAutoHyphens w:val="0"/>
        <w:spacing w:before="0"/>
        <w:ind w:hanging="357"/>
        <w:rPr>
          <w:rFonts w:ascii="Arial" w:hAnsi="Arial" w:cs="Arial"/>
          <w:sz w:val="22"/>
          <w:szCs w:val="22"/>
          <w:u w:val="single"/>
        </w:rPr>
      </w:pPr>
      <w:r w:rsidRPr="005F24BD">
        <w:rPr>
          <w:rFonts w:ascii="Arial" w:hAnsi="Arial" w:cs="Arial"/>
          <w:sz w:val="22"/>
          <w:szCs w:val="22"/>
        </w:rPr>
        <w:t>s</w:t>
      </w:r>
      <w:r w:rsidR="007F587A" w:rsidRPr="005F24BD">
        <w:rPr>
          <w:rFonts w:ascii="Arial" w:hAnsi="Arial" w:cs="Arial"/>
          <w:sz w:val="22"/>
          <w:szCs w:val="22"/>
        </w:rPr>
        <w:t>ervis po dobu záruky</w:t>
      </w:r>
      <w:r w:rsidR="004E529B">
        <w:rPr>
          <w:rFonts w:ascii="Arial" w:hAnsi="Arial" w:cs="Arial"/>
          <w:sz w:val="22"/>
          <w:szCs w:val="22"/>
        </w:rPr>
        <w:t>.</w:t>
      </w:r>
      <w:r w:rsidR="00922FA1" w:rsidRPr="005F24BD">
        <w:rPr>
          <w:rFonts w:ascii="Arial" w:hAnsi="Arial" w:cs="Arial"/>
          <w:sz w:val="22"/>
          <w:szCs w:val="22"/>
        </w:rPr>
        <w:t xml:space="preserve"> </w:t>
      </w:r>
    </w:p>
    <w:p w:rsidR="000967DD" w:rsidRDefault="000967DD" w:rsidP="006B5E77">
      <w:pPr>
        <w:numPr>
          <w:ilvl w:val="0"/>
          <w:numId w:val="11"/>
        </w:numPr>
        <w:tabs>
          <w:tab w:val="clear" w:pos="720"/>
          <w:tab w:val="num" w:pos="426"/>
        </w:tabs>
        <w:ind w:left="426" w:hanging="437"/>
        <w:rPr>
          <w:rFonts w:ascii="Arial" w:hAnsi="Arial" w:cs="Arial"/>
          <w:sz w:val="22"/>
          <w:szCs w:val="22"/>
        </w:rPr>
      </w:pPr>
      <w:r>
        <w:rPr>
          <w:rFonts w:ascii="Arial" w:hAnsi="Arial" w:cs="Arial"/>
          <w:sz w:val="22"/>
          <w:szCs w:val="22"/>
        </w:rPr>
        <w:t>Zhotovitel se zavazuje provést dílo v souladu s technickými a právními předpisy České republiky platnými v době provedení díla.</w:t>
      </w:r>
    </w:p>
    <w:p w:rsidR="00271317" w:rsidRDefault="00271317" w:rsidP="006B5E77">
      <w:pPr>
        <w:jc w:val="center"/>
        <w:rPr>
          <w:rFonts w:ascii="Arial" w:hAnsi="Arial" w:cs="Arial"/>
          <w:sz w:val="22"/>
          <w:szCs w:val="22"/>
        </w:rPr>
      </w:pPr>
    </w:p>
    <w:p w:rsidR="000967DD" w:rsidRDefault="00271317" w:rsidP="006B5E77">
      <w:pPr>
        <w:tabs>
          <w:tab w:val="left" w:pos="0"/>
        </w:tabs>
        <w:jc w:val="center"/>
        <w:rPr>
          <w:rFonts w:ascii="Arial" w:hAnsi="Arial" w:cs="Arial"/>
          <w:sz w:val="22"/>
          <w:szCs w:val="22"/>
        </w:rPr>
      </w:pPr>
      <w:r>
        <w:rPr>
          <w:rFonts w:ascii="Arial" w:hAnsi="Arial" w:cs="Arial"/>
          <w:b/>
          <w:bCs/>
          <w:sz w:val="22"/>
          <w:szCs w:val="22"/>
        </w:rPr>
        <w:lastRenderedPageBreak/>
        <w:t xml:space="preserve">II. </w:t>
      </w:r>
      <w:r w:rsidR="000967DD">
        <w:rPr>
          <w:rFonts w:ascii="Arial" w:hAnsi="Arial" w:cs="Arial"/>
          <w:b/>
          <w:bCs/>
          <w:sz w:val="22"/>
          <w:szCs w:val="22"/>
        </w:rPr>
        <w:t>Doba plnění</w:t>
      </w:r>
    </w:p>
    <w:p w:rsidR="000967DD" w:rsidRDefault="000967DD" w:rsidP="006B5E77">
      <w:pPr>
        <w:numPr>
          <w:ilvl w:val="0"/>
          <w:numId w:val="22"/>
        </w:numPr>
        <w:tabs>
          <w:tab w:val="clear" w:pos="720"/>
          <w:tab w:val="num" w:pos="426"/>
        </w:tabs>
        <w:ind w:left="426" w:hanging="426"/>
        <w:rPr>
          <w:rFonts w:ascii="Arial" w:hAnsi="Arial" w:cs="Arial"/>
          <w:sz w:val="22"/>
          <w:szCs w:val="22"/>
        </w:rPr>
      </w:pPr>
      <w:r>
        <w:rPr>
          <w:rFonts w:ascii="Arial" w:hAnsi="Arial" w:cs="Arial"/>
          <w:sz w:val="22"/>
          <w:szCs w:val="22"/>
        </w:rPr>
        <w:t>Zhotovitel se zavazuje dodržet zejména následující termíny:</w:t>
      </w:r>
    </w:p>
    <w:p w:rsidR="00366671" w:rsidRDefault="00366671" w:rsidP="002A4C4D">
      <w:pPr>
        <w:numPr>
          <w:ilvl w:val="0"/>
          <w:numId w:val="14"/>
        </w:numPr>
        <w:tabs>
          <w:tab w:val="clear" w:pos="717"/>
          <w:tab w:val="left" w:pos="993"/>
        </w:tabs>
        <w:ind w:left="993" w:hanging="284"/>
        <w:rPr>
          <w:rFonts w:ascii="Arial" w:hAnsi="Arial" w:cs="Arial"/>
          <w:sz w:val="22"/>
          <w:szCs w:val="22"/>
        </w:rPr>
      </w:pPr>
      <w:r>
        <w:rPr>
          <w:rFonts w:ascii="Arial" w:hAnsi="Arial" w:cs="Arial"/>
          <w:sz w:val="22"/>
          <w:szCs w:val="22"/>
        </w:rPr>
        <w:t xml:space="preserve">termín převzetí staveniště zhotovitelem: do </w:t>
      </w:r>
      <w:r w:rsidR="002C0ECE">
        <w:rPr>
          <w:rFonts w:ascii="Arial" w:hAnsi="Arial" w:cs="Arial"/>
          <w:sz w:val="22"/>
          <w:szCs w:val="22"/>
        </w:rPr>
        <w:t xml:space="preserve">10 </w:t>
      </w:r>
      <w:r>
        <w:rPr>
          <w:rFonts w:ascii="Arial" w:hAnsi="Arial" w:cs="Arial"/>
          <w:sz w:val="22"/>
          <w:szCs w:val="22"/>
        </w:rPr>
        <w:t>kalendářních dnů od podpisu smlouvy o dílo</w:t>
      </w:r>
    </w:p>
    <w:p w:rsidR="000967DD" w:rsidRPr="0015556A" w:rsidRDefault="000967DD" w:rsidP="002A4C4D">
      <w:pPr>
        <w:numPr>
          <w:ilvl w:val="0"/>
          <w:numId w:val="14"/>
        </w:numPr>
        <w:tabs>
          <w:tab w:val="clear" w:pos="717"/>
          <w:tab w:val="left" w:pos="993"/>
        </w:tabs>
        <w:ind w:left="993" w:hanging="284"/>
        <w:rPr>
          <w:rFonts w:ascii="Arial" w:hAnsi="Arial" w:cs="Arial"/>
          <w:sz w:val="22"/>
          <w:szCs w:val="22"/>
        </w:rPr>
      </w:pPr>
      <w:r>
        <w:rPr>
          <w:rFonts w:ascii="Arial" w:hAnsi="Arial" w:cs="Arial"/>
          <w:sz w:val="22"/>
          <w:szCs w:val="22"/>
        </w:rPr>
        <w:t xml:space="preserve">termín dokončení a předání díla: </w:t>
      </w:r>
      <w:r w:rsidR="00E678A7" w:rsidRPr="00E678A7">
        <w:rPr>
          <w:rFonts w:ascii="Arial" w:hAnsi="Arial" w:cs="Arial"/>
          <w:b/>
          <w:sz w:val="22"/>
          <w:szCs w:val="22"/>
        </w:rPr>
        <w:t xml:space="preserve">30 </w:t>
      </w:r>
      <w:r w:rsidR="00724F25" w:rsidRPr="00E678A7">
        <w:rPr>
          <w:rFonts w:ascii="Arial" w:hAnsi="Arial" w:cs="Arial"/>
          <w:b/>
          <w:sz w:val="22"/>
          <w:szCs w:val="22"/>
        </w:rPr>
        <w:t>dnů</w:t>
      </w:r>
      <w:r w:rsidRPr="0015556A">
        <w:rPr>
          <w:rFonts w:ascii="Arial" w:hAnsi="Arial" w:cs="Arial"/>
          <w:sz w:val="22"/>
          <w:szCs w:val="22"/>
        </w:rPr>
        <w:t xml:space="preserve"> od podpisu </w:t>
      </w:r>
      <w:proofErr w:type="spellStart"/>
      <w:r w:rsidRPr="0015556A">
        <w:rPr>
          <w:rFonts w:ascii="Arial" w:hAnsi="Arial" w:cs="Arial"/>
          <w:sz w:val="22"/>
          <w:szCs w:val="22"/>
        </w:rPr>
        <w:t>SoD</w:t>
      </w:r>
      <w:proofErr w:type="spellEnd"/>
      <w:r w:rsidR="00E678A7">
        <w:rPr>
          <w:rFonts w:ascii="Arial" w:hAnsi="Arial" w:cs="Arial"/>
          <w:sz w:val="22"/>
          <w:szCs w:val="22"/>
        </w:rPr>
        <w:t>.</w:t>
      </w:r>
    </w:p>
    <w:p w:rsidR="000967DD" w:rsidRDefault="000967DD" w:rsidP="002A4C4D">
      <w:pPr>
        <w:numPr>
          <w:ilvl w:val="0"/>
          <w:numId w:val="14"/>
        </w:numPr>
        <w:tabs>
          <w:tab w:val="clear" w:pos="717"/>
          <w:tab w:val="left" w:pos="993"/>
        </w:tabs>
        <w:ind w:left="993" w:hanging="284"/>
        <w:rPr>
          <w:rFonts w:ascii="Arial" w:hAnsi="Arial" w:cs="Arial"/>
          <w:sz w:val="22"/>
          <w:szCs w:val="22"/>
        </w:rPr>
      </w:pPr>
      <w:r>
        <w:rPr>
          <w:rFonts w:ascii="Arial" w:hAnsi="Arial" w:cs="Arial"/>
          <w:sz w:val="22"/>
          <w:szCs w:val="22"/>
        </w:rPr>
        <w:t xml:space="preserve">termín odstranění zařízení staveniště: do </w:t>
      </w:r>
      <w:r w:rsidR="007442BB">
        <w:rPr>
          <w:rFonts w:ascii="Arial" w:hAnsi="Arial" w:cs="Arial"/>
          <w:sz w:val="22"/>
          <w:szCs w:val="22"/>
        </w:rPr>
        <w:t>7</w:t>
      </w:r>
      <w:r w:rsidR="002A4C4D">
        <w:rPr>
          <w:rFonts w:ascii="Arial" w:hAnsi="Arial" w:cs="Arial"/>
          <w:sz w:val="22"/>
          <w:szCs w:val="22"/>
        </w:rPr>
        <w:t xml:space="preserve"> </w:t>
      </w:r>
      <w:r w:rsidR="002C0ECE">
        <w:rPr>
          <w:rFonts w:ascii="Arial" w:hAnsi="Arial" w:cs="Arial"/>
          <w:sz w:val="22"/>
          <w:szCs w:val="22"/>
        </w:rPr>
        <w:t>kalendářních dnů</w:t>
      </w:r>
      <w:r>
        <w:rPr>
          <w:rFonts w:ascii="Arial" w:hAnsi="Arial" w:cs="Arial"/>
          <w:sz w:val="22"/>
          <w:szCs w:val="22"/>
        </w:rPr>
        <w:t xml:space="preserve"> od předání díla</w:t>
      </w:r>
    </w:p>
    <w:p w:rsidR="00724F25" w:rsidRDefault="00724F25" w:rsidP="00724F25">
      <w:pPr>
        <w:numPr>
          <w:ilvl w:val="0"/>
          <w:numId w:val="22"/>
        </w:numPr>
        <w:tabs>
          <w:tab w:val="clear" w:pos="720"/>
          <w:tab w:val="num" w:pos="426"/>
        </w:tabs>
        <w:ind w:left="426" w:hanging="426"/>
        <w:rPr>
          <w:rFonts w:ascii="Arial" w:hAnsi="Arial" w:cs="Arial"/>
          <w:sz w:val="22"/>
          <w:szCs w:val="22"/>
        </w:rPr>
      </w:pPr>
      <w:r w:rsidRPr="005E289B">
        <w:rPr>
          <w:rFonts w:ascii="Arial" w:hAnsi="Arial" w:cs="Arial"/>
          <w:sz w:val="22"/>
          <w:szCs w:val="22"/>
        </w:rPr>
        <w:t>Podrobný harmonogram</w:t>
      </w:r>
      <w:r>
        <w:rPr>
          <w:rFonts w:ascii="Arial" w:hAnsi="Arial" w:cs="Arial"/>
          <w:sz w:val="22"/>
          <w:szCs w:val="22"/>
        </w:rPr>
        <w:t xml:space="preserve"> provádění díla je </w:t>
      </w:r>
      <w:r w:rsidRPr="002A4C4D">
        <w:rPr>
          <w:rFonts w:ascii="Arial" w:hAnsi="Arial" w:cs="Arial"/>
          <w:sz w:val="22"/>
          <w:szCs w:val="22"/>
          <w:u w:val="single"/>
        </w:rPr>
        <w:t xml:space="preserve">přílohou č. </w:t>
      </w:r>
      <w:r w:rsidR="00E678A7">
        <w:rPr>
          <w:rFonts w:ascii="Arial" w:hAnsi="Arial" w:cs="Arial"/>
          <w:sz w:val="22"/>
          <w:szCs w:val="22"/>
          <w:u w:val="single"/>
        </w:rPr>
        <w:t>3</w:t>
      </w:r>
      <w:r w:rsidR="00CE40B1">
        <w:rPr>
          <w:rFonts w:ascii="Arial" w:hAnsi="Arial" w:cs="Arial"/>
          <w:sz w:val="22"/>
          <w:szCs w:val="22"/>
          <w:u w:val="single"/>
        </w:rPr>
        <w:t>,</w:t>
      </w:r>
      <w:r w:rsidRPr="005E289B">
        <w:rPr>
          <w:rFonts w:ascii="Arial" w:hAnsi="Arial" w:cs="Arial"/>
          <w:sz w:val="22"/>
          <w:szCs w:val="22"/>
        </w:rPr>
        <w:t xml:space="preserve"> této sml</w:t>
      </w:r>
      <w:r>
        <w:rPr>
          <w:rFonts w:ascii="Arial" w:hAnsi="Arial" w:cs="Arial"/>
          <w:sz w:val="22"/>
          <w:szCs w:val="22"/>
        </w:rPr>
        <w:t>ouvy</w:t>
      </w:r>
      <w:r w:rsidR="00AE7F88">
        <w:rPr>
          <w:rFonts w:ascii="Arial" w:hAnsi="Arial" w:cs="Arial"/>
          <w:sz w:val="22"/>
          <w:szCs w:val="22"/>
        </w:rPr>
        <w:t>.</w:t>
      </w:r>
    </w:p>
    <w:p w:rsidR="000967DD" w:rsidRDefault="000967DD" w:rsidP="006B5E77">
      <w:pPr>
        <w:numPr>
          <w:ilvl w:val="0"/>
          <w:numId w:val="22"/>
        </w:numPr>
        <w:tabs>
          <w:tab w:val="clear" w:pos="720"/>
          <w:tab w:val="num" w:pos="426"/>
        </w:tabs>
        <w:ind w:left="426" w:hanging="426"/>
        <w:rPr>
          <w:rFonts w:ascii="Arial" w:hAnsi="Arial" w:cs="Arial"/>
          <w:sz w:val="22"/>
          <w:szCs w:val="22"/>
        </w:rPr>
      </w:pPr>
      <w:r>
        <w:rPr>
          <w:rFonts w:ascii="Arial" w:hAnsi="Arial" w:cs="Arial"/>
          <w:sz w:val="22"/>
          <w:szCs w:val="22"/>
        </w:rPr>
        <w:t>Zhotovitel se zavazuje bezodkladně informovat objednatele o veškerých okolnostech, které mohou mít vliv na termín provedení díla.</w:t>
      </w:r>
    </w:p>
    <w:p w:rsidR="000967DD" w:rsidRPr="00E678A7" w:rsidRDefault="000967DD" w:rsidP="006B5E77">
      <w:pPr>
        <w:numPr>
          <w:ilvl w:val="0"/>
          <w:numId w:val="22"/>
        </w:numPr>
        <w:tabs>
          <w:tab w:val="clear" w:pos="720"/>
          <w:tab w:val="num" w:pos="426"/>
        </w:tabs>
        <w:ind w:left="426" w:hanging="426"/>
        <w:rPr>
          <w:rFonts w:ascii="Arial" w:hAnsi="Arial" w:cs="Arial"/>
          <w:sz w:val="22"/>
          <w:szCs w:val="22"/>
        </w:rPr>
      </w:pPr>
      <w:r>
        <w:rPr>
          <w:rFonts w:ascii="Arial" w:hAnsi="Arial" w:cs="Arial"/>
          <w:sz w:val="22"/>
          <w:szCs w:val="22"/>
        </w:rPr>
        <w:t xml:space="preserve">Zhotovitel splní svou povinnost zhotovit dílo jeho řádným ukončením a předáním objednateli v dohodnutém termínu, a to v souladu s platnými právními předpisy, správními rozhodnutími, technickými normami a </w:t>
      </w:r>
      <w:r w:rsidRPr="00E678A7">
        <w:rPr>
          <w:rFonts w:ascii="Arial" w:hAnsi="Arial" w:cs="Arial"/>
          <w:sz w:val="22"/>
          <w:szCs w:val="22"/>
        </w:rPr>
        <w:t>dle zadá</w:t>
      </w:r>
      <w:r w:rsidR="00E678A7" w:rsidRPr="00E678A7">
        <w:rPr>
          <w:rFonts w:ascii="Arial" w:hAnsi="Arial" w:cs="Arial"/>
          <w:sz w:val="22"/>
          <w:szCs w:val="22"/>
        </w:rPr>
        <w:t>ní.</w:t>
      </w:r>
    </w:p>
    <w:p w:rsidR="000967DD" w:rsidRDefault="000967DD" w:rsidP="006B5E77">
      <w:pPr>
        <w:numPr>
          <w:ilvl w:val="0"/>
          <w:numId w:val="22"/>
        </w:numPr>
        <w:tabs>
          <w:tab w:val="clear" w:pos="720"/>
          <w:tab w:val="num" w:pos="426"/>
        </w:tabs>
        <w:ind w:left="426" w:hanging="426"/>
        <w:rPr>
          <w:rFonts w:ascii="Arial" w:hAnsi="Arial" w:cs="Arial"/>
          <w:sz w:val="22"/>
          <w:szCs w:val="22"/>
        </w:rPr>
      </w:pPr>
      <w:r>
        <w:rPr>
          <w:rFonts w:ascii="Arial" w:hAnsi="Arial" w:cs="Arial"/>
          <w:sz w:val="22"/>
          <w:szCs w:val="22"/>
        </w:rPr>
        <w:t>Zjistí-li zhotovitel v průběhu provádění díla, že nelze dodržet dobu plnění, je povinen vždy na to objednatele bez odkladu upozornit.</w:t>
      </w:r>
    </w:p>
    <w:p w:rsidR="000967DD" w:rsidRDefault="000967DD">
      <w:pPr>
        <w:tabs>
          <w:tab w:val="left" w:pos="510"/>
          <w:tab w:val="left" w:pos="2835"/>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s>
        <w:autoSpaceDE w:val="0"/>
        <w:spacing w:before="0" w:line="240" w:lineRule="atLeast"/>
        <w:rPr>
          <w:rFonts w:ascii="Arial" w:hAnsi="Arial" w:cs="Arial"/>
          <w:sz w:val="22"/>
          <w:szCs w:val="22"/>
        </w:rPr>
      </w:pPr>
    </w:p>
    <w:p w:rsidR="000967DD" w:rsidRDefault="000967DD" w:rsidP="006B5E77">
      <w:pPr>
        <w:numPr>
          <w:ilvl w:val="0"/>
          <w:numId w:val="26"/>
        </w:numPr>
        <w:tabs>
          <w:tab w:val="left" w:pos="0"/>
        </w:tabs>
        <w:jc w:val="center"/>
        <w:rPr>
          <w:rFonts w:ascii="Arial" w:hAnsi="Arial" w:cs="Arial"/>
          <w:sz w:val="22"/>
          <w:szCs w:val="22"/>
        </w:rPr>
      </w:pPr>
      <w:r>
        <w:rPr>
          <w:rFonts w:ascii="Arial" w:hAnsi="Arial" w:cs="Arial"/>
          <w:b/>
          <w:bCs/>
          <w:sz w:val="22"/>
          <w:szCs w:val="22"/>
        </w:rPr>
        <w:t>Místo plnění</w:t>
      </w:r>
    </w:p>
    <w:p w:rsidR="000967DD" w:rsidRPr="00E678A7" w:rsidRDefault="000967DD" w:rsidP="006B5E77">
      <w:pPr>
        <w:numPr>
          <w:ilvl w:val="0"/>
          <w:numId w:val="8"/>
        </w:numPr>
        <w:tabs>
          <w:tab w:val="num" w:pos="426"/>
        </w:tabs>
        <w:ind w:left="426" w:hanging="437"/>
        <w:rPr>
          <w:rFonts w:ascii="Arial" w:hAnsi="Arial" w:cs="Arial"/>
          <w:sz w:val="22"/>
          <w:szCs w:val="22"/>
        </w:rPr>
      </w:pPr>
      <w:r w:rsidRPr="00E678A7">
        <w:rPr>
          <w:rFonts w:ascii="Arial" w:hAnsi="Arial" w:cs="Arial"/>
          <w:sz w:val="22"/>
          <w:szCs w:val="22"/>
        </w:rPr>
        <w:t xml:space="preserve">Místem plnění je Fakultní nemocnice Brno, </w:t>
      </w:r>
      <w:r w:rsidR="007442BB" w:rsidRPr="00E678A7">
        <w:rPr>
          <w:rFonts w:ascii="Arial" w:hAnsi="Arial" w:cs="Arial"/>
          <w:sz w:val="22"/>
          <w:szCs w:val="22"/>
        </w:rPr>
        <w:t>Pracoviště dětské medi</w:t>
      </w:r>
      <w:r w:rsidR="00E678A7" w:rsidRPr="00E678A7">
        <w:rPr>
          <w:rFonts w:ascii="Arial" w:hAnsi="Arial" w:cs="Arial"/>
          <w:sz w:val="22"/>
          <w:szCs w:val="22"/>
        </w:rPr>
        <w:t>cíny, Černopolní 9, 613 00 Brno</w:t>
      </w:r>
      <w:r w:rsidR="00CE40B1">
        <w:rPr>
          <w:rFonts w:ascii="Arial" w:hAnsi="Arial" w:cs="Arial"/>
          <w:sz w:val="22"/>
          <w:szCs w:val="22"/>
        </w:rPr>
        <w:t xml:space="preserve">, objekt </w:t>
      </w:r>
      <w:r w:rsidR="00D70354">
        <w:rPr>
          <w:rFonts w:ascii="Arial" w:hAnsi="Arial" w:cs="Arial"/>
          <w:sz w:val="22"/>
          <w:szCs w:val="22"/>
        </w:rPr>
        <w:t>D</w:t>
      </w:r>
      <w:r w:rsidR="00CE40B1">
        <w:rPr>
          <w:rFonts w:ascii="Arial" w:hAnsi="Arial" w:cs="Arial"/>
          <w:sz w:val="22"/>
          <w:szCs w:val="22"/>
        </w:rPr>
        <w:t xml:space="preserve">, </w:t>
      </w:r>
      <w:r w:rsidR="00D70354">
        <w:rPr>
          <w:rFonts w:ascii="Arial" w:hAnsi="Arial" w:cs="Arial"/>
          <w:sz w:val="22"/>
          <w:szCs w:val="22"/>
        </w:rPr>
        <w:t>2</w:t>
      </w:r>
      <w:r w:rsidR="00CE40B1">
        <w:rPr>
          <w:rFonts w:ascii="Arial" w:hAnsi="Arial" w:cs="Arial"/>
          <w:sz w:val="22"/>
          <w:szCs w:val="22"/>
        </w:rPr>
        <w:t>.NP</w:t>
      </w:r>
      <w:r w:rsidR="00E678A7" w:rsidRPr="00E678A7">
        <w:rPr>
          <w:rFonts w:ascii="Arial" w:hAnsi="Arial" w:cs="Arial"/>
          <w:sz w:val="22"/>
          <w:szCs w:val="22"/>
        </w:rPr>
        <w:t>.</w:t>
      </w:r>
    </w:p>
    <w:p w:rsidR="00271317" w:rsidRDefault="00271317">
      <w:pPr>
        <w:ind w:left="426"/>
        <w:rPr>
          <w:rFonts w:ascii="Arial" w:hAnsi="Arial" w:cs="Arial"/>
          <w:sz w:val="22"/>
          <w:szCs w:val="22"/>
        </w:rPr>
      </w:pPr>
    </w:p>
    <w:p w:rsidR="000967DD" w:rsidRDefault="000967DD" w:rsidP="006B5E77">
      <w:pPr>
        <w:numPr>
          <w:ilvl w:val="0"/>
          <w:numId w:val="26"/>
        </w:numPr>
        <w:tabs>
          <w:tab w:val="left" w:pos="0"/>
        </w:tabs>
        <w:jc w:val="center"/>
        <w:rPr>
          <w:rFonts w:ascii="Arial" w:hAnsi="Arial" w:cs="Arial"/>
          <w:sz w:val="22"/>
          <w:szCs w:val="22"/>
        </w:rPr>
      </w:pPr>
      <w:r>
        <w:rPr>
          <w:rFonts w:ascii="Arial" w:hAnsi="Arial" w:cs="Arial"/>
          <w:b/>
          <w:bCs/>
          <w:sz w:val="22"/>
          <w:szCs w:val="22"/>
        </w:rPr>
        <w:t>Staveniště</w:t>
      </w:r>
    </w:p>
    <w:p w:rsidR="000967DD" w:rsidRDefault="000967DD" w:rsidP="006B5E77">
      <w:pPr>
        <w:numPr>
          <w:ilvl w:val="0"/>
          <w:numId w:val="5"/>
        </w:numPr>
        <w:tabs>
          <w:tab w:val="clear" w:pos="720"/>
          <w:tab w:val="num" w:pos="426"/>
        </w:tabs>
        <w:ind w:left="426" w:hanging="426"/>
        <w:rPr>
          <w:rFonts w:ascii="Arial" w:hAnsi="Arial" w:cs="Arial"/>
          <w:sz w:val="22"/>
          <w:szCs w:val="22"/>
        </w:rPr>
      </w:pPr>
      <w:r>
        <w:rPr>
          <w:rFonts w:ascii="Arial" w:hAnsi="Arial" w:cs="Arial"/>
          <w:sz w:val="22"/>
          <w:szCs w:val="22"/>
        </w:rPr>
        <w:t>Staveništěm se rozumí prostor určený objednatelem. Objednatel se zavazuje předat zhotoviteli staveniště prosté veškerých právních i faktických vad v termínu dle článku II. O předání staveniště bude zhotovitelem vyhotoven zápis, ve kterém bude zhotovitelem potvrzeno převzetí staveniště</w:t>
      </w:r>
      <w:r w:rsidR="002D7B78">
        <w:rPr>
          <w:rFonts w:ascii="Arial" w:hAnsi="Arial" w:cs="Arial"/>
          <w:sz w:val="22"/>
          <w:szCs w:val="22"/>
        </w:rPr>
        <w:t xml:space="preserve"> </w:t>
      </w:r>
      <w:r w:rsidR="002D7B78" w:rsidRPr="00037C38">
        <w:rPr>
          <w:rFonts w:ascii="Arial" w:hAnsi="Arial" w:cs="Arial"/>
          <w:sz w:val="22"/>
          <w:szCs w:val="22"/>
        </w:rPr>
        <w:t>s ohledem na zabezpečení provozu</w:t>
      </w:r>
      <w:r w:rsidR="002D7B78">
        <w:rPr>
          <w:rFonts w:ascii="Arial" w:hAnsi="Arial" w:cs="Arial"/>
          <w:sz w:val="22"/>
          <w:szCs w:val="22"/>
        </w:rPr>
        <w:t xml:space="preserve"> </w:t>
      </w:r>
      <w:r w:rsidR="002D7B78" w:rsidRPr="00037C38">
        <w:rPr>
          <w:rFonts w:ascii="Arial" w:hAnsi="Arial" w:cs="Arial"/>
          <w:sz w:val="22"/>
          <w:szCs w:val="22"/>
        </w:rPr>
        <w:t>a lékařské péče</w:t>
      </w:r>
      <w:r w:rsidR="002D7B78">
        <w:rPr>
          <w:rFonts w:ascii="Arial" w:hAnsi="Arial" w:cs="Arial"/>
          <w:sz w:val="22"/>
          <w:szCs w:val="22"/>
        </w:rPr>
        <w:t>.</w:t>
      </w:r>
    </w:p>
    <w:p w:rsidR="000967DD" w:rsidRDefault="000967DD" w:rsidP="006B5E77">
      <w:pPr>
        <w:numPr>
          <w:ilvl w:val="0"/>
          <w:numId w:val="5"/>
        </w:numPr>
        <w:tabs>
          <w:tab w:val="clear" w:pos="720"/>
          <w:tab w:val="num" w:pos="426"/>
        </w:tabs>
        <w:ind w:left="426" w:hanging="426"/>
        <w:rPr>
          <w:rFonts w:ascii="Arial" w:hAnsi="Arial" w:cs="Arial"/>
          <w:sz w:val="22"/>
          <w:szCs w:val="22"/>
        </w:rPr>
      </w:pPr>
      <w:r>
        <w:rPr>
          <w:rFonts w:ascii="Arial" w:hAnsi="Arial" w:cs="Arial"/>
          <w:sz w:val="22"/>
          <w:szCs w:val="22"/>
        </w:rPr>
        <w:t>Zápis o předání a převzetí staveniště musí obsahovat zejména tyto údaje:</w:t>
      </w:r>
    </w:p>
    <w:p w:rsidR="000967DD" w:rsidRDefault="000967DD" w:rsidP="00667B04">
      <w:pPr>
        <w:numPr>
          <w:ilvl w:val="0"/>
          <w:numId w:val="20"/>
        </w:numPr>
        <w:tabs>
          <w:tab w:val="clear" w:pos="717"/>
          <w:tab w:val="left" w:pos="709"/>
        </w:tabs>
        <w:ind w:left="709" w:hanging="283"/>
        <w:rPr>
          <w:rFonts w:ascii="Arial" w:hAnsi="Arial" w:cs="Arial"/>
          <w:sz w:val="22"/>
          <w:szCs w:val="22"/>
        </w:rPr>
      </w:pPr>
      <w:r>
        <w:rPr>
          <w:rFonts w:ascii="Arial" w:hAnsi="Arial" w:cs="Arial"/>
          <w:sz w:val="22"/>
          <w:szCs w:val="22"/>
        </w:rPr>
        <w:t>vymezení prostoru staveniště, včetně určení přístupových cest a vstupů na stavbu,</w:t>
      </w:r>
    </w:p>
    <w:p w:rsidR="000967DD" w:rsidRDefault="000967DD" w:rsidP="00667B04">
      <w:pPr>
        <w:numPr>
          <w:ilvl w:val="0"/>
          <w:numId w:val="20"/>
        </w:numPr>
        <w:tabs>
          <w:tab w:val="clear" w:pos="717"/>
          <w:tab w:val="left" w:pos="709"/>
        </w:tabs>
        <w:ind w:left="709" w:hanging="283"/>
        <w:rPr>
          <w:rFonts w:ascii="Arial" w:hAnsi="Arial" w:cs="Arial"/>
          <w:sz w:val="22"/>
          <w:szCs w:val="22"/>
        </w:rPr>
      </w:pPr>
      <w:r>
        <w:rPr>
          <w:rFonts w:ascii="Arial" w:hAnsi="Arial" w:cs="Arial"/>
          <w:sz w:val="22"/>
          <w:szCs w:val="22"/>
        </w:rPr>
        <w:t>určení případných dalších prostor pro odstavení strojů a uložení zařízení používaných při provádění stavebních prací,</w:t>
      </w:r>
    </w:p>
    <w:p w:rsidR="000967DD" w:rsidRDefault="000967DD" w:rsidP="00667B04">
      <w:pPr>
        <w:numPr>
          <w:ilvl w:val="0"/>
          <w:numId w:val="20"/>
        </w:numPr>
        <w:tabs>
          <w:tab w:val="clear" w:pos="717"/>
          <w:tab w:val="left" w:pos="709"/>
        </w:tabs>
        <w:ind w:left="709" w:hanging="283"/>
        <w:rPr>
          <w:rFonts w:ascii="Arial" w:hAnsi="Arial" w:cs="Arial"/>
          <w:sz w:val="22"/>
          <w:szCs w:val="22"/>
        </w:rPr>
      </w:pPr>
      <w:r>
        <w:rPr>
          <w:rFonts w:ascii="Arial" w:hAnsi="Arial" w:cs="Arial"/>
          <w:sz w:val="22"/>
          <w:szCs w:val="22"/>
        </w:rPr>
        <w:t>informaci o poučení zhotovitele objednatelem o požárních a bezpečnostních opatřeních pro provádění prací na staveništi.</w:t>
      </w:r>
    </w:p>
    <w:p w:rsidR="000967DD" w:rsidRDefault="000967DD" w:rsidP="006B5E77">
      <w:pPr>
        <w:numPr>
          <w:ilvl w:val="0"/>
          <w:numId w:val="5"/>
        </w:numPr>
        <w:tabs>
          <w:tab w:val="clear" w:pos="720"/>
          <w:tab w:val="num" w:pos="426"/>
        </w:tabs>
        <w:ind w:left="426" w:hanging="426"/>
        <w:rPr>
          <w:rFonts w:ascii="Arial" w:hAnsi="Arial" w:cs="Arial"/>
          <w:sz w:val="22"/>
          <w:szCs w:val="22"/>
        </w:rPr>
      </w:pPr>
      <w:r>
        <w:rPr>
          <w:rFonts w:ascii="Arial" w:hAnsi="Arial" w:cs="Arial"/>
          <w:sz w:val="22"/>
          <w:szCs w:val="22"/>
        </w:rPr>
        <w:t>Součástí předání staveniště je i prohlášení objednatele, že předávaný prostor staveniště je prost práv třetích osob. Zhotovitel je v rámci sjednané ceny díla plně zodpovědný za přesné vytyčení díla, správnost umístění všech částí díla a zabezpečení všech přístrojů, nástrojů, prací a dodávek nezbytných k zajištění činností v této smlouvě uvedených.</w:t>
      </w:r>
    </w:p>
    <w:p w:rsidR="000967DD" w:rsidRDefault="000967DD" w:rsidP="006B5E77">
      <w:pPr>
        <w:numPr>
          <w:ilvl w:val="0"/>
          <w:numId w:val="5"/>
        </w:numPr>
        <w:tabs>
          <w:tab w:val="clear" w:pos="720"/>
          <w:tab w:val="num" w:pos="426"/>
        </w:tabs>
        <w:ind w:left="426" w:hanging="426"/>
        <w:rPr>
          <w:rFonts w:ascii="Arial" w:hAnsi="Arial" w:cs="Arial"/>
          <w:sz w:val="22"/>
          <w:szCs w:val="22"/>
        </w:rPr>
      </w:pPr>
      <w:r>
        <w:rPr>
          <w:rFonts w:ascii="Arial" w:hAnsi="Arial" w:cs="Arial"/>
          <w:sz w:val="22"/>
          <w:szCs w:val="22"/>
        </w:rPr>
        <w:t>Zhotovitel zajistí na vlastní náklady veškeré zařízení staveniště (dále též „ZS“), nezbytné pro provedení díla. Materiál zbylý po demontáži ZS je majetkem zhotovitele.</w:t>
      </w:r>
    </w:p>
    <w:p w:rsidR="000967DD" w:rsidRDefault="000967DD" w:rsidP="006B5E77">
      <w:pPr>
        <w:numPr>
          <w:ilvl w:val="0"/>
          <w:numId w:val="5"/>
        </w:numPr>
        <w:tabs>
          <w:tab w:val="clear" w:pos="720"/>
          <w:tab w:val="num" w:pos="426"/>
        </w:tabs>
        <w:ind w:left="426" w:hanging="426"/>
        <w:rPr>
          <w:rFonts w:ascii="Arial" w:hAnsi="Arial" w:cs="Arial"/>
          <w:sz w:val="22"/>
          <w:szCs w:val="22"/>
        </w:rPr>
      </w:pPr>
      <w:r>
        <w:rPr>
          <w:rFonts w:ascii="Arial" w:hAnsi="Arial" w:cs="Arial"/>
          <w:sz w:val="22"/>
          <w:szCs w:val="22"/>
        </w:rPr>
        <w:t>Obě smluvní strany touto smlouvou potvrzují, že zhotovitel si předem prohlédl a prověřil staveniště a jeho okolí včetně všech dostupných údajů, které mu byl objednatel za podmínek stanovených touto smlouvou povinen poskytnout. Zhotovitel potvrzuje, že rozsah poskytnutých informací považuje za postačující a přiměřený k tomu, aby náležitě posoudil náklady a čas nutný ke zhotovení díla</w:t>
      </w:r>
      <w:r w:rsidR="002D7B78">
        <w:rPr>
          <w:rFonts w:ascii="Arial" w:hAnsi="Arial" w:cs="Arial"/>
          <w:sz w:val="22"/>
          <w:szCs w:val="22"/>
        </w:rPr>
        <w:t xml:space="preserve"> </w:t>
      </w:r>
      <w:r w:rsidR="002D7B78" w:rsidRPr="00037C38">
        <w:rPr>
          <w:rFonts w:ascii="Arial" w:hAnsi="Arial" w:cs="Arial"/>
          <w:sz w:val="22"/>
          <w:szCs w:val="22"/>
        </w:rPr>
        <w:t>s ohledem na zabezpečení provozu</w:t>
      </w:r>
      <w:r w:rsidR="002D7B78">
        <w:rPr>
          <w:rFonts w:ascii="Arial" w:hAnsi="Arial" w:cs="Arial"/>
          <w:sz w:val="22"/>
          <w:szCs w:val="22"/>
        </w:rPr>
        <w:t xml:space="preserve"> </w:t>
      </w:r>
      <w:r w:rsidR="002D7B78" w:rsidRPr="00037C38">
        <w:rPr>
          <w:rFonts w:ascii="Arial" w:hAnsi="Arial" w:cs="Arial"/>
          <w:sz w:val="22"/>
          <w:szCs w:val="22"/>
        </w:rPr>
        <w:t>a lékařské péče</w:t>
      </w:r>
      <w:r>
        <w:rPr>
          <w:rFonts w:ascii="Arial" w:hAnsi="Arial" w:cs="Arial"/>
          <w:sz w:val="22"/>
          <w:szCs w:val="22"/>
        </w:rPr>
        <w:t>.</w:t>
      </w:r>
    </w:p>
    <w:p w:rsidR="000967DD" w:rsidRDefault="000967DD" w:rsidP="006B5E77">
      <w:pPr>
        <w:numPr>
          <w:ilvl w:val="0"/>
          <w:numId w:val="5"/>
        </w:numPr>
        <w:tabs>
          <w:tab w:val="clear" w:pos="720"/>
          <w:tab w:val="num" w:pos="426"/>
        </w:tabs>
        <w:ind w:left="426" w:hanging="426"/>
        <w:rPr>
          <w:rFonts w:ascii="Arial" w:hAnsi="Arial" w:cs="Arial"/>
          <w:sz w:val="22"/>
          <w:szCs w:val="22"/>
        </w:rPr>
      </w:pPr>
      <w:r>
        <w:rPr>
          <w:rFonts w:ascii="Arial" w:hAnsi="Arial" w:cs="Arial"/>
          <w:sz w:val="22"/>
          <w:szCs w:val="22"/>
        </w:rPr>
        <w:t xml:space="preserve">Zhotovitel odpovídá v průběhu provedení díla za pořádek a čistotu na staveništi. Je povinen na své náklady odstranit odpady a nečistoty vzniklé provedením díla a průběžně odstraňovat veškerá znečištění a poškození prostor, ke kterým dojde provozem </w:t>
      </w:r>
      <w:r>
        <w:rPr>
          <w:rFonts w:ascii="Arial" w:hAnsi="Arial" w:cs="Arial"/>
          <w:sz w:val="22"/>
          <w:szCs w:val="22"/>
        </w:rPr>
        <w:lastRenderedPageBreak/>
        <w:t>zhotovitele. Po provedení prací je zhotovitel povinen odstranit/vyklidit ze staveniště a jeho okolí veškeré přebytečné výrobky, nástroje, materiál, stavební techniku a vybavení.</w:t>
      </w:r>
    </w:p>
    <w:p w:rsidR="000967DD" w:rsidRDefault="000967DD" w:rsidP="006B5E77">
      <w:pPr>
        <w:numPr>
          <w:ilvl w:val="0"/>
          <w:numId w:val="5"/>
        </w:numPr>
        <w:tabs>
          <w:tab w:val="clear" w:pos="720"/>
          <w:tab w:val="num" w:pos="426"/>
        </w:tabs>
        <w:ind w:left="426" w:hanging="426"/>
        <w:rPr>
          <w:rFonts w:ascii="Arial" w:hAnsi="Arial" w:cs="Arial"/>
          <w:sz w:val="22"/>
          <w:szCs w:val="22"/>
        </w:rPr>
      </w:pPr>
      <w:r>
        <w:rPr>
          <w:rFonts w:ascii="Arial" w:hAnsi="Arial" w:cs="Arial"/>
          <w:sz w:val="22"/>
          <w:szCs w:val="22"/>
        </w:rPr>
        <w:t>Použitelný demontovaný materiál a zařízení bude uložen dle pokynů zástupce objednatele.</w:t>
      </w:r>
    </w:p>
    <w:p w:rsidR="000967DD" w:rsidRDefault="000967DD" w:rsidP="006B5E77">
      <w:pPr>
        <w:numPr>
          <w:ilvl w:val="0"/>
          <w:numId w:val="5"/>
        </w:numPr>
        <w:tabs>
          <w:tab w:val="clear" w:pos="720"/>
          <w:tab w:val="num" w:pos="426"/>
        </w:tabs>
        <w:ind w:left="426" w:hanging="426"/>
        <w:rPr>
          <w:rFonts w:ascii="Arial" w:hAnsi="Arial" w:cs="Arial"/>
          <w:sz w:val="22"/>
          <w:szCs w:val="22"/>
        </w:rPr>
      </w:pPr>
      <w:r>
        <w:rPr>
          <w:rFonts w:ascii="Arial" w:hAnsi="Arial" w:cs="Arial"/>
          <w:sz w:val="22"/>
          <w:szCs w:val="22"/>
        </w:rPr>
        <w:t>Zhotovitel je povinen po celou dobu výstavby řádně zabezpečit staveniště proti vniknutí nepovolaných osob a zajistit obecnou bezpečnost osob a věcí v prostoru prováděných prací.</w:t>
      </w:r>
    </w:p>
    <w:p w:rsidR="000967DD" w:rsidRDefault="000967DD" w:rsidP="006B5E77">
      <w:pPr>
        <w:numPr>
          <w:ilvl w:val="0"/>
          <w:numId w:val="5"/>
        </w:numPr>
        <w:tabs>
          <w:tab w:val="clear" w:pos="720"/>
          <w:tab w:val="num" w:pos="426"/>
        </w:tabs>
        <w:ind w:left="426" w:hanging="426"/>
        <w:rPr>
          <w:rFonts w:ascii="Arial" w:hAnsi="Arial" w:cs="Arial"/>
          <w:sz w:val="22"/>
          <w:szCs w:val="22"/>
        </w:rPr>
      </w:pPr>
      <w:r>
        <w:rPr>
          <w:rFonts w:ascii="Arial" w:hAnsi="Arial" w:cs="Arial"/>
          <w:sz w:val="22"/>
          <w:szCs w:val="22"/>
        </w:rPr>
        <w:t>Zhotovitel se zavazuje řádně označit staveniště v souladu s obecně platnými právními předpisy.</w:t>
      </w:r>
    </w:p>
    <w:p w:rsidR="000967DD" w:rsidRDefault="000967DD">
      <w:pPr>
        <w:rPr>
          <w:rFonts w:ascii="Arial" w:hAnsi="Arial" w:cs="Arial"/>
          <w:sz w:val="22"/>
          <w:szCs w:val="22"/>
        </w:rPr>
      </w:pPr>
    </w:p>
    <w:p w:rsidR="000967DD" w:rsidRDefault="000967DD" w:rsidP="006B5E77">
      <w:pPr>
        <w:numPr>
          <w:ilvl w:val="0"/>
          <w:numId w:val="26"/>
        </w:numPr>
        <w:tabs>
          <w:tab w:val="left" w:pos="0"/>
        </w:tabs>
        <w:jc w:val="center"/>
        <w:rPr>
          <w:rFonts w:ascii="Arial" w:hAnsi="Arial" w:cs="Arial"/>
          <w:sz w:val="22"/>
          <w:szCs w:val="22"/>
        </w:rPr>
      </w:pPr>
      <w:r>
        <w:rPr>
          <w:rFonts w:ascii="Arial" w:hAnsi="Arial" w:cs="Arial"/>
          <w:b/>
          <w:bCs/>
          <w:sz w:val="22"/>
          <w:szCs w:val="22"/>
        </w:rPr>
        <w:t>Cena díla</w:t>
      </w:r>
    </w:p>
    <w:p w:rsidR="000967DD" w:rsidRPr="00CE40B1" w:rsidRDefault="000967DD" w:rsidP="00CE40B1">
      <w:pPr>
        <w:numPr>
          <w:ilvl w:val="0"/>
          <w:numId w:val="3"/>
        </w:numPr>
        <w:tabs>
          <w:tab w:val="clear" w:pos="720"/>
          <w:tab w:val="num" w:pos="426"/>
        </w:tabs>
        <w:ind w:left="426" w:hanging="426"/>
        <w:rPr>
          <w:rFonts w:ascii="Arial" w:hAnsi="Arial" w:cs="Arial"/>
          <w:sz w:val="22"/>
          <w:szCs w:val="22"/>
        </w:rPr>
      </w:pPr>
      <w:r w:rsidRPr="00CE40B1">
        <w:rPr>
          <w:rFonts w:ascii="Arial" w:hAnsi="Arial" w:cs="Arial"/>
          <w:sz w:val="22"/>
          <w:szCs w:val="22"/>
        </w:rPr>
        <w:t xml:space="preserve">Objednatel se za níže uvedených podmínek zavazuje uhradit zhotoviteli celkovou smluvní cenu za řádné provedení díla ve výši </w:t>
      </w:r>
      <w:r w:rsidR="00D70354">
        <w:rPr>
          <w:rFonts w:ascii="Arial" w:hAnsi="Arial" w:cs="Arial"/>
          <w:b/>
          <w:sz w:val="22"/>
          <w:szCs w:val="22"/>
        </w:rPr>
        <w:t>241</w:t>
      </w:r>
      <w:r w:rsidR="00CE40B1">
        <w:rPr>
          <w:rFonts w:ascii="Arial" w:hAnsi="Arial" w:cs="Arial"/>
          <w:b/>
          <w:sz w:val="22"/>
          <w:szCs w:val="22"/>
        </w:rPr>
        <w:t>.</w:t>
      </w:r>
      <w:r w:rsidR="00D70354">
        <w:rPr>
          <w:rFonts w:ascii="Arial" w:hAnsi="Arial" w:cs="Arial"/>
          <w:b/>
          <w:sz w:val="22"/>
          <w:szCs w:val="22"/>
        </w:rPr>
        <w:t>761,98</w:t>
      </w:r>
      <w:r w:rsidR="005E7F28">
        <w:rPr>
          <w:rFonts w:ascii="Arial" w:hAnsi="Arial" w:cs="Arial"/>
          <w:b/>
          <w:sz w:val="22"/>
          <w:szCs w:val="22"/>
        </w:rPr>
        <w:t xml:space="preserve"> </w:t>
      </w:r>
      <w:r w:rsidRPr="00CE40B1">
        <w:rPr>
          <w:rFonts w:ascii="Arial" w:hAnsi="Arial" w:cs="Arial"/>
          <w:b/>
          <w:sz w:val="22"/>
          <w:szCs w:val="22"/>
        </w:rPr>
        <w:t>Kč bez DPH</w:t>
      </w:r>
      <w:r w:rsidRPr="00CE40B1">
        <w:rPr>
          <w:rFonts w:ascii="Arial" w:hAnsi="Arial" w:cs="Arial"/>
          <w:sz w:val="22"/>
          <w:szCs w:val="22"/>
        </w:rPr>
        <w:t xml:space="preserve"> se sazbou 21 % DPH </w:t>
      </w:r>
    </w:p>
    <w:p w:rsidR="00B30EC5" w:rsidRPr="005E289B" w:rsidRDefault="009C59A3" w:rsidP="00B30EC5">
      <w:pPr>
        <w:numPr>
          <w:ilvl w:val="0"/>
          <w:numId w:val="3"/>
        </w:numPr>
        <w:tabs>
          <w:tab w:val="clear" w:pos="720"/>
          <w:tab w:val="left" w:pos="426"/>
        </w:tabs>
        <w:suppressAutoHyphens w:val="0"/>
        <w:ind w:left="426" w:hanging="426"/>
        <w:rPr>
          <w:rFonts w:ascii="Arial" w:hAnsi="Arial" w:cs="Arial"/>
          <w:sz w:val="22"/>
          <w:szCs w:val="22"/>
        </w:rPr>
      </w:pPr>
      <w:r w:rsidRPr="005E289B">
        <w:rPr>
          <w:rFonts w:ascii="Arial" w:hAnsi="Arial" w:cs="Arial"/>
          <w:sz w:val="22"/>
          <w:szCs w:val="22"/>
        </w:rPr>
        <w:t>Zhotovitel potvrzuje, že dohodnutá celková cena díla obsahuje veškeré práce a dodávky nezbytné pro kvalitní zhotovení díla, veškeré náklady spojené s úplným a kvalitním provedením a dokončením díla včetně veškerých rizik a vlivů (včetně inflačních) během provádění díla, včetně (nikoliv však pouze) nákladů na zařízení staveniště a jeho provoz, dodávky elektřiny, vodného a stočného, odvozu a likvidace odpadů, poplatků za skládky, nákladů na používání strojů, služeb, střežení staveniště, úklidu staveniště a přilehlých ploch, dopravního značení, nákladů na zhotovování, výrobu, obstarávání a přepravu zařízení, materiálů a dodávek, veškerých správních poplatků, převod práv, pojištění, bankovních garancí, daní, cel, správních poplatků, provádění předepsaných zkoušek, zabezpečení prohlášení o shodě, certifikátů a atestů všech materiálů a prvků a</w:t>
      </w:r>
      <w:r>
        <w:rPr>
          <w:rFonts w:ascii="Arial" w:hAnsi="Arial" w:cs="Arial"/>
          <w:sz w:val="22"/>
          <w:szCs w:val="22"/>
        </w:rPr>
        <w:t> </w:t>
      </w:r>
      <w:r w:rsidRPr="005E289B">
        <w:rPr>
          <w:rFonts w:ascii="Arial" w:hAnsi="Arial" w:cs="Arial"/>
          <w:sz w:val="22"/>
          <w:szCs w:val="22"/>
        </w:rPr>
        <w:t>jakýchkoliv dalších výdajů spojených s realizací stavby včetně veškerých vedlejších rozpočtových nákladů a kompletační činnosti zhotovitele.</w:t>
      </w:r>
      <w:r w:rsidR="00B30EC5">
        <w:rPr>
          <w:rFonts w:ascii="Arial" w:hAnsi="Arial" w:cs="Arial"/>
          <w:sz w:val="22"/>
          <w:szCs w:val="22"/>
        </w:rPr>
        <w:t xml:space="preserve"> Do ceny díla není započteno provedení instruktáže obsluhujícího personálu objednatele. Instruktáž provede zhotovitel bezúplatně, nad rámec dohodnuté ceny díla.</w:t>
      </w:r>
    </w:p>
    <w:p w:rsidR="00554521" w:rsidRDefault="00554521" w:rsidP="00554521">
      <w:pPr>
        <w:numPr>
          <w:ilvl w:val="0"/>
          <w:numId w:val="3"/>
        </w:numPr>
        <w:tabs>
          <w:tab w:val="clear" w:pos="720"/>
          <w:tab w:val="left" w:pos="426"/>
        </w:tabs>
        <w:suppressAutoHyphens w:val="0"/>
        <w:ind w:left="426" w:hanging="426"/>
        <w:rPr>
          <w:rFonts w:ascii="Arial" w:hAnsi="Arial" w:cs="Arial"/>
          <w:sz w:val="22"/>
          <w:szCs w:val="22"/>
        </w:rPr>
      </w:pPr>
      <w:r>
        <w:rPr>
          <w:rFonts w:ascii="Arial" w:hAnsi="Arial" w:cs="Arial"/>
          <w:sz w:val="22"/>
          <w:szCs w:val="22"/>
        </w:rPr>
        <w:t>Celková cena díla je stanovena dohodou smluvních stran jako cena nejvýše přípustná a překročitelná pouze při změně rozsahu díla. Změnu rozsahu předmětu plnění lze provést pouze na základě písemného dodatku k této smlouvě</w:t>
      </w:r>
    </w:p>
    <w:p w:rsidR="00554521" w:rsidRPr="005E289B" w:rsidRDefault="00554521" w:rsidP="00554521">
      <w:pPr>
        <w:numPr>
          <w:ilvl w:val="0"/>
          <w:numId w:val="3"/>
        </w:numPr>
        <w:tabs>
          <w:tab w:val="clear" w:pos="720"/>
          <w:tab w:val="left" w:pos="426"/>
        </w:tabs>
        <w:suppressAutoHyphens w:val="0"/>
        <w:ind w:left="426" w:hanging="426"/>
        <w:rPr>
          <w:rFonts w:ascii="Arial" w:hAnsi="Arial" w:cs="Arial"/>
          <w:sz w:val="22"/>
          <w:szCs w:val="22"/>
        </w:rPr>
      </w:pPr>
      <w:r w:rsidRPr="005E289B">
        <w:rPr>
          <w:rFonts w:ascii="Arial" w:hAnsi="Arial" w:cs="Arial"/>
          <w:sz w:val="22"/>
          <w:szCs w:val="22"/>
        </w:rPr>
        <w:t>Pokud se v průběhu plnění veřejné zakázky prokáže</w:t>
      </w:r>
      <w:r w:rsidR="003728EA">
        <w:rPr>
          <w:rFonts w:ascii="Arial" w:hAnsi="Arial" w:cs="Arial"/>
          <w:sz w:val="22"/>
          <w:szCs w:val="22"/>
        </w:rPr>
        <w:t>, že došlo ke změně díla</w:t>
      </w:r>
      <w:r w:rsidRPr="005E289B">
        <w:rPr>
          <w:rFonts w:ascii="Arial" w:hAnsi="Arial" w:cs="Arial"/>
          <w:sz w:val="22"/>
          <w:szCs w:val="22"/>
        </w:rPr>
        <w:t xml:space="preserve">, </w:t>
      </w:r>
      <w:r>
        <w:rPr>
          <w:rFonts w:ascii="Arial" w:hAnsi="Arial" w:cs="Arial"/>
          <w:sz w:val="22"/>
          <w:szCs w:val="22"/>
        </w:rPr>
        <w:t xml:space="preserve">budou tyto rozdíly zaznamenány ve změnových listech jako vícepráce a </w:t>
      </w:r>
      <w:proofErr w:type="spellStart"/>
      <w:r>
        <w:rPr>
          <w:rFonts w:ascii="Arial" w:hAnsi="Arial" w:cs="Arial"/>
          <w:sz w:val="22"/>
          <w:szCs w:val="22"/>
        </w:rPr>
        <w:t>méněpráce</w:t>
      </w:r>
      <w:proofErr w:type="spellEnd"/>
      <w:r w:rsidRPr="005E289B">
        <w:rPr>
          <w:rFonts w:ascii="Arial" w:hAnsi="Arial" w:cs="Arial"/>
          <w:sz w:val="22"/>
          <w:szCs w:val="22"/>
        </w:rPr>
        <w:t>.</w:t>
      </w:r>
    </w:p>
    <w:p w:rsidR="00554521" w:rsidRDefault="00554521" w:rsidP="003728EA">
      <w:pPr>
        <w:numPr>
          <w:ilvl w:val="0"/>
          <w:numId w:val="3"/>
        </w:numPr>
        <w:tabs>
          <w:tab w:val="clear" w:pos="720"/>
          <w:tab w:val="num" w:pos="426"/>
        </w:tabs>
        <w:spacing w:after="120"/>
        <w:ind w:left="425" w:hanging="425"/>
        <w:rPr>
          <w:rFonts w:ascii="Arial" w:hAnsi="Arial" w:cs="Arial"/>
          <w:sz w:val="22"/>
          <w:szCs w:val="22"/>
        </w:rPr>
      </w:pPr>
      <w:r w:rsidRPr="00554521">
        <w:rPr>
          <w:rFonts w:ascii="Arial" w:hAnsi="Arial" w:cs="Arial"/>
          <w:sz w:val="22"/>
          <w:szCs w:val="22"/>
        </w:rPr>
        <w:t>Vícepracemi se rozumí práce nepředpokládané, jejichž potřeba vznikla v průběhu realizace díla dle této smlouvy a které rozšiřují rozsah díla, včetně rozsahu finančního objemu díla, sjednaného touto smlouvou. Potřebu víceprací musí zhotovitel oznámit objednateli. Vícepráce odsouhlasené objednatelem lze provést pouze na základě nové úpravy právních vztahů mezi zhotovitelem a objednatelem v souladu s příslušnými ustanoveními zákona č. </w:t>
      </w:r>
      <w:r>
        <w:rPr>
          <w:rFonts w:ascii="Arial" w:hAnsi="Arial" w:cs="Arial"/>
          <w:sz w:val="22"/>
          <w:szCs w:val="22"/>
        </w:rPr>
        <w:t xml:space="preserve">134/2016 </w:t>
      </w:r>
      <w:r w:rsidR="003728EA">
        <w:rPr>
          <w:rFonts w:ascii="Arial" w:hAnsi="Arial" w:cs="Arial"/>
          <w:sz w:val="22"/>
          <w:szCs w:val="22"/>
        </w:rPr>
        <w:t>S</w:t>
      </w:r>
      <w:r>
        <w:rPr>
          <w:rFonts w:ascii="Arial" w:hAnsi="Arial" w:cs="Arial"/>
          <w:sz w:val="22"/>
          <w:szCs w:val="22"/>
        </w:rPr>
        <w:t>b</w:t>
      </w:r>
      <w:r w:rsidRPr="00554521">
        <w:rPr>
          <w:rFonts w:ascii="Arial" w:hAnsi="Arial" w:cs="Arial"/>
          <w:sz w:val="22"/>
          <w:szCs w:val="22"/>
        </w:rPr>
        <w:t>. o veřejných za</w:t>
      </w:r>
      <w:r>
        <w:rPr>
          <w:rFonts w:ascii="Arial" w:hAnsi="Arial" w:cs="Arial"/>
          <w:sz w:val="22"/>
          <w:szCs w:val="22"/>
        </w:rPr>
        <w:t xml:space="preserve">kázkách. </w:t>
      </w:r>
      <w:r w:rsidRPr="00554521">
        <w:rPr>
          <w:rFonts w:ascii="Arial" w:hAnsi="Arial" w:cs="Arial"/>
          <w:sz w:val="22"/>
          <w:szCs w:val="22"/>
        </w:rPr>
        <w:t xml:space="preserve">Při oznamování potřeby víceprací budou tyto oceňovány dle položkových cen uvedených v oceněném výkazu výměr, který tvoří přílohu č. </w:t>
      </w:r>
      <w:r>
        <w:rPr>
          <w:rFonts w:ascii="Arial" w:hAnsi="Arial" w:cs="Arial"/>
          <w:sz w:val="22"/>
          <w:szCs w:val="22"/>
        </w:rPr>
        <w:t>1</w:t>
      </w:r>
      <w:r w:rsidRPr="00554521">
        <w:rPr>
          <w:rFonts w:ascii="Arial" w:hAnsi="Arial" w:cs="Arial"/>
          <w:sz w:val="22"/>
          <w:szCs w:val="22"/>
        </w:rPr>
        <w:t xml:space="preserve"> této smlouvy; v případě, že požadované položky víceprací v oceněném výkazu výměr uvedeny nebudou, bude jejich cena stanovena dohodou smluvních stran podle Sborníků cen stavebních prací vydaných obchodní společností RTS, a. s., Lazaretní 13, 615 00 Brno pro příslušné období, ve kterém budou vícepráce poptávány.</w:t>
      </w:r>
    </w:p>
    <w:p w:rsidR="00554521" w:rsidRPr="00554521" w:rsidRDefault="00554521" w:rsidP="00554521">
      <w:pPr>
        <w:numPr>
          <w:ilvl w:val="0"/>
          <w:numId w:val="3"/>
        </w:numPr>
        <w:tabs>
          <w:tab w:val="clear" w:pos="720"/>
          <w:tab w:val="left" w:pos="426"/>
        </w:tabs>
        <w:suppressAutoHyphens w:val="0"/>
        <w:spacing w:before="0" w:after="120"/>
        <w:ind w:left="426"/>
        <w:rPr>
          <w:rFonts w:ascii="Arial" w:hAnsi="Arial" w:cs="Arial"/>
          <w:sz w:val="22"/>
          <w:szCs w:val="22"/>
        </w:rPr>
      </w:pPr>
      <w:proofErr w:type="spellStart"/>
      <w:r w:rsidRPr="00554521">
        <w:rPr>
          <w:rFonts w:ascii="Arial" w:hAnsi="Arial" w:cs="Arial"/>
          <w:sz w:val="22"/>
          <w:szCs w:val="22"/>
        </w:rPr>
        <w:t>Méněpracemi</w:t>
      </w:r>
      <w:proofErr w:type="spellEnd"/>
      <w:r w:rsidRPr="00554521">
        <w:rPr>
          <w:rFonts w:ascii="Arial" w:hAnsi="Arial" w:cs="Arial"/>
          <w:sz w:val="22"/>
          <w:szCs w:val="22"/>
        </w:rPr>
        <w:t xml:space="preserve"> se rozumí práce předpokládané v oceněném výkazu výměr, jejichž potřeba se v průběhu realizace díla ukázala jako nadbytečná, a které zužují rozsah díla, včetně rozsahu finančního objemu díla, sjednan</w:t>
      </w:r>
      <w:r w:rsidR="002B4035">
        <w:rPr>
          <w:rFonts w:ascii="Arial" w:hAnsi="Arial" w:cs="Arial"/>
          <w:sz w:val="22"/>
          <w:szCs w:val="22"/>
        </w:rPr>
        <w:t>ého</w:t>
      </w:r>
      <w:r w:rsidRPr="00554521">
        <w:rPr>
          <w:rFonts w:ascii="Arial" w:hAnsi="Arial" w:cs="Arial"/>
          <w:sz w:val="22"/>
          <w:szCs w:val="22"/>
        </w:rPr>
        <w:t xml:space="preserve"> touto smlouvou. Skutečnost výskytu </w:t>
      </w:r>
      <w:proofErr w:type="spellStart"/>
      <w:r w:rsidRPr="00554521">
        <w:rPr>
          <w:rFonts w:ascii="Arial" w:hAnsi="Arial" w:cs="Arial"/>
          <w:sz w:val="22"/>
          <w:szCs w:val="22"/>
        </w:rPr>
        <w:t>méněprací</w:t>
      </w:r>
      <w:proofErr w:type="spellEnd"/>
      <w:r w:rsidRPr="00554521">
        <w:rPr>
          <w:rFonts w:ascii="Arial" w:hAnsi="Arial" w:cs="Arial"/>
          <w:sz w:val="22"/>
          <w:szCs w:val="22"/>
        </w:rPr>
        <w:t xml:space="preserve"> při realizaci díla je zhotovitel povinen oznámit objednateli. V důsledku výskytu </w:t>
      </w:r>
      <w:proofErr w:type="spellStart"/>
      <w:r w:rsidRPr="00554521">
        <w:rPr>
          <w:rFonts w:ascii="Arial" w:hAnsi="Arial" w:cs="Arial"/>
          <w:sz w:val="22"/>
          <w:szCs w:val="22"/>
        </w:rPr>
        <w:t>méněprací</w:t>
      </w:r>
      <w:proofErr w:type="spellEnd"/>
      <w:r w:rsidRPr="00554521">
        <w:rPr>
          <w:rFonts w:ascii="Arial" w:hAnsi="Arial" w:cs="Arial"/>
          <w:sz w:val="22"/>
          <w:szCs w:val="22"/>
        </w:rPr>
        <w:t xml:space="preserve"> má objednatel vůči zhotoviteli právo na poskytnutí přiměřené slevy ze </w:t>
      </w:r>
      <w:r w:rsidRPr="00554521">
        <w:rPr>
          <w:rFonts w:ascii="Arial" w:hAnsi="Arial" w:cs="Arial"/>
          <w:sz w:val="22"/>
          <w:szCs w:val="22"/>
        </w:rPr>
        <w:lastRenderedPageBreak/>
        <w:t xml:space="preserve">sjednané ceny díla. Výše slevy bude určena obdobným způsobem, jako v případě ocenění víceprací. </w:t>
      </w:r>
    </w:p>
    <w:p w:rsidR="00554521" w:rsidRPr="00554521" w:rsidRDefault="00554521" w:rsidP="00554521">
      <w:pPr>
        <w:numPr>
          <w:ilvl w:val="0"/>
          <w:numId w:val="3"/>
        </w:numPr>
        <w:tabs>
          <w:tab w:val="clear" w:pos="720"/>
          <w:tab w:val="left" w:pos="426"/>
        </w:tabs>
        <w:suppressAutoHyphens w:val="0"/>
        <w:spacing w:before="0" w:after="120"/>
        <w:ind w:left="426"/>
        <w:rPr>
          <w:rFonts w:ascii="Arial" w:hAnsi="Arial" w:cs="Arial"/>
          <w:sz w:val="22"/>
          <w:szCs w:val="22"/>
        </w:rPr>
      </w:pPr>
      <w:r w:rsidRPr="00554521">
        <w:rPr>
          <w:rFonts w:ascii="Arial" w:hAnsi="Arial" w:cs="Arial"/>
          <w:sz w:val="22"/>
          <w:szCs w:val="22"/>
        </w:rPr>
        <w:t>Objednatel se zavazuje, že se k oznámení zhotovitele o potřebě víceprací vyjádří nejpozději do 10 dnů ode dne předložení oznámení zhotovitele. Vyjádření objednatele musí obsahovat sdělení</w:t>
      </w:r>
      <w:r w:rsidR="00407AA5">
        <w:rPr>
          <w:rFonts w:ascii="Arial" w:hAnsi="Arial" w:cs="Arial"/>
          <w:sz w:val="22"/>
          <w:szCs w:val="22"/>
        </w:rPr>
        <w:t>,</w:t>
      </w:r>
      <w:r w:rsidRPr="00554521">
        <w:rPr>
          <w:rFonts w:ascii="Arial" w:hAnsi="Arial" w:cs="Arial"/>
          <w:sz w:val="22"/>
          <w:szCs w:val="22"/>
        </w:rPr>
        <w:t xml:space="preserve"> zda budou v souladu s ustanoveními zákona č. </w:t>
      </w:r>
      <w:r w:rsidR="003728EA">
        <w:rPr>
          <w:rFonts w:ascii="Arial" w:hAnsi="Arial" w:cs="Arial"/>
          <w:sz w:val="22"/>
          <w:szCs w:val="22"/>
        </w:rPr>
        <w:t>134/2016</w:t>
      </w:r>
      <w:r w:rsidRPr="00554521">
        <w:rPr>
          <w:rFonts w:ascii="Arial" w:hAnsi="Arial" w:cs="Arial"/>
          <w:sz w:val="22"/>
          <w:szCs w:val="22"/>
        </w:rPr>
        <w:t xml:space="preserve"> Sb., o veřejných zakázkách, poptány dodávky stavebních prací či služeb</w:t>
      </w:r>
      <w:r w:rsidR="00407AA5">
        <w:rPr>
          <w:rFonts w:ascii="Arial" w:hAnsi="Arial" w:cs="Arial"/>
          <w:sz w:val="22"/>
          <w:szCs w:val="22"/>
        </w:rPr>
        <w:t>,</w:t>
      </w:r>
      <w:r w:rsidRPr="00554521">
        <w:rPr>
          <w:rFonts w:ascii="Arial" w:hAnsi="Arial" w:cs="Arial"/>
          <w:sz w:val="22"/>
          <w:szCs w:val="22"/>
        </w:rPr>
        <w:t xml:space="preserve"> které odpovídají zhotovitelem oznámeným víceprac</w:t>
      </w:r>
      <w:r w:rsidR="00667B04">
        <w:rPr>
          <w:rFonts w:ascii="Arial" w:hAnsi="Arial" w:cs="Arial"/>
          <w:sz w:val="22"/>
          <w:szCs w:val="22"/>
        </w:rPr>
        <w:t>ím</w:t>
      </w:r>
      <w:r w:rsidRPr="00554521">
        <w:rPr>
          <w:rFonts w:ascii="Arial" w:hAnsi="Arial" w:cs="Arial"/>
          <w:sz w:val="22"/>
          <w:szCs w:val="22"/>
        </w:rPr>
        <w:t>.</w:t>
      </w:r>
    </w:p>
    <w:p w:rsidR="00554521" w:rsidRPr="00554521" w:rsidRDefault="00554521" w:rsidP="00554521">
      <w:pPr>
        <w:numPr>
          <w:ilvl w:val="0"/>
          <w:numId w:val="3"/>
        </w:numPr>
        <w:tabs>
          <w:tab w:val="clear" w:pos="720"/>
          <w:tab w:val="left" w:pos="426"/>
        </w:tabs>
        <w:suppressAutoHyphens w:val="0"/>
        <w:spacing w:before="0" w:after="120"/>
        <w:ind w:left="426"/>
        <w:rPr>
          <w:rFonts w:ascii="Arial" w:hAnsi="Arial" w:cs="Arial"/>
          <w:sz w:val="22"/>
          <w:szCs w:val="22"/>
        </w:rPr>
      </w:pPr>
      <w:r w:rsidRPr="00554521">
        <w:rPr>
          <w:rFonts w:ascii="Arial" w:hAnsi="Arial" w:cs="Arial"/>
          <w:sz w:val="22"/>
          <w:szCs w:val="22"/>
        </w:rPr>
        <w:t xml:space="preserve">O změně rozsahu díla a změně sjednané ceny díla se obě strany zavazují uzavřít písemnou dohodu odpovídající způsobem svého uzavření příslušným ustanovením zákona č. </w:t>
      </w:r>
      <w:r w:rsidR="003728EA">
        <w:rPr>
          <w:rFonts w:ascii="Arial" w:hAnsi="Arial" w:cs="Arial"/>
          <w:sz w:val="22"/>
          <w:szCs w:val="22"/>
        </w:rPr>
        <w:t>134/2016</w:t>
      </w:r>
      <w:r w:rsidRPr="00554521">
        <w:rPr>
          <w:rFonts w:ascii="Arial" w:hAnsi="Arial" w:cs="Arial"/>
          <w:sz w:val="22"/>
          <w:szCs w:val="22"/>
        </w:rPr>
        <w:t xml:space="preserve"> Sb., o veřejných zakázkách, a to ve formě dodatku k této smlouvě. K jiným změnám rozsahu díla a sjednané ceny díla nelze přihlížet.</w:t>
      </w:r>
    </w:p>
    <w:p w:rsidR="000967DD" w:rsidRDefault="000967DD">
      <w:pPr>
        <w:ind w:left="426"/>
        <w:rPr>
          <w:rFonts w:ascii="Arial" w:hAnsi="Arial" w:cs="Arial"/>
          <w:sz w:val="22"/>
          <w:szCs w:val="22"/>
        </w:rPr>
      </w:pPr>
    </w:p>
    <w:p w:rsidR="000967DD" w:rsidRDefault="000967DD" w:rsidP="006B5E77">
      <w:pPr>
        <w:numPr>
          <w:ilvl w:val="0"/>
          <w:numId w:val="26"/>
        </w:numPr>
        <w:tabs>
          <w:tab w:val="left" w:pos="0"/>
        </w:tabs>
        <w:jc w:val="center"/>
        <w:rPr>
          <w:rFonts w:ascii="Arial" w:hAnsi="Arial" w:cs="Arial"/>
          <w:sz w:val="22"/>
          <w:szCs w:val="22"/>
        </w:rPr>
      </w:pPr>
      <w:r>
        <w:rPr>
          <w:rFonts w:ascii="Arial" w:hAnsi="Arial" w:cs="Arial"/>
          <w:b/>
          <w:bCs/>
          <w:sz w:val="22"/>
          <w:szCs w:val="22"/>
        </w:rPr>
        <w:t>Platební podmínky</w:t>
      </w:r>
      <w:r>
        <w:rPr>
          <w:rFonts w:ascii="Arial" w:hAnsi="Arial" w:cs="Arial"/>
          <w:sz w:val="22"/>
          <w:szCs w:val="22"/>
        </w:rPr>
        <w:t xml:space="preserve"> </w:t>
      </w:r>
    </w:p>
    <w:p w:rsidR="000967DD" w:rsidRDefault="000967DD" w:rsidP="006B5E77">
      <w:pPr>
        <w:numPr>
          <w:ilvl w:val="0"/>
          <w:numId w:val="19"/>
        </w:numPr>
        <w:tabs>
          <w:tab w:val="clear" w:pos="720"/>
          <w:tab w:val="num" w:pos="426"/>
        </w:tabs>
        <w:ind w:left="426" w:hanging="426"/>
        <w:rPr>
          <w:rFonts w:ascii="Arial" w:hAnsi="Arial" w:cs="Arial"/>
          <w:sz w:val="22"/>
          <w:szCs w:val="22"/>
        </w:rPr>
      </w:pPr>
      <w:r>
        <w:rPr>
          <w:rFonts w:ascii="Arial" w:hAnsi="Arial" w:cs="Arial"/>
          <w:sz w:val="22"/>
          <w:szCs w:val="22"/>
        </w:rPr>
        <w:t>Úhrada ceny díla bude provedena po kompletním dokončení díla a jeho převzetí objednatelem od zhotovitele předávacím protokolem (též „protokolem o předání a převzetí díla“). Úhrada bude provedena na základě faktury-daňového dokladu</w:t>
      </w:r>
      <w:r w:rsidR="00B30EC5">
        <w:rPr>
          <w:rFonts w:ascii="Arial" w:hAnsi="Arial" w:cs="Arial"/>
          <w:sz w:val="22"/>
          <w:szCs w:val="22"/>
        </w:rPr>
        <w:t>,</w:t>
      </w:r>
      <w:r>
        <w:rPr>
          <w:rFonts w:ascii="Arial" w:hAnsi="Arial" w:cs="Arial"/>
          <w:sz w:val="22"/>
          <w:szCs w:val="22"/>
        </w:rPr>
        <w:t xml:space="preserve"> vystavené zhotovitelem</w:t>
      </w:r>
      <w:r w:rsidR="007611F2">
        <w:rPr>
          <w:rFonts w:ascii="Arial" w:hAnsi="Arial" w:cs="Arial"/>
          <w:sz w:val="22"/>
          <w:szCs w:val="22"/>
        </w:rPr>
        <w:t xml:space="preserve">, </w:t>
      </w:r>
      <w:r w:rsidR="007611F2" w:rsidRPr="00667B04">
        <w:rPr>
          <w:rFonts w:ascii="Arial" w:hAnsi="Arial" w:cs="Arial"/>
          <w:sz w:val="22"/>
          <w:szCs w:val="22"/>
        </w:rPr>
        <w:t>v</w:t>
      </w:r>
      <w:r w:rsidR="007611F2">
        <w:rPr>
          <w:rFonts w:ascii="Arial" w:hAnsi="Arial" w:cs="Arial"/>
          <w:sz w:val="22"/>
          <w:szCs w:val="22"/>
        </w:rPr>
        <w:t>e</w:t>
      </w:r>
      <w:r w:rsidR="007611F2" w:rsidRPr="00667B04">
        <w:rPr>
          <w:rFonts w:ascii="Arial" w:hAnsi="Arial" w:cs="Arial"/>
          <w:sz w:val="22"/>
          <w:szCs w:val="22"/>
        </w:rPr>
        <w:t> </w:t>
      </w:r>
      <w:r w:rsidR="007611F2">
        <w:rPr>
          <w:rFonts w:ascii="Arial" w:hAnsi="Arial" w:cs="Arial"/>
          <w:b/>
          <w:sz w:val="22"/>
          <w:szCs w:val="22"/>
        </w:rPr>
        <w:t>2</w:t>
      </w:r>
      <w:r w:rsidR="007611F2" w:rsidRPr="00667B04">
        <w:rPr>
          <w:rFonts w:ascii="Arial" w:hAnsi="Arial" w:cs="Arial"/>
          <w:sz w:val="22"/>
          <w:szCs w:val="22"/>
        </w:rPr>
        <w:t xml:space="preserve"> rovnoměrných splátkách</w:t>
      </w:r>
      <w:r w:rsidR="007611F2" w:rsidRPr="00407AA5">
        <w:rPr>
          <w:rFonts w:ascii="Arial" w:hAnsi="Arial" w:cs="Arial"/>
          <w:sz w:val="22"/>
          <w:szCs w:val="22"/>
        </w:rPr>
        <w:t xml:space="preserve">. První splátka bude splatná </w:t>
      </w:r>
      <w:r w:rsidR="007611F2">
        <w:rPr>
          <w:rFonts w:ascii="Arial" w:hAnsi="Arial" w:cs="Arial"/>
          <w:sz w:val="22"/>
          <w:szCs w:val="22"/>
        </w:rPr>
        <w:t xml:space="preserve">60 </w:t>
      </w:r>
      <w:r w:rsidR="007611F2" w:rsidRPr="00407AA5">
        <w:rPr>
          <w:rFonts w:ascii="Arial" w:hAnsi="Arial" w:cs="Arial"/>
          <w:sz w:val="22"/>
          <w:szCs w:val="22"/>
        </w:rPr>
        <w:t xml:space="preserve">dnů od data vystavení faktury, </w:t>
      </w:r>
      <w:r w:rsidR="007611F2">
        <w:rPr>
          <w:rFonts w:ascii="Arial" w:hAnsi="Arial" w:cs="Arial"/>
          <w:sz w:val="22"/>
          <w:szCs w:val="22"/>
        </w:rPr>
        <w:t xml:space="preserve">každá </w:t>
      </w:r>
      <w:r w:rsidR="007611F2" w:rsidRPr="00407AA5">
        <w:rPr>
          <w:rFonts w:ascii="Arial" w:hAnsi="Arial" w:cs="Arial"/>
          <w:sz w:val="22"/>
          <w:szCs w:val="22"/>
        </w:rPr>
        <w:t>další splátka 30 dnů od předchozí splátky.</w:t>
      </w:r>
      <w:r w:rsidR="003016A5" w:rsidRPr="003016A5">
        <w:rPr>
          <w:rFonts w:ascii="Arial" w:hAnsi="Arial" w:cs="Arial"/>
          <w:sz w:val="22"/>
          <w:szCs w:val="22"/>
        </w:rPr>
        <w:t xml:space="preserve"> </w:t>
      </w:r>
      <w:r w:rsidRPr="00407AA5">
        <w:rPr>
          <w:rFonts w:ascii="Arial" w:hAnsi="Arial" w:cs="Arial"/>
          <w:sz w:val="22"/>
          <w:szCs w:val="22"/>
        </w:rPr>
        <w:t>Dnem zaplacení se rozumí den zúčtování</w:t>
      </w:r>
      <w:r>
        <w:rPr>
          <w:rFonts w:ascii="Arial" w:hAnsi="Arial" w:cs="Arial"/>
          <w:sz w:val="22"/>
          <w:szCs w:val="22"/>
        </w:rPr>
        <w:t xml:space="preserve"> fakturované částky z bankovního účtu objednatele ve prospěch bankovního účtu zhotovitele. Záloha se neposkytuje.</w:t>
      </w:r>
    </w:p>
    <w:p w:rsidR="000967DD" w:rsidRDefault="000967DD" w:rsidP="006B5E77">
      <w:pPr>
        <w:numPr>
          <w:ilvl w:val="0"/>
          <w:numId w:val="19"/>
        </w:numPr>
        <w:tabs>
          <w:tab w:val="clear" w:pos="720"/>
          <w:tab w:val="num" w:pos="426"/>
        </w:tabs>
        <w:ind w:left="426" w:hanging="426"/>
        <w:rPr>
          <w:rFonts w:ascii="Arial" w:hAnsi="Arial" w:cs="Arial"/>
          <w:sz w:val="22"/>
          <w:szCs w:val="22"/>
        </w:rPr>
      </w:pPr>
      <w:r>
        <w:rPr>
          <w:rFonts w:ascii="Arial" w:hAnsi="Arial" w:cs="Arial"/>
          <w:sz w:val="22"/>
          <w:szCs w:val="22"/>
        </w:rPr>
        <w:t>Faktura bude vystavena v souladu s § 92a-92i zákona č. 235/2004 Sb., o dani z přidané hodnoty, ve znění pozdějších předpisů. Práce a dodávky podléhající režimu přenesené daňové povinnosti budou zhotovitelem ve faktuře vyznačeny a účtovány bez DPH, pouze s uvedením příslušející sazby DPH. Na faktuře bude vyznačen Kód předmětu plnění, který bude použit při vykazování tohoto plnění v rámci kontrolního hlášení.</w:t>
      </w:r>
    </w:p>
    <w:p w:rsidR="000967DD" w:rsidRDefault="000967DD" w:rsidP="006B5E77">
      <w:pPr>
        <w:numPr>
          <w:ilvl w:val="0"/>
          <w:numId w:val="19"/>
        </w:numPr>
        <w:tabs>
          <w:tab w:val="clear" w:pos="720"/>
          <w:tab w:val="num" w:pos="426"/>
        </w:tabs>
        <w:ind w:left="426" w:hanging="426"/>
        <w:rPr>
          <w:rFonts w:ascii="Arial" w:hAnsi="Arial" w:cs="Arial"/>
          <w:sz w:val="22"/>
          <w:szCs w:val="22"/>
        </w:rPr>
      </w:pPr>
      <w:r>
        <w:rPr>
          <w:rFonts w:ascii="Arial" w:hAnsi="Arial" w:cs="Arial"/>
          <w:sz w:val="22"/>
          <w:szCs w:val="22"/>
        </w:rPr>
        <w:t xml:space="preserve">Přílohou faktury bude soupis dodávek a provedených prací. </w:t>
      </w:r>
      <w:r w:rsidRPr="00C023E1">
        <w:rPr>
          <w:rFonts w:ascii="Arial" w:hAnsi="Arial" w:cs="Arial"/>
          <w:sz w:val="22"/>
          <w:szCs w:val="22"/>
        </w:rPr>
        <w:t>Datum uskutečnění zdanitelného plnění bude shodné</w:t>
      </w:r>
      <w:r>
        <w:rPr>
          <w:rFonts w:ascii="Arial" w:hAnsi="Arial" w:cs="Arial"/>
          <w:sz w:val="22"/>
          <w:szCs w:val="22"/>
        </w:rPr>
        <w:t xml:space="preserve"> s datem předání předmětu plnění objednateli, tj. datem podpisu předávacího protokolu. Faktura musí obsahovat veškeré údaje vyžadované právními předpisy, zejména splňovat ustanovení zákona č. 235/2004 Sb., o dani z přidané hodnoty, ve znění pozdějších předpisů, musí být v souladu s Pokynem Generálního finančního ředitelství č. D-22 vydaným Finanční správou ČR v zájmu zajištění jednotného uplatňování zákona č. 586/1992 Sb., o daních z příjmů, ve znění pozdějších předpisů a musí na ní být uvedena touto smlouvou stanovená lhůta splatnosti, jinak je objednatel oprávněn vrátit ji zhotoviteli k přepracování či doplnění. V takovém případě běží nová lhůta splatnosti ode dne doručení opravené faktury objednateli. </w:t>
      </w:r>
    </w:p>
    <w:p w:rsidR="000967DD" w:rsidRDefault="000967DD" w:rsidP="006B5E77">
      <w:pPr>
        <w:numPr>
          <w:ilvl w:val="0"/>
          <w:numId w:val="19"/>
        </w:numPr>
        <w:tabs>
          <w:tab w:val="clear" w:pos="720"/>
          <w:tab w:val="num" w:pos="426"/>
        </w:tabs>
        <w:ind w:left="426" w:hanging="426"/>
        <w:rPr>
          <w:rFonts w:ascii="Arial" w:hAnsi="Arial" w:cs="Arial"/>
          <w:sz w:val="22"/>
          <w:szCs w:val="22"/>
        </w:rPr>
      </w:pPr>
      <w:r>
        <w:rPr>
          <w:rFonts w:ascii="Arial" w:hAnsi="Arial" w:cs="Arial"/>
          <w:sz w:val="22"/>
          <w:szCs w:val="22"/>
        </w:rPr>
        <w:t xml:space="preserve">Zhotovitel je oprávněn postoupit své peněžité pohledávky za objednatelem výhradně po předchozím písemném souhlasu objednatele, jinak je postoupení vůči objednateli neúčinné. Zhotovitel je oprávněn započítat své peněžité pohledávky za objednatelem výhradně na základě písemné dohody obou smluvních stran, jinak je započtení pohledávek neplatné. </w:t>
      </w:r>
    </w:p>
    <w:p w:rsidR="000967DD" w:rsidRDefault="000967DD">
      <w:pPr>
        <w:ind w:left="426"/>
        <w:rPr>
          <w:rFonts w:ascii="Arial" w:hAnsi="Arial" w:cs="Arial"/>
          <w:sz w:val="22"/>
          <w:szCs w:val="22"/>
        </w:rPr>
      </w:pPr>
    </w:p>
    <w:p w:rsidR="000967DD" w:rsidRDefault="00407CB5" w:rsidP="006B5E77">
      <w:pPr>
        <w:numPr>
          <w:ilvl w:val="0"/>
          <w:numId w:val="26"/>
        </w:numPr>
        <w:tabs>
          <w:tab w:val="left" w:pos="0"/>
        </w:tabs>
        <w:jc w:val="center"/>
        <w:rPr>
          <w:rFonts w:ascii="Arial" w:hAnsi="Arial" w:cs="Arial"/>
          <w:sz w:val="22"/>
          <w:szCs w:val="22"/>
        </w:rPr>
      </w:pPr>
      <w:r>
        <w:rPr>
          <w:rFonts w:ascii="Arial" w:hAnsi="Arial" w:cs="Arial"/>
          <w:b/>
          <w:bCs/>
          <w:sz w:val="22"/>
          <w:szCs w:val="22"/>
        </w:rPr>
        <w:t xml:space="preserve"> </w:t>
      </w:r>
      <w:r w:rsidR="000967DD">
        <w:rPr>
          <w:rFonts w:ascii="Arial" w:hAnsi="Arial" w:cs="Arial"/>
          <w:b/>
          <w:bCs/>
          <w:sz w:val="22"/>
          <w:szCs w:val="22"/>
        </w:rPr>
        <w:t>Záruka za dílo, odpovědnost za vady</w:t>
      </w:r>
    </w:p>
    <w:p w:rsidR="000967DD" w:rsidRDefault="000967DD" w:rsidP="006B5E77">
      <w:pPr>
        <w:numPr>
          <w:ilvl w:val="0"/>
          <w:numId w:val="4"/>
        </w:numPr>
        <w:tabs>
          <w:tab w:val="clear" w:pos="720"/>
          <w:tab w:val="num" w:pos="426"/>
        </w:tabs>
        <w:ind w:left="426" w:hanging="426"/>
        <w:rPr>
          <w:rFonts w:ascii="Arial" w:hAnsi="Arial" w:cs="Arial"/>
          <w:sz w:val="22"/>
          <w:szCs w:val="22"/>
        </w:rPr>
      </w:pPr>
      <w:r>
        <w:rPr>
          <w:rFonts w:ascii="Arial" w:hAnsi="Arial" w:cs="Arial"/>
          <w:sz w:val="22"/>
          <w:szCs w:val="22"/>
        </w:rPr>
        <w:t xml:space="preserve">Zhotovitel se zavazuje, že dílo bude v době jeho předání objednateli mít vlastnosti stanovené platnými právními předpisy Evropské unie a České republiky a technickými normami ČN, EN a že po záruční dobu bude způsobilé pro použití ke smluvenému účelu a že si nejméně po tuto dobu zachová své vlastnosti v souladu s touto smlouvou. </w:t>
      </w:r>
    </w:p>
    <w:p w:rsidR="000967DD" w:rsidRDefault="000967DD" w:rsidP="006B5E77">
      <w:pPr>
        <w:numPr>
          <w:ilvl w:val="0"/>
          <w:numId w:val="4"/>
        </w:numPr>
        <w:tabs>
          <w:tab w:val="clear" w:pos="720"/>
          <w:tab w:val="num" w:pos="426"/>
        </w:tabs>
        <w:ind w:left="426" w:hanging="426"/>
        <w:rPr>
          <w:rFonts w:ascii="Arial" w:hAnsi="Arial" w:cs="Arial"/>
          <w:sz w:val="22"/>
          <w:szCs w:val="22"/>
          <w:shd w:val="clear" w:color="auto" w:fill="FFFF00"/>
        </w:rPr>
      </w:pPr>
      <w:r>
        <w:rPr>
          <w:rFonts w:ascii="Arial" w:hAnsi="Arial" w:cs="Arial"/>
          <w:sz w:val="22"/>
          <w:szCs w:val="22"/>
        </w:rPr>
        <w:t xml:space="preserve">Dílo má vady, jestliže provedení díla nemá vlastnosti stanovené </w:t>
      </w:r>
      <w:r w:rsidR="003016A5">
        <w:rPr>
          <w:rFonts w:ascii="Arial" w:hAnsi="Arial" w:cs="Arial"/>
          <w:sz w:val="22"/>
          <w:szCs w:val="22"/>
        </w:rPr>
        <w:t xml:space="preserve">zadáním </w:t>
      </w:r>
      <w:r w:rsidRPr="00667B04">
        <w:rPr>
          <w:rFonts w:ascii="Arial" w:hAnsi="Arial" w:cs="Arial"/>
          <w:sz w:val="22"/>
          <w:szCs w:val="22"/>
        </w:rPr>
        <w:t>a touto smlouvou, dále právními předpisy, případným stavebním povolením, technickými</w:t>
      </w:r>
      <w:r>
        <w:rPr>
          <w:rFonts w:ascii="Arial" w:hAnsi="Arial" w:cs="Arial"/>
          <w:sz w:val="22"/>
          <w:szCs w:val="22"/>
        </w:rPr>
        <w:t xml:space="preserve"> </w:t>
      </w:r>
      <w:r>
        <w:rPr>
          <w:rFonts w:ascii="Arial" w:hAnsi="Arial" w:cs="Arial"/>
          <w:sz w:val="22"/>
          <w:szCs w:val="22"/>
        </w:rPr>
        <w:lastRenderedPageBreak/>
        <w:t>normami a v případě, že vlastnosti nejsou takto stanoveny, pak vlastnosti obvyklé. Za vady díla se nepovažují případy nutné změny díla v důsledku legislativních změn v době běhu záruční doby, na tyto případy se tedy záruka nevztahuje. Zhotovitel odpovídá za vady díla, které se vyskytnou po převzetí díla objednatelem v záručních lhůtách. Tyto vady je zhotovitel povinen bezplatně odstranit v souladu s níže uvedenými podmínkami. Práva z odpovědnosti za vady díla musí být uplatněna u zhotovitele v odpovídajících záručních dobách:</w:t>
      </w:r>
    </w:p>
    <w:p w:rsidR="000967DD" w:rsidRPr="0099361B" w:rsidRDefault="0099361B" w:rsidP="008F3833">
      <w:pPr>
        <w:numPr>
          <w:ilvl w:val="0"/>
          <w:numId w:val="6"/>
        </w:numPr>
        <w:tabs>
          <w:tab w:val="clear" w:pos="717"/>
          <w:tab w:val="num" w:pos="851"/>
        </w:tabs>
        <w:ind w:left="851" w:hanging="426"/>
        <w:rPr>
          <w:rFonts w:ascii="Arial" w:hAnsi="Arial" w:cs="Arial"/>
          <w:sz w:val="22"/>
          <w:szCs w:val="22"/>
        </w:rPr>
      </w:pPr>
      <w:r w:rsidRPr="008005DE">
        <w:rPr>
          <w:rFonts w:ascii="Arial" w:hAnsi="Arial" w:cs="Arial"/>
          <w:b/>
          <w:sz w:val="22"/>
          <w:szCs w:val="22"/>
        </w:rPr>
        <w:t>60 měsíců</w:t>
      </w:r>
      <w:r>
        <w:rPr>
          <w:rFonts w:ascii="Arial" w:hAnsi="Arial" w:cs="Arial"/>
          <w:sz w:val="22"/>
          <w:szCs w:val="22"/>
        </w:rPr>
        <w:t xml:space="preserve"> na veškeré stavební práce a dodaný materiál</w:t>
      </w:r>
      <w:r w:rsidR="008F3833">
        <w:rPr>
          <w:rFonts w:ascii="Arial" w:hAnsi="Arial" w:cs="Arial"/>
          <w:sz w:val="22"/>
          <w:szCs w:val="22"/>
        </w:rPr>
        <w:t xml:space="preserve">, </w:t>
      </w:r>
    </w:p>
    <w:p w:rsidR="0099361B" w:rsidRPr="0099361B" w:rsidRDefault="0099361B" w:rsidP="008F3833">
      <w:pPr>
        <w:numPr>
          <w:ilvl w:val="0"/>
          <w:numId w:val="6"/>
        </w:numPr>
        <w:tabs>
          <w:tab w:val="clear" w:pos="717"/>
          <w:tab w:val="num" w:pos="851"/>
        </w:tabs>
        <w:ind w:left="851" w:hanging="426"/>
        <w:rPr>
          <w:rFonts w:ascii="Arial" w:hAnsi="Arial" w:cs="Arial"/>
          <w:sz w:val="22"/>
          <w:szCs w:val="22"/>
        </w:rPr>
      </w:pPr>
      <w:r w:rsidRPr="008005DE">
        <w:rPr>
          <w:rFonts w:ascii="Arial" w:hAnsi="Arial" w:cs="Arial"/>
          <w:b/>
          <w:sz w:val="22"/>
          <w:szCs w:val="22"/>
        </w:rPr>
        <w:t>24 měsíců</w:t>
      </w:r>
      <w:r w:rsidRPr="0099361B">
        <w:rPr>
          <w:rFonts w:ascii="Arial" w:hAnsi="Arial" w:cs="Arial"/>
          <w:sz w:val="22"/>
          <w:szCs w:val="22"/>
        </w:rPr>
        <w:t xml:space="preserve"> pro výrobky a zařízení, která jsou </w:t>
      </w:r>
      <w:r w:rsidR="008F3833">
        <w:rPr>
          <w:rFonts w:ascii="Arial" w:hAnsi="Arial" w:cs="Arial"/>
          <w:sz w:val="22"/>
          <w:szCs w:val="22"/>
        </w:rPr>
        <w:t xml:space="preserve">doložena záručními listy </w:t>
      </w:r>
      <w:r w:rsidRPr="0099361B">
        <w:rPr>
          <w:rFonts w:ascii="Arial" w:hAnsi="Arial" w:cs="Arial"/>
          <w:sz w:val="22"/>
          <w:szCs w:val="22"/>
        </w:rPr>
        <w:t>poskytnut</w:t>
      </w:r>
      <w:r w:rsidR="008F3833">
        <w:rPr>
          <w:rFonts w:ascii="Arial" w:hAnsi="Arial" w:cs="Arial"/>
          <w:sz w:val="22"/>
          <w:szCs w:val="22"/>
        </w:rPr>
        <w:t>ými</w:t>
      </w:r>
      <w:r w:rsidRPr="0099361B">
        <w:rPr>
          <w:rFonts w:ascii="Arial" w:hAnsi="Arial" w:cs="Arial"/>
          <w:sz w:val="22"/>
          <w:szCs w:val="22"/>
        </w:rPr>
        <w:t xml:space="preserve"> jejich výrobci nebo dodavateli</w:t>
      </w:r>
      <w:r w:rsidR="00C46611">
        <w:rPr>
          <w:rFonts w:ascii="Arial" w:hAnsi="Arial" w:cs="Arial"/>
          <w:sz w:val="22"/>
          <w:szCs w:val="22"/>
        </w:rPr>
        <w:t>, seznam výrobků a zařízení bude oboustranně podeps</w:t>
      </w:r>
      <w:r w:rsidR="000E5426">
        <w:rPr>
          <w:rFonts w:ascii="Arial" w:hAnsi="Arial" w:cs="Arial"/>
          <w:sz w:val="22"/>
          <w:szCs w:val="22"/>
        </w:rPr>
        <w:t>aný</w:t>
      </w:r>
      <w:r w:rsidR="00C46611">
        <w:rPr>
          <w:rFonts w:ascii="Arial" w:hAnsi="Arial" w:cs="Arial"/>
          <w:sz w:val="22"/>
          <w:szCs w:val="22"/>
        </w:rPr>
        <w:t xml:space="preserve"> </w:t>
      </w:r>
    </w:p>
    <w:p w:rsidR="000967DD" w:rsidRDefault="000967DD" w:rsidP="006B5E77">
      <w:pPr>
        <w:numPr>
          <w:ilvl w:val="0"/>
          <w:numId w:val="4"/>
        </w:numPr>
        <w:tabs>
          <w:tab w:val="clear" w:pos="720"/>
          <w:tab w:val="num" w:pos="426"/>
        </w:tabs>
        <w:ind w:left="426" w:hanging="426"/>
        <w:rPr>
          <w:rFonts w:ascii="Arial" w:hAnsi="Arial" w:cs="Arial"/>
          <w:sz w:val="22"/>
          <w:szCs w:val="22"/>
        </w:rPr>
      </w:pPr>
      <w:r>
        <w:rPr>
          <w:rFonts w:ascii="Arial" w:hAnsi="Arial" w:cs="Arial"/>
          <w:sz w:val="22"/>
          <w:szCs w:val="22"/>
        </w:rPr>
        <w:t>Záruční doba počíná plynout dnem následujícím po formálním převzetí díla objednatelem doloženém podepsaným předávacím protokolem.</w:t>
      </w:r>
    </w:p>
    <w:p w:rsidR="000967DD" w:rsidRDefault="000967DD" w:rsidP="006B5E77">
      <w:pPr>
        <w:numPr>
          <w:ilvl w:val="0"/>
          <w:numId w:val="4"/>
        </w:numPr>
        <w:tabs>
          <w:tab w:val="clear" w:pos="720"/>
          <w:tab w:val="num" w:pos="426"/>
        </w:tabs>
        <w:ind w:left="426" w:hanging="426"/>
        <w:rPr>
          <w:rFonts w:ascii="Arial" w:hAnsi="Arial" w:cs="Arial"/>
          <w:sz w:val="22"/>
          <w:szCs w:val="22"/>
        </w:rPr>
      </w:pPr>
      <w:r>
        <w:rPr>
          <w:rFonts w:ascii="Arial" w:hAnsi="Arial" w:cs="Arial"/>
          <w:sz w:val="22"/>
          <w:szCs w:val="22"/>
        </w:rPr>
        <w:t>Zhotovitel neodpovídá za vady, které byly po převzetí díla způsobeny objednatelem nebo zásahem vyšší moci.</w:t>
      </w:r>
    </w:p>
    <w:p w:rsidR="000967DD" w:rsidRDefault="000967DD" w:rsidP="006B5E77">
      <w:pPr>
        <w:numPr>
          <w:ilvl w:val="0"/>
          <w:numId w:val="4"/>
        </w:numPr>
        <w:tabs>
          <w:tab w:val="clear" w:pos="720"/>
          <w:tab w:val="num" w:pos="426"/>
        </w:tabs>
        <w:ind w:left="426" w:hanging="426"/>
        <w:rPr>
          <w:rFonts w:ascii="Arial" w:hAnsi="Arial" w:cs="Arial"/>
          <w:sz w:val="22"/>
          <w:szCs w:val="22"/>
        </w:rPr>
      </w:pPr>
      <w:r>
        <w:rPr>
          <w:rFonts w:ascii="Arial" w:hAnsi="Arial" w:cs="Arial"/>
          <w:sz w:val="22"/>
          <w:szCs w:val="22"/>
        </w:rPr>
        <w:t>V případě vady díla v záruční době oznámí tuto skutečnost písemně objednatel zhotoviteli, a to bez zbytečného odkladu po jejich zjištění. Objednatel je oprávněn reklamovat vady díla nejen v listinné podobě, ale i formou e-mailové pošty nebo faxem. V reklamaci bude popsáno, kde se vady nacházejí a jak se projevují. Zhotovitel je povinen potvrdit objednateli obdržení oznámení škody bezodkladně, nejpozději však do 24 hodin od jeho obdržení. Na základě tohoto oznámení je odborný nebo servisní pracovník zhotovitele povinen dostavit se na stavbu nejpozději do 48 hodin za účelem zjištění vady, posouzení odpovědnosti, určení termínu a způsobu odstranění vady. Zhotovitel se zavazuje začít s odstraňováním případných vad předmětu díla ihned, pokud to povaha vady připouští a vady odstranit v co nejkratším technicky možném termínu. Zhotovitel se zavazuje odstranit vadu nejpozději do 15 dnů ode dne nahlášení vady, pokud nebude s objednatelem písemně dohodnuto jinak z důvodu závažnosti závady.</w:t>
      </w:r>
    </w:p>
    <w:p w:rsidR="000967DD" w:rsidRDefault="000967DD" w:rsidP="006B5E77">
      <w:pPr>
        <w:numPr>
          <w:ilvl w:val="0"/>
          <w:numId w:val="4"/>
        </w:numPr>
        <w:tabs>
          <w:tab w:val="clear" w:pos="720"/>
          <w:tab w:val="num" w:pos="426"/>
        </w:tabs>
        <w:ind w:left="426" w:hanging="426"/>
        <w:rPr>
          <w:rFonts w:ascii="Arial" w:hAnsi="Arial" w:cs="Arial"/>
          <w:sz w:val="22"/>
          <w:szCs w:val="22"/>
        </w:rPr>
      </w:pPr>
      <w:r>
        <w:rPr>
          <w:rFonts w:ascii="Arial" w:hAnsi="Arial" w:cs="Arial"/>
          <w:sz w:val="22"/>
          <w:szCs w:val="22"/>
        </w:rPr>
        <w:t>V případě, že se jedná o vadu typu havárie, je zhotovitel povinen započít s odstraňováním vady neprodleně tak, aby nedocházelo ke vzniku dalších škod.</w:t>
      </w:r>
    </w:p>
    <w:p w:rsidR="000967DD" w:rsidRDefault="000967DD" w:rsidP="006B5E77">
      <w:pPr>
        <w:numPr>
          <w:ilvl w:val="0"/>
          <w:numId w:val="4"/>
        </w:numPr>
        <w:tabs>
          <w:tab w:val="clear" w:pos="720"/>
          <w:tab w:val="num" w:pos="426"/>
        </w:tabs>
        <w:ind w:left="426" w:hanging="426"/>
        <w:rPr>
          <w:rFonts w:ascii="Arial" w:hAnsi="Arial" w:cs="Arial"/>
          <w:sz w:val="22"/>
          <w:szCs w:val="22"/>
        </w:rPr>
      </w:pPr>
      <w:r>
        <w:rPr>
          <w:rFonts w:ascii="Arial" w:hAnsi="Arial" w:cs="Arial"/>
          <w:sz w:val="22"/>
          <w:szCs w:val="22"/>
        </w:rPr>
        <w:t>V případě, že zhotovitel odstraňuje vady a nedodělky svých dodávek, prací či jiných služeb, je povinen provedenou opravu objednateli předat. Výsledek předání odstraněné vady bude rovněž zapsán v zápise z reklamačního řízení nebo předávacím protokolu; kopii zápisu nebo protokolu zhotovitel objednateli předá.</w:t>
      </w:r>
    </w:p>
    <w:p w:rsidR="000967DD" w:rsidRDefault="000967DD" w:rsidP="006B5E77">
      <w:pPr>
        <w:numPr>
          <w:ilvl w:val="0"/>
          <w:numId w:val="4"/>
        </w:numPr>
        <w:tabs>
          <w:tab w:val="clear" w:pos="720"/>
          <w:tab w:val="num" w:pos="426"/>
        </w:tabs>
        <w:ind w:left="426" w:hanging="426"/>
        <w:rPr>
          <w:rFonts w:ascii="Arial" w:hAnsi="Arial" w:cs="Arial"/>
          <w:sz w:val="22"/>
          <w:szCs w:val="22"/>
        </w:rPr>
      </w:pPr>
      <w:r>
        <w:rPr>
          <w:rFonts w:ascii="Arial" w:hAnsi="Arial" w:cs="Arial"/>
          <w:sz w:val="22"/>
          <w:szCs w:val="22"/>
        </w:rPr>
        <w:t>Pokud zhotovitel neodstraní vady ve sjednaných termínech, má objednatel právo nechat vadu odstranit třetí osobou a zhotovitel je povinen náklady na odstranění závady objednateli uhradit.</w:t>
      </w:r>
    </w:p>
    <w:p w:rsidR="001C3597" w:rsidRDefault="001C3597" w:rsidP="001C3597">
      <w:pPr>
        <w:ind w:left="426"/>
        <w:rPr>
          <w:rFonts w:ascii="Arial" w:hAnsi="Arial" w:cs="Arial"/>
          <w:sz w:val="22"/>
          <w:szCs w:val="22"/>
        </w:rPr>
      </w:pPr>
    </w:p>
    <w:p w:rsidR="000967DD" w:rsidRDefault="000967DD" w:rsidP="006B5E77">
      <w:pPr>
        <w:numPr>
          <w:ilvl w:val="0"/>
          <w:numId w:val="26"/>
        </w:numPr>
        <w:tabs>
          <w:tab w:val="left" w:pos="0"/>
        </w:tabs>
        <w:jc w:val="center"/>
        <w:rPr>
          <w:rFonts w:ascii="Arial" w:hAnsi="Arial" w:cs="Arial"/>
          <w:sz w:val="22"/>
          <w:szCs w:val="22"/>
        </w:rPr>
      </w:pPr>
      <w:r>
        <w:rPr>
          <w:rFonts w:ascii="Arial" w:hAnsi="Arial" w:cs="Arial"/>
          <w:b/>
          <w:bCs/>
          <w:sz w:val="22"/>
          <w:szCs w:val="22"/>
        </w:rPr>
        <w:t>Technický dozor</w:t>
      </w:r>
    </w:p>
    <w:p w:rsidR="000967DD" w:rsidRDefault="000967DD" w:rsidP="006B5E77">
      <w:pPr>
        <w:numPr>
          <w:ilvl w:val="0"/>
          <w:numId w:val="23"/>
        </w:numPr>
        <w:tabs>
          <w:tab w:val="clear" w:pos="720"/>
          <w:tab w:val="num" w:pos="426"/>
        </w:tabs>
        <w:ind w:left="426" w:hanging="426"/>
        <w:rPr>
          <w:rFonts w:ascii="Arial" w:hAnsi="Arial" w:cs="Arial"/>
          <w:sz w:val="22"/>
          <w:szCs w:val="22"/>
        </w:rPr>
      </w:pPr>
      <w:r>
        <w:rPr>
          <w:rFonts w:ascii="Arial" w:hAnsi="Arial" w:cs="Arial"/>
          <w:sz w:val="22"/>
          <w:szCs w:val="22"/>
        </w:rPr>
        <w:t>Objednatel může kdykoliv během plnění této smlouvy delegovat kteroukoliv ze svých pravomocí osobě pověřené výkonem technického dozoru (dále jen „technický dozor“) a takovou delegaci pravomoci může také kdykoliv zrušit. Technický dozor je oprávněn ke všem právním úkonům, které je oprávněn činit na základě smlouvy, pokud ze zmocnění uděleného mu objednatelem nevyplývá, že musí takový krok s objednatelem předem projednat. Pokud není takové omezení výslovně dáno, má se za to, že objednatel technický dozor zmocnil ke všem úkonům nutným k výkonu jeho povinností bez jakýchkoliv omezení.</w:t>
      </w:r>
    </w:p>
    <w:p w:rsidR="000967DD" w:rsidRDefault="000967DD" w:rsidP="006B5E77">
      <w:pPr>
        <w:numPr>
          <w:ilvl w:val="0"/>
          <w:numId w:val="23"/>
        </w:numPr>
        <w:tabs>
          <w:tab w:val="clear" w:pos="720"/>
          <w:tab w:val="num" w:pos="426"/>
        </w:tabs>
        <w:ind w:left="426" w:hanging="426"/>
        <w:rPr>
          <w:rFonts w:ascii="Arial" w:hAnsi="Arial" w:cs="Arial"/>
          <w:sz w:val="22"/>
          <w:szCs w:val="22"/>
        </w:rPr>
      </w:pPr>
      <w:r>
        <w:rPr>
          <w:rFonts w:ascii="Arial" w:hAnsi="Arial" w:cs="Arial"/>
          <w:sz w:val="22"/>
          <w:szCs w:val="22"/>
        </w:rPr>
        <w:lastRenderedPageBreak/>
        <w:t>Technický dozor provádí veškeré administrativní úkony. Za tím účelem bude vydávat v souladu s ustanoveními této smlouvy písemné, výjimečně (jen v případě nutnosti) ústní pokyny a příkazy. Zhotovitel je povinen tyto pokyny a příkazy akceptovat.</w:t>
      </w:r>
    </w:p>
    <w:p w:rsidR="000967DD" w:rsidRDefault="000967DD">
      <w:pPr>
        <w:rPr>
          <w:rFonts w:ascii="Arial" w:hAnsi="Arial" w:cs="Arial"/>
          <w:sz w:val="22"/>
          <w:szCs w:val="22"/>
        </w:rPr>
      </w:pPr>
    </w:p>
    <w:p w:rsidR="005608E9" w:rsidRPr="00C50D67" w:rsidRDefault="005608E9" w:rsidP="005608E9">
      <w:pPr>
        <w:numPr>
          <w:ilvl w:val="0"/>
          <w:numId w:val="26"/>
        </w:numPr>
        <w:tabs>
          <w:tab w:val="left" w:pos="0"/>
        </w:tabs>
        <w:jc w:val="center"/>
        <w:rPr>
          <w:rFonts w:ascii="Arial" w:hAnsi="Arial" w:cs="Arial"/>
          <w:b/>
          <w:bCs/>
          <w:sz w:val="22"/>
          <w:szCs w:val="22"/>
        </w:rPr>
      </w:pPr>
      <w:r w:rsidRPr="00C50D67">
        <w:rPr>
          <w:rFonts w:ascii="Arial" w:hAnsi="Arial" w:cs="Arial"/>
          <w:b/>
          <w:bCs/>
          <w:sz w:val="22"/>
          <w:szCs w:val="22"/>
        </w:rPr>
        <w:t>Kontrola provádění díla</w:t>
      </w:r>
    </w:p>
    <w:p w:rsidR="005608E9" w:rsidRPr="005E289B" w:rsidRDefault="005608E9" w:rsidP="005608E9">
      <w:pPr>
        <w:numPr>
          <w:ilvl w:val="0"/>
          <w:numId w:val="41"/>
        </w:numPr>
        <w:suppressAutoHyphens w:val="0"/>
        <w:ind w:left="426" w:hanging="426"/>
        <w:rPr>
          <w:rFonts w:ascii="Arial" w:hAnsi="Arial" w:cs="Arial"/>
          <w:sz w:val="22"/>
          <w:szCs w:val="22"/>
        </w:rPr>
      </w:pPr>
      <w:r w:rsidRPr="005E289B">
        <w:rPr>
          <w:rFonts w:ascii="Arial" w:hAnsi="Arial" w:cs="Arial"/>
          <w:sz w:val="22"/>
          <w:szCs w:val="22"/>
        </w:rPr>
        <w:t>Objednatel je oprávněn kontrolovat provádění díla zejména formou kontrolních dnů, které jsou stanoveny dohodou smluvních stran. Kontrolní dny mohou být rovněž iniciovány kteroukoli smluvní stranou, přičemž druhá strana je povinna dohodnout se s</w:t>
      </w:r>
      <w:r>
        <w:rPr>
          <w:rFonts w:ascii="Arial" w:hAnsi="Arial" w:cs="Arial"/>
          <w:sz w:val="22"/>
          <w:szCs w:val="22"/>
        </w:rPr>
        <w:t> </w:t>
      </w:r>
      <w:r w:rsidRPr="005E289B">
        <w:rPr>
          <w:rFonts w:ascii="Arial" w:hAnsi="Arial" w:cs="Arial"/>
          <w:sz w:val="22"/>
          <w:szCs w:val="22"/>
        </w:rPr>
        <w:t>iniciující stranou na termínu kontrolního dnu bezodkladně. Objednatel je povinen zajistit jednací místnost pro kontrolní den. Obě strany zajistí na jednání účast svých zástupců v náležitém rozsahu.</w:t>
      </w:r>
    </w:p>
    <w:p w:rsidR="005608E9" w:rsidRPr="005E289B" w:rsidRDefault="005608E9" w:rsidP="005608E9">
      <w:pPr>
        <w:numPr>
          <w:ilvl w:val="0"/>
          <w:numId w:val="41"/>
        </w:numPr>
        <w:suppressAutoHyphens w:val="0"/>
        <w:ind w:left="426" w:hanging="426"/>
        <w:rPr>
          <w:rFonts w:ascii="Arial" w:hAnsi="Arial" w:cs="Arial"/>
          <w:sz w:val="22"/>
          <w:szCs w:val="22"/>
        </w:rPr>
      </w:pPr>
      <w:r w:rsidRPr="005E289B">
        <w:rPr>
          <w:rFonts w:ascii="Arial" w:hAnsi="Arial" w:cs="Arial"/>
          <w:sz w:val="22"/>
          <w:szCs w:val="22"/>
        </w:rPr>
        <w:t xml:space="preserve">O průběhu a závěrech kontrolního dnu se pořídí zápis, k jehož vypracování je povinen </w:t>
      </w:r>
      <w:r w:rsidR="005F24BD">
        <w:rPr>
          <w:rFonts w:ascii="Arial" w:hAnsi="Arial" w:cs="Arial"/>
          <w:sz w:val="22"/>
          <w:szCs w:val="22"/>
        </w:rPr>
        <w:t>objednatel</w:t>
      </w:r>
      <w:r w:rsidRPr="005E289B">
        <w:rPr>
          <w:rFonts w:ascii="Arial" w:hAnsi="Arial" w:cs="Arial"/>
          <w:sz w:val="22"/>
          <w:szCs w:val="22"/>
        </w:rPr>
        <w:t xml:space="preserve">. </w:t>
      </w:r>
      <w:r w:rsidR="005F24BD">
        <w:rPr>
          <w:rFonts w:ascii="Arial" w:hAnsi="Arial" w:cs="Arial"/>
          <w:sz w:val="22"/>
          <w:szCs w:val="22"/>
        </w:rPr>
        <w:t xml:space="preserve">K zápisu z kontrolního dne bude jako nedílná součást přiložena prezenční listina zúčastněných osob zástupců obou smluvních stran, </w:t>
      </w:r>
      <w:r w:rsidRPr="005E289B">
        <w:rPr>
          <w:rFonts w:ascii="Arial" w:hAnsi="Arial" w:cs="Arial"/>
          <w:sz w:val="22"/>
          <w:szCs w:val="22"/>
        </w:rPr>
        <w:t>přičemž opatření uvedená v</w:t>
      </w:r>
      <w:r>
        <w:rPr>
          <w:rFonts w:ascii="Arial" w:hAnsi="Arial" w:cs="Arial"/>
          <w:sz w:val="22"/>
          <w:szCs w:val="22"/>
        </w:rPr>
        <w:t> </w:t>
      </w:r>
      <w:r w:rsidRPr="005E289B">
        <w:rPr>
          <w:rFonts w:ascii="Arial" w:hAnsi="Arial" w:cs="Arial"/>
          <w:sz w:val="22"/>
          <w:szCs w:val="22"/>
        </w:rPr>
        <w:t>zápisu jsou pro smluvní strany závazná, jsou-li v souladu s touto smlouvou. V</w:t>
      </w:r>
      <w:r>
        <w:rPr>
          <w:rFonts w:ascii="Arial" w:hAnsi="Arial" w:cs="Arial"/>
          <w:sz w:val="22"/>
          <w:szCs w:val="22"/>
        </w:rPr>
        <w:t> </w:t>
      </w:r>
      <w:r w:rsidRPr="005E289B">
        <w:rPr>
          <w:rFonts w:ascii="Arial" w:hAnsi="Arial" w:cs="Arial"/>
          <w:sz w:val="22"/>
          <w:szCs w:val="22"/>
        </w:rPr>
        <w:t>opačném případě musejí být opatření schválena statutárními zástupci smluvních stran formou změn smlouvy na základě písemného dodatku ke smlouvě, bez schválení statutárními zástupci nejsou opatření účinná.</w:t>
      </w:r>
    </w:p>
    <w:p w:rsidR="005608E9" w:rsidRPr="005E289B" w:rsidRDefault="005608E9" w:rsidP="005608E9">
      <w:pPr>
        <w:numPr>
          <w:ilvl w:val="0"/>
          <w:numId w:val="41"/>
        </w:numPr>
        <w:suppressAutoHyphens w:val="0"/>
        <w:ind w:left="426" w:hanging="426"/>
        <w:rPr>
          <w:rFonts w:ascii="Arial" w:hAnsi="Arial" w:cs="Arial"/>
          <w:sz w:val="22"/>
          <w:szCs w:val="22"/>
        </w:rPr>
      </w:pPr>
      <w:r w:rsidRPr="005E289B">
        <w:rPr>
          <w:rFonts w:ascii="Arial" w:hAnsi="Arial" w:cs="Arial"/>
          <w:sz w:val="22"/>
          <w:szCs w:val="22"/>
        </w:rPr>
        <w:t>Zhotovitel se zavazuje u částí díla, které budou v průběhu postupujících prací zakryty, včas objednatele písemně vyzvat k provedení kontroly takových částí. Pokud tak zhotovitel neučiní, je povinen umožnit objednateli provedení dodatečné kontroly a nést náklady s tím spojené.</w:t>
      </w:r>
    </w:p>
    <w:p w:rsidR="005608E9" w:rsidRPr="005E289B" w:rsidRDefault="005608E9" w:rsidP="005608E9">
      <w:pPr>
        <w:numPr>
          <w:ilvl w:val="0"/>
          <w:numId w:val="41"/>
        </w:numPr>
        <w:suppressAutoHyphens w:val="0"/>
        <w:ind w:left="426" w:hanging="426"/>
        <w:rPr>
          <w:rFonts w:ascii="Arial" w:hAnsi="Arial" w:cs="Arial"/>
          <w:sz w:val="22"/>
          <w:szCs w:val="22"/>
        </w:rPr>
      </w:pPr>
      <w:r w:rsidRPr="005E289B">
        <w:rPr>
          <w:rFonts w:ascii="Arial" w:hAnsi="Arial" w:cs="Arial"/>
          <w:sz w:val="22"/>
          <w:szCs w:val="22"/>
        </w:rPr>
        <w:t>V případě, že se objednatel přes výzvu zhotovitele nedostaví do 3 pracovních dnů od</w:t>
      </w:r>
      <w:r>
        <w:rPr>
          <w:rFonts w:ascii="Arial" w:hAnsi="Arial" w:cs="Arial"/>
          <w:sz w:val="22"/>
          <w:szCs w:val="22"/>
        </w:rPr>
        <w:t> </w:t>
      </w:r>
      <w:r w:rsidRPr="005E289B">
        <w:rPr>
          <w:rFonts w:ascii="Arial" w:hAnsi="Arial" w:cs="Arial"/>
          <w:sz w:val="22"/>
          <w:szCs w:val="22"/>
        </w:rPr>
        <w:t>jejího doručení ke kontrole zakrývaných částí díla, tyto části budou zakryty a zhotovitel může pokračovat v provedení díla. Objednatel je oprávněn požadovat dodatečné odkrytí dotyčných částí díla za účelem dodatečné kontroly, je však povinen zhotoviteli nahradit náklady odkrytím způsobené.</w:t>
      </w:r>
    </w:p>
    <w:p w:rsidR="005608E9" w:rsidRPr="005E289B" w:rsidRDefault="005608E9" w:rsidP="005608E9">
      <w:pPr>
        <w:numPr>
          <w:ilvl w:val="0"/>
          <w:numId w:val="41"/>
        </w:numPr>
        <w:suppressAutoHyphens w:val="0"/>
        <w:ind w:left="426" w:hanging="426"/>
        <w:rPr>
          <w:rFonts w:ascii="Arial" w:hAnsi="Arial" w:cs="Arial"/>
          <w:sz w:val="22"/>
          <w:szCs w:val="22"/>
        </w:rPr>
      </w:pPr>
      <w:r w:rsidRPr="005E289B">
        <w:rPr>
          <w:rFonts w:ascii="Arial" w:hAnsi="Arial" w:cs="Arial"/>
          <w:sz w:val="22"/>
          <w:szCs w:val="22"/>
        </w:rPr>
        <w:t>O kontrole zakrývaných částí díla se učiní záznam ve stavebním deníku, který musí obsahovat souhlas objednatele se zakrytím předmětných částí díla. V případě, že se objednatel přes výzvu zhotovitele nedostavil ke kontrole, uvede se tato skutečnost do</w:t>
      </w:r>
      <w:r>
        <w:rPr>
          <w:rFonts w:ascii="Arial" w:hAnsi="Arial" w:cs="Arial"/>
          <w:sz w:val="22"/>
          <w:szCs w:val="22"/>
        </w:rPr>
        <w:t> </w:t>
      </w:r>
      <w:r w:rsidRPr="005E289B">
        <w:rPr>
          <w:rFonts w:ascii="Arial" w:hAnsi="Arial" w:cs="Arial"/>
          <w:sz w:val="22"/>
          <w:szCs w:val="22"/>
        </w:rPr>
        <w:t>záznamu ve stavebním deníku místo souhlasu objednatele.</w:t>
      </w:r>
    </w:p>
    <w:p w:rsidR="005608E9" w:rsidRDefault="005608E9">
      <w:pPr>
        <w:rPr>
          <w:rFonts w:ascii="Arial" w:hAnsi="Arial" w:cs="Arial"/>
          <w:sz w:val="22"/>
          <w:szCs w:val="22"/>
        </w:rPr>
      </w:pPr>
    </w:p>
    <w:p w:rsidR="000967DD" w:rsidRDefault="000967DD" w:rsidP="006B5E77">
      <w:pPr>
        <w:numPr>
          <w:ilvl w:val="0"/>
          <w:numId w:val="26"/>
        </w:numPr>
        <w:tabs>
          <w:tab w:val="left" w:pos="0"/>
        </w:tabs>
        <w:jc w:val="center"/>
        <w:rPr>
          <w:rFonts w:ascii="Arial" w:hAnsi="Arial" w:cs="Arial"/>
          <w:sz w:val="22"/>
          <w:szCs w:val="22"/>
        </w:rPr>
      </w:pPr>
      <w:r>
        <w:rPr>
          <w:rFonts w:ascii="Arial" w:hAnsi="Arial" w:cs="Arial"/>
          <w:b/>
          <w:bCs/>
          <w:sz w:val="22"/>
          <w:szCs w:val="22"/>
        </w:rPr>
        <w:t>Předání a převzetí díla</w:t>
      </w:r>
    </w:p>
    <w:p w:rsidR="000967DD" w:rsidRPr="001C3597" w:rsidRDefault="000967DD" w:rsidP="006B5E77">
      <w:pPr>
        <w:numPr>
          <w:ilvl w:val="0"/>
          <w:numId w:val="16"/>
        </w:numPr>
        <w:tabs>
          <w:tab w:val="clear" w:pos="720"/>
          <w:tab w:val="num" w:pos="426"/>
        </w:tabs>
        <w:ind w:left="426" w:hanging="426"/>
        <w:rPr>
          <w:rFonts w:ascii="Arial" w:hAnsi="Arial" w:cs="Arial"/>
          <w:sz w:val="22"/>
          <w:szCs w:val="22"/>
        </w:rPr>
      </w:pPr>
      <w:r>
        <w:rPr>
          <w:rFonts w:ascii="Arial" w:hAnsi="Arial" w:cs="Arial"/>
          <w:sz w:val="22"/>
          <w:szCs w:val="22"/>
        </w:rPr>
        <w:t xml:space="preserve">Zhotovitel splní svou povinnost provést dílo jeho řádným dokončením a předáním díla </w:t>
      </w:r>
      <w:r w:rsidRPr="001C3597">
        <w:rPr>
          <w:rFonts w:ascii="Arial" w:hAnsi="Arial" w:cs="Arial"/>
          <w:sz w:val="22"/>
          <w:szCs w:val="22"/>
        </w:rPr>
        <w:t>objednateli v místě provedení díla. Po dokončení díla nebo jeho části, na jejímž samostatném předání se strany dohodly, se zhotovitel zavazuje objednatele písemně vyzvat předem k převzetí díla nebo jeho části.</w:t>
      </w:r>
    </w:p>
    <w:p w:rsidR="000967DD" w:rsidRDefault="000967DD" w:rsidP="006B5E77">
      <w:pPr>
        <w:numPr>
          <w:ilvl w:val="0"/>
          <w:numId w:val="16"/>
        </w:numPr>
        <w:tabs>
          <w:tab w:val="clear" w:pos="720"/>
          <w:tab w:val="num" w:pos="426"/>
        </w:tabs>
        <w:ind w:left="426" w:hanging="426"/>
        <w:rPr>
          <w:rFonts w:ascii="Arial" w:hAnsi="Arial" w:cs="Arial"/>
          <w:sz w:val="22"/>
          <w:szCs w:val="22"/>
        </w:rPr>
      </w:pPr>
      <w:r>
        <w:rPr>
          <w:rFonts w:ascii="Arial" w:hAnsi="Arial" w:cs="Arial"/>
          <w:sz w:val="22"/>
          <w:szCs w:val="22"/>
        </w:rPr>
        <w:t>Objednatel je povinen na výzvu zhotovitele řádně dokončené dílo převzít. Řádným dokončením díla se rozumí provedení kompletního díla bez vad a nedodělků.</w:t>
      </w:r>
    </w:p>
    <w:p w:rsidR="000967DD" w:rsidRDefault="000967DD" w:rsidP="006B5E77">
      <w:pPr>
        <w:numPr>
          <w:ilvl w:val="0"/>
          <w:numId w:val="16"/>
        </w:numPr>
        <w:tabs>
          <w:tab w:val="clear" w:pos="720"/>
          <w:tab w:val="num" w:pos="426"/>
        </w:tabs>
        <w:ind w:left="426" w:hanging="426"/>
        <w:rPr>
          <w:rFonts w:ascii="Arial" w:hAnsi="Arial" w:cs="Arial"/>
          <w:sz w:val="22"/>
          <w:szCs w:val="22"/>
        </w:rPr>
      </w:pPr>
      <w:r>
        <w:rPr>
          <w:rFonts w:ascii="Arial" w:hAnsi="Arial" w:cs="Arial"/>
          <w:sz w:val="22"/>
          <w:szCs w:val="22"/>
        </w:rPr>
        <w:t>Objednatel může předávané dílo převzít i v případě, že vykazuje vady a nedodělky, které však podle odborného názoru objednatele nebrání řádnému užívání předávaného díla, pokud se zhotovitel zaváže vady a nedodělky odstranit v objednatelem stanovené lhůtě.</w:t>
      </w:r>
    </w:p>
    <w:p w:rsidR="000967DD" w:rsidRDefault="000967DD" w:rsidP="006B5E77">
      <w:pPr>
        <w:numPr>
          <w:ilvl w:val="0"/>
          <w:numId w:val="16"/>
        </w:numPr>
        <w:tabs>
          <w:tab w:val="clear" w:pos="720"/>
          <w:tab w:val="num" w:pos="426"/>
        </w:tabs>
        <w:ind w:left="426" w:hanging="426"/>
        <w:rPr>
          <w:rFonts w:ascii="Arial" w:hAnsi="Arial" w:cs="Arial"/>
          <w:sz w:val="22"/>
          <w:szCs w:val="22"/>
        </w:rPr>
      </w:pPr>
      <w:r>
        <w:rPr>
          <w:rFonts w:ascii="Arial" w:hAnsi="Arial" w:cs="Arial"/>
          <w:sz w:val="22"/>
          <w:szCs w:val="22"/>
        </w:rPr>
        <w:t>O předání a převzetí předávaného díla se pořídí protokol o předání a převzetí díla (dále jen „předávací protokol“), který musí obsahovat alespoň:</w:t>
      </w:r>
    </w:p>
    <w:p w:rsidR="000967DD" w:rsidRDefault="000967DD">
      <w:pPr>
        <w:numPr>
          <w:ilvl w:val="0"/>
          <w:numId w:val="21"/>
        </w:numPr>
        <w:rPr>
          <w:rFonts w:ascii="Arial" w:hAnsi="Arial" w:cs="Arial"/>
          <w:sz w:val="22"/>
          <w:szCs w:val="22"/>
        </w:rPr>
      </w:pPr>
      <w:r>
        <w:rPr>
          <w:rFonts w:ascii="Arial" w:hAnsi="Arial" w:cs="Arial"/>
          <w:sz w:val="22"/>
          <w:szCs w:val="22"/>
        </w:rPr>
        <w:t>popis předávaného díla,</w:t>
      </w:r>
    </w:p>
    <w:p w:rsidR="000967DD" w:rsidRDefault="000967DD">
      <w:pPr>
        <w:numPr>
          <w:ilvl w:val="0"/>
          <w:numId w:val="21"/>
        </w:numPr>
        <w:rPr>
          <w:rFonts w:ascii="Arial" w:hAnsi="Arial" w:cs="Arial"/>
          <w:sz w:val="22"/>
          <w:szCs w:val="22"/>
        </w:rPr>
      </w:pPr>
      <w:r>
        <w:rPr>
          <w:rFonts w:ascii="Arial" w:hAnsi="Arial" w:cs="Arial"/>
          <w:sz w:val="22"/>
          <w:szCs w:val="22"/>
        </w:rPr>
        <w:t>zhodnocení kvality předávaného díla,</w:t>
      </w:r>
    </w:p>
    <w:p w:rsidR="000967DD" w:rsidRDefault="000967DD">
      <w:pPr>
        <w:numPr>
          <w:ilvl w:val="0"/>
          <w:numId w:val="21"/>
        </w:numPr>
        <w:rPr>
          <w:rFonts w:ascii="Arial" w:hAnsi="Arial" w:cs="Arial"/>
          <w:sz w:val="22"/>
          <w:szCs w:val="22"/>
        </w:rPr>
      </w:pPr>
      <w:r>
        <w:rPr>
          <w:rFonts w:ascii="Arial" w:hAnsi="Arial" w:cs="Arial"/>
          <w:sz w:val="22"/>
          <w:szCs w:val="22"/>
        </w:rPr>
        <w:lastRenderedPageBreak/>
        <w:t>soupis vad a nedodělků, pokud je předávané dílo vykazuje,</w:t>
      </w:r>
    </w:p>
    <w:p w:rsidR="000967DD" w:rsidRDefault="000967DD">
      <w:pPr>
        <w:numPr>
          <w:ilvl w:val="0"/>
          <w:numId w:val="21"/>
        </w:numPr>
        <w:rPr>
          <w:rFonts w:ascii="Arial" w:hAnsi="Arial" w:cs="Arial"/>
          <w:sz w:val="22"/>
          <w:szCs w:val="22"/>
        </w:rPr>
      </w:pPr>
      <w:r>
        <w:rPr>
          <w:rFonts w:ascii="Arial" w:hAnsi="Arial" w:cs="Arial"/>
          <w:sz w:val="22"/>
          <w:szCs w:val="22"/>
        </w:rPr>
        <w:t>způsob odstranění případných vad a nedodělků,</w:t>
      </w:r>
    </w:p>
    <w:p w:rsidR="000967DD" w:rsidRDefault="000967DD">
      <w:pPr>
        <w:numPr>
          <w:ilvl w:val="0"/>
          <w:numId w:val="21"/>
        </w:numPr>
        <w:rPr>
          <w:rFonts w:ascii="Arial" w:hAnsi="Arial" w:cs="Arial"/>
          <w:sz w:val="22"/>
          <w:szCs w:val="22"/>
        </w:rPr>
      </w:pPr>
      <w:r>
        <w:rPr>
          <w:rFonts w:ascii="Arial" w:hAnsi="Arial" w:cs="Arial"/>
          <w:sz w:val="22"/>
          <w:szCs w:val="22"/>
        </w:rPr>
        <w:t>lhůta k odstranění případných vad a nedodělků,</w:t>
      </w:r>
    </w:p>
    <w:p w:rsidR="000967DD" w:rsidRDefault="000967DD">
      <w:pPr>
        <w:numPr>
          <w:ilvl w:val="0"/>
          <w:numId w:val="21"/>
        </w:numPr>
        <w:rPr>
          <w:rFonts w:ascii="Arial" w:hAnsi="Arial" w:cs="Arial"/>
          <w:sz w:val="22"/>
          <w:szCs w:val="22"/>
        </w:rPr>
      </w:pPr>
      <w:r>
        <w:rPr>
          <w:rFonts w:ascii="Arial" w:hAnsi="Arial" w:cs="Arial"/>
          <w:sz w:val="22"/>
          <w:szCs w:val="22"/>
        </w:rPr>
        <w:t>výsledek přejímacího řízení,</w:t>
      </w:r>
    </w:p>
    <w:p w:rsidR="000967DD" w:rsidRDefault="000967DD">
      <w:pPr>
        <w:numPr>
          <w:ilvl w:val="0"/>
          <w:numId w:val="21"/>
        </w:numPr>
        <w:rPr>
          <w:rFonts w:ascii="Arial" w:hAnsi="Arial" w:cs="Arial"/>
          <w:sz w:val="22"/>
          <w:szCs w:val="22"/>
        </w:rPr>
      </w:pPr>
      <w:r>
        <w:rPr>
          <w:rFonts w:ascii="Arial" w:hAnsi="Arial" w:cs="Arial"/>
          <w:sz w:val="22"/>
          <w:szCs w:val="22"/>
        </w:rPr>
        <w:t>podpisy zástupců obou smluvních stran, kteří předání a převzetí díla provedli.</w:t>
      </w:r>
    </w:p>
    <w:p w:rsidR="000967DD" w:rsidRDefault="000967DD" w:rsidP="006B5E77">
      <w:pPr>
        <w:numPr>
          <w:ilvl w:val="0"/>
          <w:numId w:val="16"/>
        </w:numPr>
        <w:tabs>
          <w:tab w:val="clear" w:pos="720"/>
          <w:tab w:val="num" w:pos="426"/>
        </w:tabs>
        <w:ind w:left="426" w:hanging="426"/>
        <w:rPr>
          <w:rFonts w:ascii="Arial" w:hAnsi="Arial" w:cs="Arial"/>
          <w:sz w:val="22"/>
          <w:szCs w:val="22"/>
        </w:rPr>
      </w:pPr>
      <w:r>
        <w:rPr>
          <w:rFonts w:ascii="Arial" w:hAnsi="Arial" w:cs="Arial"/>
          <w:sz w:val="22"/>
          <w:szCs w:val="22"/>
        </w:rPr>
        <w:t>Okamžikem podpisu předávacího protokolu oprávněnými zástupci obou smluvních stran nabývá objednatel vlastnické právo k dílu a přechází na objednatele nebezpečí škody na díle.</w:t>
      </w:r>
    </w:p>
    <w:p w:rsidR="000967DD" w:rsidRDefault="000967DD" w:rsidP="006B5E77">
      <w:pPr>
        <w:numPr>
          <w:ilvl w:val="0"/>
          <w:numId w:val="16"/>
        </w:numPr>
        <w:tabs>
          <w:tab w:val="clear" w:pos="720"/>
          <w:tab w:val="num" w:pos="426"/>
        </w:tabs>
        <w:ind w:left="426" w:hanging="426"/>
        <w:rPr>
          <w:rFonts w:ascii="Arial" w:hAnsi="Arial" w:cs="Arial"/>
          <w:sz w:val="22"/>
          <w:szCs w:val="22"/>
        </w:rPr>
      </w:pPr>
      <w:r>
        <w:rPr>
          <w:rFonts w:ascii="Arial" w:hAnsi="Arial" w:cs="Arial"/>
          <w:sz w:val="22"/>
          <w:szCs w:val="22"/>
        </w:rPr>
        <w:t>Odmítl-li objednatel vadnou část díla, ať byla vada způsobena špatnou prací, použitím vadných výrobků nebo poškozením části díla ze strany zhotovitele, je zhotovitel povinen podat objednateli na vlastní náklady přesvědčivé důkazy o jakosti této části díla nebo vadnou část díla bez zbytečného prodlení odstranit a nahradit ji nebo znovu zhotovit. Nebude-li podle rozhodnutí objednatele nezbytně nutné vadnou část díla opravit nebo nahradit, bude si objednatel moci odečíst z částky splatné zhotoviteli tu část platby, která bude odpovídat rozdílu mezi cenou práce provedené a cenou práce, která byla požadována. Tento rozdíl určí objednatel.</w:t>
      </w:r>
    </w:p>
    <w:p w:rsidR="000967DD" w:rsidRDefault="000967DD">
      <w:pPr>
        <w:rPr>
          <w:rFonts w:ascii="Arial" w:hAnsi="Arial" w:cs="Arial"/>
          <w:sz w:val="22"/>
          <w:szCs w:val="22"/>
        </w:rPr>
      </w:pPr>
    </w:p>
    <w:p w:rsidR="000967DD" w:rsidRDefault="000967DD" w:rsidP="006B5E77">
      <w:pPr>
        <w:numPr>
          <w:ilvl w:val="0"/>
          <w:numId w:val="26"/>
        </w:numPr>
        <w:tabs>
          <w:tab w:val="left" w:pos="0"/>
        </w:tabs>
        <w:jc w:val="center"/>
        <w:rPr>
          <w:rFonts w:ascii="Arial" w:hAnsi="Arial" w:cs="Arial"/>
          <w:sz w:val="22"/>
          <w:szCs w:val="22"/>
        </w:rPr>
      </w:pPr>
      <w:r>
        <w:rPr>
          <w:rFonts w:ascii="Arial" w:hAnsi="Arial" w:cs="Arial"/>
          <w:b/>
          <w:bCs/>
          <w:sz w:val="22"/>
          <w:szCs w:val="22"/>
        </w:rPr>
        <w:t>Smluvní pokuta, úrok z prodlení</w:t>
      </w:r>
    </w:p>
    <w:p w:rsidR="000967DD" w:rsidRDefault="000967DD" w:rsidP="006B5E77">
      <w:pPr>
        <w:numPr>
          <w:ilvl w:val="0"/>
          <w:numId w:val="10"/>
        </w:numPr>
        <w:tabs>
          <w:tab w:val="clear" w:pos="720"/>
        </w:tabs>
        <w:ind w:left="426" w:hanging="437"/>
        <w:rPr>
          <w:rFonts w:ascii="Arial" w:hAnsi="Arial" w:cs="Arial"/>
          <w:sz w:val="22"/>
          <w:szCs w:val="22"/>
        </w:rPr>
      </w:pPr>
      <w:r>
        <w:rPr>
          <w:rFonts w:ascii="Arial" w:hAnsi="Arial" w:cs="Arial"/>
          <w:sz w:val="22"/>
          <w:szCs w:val="22"/>
        </w:rPr>
        <w:t>Objednatel je oprávněn uložit zhotovitel</w:t>
      </w:r>
      <w:r w:rsidR="00A911EE">
        <w:rPr>
          <w:rFonts w:ascii="Arial" w:hAnsi="Arial" w:cs="Arial"/>
          <w:sz w:val="22"/>
          <w:szCs w:val="22"/>
        </w:rPr>
        <w:t>i</w:t>
      </w:r>
      <w:r>
        <w:rPr>
          <w:rFonts w:ascii="Arial" w:hAnsi="Arial" w:cs="Arial"/>
          <w:sz w:val="22"/>
          <w:szCs w:val="22"/>
        </w:rPr>
        <w:t xml:space="preserve"> smluvní pokutu v případě prodlení zhotovitele:</w:t>
      </w:r>
    </w:p>
    <w:p w:rsidR="00A911EE" w:rsidRDefault="00A911EE">
      <w:pPr>
        <w:numPr>
          <w:ilvl w:val="0"/>
          <w:numId w:val="25"/>
        </w:numPr>
        <w:rPr>
          <w:rFonts w:ascii="Arial" w:hAnsi="Arial" w:cs="Arial"/>
          <w:sz w:val="22"/>
          <w:szCs w:val="22"/>
        </w:rPr>
      </w:pPr>
      <w:r>
        <w:rPr>
          <w:rFonts w:ascii="Arial" w:hAnsi="Arial" w:cs="Arial"/>
          <w:sz w:val="22"/>
          <w:szCs w:val="22"/>
        </w:rPr>
        <w:t>s termínem převzetí staveniště,</w:t>
      </w:r>
    </w:p>
    <w:p w:rsidR="000967DD" w:rsidRDefault="000967DD">
      <w:pPr>
        <w:numPr>
          <w:ilvl w:val="0"/>
          <w:numId w:val="25"/>
        </w:numPr>
        <w:rPr>
          <w:rFonts w:ascii="Arial" w:hAnsi="Arial" w:cs="Arial"/>
          <w:sz w:val="22"/>
          <w:szCs w:val="22"/>
        </w:rPr>
      </w:pPr>
      <w:r>
        <w:rPr>
          <w:rFonts w:ascii="Arial" w:hAnsi="Arial" w:cs="Arial"/>
          <w:sz w:val="22"/>
          <w:szCs w:val="22"/>
        </w:rPr>
        <w:t>s termínem dokončení díla,</w:t>
      </w:r>
    </w:p>
    <w:p w:rsidR="000967DD" w:rsidRDefault="000967DD">
      <w:pPr>
        <w:numPr>
          <w:ilvl w:val="0"/>
          <w:numId w:val="25"/>
        </w:numPr>
        <w:rPr>
          <w:rFonts w:ascii="Arial" w:hAnsi="Arial" w:cs="Arial"/>
          <w:sz w:val="22"/>
          <w:szCs w:val="22"/>
        </w:rPr>
      </w:pPr>
      <w:r>
        <w:rPr>
          <w:rFonts w:ascii="Arial" w:hAnsi="Arial" w:cs="Arial"/>
          <w:sz w:val="22"/>
          <w:szCs w:val="22"/>
        </w:rPr>
        <w:t>s odstraněním staveniště,</w:t>
      </w:r>
    </w:p>
    <w:p w:rsidR="000967DD" w:rsidRDefault="000967DD">
      <w:pPr>
        <w:numPr>
          <w:ilvl w:val="0"/>
          <w:numId w:val="25"/>
        </w:numPr>
        <w:rPr>
          <w:rFonts w:ascii="Arial" w:hAnsi="Arial" w:cs="Arial"/>
          <w:sz w:val="22"/>
          <w:szCs w:val="22"/>
        </w:rPr>
      </w:pPr>
      <w:r>
        <w:rPr>
          <w:rFonts w:ascii="Arial" w:hAnsi="Arial" w:cs="Arial"/>
          <w:sz w:val="22"/>
          <w:szCs w:val="22"/>
        </w:rPr>
        <w:t>s předáním kompletních dokladů,</w:t>
      </w:r>
    </w:p>
    <w:p w:rsidR="000967DD" w:rsidRDefault="000967DD">
      <w:pPr>
        <w:numPr>
          <w:ilvl w:val="0"/>
          <w:numId w:val="25"/>
        </w:numPr>
        <w:rPr>
          <w:rFonts w:ascii="Arial" w:hAnsi="Arial" w:cs="Arial"/>
          <w:sz w:val="22"/>
          <w:szCs w:val="22"/>
        </w:rPr>
      </w:pPr>
      <w:r>
        <w:rPr>
          <w:rFonts w:ascii="Arial" w:hAnsi="Arial" w:cs="Arial"/>
          <w:sz w:val="22"/>
          <w:szCs w:val="22"/>
        </w:rPr>
        <w:t>s odstraněním vad a nedodělků oproti lhůtám, jež byly objednatelem stanoveny v předávacím protokolu,</w:t>
      </w:r>
    </w:p>
    <w:p w:rsidR="000967DD" w:rsidRDefault="000967DD">
      <w:pPr>
        <w:numPr>
          <w:ilvl w:val="0"/>
          <w:numId w:val="25"/>
        </w:numPr>
        <w:rPr>
          <w:rFonts w:ascii="Arial" w:hAnsi="Arial" w:cs="Arial"/>
          <w:sz w:val="22"/>
          <w:szCs w:val="22"/>
        </w:rPr>
      </w:pPr>
      <w:r>
        <w:rPr>
          <w:rFonts w:ascii="Arial" w:hAnsi="Arial" w:cs="Arial"/>
          <w:sz w:val="22"/>
          <w:szCs w:val="22"/>
        </w:rPr>
        <w:t>s odstraněním vad uplatněných objednatelem v záruční době podle článku VII smlouvy.</w:t>
      </w:r>
    </w:p>
    <w:p w:rsidR="000967DD" w:rsidRDefault="000967DD" w:rsidP="006B5E77">
      <w:pPr>
        <w:numPr>
          <w:ilvl w:val="0"/>
          <w:numId w:val="10"/>
        </w:numPr>
        <w:tabs>
          <w:tab w:val="clear" w:pos="720"/>
          <w:tab w:val="num" w:pos="426"/>
        </w:tabs>
        <w:ind w:left="426" w:hanging="437"/>
        <w:rPr>
          <w:rFonts w:ascii="Arial" w:hAnsi="Arial" w:cs="Arial"/>
          <w:sz w:val="22"/>
          <w:szCs w:val="22"/>
        </w:rPr>
      </w:pPr>
      <w:r>
        <w:rPr>
          <w:rFonts w:ascii="Arial" w:hAnsi="Arial" w:cs="Arial"/>
          <w:sz w:val="22"/>
          <w:szCs w:val="22"/>
        </w:rPr>
        <w:t xml:space="preserve">Výše smluvní pokuty při prodlení zhotovitele podle odstavce a) až </w:t>
      </w:r>
      <w:r w:rsidR="00A911EE">
        <w:rPr>
          <w:rFonts w:ascii="Arial" w:hAnsi="Arial" w:cs="Arial"/>
          <w:sz w:val="22"/>
          <w:szCs w:val="22"/>
        </w:rPr>
        <w:t>f</w:t>
      </w:r>
      <w:r>
        <w:rPr>
          <w:rFonts w:ascii="Arial" w:hAnsi="Arial" w:cs="Arial"/>
          <w:sz w:val="22"/>
          <w:szCs w:val="22"/>
        </w:rPr>
        <w:t>) činí 0,2% za každé jednotlivé porušení a každý den zpoždění.</w:t>
      </w:r>
    </w:p>
    <w:p w:rsidR="000967DD" w:rsidRDefault="000967DD" w:rsidP="006B5E77">
      <w:pPr>
        <w:numPr>
          <w:ilvl w:val="0"/>
          <w:numId w:val="10"/>
        </w:numPr>
        <w:tabs>
          <w:tab w:val="clear" w:pos="720"/>
          <w:tab w:val="num" w:pos="426"/>
        </w:tabs>
        <w:ind w:left="426" w:hanging="437"/>
        <w:rPr>
          <w:rFonts w:ascii="Arial" w:hAnsi="Arial" w:cs="Arial"/>
          <w:sz w:val="22"/>
          <w:szCs w:val="22"/>
        </w:rPr>
      </w:pPr>
      <w:r>
        <w:rPr>
          <w:rFonts w:ascii="Arial" w:hAnsi="Arial" w:cs="Arial"/>
          <w:sz w:val="22"/>
          <w:szCs w:val="22"/>
        </w:rPr>
        <w:t xml:space="preserve">Zhotovitel je oprávněn účtovat objednateli úrok z prodlení v případě prodlení zhotovitele s úhradou faktury - daňového dokladu, a to ve výši stanovené platnými právními předpisy. </w:t>
      </w:r>
    </w:p>
    <w:p w:rsidR="000967DD" w:rsidRDefault="000967DD" w:rsidP="006B5E77">
      <w:pPr>
        <w:numPr>
          <w:ilvl w:val="0"/>
          <w:numId w:val="10"/>
        </w:numPr>
        <w:tabs>
          <w:tab w:val="clear" w:pos="720"/>
          <w:tab w:val="num" w:pos="426"/>
        </w:tabs>
        <w:ind w:left="426" w:hanging="437"/>
        <w:rPr>
          <w:rFonts w:ascii="Arial" w:hAnsi="Arial" w:cs="Arial"/>
          <w:sz w:val="22"/>
          <w:szCs w:val="22"/>
        </w:rPr>
      </w:pPr>
      <w:r>
        <w:rPr>
          <w:rFonts w:ascii="Arial" w:hAnsi="Arial" w:cs="Arial"/>
          <w:sz w:val="22"/>
          <w:szCs w:val="22"/>
        </w:rPr>
        <w:t>Uplatněná či již uhrazená smluvní pokuta nemá vliv na uplatnění nároku objednatele na náhradu škody, kterou lze vymáhat samostatně vedle smluvní pokuty v celém rozsahu, tzn. částka smluvní pokuty</w:t>
      </w:r>
      <w:r w:rsidR="001C3597">
        <w:rPr>
          <w:rFonts w:ascii="Arial" w:hAnsi="Arial" w:cs="Arial"/>
          <w:sz w:val="22"/>
          <w:szCs w:val="22"/>
        </w:rPr>
        <w:t>,</w:t>
      </w:r>
      <w:r>
        <w:rPr>
          <w:rFonts w:ascii="Arial" w:hAnsi="Arial" w:cs="Arial"/>
          <w:sz w:val="22"/>
          <w:szCs w:val="22"/>
        </w:rPr>
        <w:t xml:space="preserve"> se do výše náhrady škody nezapočítává. Zaplacením smluvní pokuty není dotčena povinnost zhotovitele splnit závazky vyplývající z této smlouvy. Zhotovitel se zavazuje nést odpovědnost za škody způsobené vadným plněním předmětu smlouvy (vadným provedením díla) po dobu 10 let od data předání dokončeného díla. </w:t>
      </w:r>
    </w:p>
    <w:p w:rsidR="000967DD" w:rsidRDefault="000967DD">
      <w:pPr>
        <w:rPr>
          <w:rFonts w:ascii="Arial" w:hAnsi="Arial" w:cs="Arial"/>
          <w:sz w:val="22"/>
          <w:szCs w:val="22"/>
        </w:rPr>
      </w:pPr>
    </w:p>
    <w:p w:rsidR="000967DD" w:rsidRDefault="000967DD" w:rsidP="006B5E77">
      <w:pPr>
        <w:numPr>
          <w:ilvl w:val="0"/>
          <w:numId w:val="26"/>
        </w:numPr>
        <w:tabs>
          <w:tab w:val="left" w:pos="0"/>
        </w:tabs>
        <w:jc w:val="center"/>
        <w:rPr>
          <w:rFonts w:ascii="Arial" w:hAnsi="Arial" w:cs="Arial"/>
          <w:sz w:val="22"/>
          <w:szCs w:val="22"/>
        </w:rPr>
      </w:pPr>
      <w:r>
        <w:rPr>
          <w:rFonts w:ascii="Arial" w:hAnsi="Arial" w:cs="Arial"/>
          <w:b/>
          <w:bCs/>
          <w:sz w:val="22"/>
          <w:szCs w:val="22"/>
        </w:rPr>
        <w:t>Bezpečnost a ochrana zdraví</w:t>
      </w:r>
    </w:p>
    <w:p w:rsidR="000967DD" w:rsidRDefault="000967DD" w:rsidP="006B5E77">
      <w:pPr>
        <w:numPr>
          <w:ilvl w:val="0"/>
          <w:numId w:val="7"/>
        </w:numPr>
        <w:tabs>
          <w:tab w:val="clear" w:pos="720"/>
          <w:tab w:val="num" w:pos="426"/>
        </w:tabs>
        <w:ind w:left="426" w:hanging="437"/>
        <w:rPr>
          <w:rFonts w:ascii="Arial" w:hAnsi="Arial" w:cs="Arial"/>
          <w:sz w:val="22"/>
          <w:szCs w:val="22"/>
        </w:rPr>
      </w:pPr>
      <w:r>
        <w:rPr>
          <w:rFonts w:ascii="Arial" w:hAnsi="Arial" w:cs="Arial"/>
          <w:sz w:val="22"/>
          <w:szCs w:val="22"/>
        </w:rPr>
        <w:t>Zhotovitel se zavazuje při provedení díla dodržovat předpisy o bezpečnosti a ochraně zdraví při práci, jakož i předpisy hygienické a požární. Za dodržování těchto předpisů v místě provedení díla i při veškerých činnostech s provedením díla souvisejících nese odpovědnost zhotovitel.</w:t>
      </w:r>
    </w:p>
    <w:p w:rsidR="000967DD" w:rsidRDefault="000967DD" w:rsidP="006B5E77">
      <w:pPr>
        <w:numPr>
          <w:ilvl w:val="0"/>
          <w:numId w:val="7"/>
        </w:numPr>
        <w:tabs>
          <w:tab w:val="clear" w:pos="720"/>
          <w:tab w:val="num" w:pos="426"/>
        </w:tabs>
        <w:ind w:left="426" w:hanging="437"/>
        <w:rPr>
          <w:rFonts w:ascii="Arial" w:hAnsi="Arial" w:cs="Arial"/>
          <w:sz w:val="22"/>
          <w:szCs w:val="22"/>
        </w:rPr>
      </w:pPr>
      <w:r>
        <w:rPr>
          <w:rFonts w:ascii="Arial" w:hAnsi="Arial" w:cs="Arial"/>
          <w:sz w:val="22"/>
          <w:szCs w:val="22"/>
        </w:rPr>
        <w:lastRenderedPageBreak/>
        <w:t>Zhotovitel je odpovědný za to, že osoby vykonávající činnosti související s provedením díla jsou vybaveny ochrannými pracovními prostředky a pomůckami podle druhu vykonávané činnosti a rizik s tím spojených.</w:t>
      </w:r>
    </w:p>
    <w:p w:rsidR="000967DD" w:rsidRDefault="000967DD" w:rsidP="006B5E77">
      <w:pPr>
        <w:numPr>
          <w:ilvl w:val="0"/>
          <w:numId w:val="7"/>
        </w:numPr>
        <w:tabs>
          <w:tab w:val="clear" w:pos="720"/>
          <w:tab w:val="num" w:pos="426"/>
        </w:tabs>
        <w:ind w:left="426" w:hanging="437"/>
        <w:rPr>
          <w:rFonts w:ascii="Arial" w:hAnsi="Arial" w:cs="Arial"/>
          <w:sz w:val="22"/>
          <w:szCs w:val="22"/>
        </w:rPr>
      </w:pPr>
      <w:r>
        <w:rPr>
          <w:rFonts w:ascii="Arial" w:hAnsi="Arial" w:cs="Arial"/>
          <w:sz w:val="22"/>
          <w:szCs w:val="22"/>
        </w:rPr>
        <w:t>Zhotovitel se zavazuje zajistit vlastní dozor nad bezpečností práce ve smyslu nařízení vlády č. 591/2006 Sb., o bližších minimálních požadavcích na bezpečnost a ochranu zdraví při práci na staveništích, ve znění pozdějších předpisů, a provádět soustavnou kontrolu bezpečnosti práce.</w:t>
      </w:r>
    </w:p>
    <w:p w:rsidR="000E5426" w:rsidRDefault="000E5426" w:rsidP="006B5E77">
      <w:pPr>
        <w:numPr>
          <w:ilvl w:val="0"/>
          <w:numId w:val="7"/>
        </w:numPr>
        <w:tabs>
          <w:tab w:val="clear" w:pos="720"/>
          <w:tab w:val="num" w:pos="426"/>
        </w:tabs>
        <w:ind w:left="426" w:hanging="437"/>
        <w:rPr>
          <w:rFonts w:ascii="Arial" w:hAnsi="Arial" w:cs="Arial"/>
          <w:sz w:val="22"/>
          <w:szCs w:val="22"/>
        </w:rPr>
      </w:pPr>
      <w:r w:rsidRPr="002A4C4D">
        <w:rPr>
          <w:rFonts w:ascii="Arial" w:hAnsi="Arial" w:cs="Arial"/>
          <w:sz w:val="22"/>
          <w:szCs w:val="22"/>
        </w:rPr>
        <w:t xml:space="preserve">Zhotovitel se zavazuje dodržovat interní směrnici objednatele R/FN Brno/0580 Provádění činností se zvýšeným požárním nebezpečím, která tvoří </w:t>
      </w:r>
      <w:r w:rsidRPr="002A4C4D">
        <w:rPr>
          <w:rFonts w:ascii="Arial" w:hAnsi="Arial" w:cs="Arial"/>
          <w:sz w:val="22"/>
          <w:szCs w:val="22"/>
          <w:u w:val="single"/>
        </w:rPr>
        <w:t>přílohu č.</w:t>
      </w:r>
      <w:r w:rsidR="002A4C4D" w:rsidRPr="002A4C4D">
        <w:rPr>
          <w:rFonts w:ascii="Arial" w:hAnsi="Arial" w:cs="Arial"/>
          <w:sz w:val="22"/>
          <w:szCs w:val="22"/>
          <w:u w:val="single"/>
        </w:rPr>
        <w:t xml:space="preserve"> </w:t>
      </w:r>
      <w:r w:rsidR="001C3597">
        <w:rPr>
          <w:rFonts w:ascii="Arial" w:hAnsi="Arial" w:cs="Arial"/>
          <w:sz w:val="22"/>
          <w:szCs w:val="22"/>
          <w:u w:val="single"/>
        </w:rPr>
        <w:t>4,</w:t>
      </w:r>
      <w:r w:rsidRPr="002A4C4D">
        <w:rPr>
          <w:rFonts w:ascii="Arial" w:hAnsi="Arial" w:cs="Arial"/>
          <w:sz w:val="22"/>
          <w:szCs w:val="22"/>
        </w:rPr>
        <w:t xml:space="preserve"> této smlouvy</w:t>
      </w:r>
      <w:r w:rsidR="005608E9">
        <w:rPr>
          <w:rFonts w:ascii="Arial" w:hAnsi="Arial" w:cs="Arial"/>
          <w:sz w:val="22"/>
          <w:szCs w:val="22"/>
        </w:rPr>
        <w:t>.</w:t>
      </w:r>
    </w:p>
    <w:p w:rsidR="005608E9" w:rsidRPr="002A4C4D" w:rsidRDefault="005608E9" w:rsidP="005608E9">
      <w:pPr>
        <w:ind w:left="426"/>
        <w:rPr>
          <w:rFonts w:ascii="Arial" w:hAnsi="Arial" w:cs="Arial"/>
          <w:sz w:val="22"/>
          <w:szCs w:val="22"/>
        </w:rPr>
      </w:pPr>
    </w:p>
    <w:p w:rsidR="000967DD" w:rsidRPr="0096707D" w:rsidRDefault="0096707D" w:rsidP="006B5E77">
      <w:pPr>
        <w:numPr>
          <w:ilvl w:val="0"/>
          <w:numId w:val="26"/>
        </w:numPr>
        <w:tabs>
          <w:tab w:val="left" w:pos="0"/>
        </w:tabs>
        <w:jc w:val="center"/>
        <w:rPr>
          <w:rFonts w:ascii="Arial" w:hAnsi="Arial" w:cs="Arial"/>
          <w:sz w:val="22"/>
          <w:szCs w:val="22"/>
        </w:rPr>
      </w:pPr>
      <w:r>
        <w:rPr>
          <w:rFonts w:ascii="Arial" w:hAnsi="Arial" w:cs="Arial"/>
          <w:b/>
          <w:bCs/>
          <w:sz w:val="22"/>
          <w:szCs w:val="22"/>
        </w:rPr>
        <w:t>Zkoušky</w:t>
      </w:r>
    </w:p>
    <w:p w:rsidR="0096707D" w:rsidRPr="005E289B" w:rsidRDefault="0096707D" w:rsidP="0096707D">
      <w:pPr>
        <w:numPr>
          <w:ilvl w:val="0"/>
          <w:numId w:val="34"/>
        </w:numPr>
        <w:suppressAutoHyphens w:val="0"/>
        <w:ind w:left="426" w:hanging="426"/>
        <w:rPr>
          <w:rFonts w:ascii="Arial" w:hAnsi="Arial" w:cs="Arial"/>
          <w:sz w:val="22"/>
          <w:szCs w:val="22"/>
        </w:rPr>
      </w:pPr>
      <w:r w:rsidRPr="005E289B">
        <w:rPr>
          <w:rFonts w:ascii="Arial" w:hAnsi="Arial" w:cs="Arial"/>
          <w:sz w:val="22"/>
          <w:szCs w:val="22"/>
        </w:rPr>
        <w:t>Zhotovitel se zavazuje průběžně kontrolovat jakost dodávek a prověřovat doklady o</w:t>
      </w:r>
      <w:r>
        <w:rPr>
          <w:rFonts w:ascii="Arial" w:hAnsi="Arial" w:cs="Arial"/>
          <w:sz w:val="22"/>
          <w:szCs w:val="22"/>
        </w:rPr>
        <w:t> </w:t>
      </w:r>
      <w:r w:rsidRPr="005E289B">
        <w:rPr>
          <w:rFonts w:ascii="Arial" w:hAnsi="Arial" w:cs="Arial"/>
          <w:sz w:val="22"/>
          <w:szCs w:val="22"/>
        </w:rPr>
        <w:t>dodávkách materiálů, konstrukcí a technologií. Dále prověřovat doklady o veškerých provedených průběžných zkouškách, revizích a měřeních dokládajících kvalitu a</w:t>
      </w:r>
      <w:r>
        <w:rPr>
          <w:rFonts w:ascii="Arial" w:hAnsi="Arial" w:cs="Arial"/>
          <w:sz w:val="22"/>
          <w:szCs w:val="22"/>
        </w:rPr>
        <w:t> </w:t>
      </w:r>
      <w:r w:rsidRPr="005E289B">
        <w:rPr>
          <w:rFonts w:ascii="Arial" w:hAnsi="Arial" w:cs="Arial"/>
          <w:sz w:val="22"/>
          <w:szCs w:val="22"/>
        </w:rPr>
        <w:t>způsobilost díla a jeho částí, prověřovat a kontrolovat dodržování požadavků hygienických, požární ochrany, bezpečnosti, ochrany zdraví při práci, životního prostředí.</w:t>
      </w:r>
    </w:p>
    <w:p w:rsidR="0096707D" w:rsidRDefault="0096707D" w:rsidP="0096707D">
      <w:pPr>
        <w:numPr>
          <w:ilvl w:val="0"/>
          <w:numId w:val="34"/>
        </w:numPr>
        <w:suppressAutoHyphens w:val="0"/>
        <w:ind w:left="426" w:hanging="426"/>
        <w:rPr>
          <w:rFonts w:ascii="Arial" w:hAnsi="Arial" w:cs="Arial"/>
          <w:sz w:val="22"/>
          <w:szCs w:val="22"/>
        </w:rPr>
      </w:pPr>
      <w:r w:rsidRPr="005E289B">
        <w:rPr>
          <w:rFonts w:ascii="Arial" w:hAnsi="Arial" w:cs="Arial"/>
          <w:sz w:val="22"/>
          <w:szCs w:val="22"/>
        </w:rPr>
        <w:t>Součástí plnění zhotovitele a dokladem řádného provedení díla je doložení výsledků potřebných individuálních a komplexních zkoušek a požadavků příslušných státních orgánů. Provedení zkoušek se řídí podmínkami smlouvy, ČSN</w:t>
      </w:r>
      <w:r w:rsidRPr="001C3597">
        <w:rPr>
          <w:rFonts w:ascii="Arial" w:hAnsi="Arial" w:cs="Arial"/>
          <w:sz w:val="22"/>
          <w:szCs w:val="22"/>
        </w:rPr>
        <w:t xml:space="preserve">, </w:t>
      </w:r>
      <w:r w:rsidR="00F4527E" w:rsidRPr="001C3597">
        <w:rPr>
          <w:rFonts w:ascii="Arial" w:hAnsi="Arial" w:cs="Arial"/>
          <w:sz w:val="22"/>
          <w:szCs w:val="22"/>
        </w:rPr>
        <w:t>zadá</w:t>
      </w:r>
      <w:r w:rsidR="001C3597" w:rsidRPr="001C3597">
        <w:rPr>
          <w:rFonts w:ascii="Arial" w:hAnsi="Arial" w:cs="Arial"/>
          <w:sz w:val="22"/>
          <w:szCs w:val="22"/>
        </w:rPr>
        <w:t>n</w:t>
      </w:r>
      <w:r w:rsidR="00F4527E" w:rsidRPr="001C3597">
        <w:rPr>
          <w:rFonts w:ascii="Arial" w:hAnsi="Arial" w:cs="Arial"/>
          <w:sz w:val="22"/>
          <w:szCs w:val="22"/>
        </w:rPr>
        <w:t>í</w:t>
      </w:r>
      <w:r w:rsidR="001C3597" w:rsidRPr="001C3597">
        <w:rPr>
          <w:rFonts w:ascii="Arial" w:hAnsi="Arial" w:cs="Arial"/>
          <w:sz w:val="22"/>
          <w:szCs w:val="22"/>
        </w:rPr>
        <w:t>m</w:t>
      </w:r>
      <w:r w:rsidR="00F4527E" w:rsidRPr="001C3597">
        <w:rPr>
          <w:rFonts w:ascii="Arial" w:hAnsi="Arial" w:cs="Arial"/>
          <w:sz w:val="22"/>
          <w:szCs w:val="22"/>
        </w:rPr>
        <w:t xml:space="preserve"> </w:t>
      </w:r>
      <w:r w:rsidRPr="001C3597">
        <w:rPr>
          <w:rFonts w:ascii="Arial" w:hAnsi="Arial" w:cs="Arial"/>
          <w:sz w:val="22"/>
          <w:szCs w:val="22"/>
        </w:rPr>
        <w:t>a technickými</w:t>
      </w:r>
      <w:r w:rsidRPr="005E289B">
        <w:rPr>
          <w:rFonts w:ascii="Arial" w:hAnsi="Arial" w:cs="Arial"/>
          <w:sz w:val="22"/>
          <w:szCs w:val="22"/>
        </w:rPr>
        <w:t xml:space="preserve"> údaji vyhlášenými výrobci jednotlivých zařízení tvořících součást zhotovovaného díla.</w:t>
      </w:r>
    </w:p>
    <w:p w:rsidR="0096707D" w:rsidRPr="005E289B" w:rsidRDefault="0096707D" w:rsidP="0096707D">
      <w:pPr>
        <w:numPr>
          <w:ilvl w:val="0"/>
          <w:numId w:val="34"/>
        </w:numPr>
        <w:suppressAutoHyphens w:val="0"/>
        <w:ind w:left="426" w:hanging="426"/>
        <w:rPr>
          <w:rFonts w:ascii="Arial" w:hAnsi="Arial" w:cs="Arial"/>
          <w:sz w:val="22"/>
          <w:szCs w:val="22"/>
        </w:rPr>
      </w:pPr>
      <w:r w:rsidRPr="005E289B">
        <w:rPr>
          <w:rFonts w:ascii="Arial" w:hAnsi="Arial" w:cs="Arial"/>
          <w:sz w:val="22"/>
          <w:szCs w:val="22"/>
        </w:rPr>
        <w:t>Výsledek zkoušek bude doložen formou zápisu, případně protokolu o jejich provedení.</w:t>
      </w:r>
    </w:p>
    <w:p w:rsidR="0096707D" w:rsidRPr="005E289B" w:rsidRDefault="0096707D" w:rsidP="0096707D">
      <w:pPr>
        <w:numPr>
          <w:ilvl w:val="0"/>
          <w:numId w:val="34"/>
        </w:numPr>
        <w:suppressAutoHyphens w:val="0"/>
        <w:ind w:left="426" w:hanging="426"/>
        <w:rPr>
          <w:rFonts w:ascii="Arial" w:hAnsi="Arial" w:cs="Arial"/>
          <w:sz w:val="22"/>
          <w:szCs w:val="22"/>
        </w:rPr>
      </w:pPr>
      <w:r w:rsidRPr="005E289B">
        <w:rPr>
          <w:rFonts w:ascii="Arial" w:hAnsi="Arial" w:cs="Arial"/>
          <w:sz w:val="22"/>
          <w:szCs w:val="22"/>
        </w:rPr>
        <w:t xml:space="preserve">Objednatel je oprávněn vydat pokyn k vykonání zvláštních zkoušek jakékoli části díla, dojde-li k závěru, že tato část díla neodpovídá </w:t>
      </w:r>
      <w:r w:rsidRPr="002E5F55">
        <w:rPr>
          <w:rFonts w:ascii="Arial" w:hAnsi="Arial" w:cs="Arial"/>
          <w:sz w:val="22"/>
          <w:szCs w:val="22"/>
        </w:rPr>
        <w:t>požadavkům</w:t>
      </w:r>
      <w:r w:rsidR="004B119F" w:rsidRPr="002E5F55">
        <w:rPr>
          <w:rFonts w:ascii="Arial" w:hAnsi="Arial" w:cs="Arial"/>
          <w:sz w:val="22"/>
          <w:szCs w:val="22"/>
        </w:rPr>
        <w:t xml:space="preserve"> zadá</w:t>
      </w:r>
      <w:r w:rsidR="001C3597" w:rsidRPr="002E5F55">
        <w:rPr>
          <w:rFonts w:ascii="Arial" w:hAnsi="Arial" w:cs="Arial"/>
          <w:sz w:val="22"/>
          <w:szCs w:val="22"/>
        </w:rPr>
        <w:t>n</w:t>
      </w:r>
      <w:r w:rsidR="004B119F" w:rsidRPr="002E5F55">
        <w:rPr>
          <w:rFonts w:ascii="Arial" w:hAnsi="Arial" w:cs="Arial"/>
          <w:sz w:val="22"/>
          <w:szCs w:val="22"/>
        </w:rPr>
        <w:t xml:space="preserve">í </w:t>
      </w:r>
      <w:r w:rsidRPr="002E5F55">
        <w:rPr>
          <w:rFonts w:ascii="Arial" w:hAnsi="Arial" w:cs="Arial"/>
          <w:sz w:val="22"/>
          <w:szCs w:val="22"/>
        </w:rPr>
        <w:t>nebo této</w:t>
      </w:r>
      <w:r w:rsidRPr="005E289B">
        <w:rPr>
          <w:rFonts w:ascii="Arial" w:hAnsi="Arial" w:cs="Arial"/>
          <w:sz w:val="22"/>
          <w:szCs w:val="22"/>
        </w:rPr>
        <w:t xml:space="preserve"> smlouvě. Potvrdí-li se zkouškami jeho závěry, bude zhotovitel povinen na vlastní náklady tuto část </w:t>
      </w:r>
      <w:r w:rsidRPr="002E5F55">
        <w:rPr>
          <w:rFonts w:ascii="Arial" w:hAnsi="Arial" w:cs="Arial"/>
          <w:sz w:val="22"/>
          <w:szCs w:val="22"/>
        </w:rPr>
        <w:t xml:space="preserve">díla uvést do souladu </w:t>
      </w:r>
      <w:r w:rsidR="002E5F55" w:rsidRPr="002E5F55">
        <w:rPr>
          <w:rFonts w:ascii="Arial" w:hAnsi="Arial" w:cs="Arial"/>
          <w:sz w:val="22"/>
          <w:szCs w:val="22"/>
        </w:rPr>
        <w:t>se zadán</w:t>
      </w:r>
      <w:r w:rsidR="00A44AA4" w:rsidRPr="002E5F55">
        <w:rPr>
          <w:rFonts w:ascii="Arial" w:hAnsi="Arial" w:cs="Arial"/>
          <w:sz w:val="22"/>
          <w:szCs w:val="22"/>
        </w:rPr>
        <w:t>í</w:t>
      </w:r>
      <w:r w:rsidR="002E5F55" w:rsidRPr="002E5F55">
        <w:rPr>
          <w:rFonts w:ascii="Arial" w:hAnsi="Arial" w:cs="Arial"/>
          <w:sz w:val="22"/>
          <w:szCs w:val="22"/>
        </w:rPr>
        <w:t>m</w:t>
      </w:r>
      <w:r w:rsidR="00A44AA4" w:rsidRPr="002E5F55">
        <w:rPr>
          <w:rFonts w:ascii="Arial" w:hAnsi="Arial" w:cs="Arial"/>
          <w:sz w:val="22"/>
          <w:szCs w:val="22"/>
        </w:rPr>
        <w:t xml:space="preserve"> </w:t>
      </w:r>
      <w:r w:rsidRPr="002E5F55">
        <w:rPr>
          <w:rFonts w:ascii="Arial" w:hAnsi="Arial" w:cs="Arial"/>
          <w:sz w:val="22"/>
          <w:szCs w:val="22"/>
        </w:rPr>
        <w:t>a uhradit zároveň náklady spojené s vykonáním</w:t>
      </w:r>
      <w:r w:rsidRPr="005E289B">
        <w:rPr>
          <w:rFonts w:ascii="Arial" w:hAnsi="Arial" w:cs="Arial"/>
          <w:sz w:val="22"/>
          <w:szCs w:val="22"/>
        </w:rPr>
        <w:t xml:space="preserve"> zkoušky. </w:t>
      </w:r>
    </w:p>
    <w:p w:rsidR="009C59A3" w:rsidRPr="009C59A3" w:rsidRDefault="009C59A3" w:rsidP="009C59A3">
      <w:pPr>
        <w:tabs>
          <w:tab w:val="left" w:pos="0"/>
        </w:tabs>
        <w:jc w:val="center"/>
        <w:rPr>
          <w:rFonts w:ascii="Arial" w:hAnsi="Arial" w:cs="Arial"/>
          <w:sz w:val="22"/>
          <w:szCs w:val="22"/>
        </w:rPr>
      </w:pPr>
    </w:p>
    <w:p w:rsidR="009C59A3" w:rsidRPr="0096707D" w:rsidRDefault="0096707D" w:rsidP="006B5E77">
      <w:pPr>
        <w:numPr>
          <w:ilvl w:val="0"/>
          <w:numId w:val="26"/>
        </w:numPr>
        <w:tabs>
          <w:tab w:val="left" w:pos="0"/>
        </w:tabs>
        <w:jc w:val="center"/>
        <w:rPr>
          <w:rFonts w:ascii="Arial" w:hAnsi="Arial" w:cs="Arial"/>
          <w:b/>
          <w:sz w:val="22"/>
          <w:szCs w:val="22"/>
        </w:rPr>
      </w:pPr>
      <w:r w:rsidRPr="0096707D">
        <w:rPr>
          <w:rFonts w:ascii="Arial" w:hAnsi="Arial" w:cs="Arial"/>
          <w:b/>
          <w:sz w:val="22"/>
          <w:szCs w:val="22"/>
        </w:rPr>
        <w:t>Odstoupení od smlouvy</w:t>
      </w:r>
    </w:p>
    <w:p w:rsidR="000967DD" w:rsidRDefault="000967DD" w:rsidP="0096707D">
      <w:pPr>
        <w:numPr>
          <w:ilvl w:val="0"/>
          <w:numId w:val="24"/>
        </w:numPr>
        <w:tabs>
          <w:tab w:val="clear" w:pos="720"/>
          <w:tab w:val="num" w:pos="426"/>
        </w:tabs>
        <w:ind w:left="426" w:hanging="437"/>
        <w:rPr>
          <w:rFonts w:ascii="Arial" w:hAnsi="Arial" w:cs="Arial"/>
          <w:sz w:val="22"/>
          <w:szCs w:val="22"/>
        </w:rPr>
      </w:pPr>
      <w:r>
        <w:rPr>
          <w:rFonts w:ascii="Arial" w:hAnsi="Arial" w:cs="Arial"/>
          <w:sz w:val="22"/>
          <w:szCs w:val="22"/>
        </w:rPr>
        <w:t>Objednatel je oprávněn písemně odstoupit od smlouvy, pokud zhotovitel:</w:t>
      </w:r>
    </w:p>
    <w:p w:rsidR="000967DD" w:rsidRDefault="000967DD" w:rsidP="0096707D">
      <w:pPr>
        <w:numPr>
          <w:ilvl w:val="0"/>
          <w:numId w:val="9"/>
        </w:numPr>
        <w:tabs>
          <w:tab w:val="clear" w:pos="717"/>
          <w:tab w:val="left" w:pos="851"/>
        </w:tabs>
        <w:ind w:left="851"/>
        <w:rPr>
          <w:rFonts w:ascii="Arial" w:hAnsi="Arial" w:cs="Arial"/>
          <w:sz w:val="22"/>
          <w:szCs w:val="22"/>
        </w:rPr>
      </w:pPr>
      <w:r>
        <w:rPr>
          <w:rFonts w:ascii="Arial" w:hAnsi="Arial" w:cs="Arial"/>
          <w:sz w:val="22"/>
          <w:szCs w:val="22"/>
        </w:rPr>
        <w:t>bezdůvodně přeruší provedení díla,</w:t>
      </w:r>
    </w:p>
    <w:p w:rsidR="000967DD" w:rsidRDefault="000967DD" w:rsidP="0096707D">
      <w:pPr>
        <w:numPr>
          <w:ilvl w:val="0"/>
          <w:numId w:val="9"/>
        </w:numPr>
        <w:tabs>
          <w:tab w:val="clear" w:pos="717"/>
          <w:tab w:val="left" w:pos="851"/>
        </w:tabs>
        <w:ind w:left="851"/>
        <w:rPr>
          <w:rFonts w:ascii="Arial" w:hAnsi="Arial" w:cs="Arial"/>
          <w:sz w:val="22"/>
          <w:szCs w:val="22"/>
        </w:rPr>
      </w:pPr>
      <w:r>
        <w:rPr>
          <w:rFonts w:ascii="Arial" w:hAnsi="Arial" w:cs="Arial"/>
          <w:sz w:val="22"/>
          <w:szCs w:val="22"/>
        </w:rPr>
        <w:t>je v prodlení s dokončením díla dle termínu uvedeného v čl. II. odst. 1 smlouvy po dobu delší než 30 kalendářních dnů,</w:t>
      </w:r>
    </w:p>
    <w:p w:rsidR="000967DD" w:rsidRDefault="000967DD" w:rsidP="0096707D">
      <w:pPr>
        <w:numPr>
          <w:ilvl w:val="0"/>
          <w:numId w:val="9"/>
        </w:numPr>
        <w:tabs>
          <w:tab w:val="clear" w:pos="717"/>
          <w:tab w:val="left" w:pos="851"/>
        </w:tabs>
        <w:ind w:left="851"/>
        <w:rPr>
          <w:rFonts w:ascii="Arial" w:hAnsi="Arial" w:cs="Arial"/>
          <w:sz w:val="22"/>
          <w:szCs w:val="22"/>
        </w:rPr>
      </w:pPr>
      <w:r>
        <w:rPr>
          <w:rFonts w:ascii="Arial" w:hAnsi="Arial" w:cs="Arial"/>
          <w:sz w:val="22"/>
          <w:szCs w:val="22"/>
        </w:rPr>
        <w:t>přes písemné upozornění objednatele provádí dílo s nedostatečnou odbornou péčí, v rozporu platnými technickými normami, obecně závaznými právními předpisy, případně pokyny objednatele,</w:t>
      </w:r>
    </w:p>
    <w:p w:rsidR="000967DD" w:rsidRDefault="000967DD" w:rsidP="0096707D">
      <w:pPr>
        <w:numPr>
          <w:ilvl w:val="0"/>
          <w:numId w:val="9"/>
        </w:numPr>
        <w:tabs>
          <w:tab w:val="clear" w:pos="717"/>
          <w:tab w:val="left" w:pos="851"/>
        </w:tabs>
        <w:ind w:left="851"/>
        <w:rPr>
          <w:rFonts w:ascii="Arial" w:hAnsi="Arial" w:cs="Arial"/>
          <w:sz w:val="22"/>
          <w:szCs w:val="22"/>
        </w:rPr>
      </w:pPr>
      <w:r>
        <w:rPr>
          <w:rFonts w:ascii="Arial" w:hAnsi="Arial" w:cs="Arial"/>
          <w:sz w:val="22"/>
          <w:szCs w:val="22"/>
        </w:rPr>
        <w:t>na majetek zhotovitele byl prohlášen konkurz nebo povoleno vyrovnání,</w:t>
      </w:r>
    </w:p>
    <w:p w:rsidR="000967DD" w:rsidRDefault="000967DD" w:rsidP="0096707D">
      <w:pPr>
        <w:numPr>
          <w:ilvl w:val="0"/>
          <w:numId w:val="9"/>
        </w:numPr>
        <w:tabs>
          <w:tab w:val="clear" w:pos="717"/>
          <w:tab w:val="left" w:pos="851"/>
        </w:tabs>
        <w:ind w:left="851"/>
        <w:rPr>
          <w:rFonts w:ascii="Arial" w:hAnsi="Arial" w:cs="Arial"/>
          <w:sz w:val="22"/>
          <w:szCs w:val="22"/>
        </w:rPr>
      </w:pPr>
      <w:r>
        <w:rPr>
          <w:rFonts w:ascii="Arial" w:hAnsi="Arial" w:cs="Arial"/>
          <w:sz w:val="22"/>
          <w:szCs w:val="22"/>
        </w:rPr>
        <w:t>návrh na prohlášení konkurzu na zhotovitele byl zamítnut pro nedostatek majetku zhotovitele,</w:t>
      </w:r>
    </w:p>
    <w:p w:rsidR="000967DD" w:rsidRDefault="000967DD" w:rsidP="0096707D">
      <w:pPr>
        <w:numPr>
          <w:ilvl w:val="0"/>
          <w:numId w:val="9"/>
        </w:numPr>
        <w:tabs>
          <w:tab w:val="clear" w:pos="717"/>
          <w:tab w:val="left" w:pos="851"/>
        </w:tabs>
        <w:ind w:left="851"/>
        <w:rPr>
          <w:rFonts w:ascii="Arial" w:hAnsi="Arial" w:cs="Arial"/>
          <w:sz w:val="22"/>
          <w:szCs w:val="22"/>
        </w:rPr>
      </w:pPr>
      <w:r>
        <w:rPr>
          <w:rFonts w:ascii="Arial" w:hAnsi="Arial" w:cs="Arial"/>
          <w:sz w:val="22"/>
          <w:szCs w:val="22"/>
        </w:rPr>
        <w:t>zhotovitel vstoupí do likvidace.</w:t>
      </w:r>
    </w:p>
    <w:p w:rsidR="000967DD" w:rsidRDefault="000967DD" w:rsidP="0096707D">
      <w:pPr>
        <w:numPr>
          <w:ilvl w:val="0"/>
          <w:numId w:val="24"/>
        </w:numPr>
        <w:tabs>
          <w:tab w:val="clear" w:pos="720"/>
          <w:tab w:val="num" w:pos="426"/>
        </w:tabs>
        <w:ind w:left="426" w:hanging="437"/>
        <w:rPr>
          <w:rFonts w:ascii="Arial" w:hAnsi="Arial" w:cs="Arial"/>
          <w:sz w:val="22"/>
          <w:szCs w:val="22"/>
        </w:rPr>
      </w:pPr>
      <w:r>
        <w:rPr>
          <w:rFonts w:ascii="Arial" w:hAnsi="Arial" w:cs="Arial"/>
          <w:sz w:val="22"/>
          <w:szCs w:val="22"/>
        </w:rPr>
        <w:t>Zhotovitel je oprávněn písemně odstoupit od smlouvy, pokud objednatel:</w:t>
      </w:r>
    </w:p>
    <w:p w:rsidR="000967DD" w:rsidRDefault="000967DD" w:rsidP="0099361B">
      <w:pPr>
        <w:numPr>
          <w:ilvl w:val="0"/>
          <w:numId w:val="17"/>
        </w:numPr>
        <w:tabs>
          <w:tab w:val="clear" w:pos="717"/>
          <w:tab w:val="left" w:pos="851"/>
        </w:tabs>
        <w:ind w:left="851"/>
        <w:rPr>
          <w:rFonts w:ascii="Arial" w:hAnsi="Arial" w:cs="Arial"/>
          <w:sz w:val="22"/>
          <w:szCs w:val="22"/>
        </w:rPr>
      </w:pPr>
      <w:r>
        <w:rPr>
          <w:rFonts w:ascii="Arial" w:hAnsi="Arial" w:cs="Arial"/>
          <w:sz w:val="22"/>
          <w:szCs w:val="22"/>
        </w:rPr>
        <w:t>pozastaví provedení prací na díle po dobu delší než 60 kalendářních dnů z důvodů, jež nejsou na straně zhotovitele,</w:t>
      </w:r>
    </w:p>
    <w:p w:rsidR="000967DD" w:rsidRDefault="000967DD" w:rsidP="0099361B">
      <w:pPr>
        <w:numPr>
          <w:ilvl w:val="0"/>
          <w:numId w:val="17"/>
        </w:numPr>
        <w:tabs>
          <w:tab w:val="clear" w:pos="717"/>
          <w:tab w:val="left" w:pos="851"/>
        </w:tabs>
        <w:ind w:left="851"/>
        <w:rPr>
          <w:rFonts w:ascii="Arial" w:hAnsi="Arial" w:cs="Arial"/>
          <w:sz w:val="22"/>
          <w:szCs w:val="22"/>
        </w:rPr>
      </w:pPr>
      <w:r>
        <w:rPr>
          <w:rFonts w:ascii="Arial" w:hAnsi="Arial" w:cs="Arial"/>
          <w:sz w:val="22"/>
          <w:szCs w:val="22"/>
        </w:rPr>
        <w:t>je v prodlení s úhradou splatné ceny za dílo, po dobu delší než 30 kalendářních dnů.</w:t>
      </w:r>
    </w:p>
    <w:p w:rsidR="000967DD" w:rsidRPr="0099361B" w:rsidRDefault="000967DD" w:rsidP="0099361B">
      <w:pPr>
        <w:numPr>
          <w:ilvl w:val="0"/>
          <w:numId w:val="24"/>
        </w:numPr>
        <w:tabs>
          <w:tab w:val="clear" w:pos="720"/>
        </w:tabs>
        <w:ind w:left="426" w:hanging="437"/>
        <w:rPr>
          <w:rFonts w:ascii="Arial" w:hAnsi="Arial" w:cs="Arial"/>
          <w:sz w:val="22"/>
          <w:szCs w:val="22"/>
        </w:rPr>
      </w:pPr>
      <w:r w:rsidRPr="0099361B">
        <w:rPr>
          <w:rFonts w:ascii="Arial" w:hAnsi="Arial" w:cs="Arial"/>
          <w:sz w:val="22"/>
          <w:szCs w:val="22"/>
        </w:rPr>
        <w:lastRenderedPageBreak/>
        <w:t>Každá ze smluvních stran je oprávněna píse</w:t>
      </w:r>
      <w:r w:rsidR="0099361B" w:rsidRPr="0099361B">
        <w:rPr>
          <w:rFonts w:ascii="Arial" w:hAnsi="Arial" w:cs="Arial"/>
          <w:sz w:val="22"/>
          <w:szCs w:val="22"/>
        </w:rPr>
        <w:t>mně odstoupit od smlouvy, pokud</w:t>
      </w:r>
      <w:r w:rsidR="0099361B">
        <w:rPr>
          <w:rFonts w:ascii="Arial" w:hAnsi="Arial" w:cs="Arial"/>
          <w:sz w:val="22"/>
          <w:szCs w:val="22"/>
        </w:rPr>
        <w:t xml:space="preserve"> </w:t>
      </w:r>
      <w:r w:rsidRPr="0099361B">
        <w:rPr>
          <w:rFonts w:ascii="Arial" w:hAnsi="Arial" w:cs="Arial"/>
          <w:sz w:val="22"/>
          <w:szCs w:val="22"/>
        </w:rPr>
        <w:t>nastane vyšší moc, kdy dojde k okolnostem, které nemohou smluvní strany ovlivnit a které zcela a na dobu delší než 60 kalendářních dnů znemožní některé ze smluvních stran plnit své závazky ze smlouvy.</w:t>
      </w:r>
    </w:p>
    <w:p w:rsidR="000967DD" w:rsidRDefault="000967DD" w:rsidP="006B5E77">
      <w:pPr>
        <w:numPr>
          <w:ilvl w:val="0"/>
          <w:numId w:val="24"/>
        </w:numPr>
        <w:tabs>
          <w:tab w:val="clear" w:pos="720"/>
          <w:tab w:val="num" w:pos="426"/>
        </w:tabs>
        <w:ind w:left="426" w:hanging="437"/>
        <w:rPr>
          <w:rFonts w:ascii="Arial" w:hAnsi="Arial" w:cs="Arial"/>
          <w:sz w:val="22"/>
          <w:szCs w:val="22"/>
        </w:rPr>
      </w:pPr>
      <w:r>
        <w:rPr>
          <w:rFonts w:ascii="Arial" w:hAnsi="Arial" w:cs="Arial"/>
          <w:sz w:val="22"/>
          <w:szCs w:val="22"/>
        </w:rPr>
        <w:t>V příp</w:t>
      </w:r>
      <w:r w:rsidR="002B4035">
        <w:rPr>
          <w:rFonts w:ascii="Arial" w:hAnsi="Arial" w:cs="Arial"/>
          <w:sz w:val="22"/>
          <w:szCs w:val="22"/>
        </w:rPr>
        <w:t xml:space="preserve">adech uvedených v odstavcích 1 a </w:t>
      </w:r>
      <w:r>
        <w:rPr>
          <w:rFonts w:ascii="Arial" w:hAnsi="Arial" w:cs="Arial"/>
          <w:sz w:val="22"/>
          <w:szCs w:val="22"/>
        </w:rPr>
        <w:t>2 tohoto článku se má za to, že se jedná o podstatné porušení smlouvy dle §2002 občanského zákoníku.</w:t>
      </w:r>
    </w:p>
    <w:p w:rsidR="000967DD" w:rsidRDefault="000967DD">
      <w:pPr>
        <w:ind w:left="426"/>
        <w:rPr>
          <w:rFonts w:ascii="Arial" w:hAnsi="Arial" w:cs="Arial"/>
          <w:sz w:val="22"/>
          <w:szCs w:val="22"/>
        </w:rPr>
      </w:pPr>
    </w:p>
    <w:p w:rsidR="000967DD" w:rsidRDefault="000967DD" w:rsidP="006B5E77">
      <w:pPr>
        <w:numPr>
          <w:ilvl w:val="0"/>
          <w:numId w:val="26"/>
        </w:numPr>
        <w:tabs>
          <w:tab w:val="left" w:pos="0"/>
        </w:tabs>
        <w:jc w:val="center"/>
        <w:rPr>
          <w:rFonts w:ascii="Arial" w:hAnsi="Arial" w:cs="Arial"/>
          <w:sz w:val="22"/>
          <w:szCs w:val="22"/>
        </w:rPr>
      </w:pPr>
      <w:r>
        <w:rPr>
          <w:rFonts w:ascii="Arial" w:hAnsi="Arial" w:cs="Arial"/>
          <w:b/>
          <w:bCs/>
          <w:sz w:val="22"/>
          <w:szCs w:val="22"/>
        </w:rPr>
        <w:t>Platnost a účinnost smlouvy</w:t>
      </w:r>
    </w:p>
    <w:p w:rsidR="004E529B" w:rsidRPr="004E529B" w:rsidRDefault="004E529B" w:rsidP="004E529B">
      <w:pPr>
        <w:pStyle w:val="Odstavecseseznamem"/>
        <w:numPr>
          <w:ilvl w:val="0"/>
          <w:numId w:val="44"/>
        </w:numPr>
        <w:ind w:left="426"/>
        <w:jc w:val="both"/>
        <w:rPr>
          <w:rFonts w:ascii="Arial" w:hAnsi="Arial" w:cs="Arial"/>
        </w:rPr>
      </w:pPr>
      <w:r w:rsidRPr="004E529B">
        <w:rPr>
          <w:rFonts w:ascii="Arial" w:hAnsi="Arial" w:cs="Arial"/>
        </w:rPr>
        <w:t>Tato smlouva se považuje za uzavřenou a nabývá platnosti dnem podpisu oprávněných zástupců smluvních stran, účinnosti pak dnem zveřejnění v Registru smluv.</w:t>
      </w:r>
    </w:p>
    <w:p w:rsidR="000967DD" w:rsidRDefault="000967DD">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autoSpaceDE w:val="0"/>
        <w:spacing w:before="0" w:line="240" w:lineRule="atLeast"/>
        <w:rPr>
          <w:rFonts w:ascii="Arial" w:hAnsi="Arial" w:cs="Arial"/>
          <w:sz w:val="22"/>
          <w:szCs w:val="22"/>
        </w:rPr>
      </w:pPr>
    </w:p>
    <w:p w:rsidR="000967DD" w:rsidRDefault="000967DD" w:rsidP="004E529B">
      <w:pPr>
        <w:numPr>
          <w:ilvl w:val="0"/>
          <w:numId w:val="44"/>
        </w:numPr>
        <w:tabs>
          <w:tab w:val="left" w:pos="0"/>
        </w:tabs>
        <w:jc w:val="center"/>
        <w:rPr>
          <w:rFonts w:ascii="Arial" w:hAnsi="Arial" w:cs="Arial"/>
          <w:sz w:val="22"/>
          <w:szCs w:val="22"/>
        </w:rPr>
      </w:pPr>
      <w:r>
        <w:rPr>
          <w:rFonts w:ascii="Arial" w:hAnsi="Arial" w:cs="Arial"/>
          <w:b/>
          <w:bCs/>
          <w:sz w:val="22"/>
          <w:szCs w:val="22"/>
        </w:rPr>
        <w:t>Závěrečná ustanovení</w:t>
      </w:r>
    </w:p>
    <w:p w:rsidR="000967DD" w:rsidRDefault="000967DD">
      <w:pPr>
        <w:numPr>
          <w:ilvl w:val="0"/>
          <w:numId w:val="2"/>
        </w:numPr>
        <w:ind w:left="426" w:hanging="437"/>
        <w:rPr>
          <w:rFonts w:ascii="Arial" w:hAnsi="Arial" w:cs="Arial"/>
          <w:sz w:val="22"/>
          <w:szCs w:val="22"/>
        </w:rPr>
      </w:pPr>
      <w:r>
        <w:rPr>
          <w:rFonts w:ascii="Arial" w:hAnsi="Arial" w:cs="Arial"/>
          <w:sz w:val="22"/>
          <w:szCs w:val="22"/>
        </w:rPr>
        <w:t>Smlouva je úplnou dohodou smluvních stran o předmětu smlouvy a vyjadřuje soulad mezi smluvními stranami.</w:t>
      </w:r>
    </w:p>
    <w:p w:rsidR="006B5E77" w:rsidRPr="006B5E77" w:rsidRDefault="006B5E77" w:rsidP="006B5E77">
      <w:pPr>
        <w:numPr>
          <w:ilvl w:val="0"/>
          <w:numId w:val="2"/>
        </w:numPr>
        <w:ind w:left="426" w:hanging="437"/>
        <w:rPr>
          <w:rFonts w:ascii="Arial" w:hAnsi="Arial" w:cs="Arial"/>
          <w:sz w:val="22"/>
          <w:szCs w:val="22"/>
        </w:rPr>
      </w:pPr>
      <w:r w:rsidRPr="006B5E77">
        <w:rPr>
          <w:rFonts w:ascii="Arial" w:hAnsi="Arial" w:cs="Arial"/>
          <w:sz w:val="22"/>
          <w:szCs w:val="22"/>
        </w:rPr>
        <w:t>Zhotovitel s ohledem na povinnosti Objednatele vyplývající zejména ze zákona č. 340/2015 Sb., zákon o registru smluv ve znění pozdějších předpisů, souhlasí se zveřejněním veškerých informací týkajících se závazkového vztahu založeného mezi oběma smluvními stranami touto smlouvou, zejména vlastního obsahu této smlouvy. Zveřejnění provede Objednatel. Ustanovení zákona č. 89/2012 Sb., občanský zákoník, v platném znění, o obchodním tajemství, se nepoužije.</w:t>
      </w:r>
    </w:p>
    <w:p w:rsidR="000967DD" w:rsidRDefault="000967DD">
      <w:pPr>
        <w:numPr>
          <w:ilvl w:val="0"/>
          <w:numId w:val="2"/>
        </w:numPr>
        <w:ind w:left="426" w:hanging="437"/>
        <w:rPr>
          <w:rFonts w:ascii="Arial" w:hAnsi="Arial" w:cs="Arial"/>
          <w:sz w:val="22"/>
          <w:szCs w:val="22"/>
        </w:rPr>
      </w:pPr>
      <w:r>
        <w:rPr>
          <w:rFonts w:ascii="Arial" w:hAnsi="Arial" w:cs="Arial"/>
          <w:sz w:val="22"/>
          <w:szCs w:val="22"/>
        </w:rPr>
        <w:t>Zhotovitel prohlašuje, že se nenachází v úpadku ve smyslu zákona č. 182/2006 Sb., o úpadku a způsobech jeho řešení (insolvenční zákon), ve znění pozdějších předpisů, zejména není předlužen a je schopen plnit své splatné závazky, přičemž jeho hospodářská situace nevykazuje žádné známky hrozícího úpadku; na jeho majetek nebyl prohlášen konkurs ani mu nebyla povolena reorganizace ani vůči němu není vedeno insolvenční řízení.</w:t>
      </w:r>
    </w:p>
    <w:p w:rsidR="000967DD" w:rsidRDefault="000967DD">
      <w:pPr>
        <w:numPr>
          <w:ilvl w:val="0"/>
          <w:numId w:val="2"/>
        </w:numPr>
        <w:ind w:left="426" w:hanging="437"/>
        <w:rPr>
          <w:rFonts w:ascii="Arial" w:hAnsi="Arial" w:cs="Arial"/>
          <w:sz w:val="22"/>
          <w:szCs w:val="22"/>
        </w:rPr>
      </w:pPr>
      <w:r>
        <w:rPr>
          <w:rFonts w:ascii="Arial" w:hAnsi="Arial" w:cs="Arial"/>
          <w:sz w:val="22"/>
          <w:szCs w:val="22"/>
        </w:rPr>
        <w:t>Zhotovitel prohlašuje, že vůči němu není vedena exekuce a ani nemá žádné dluhy po splatnosti, jejichž splnění by mohlo být vymáháno v exekuci podle zákona č. 120/2001 Sb., o soudních exekutorech a exekuční činnosti (exekuční řád) a o změně dalších zákonů, ve znění pozdějších předpisů, ani vůči němu není veden výkon rozhodnutí a ani nemá žádné dluhy po splatnosti, jejichž splnění by mohlo být vymáháno ve výkonu rozhodnutí podle zákona č. 99/1963 Sb., občanského soudního řádu, ve znění pozdějších předpisů, zákona č. 500/2004 Sb., správního řádu, ve znění pozdějších předpisů, či podle zákona č. 280/2009 Sb., daňového řádu, ve znění pozdějších předpisů.</w:t>
      </w:r>
    </w:p>
    <w:p w:rsidR="000967DD" w:rsidRDefault="000967DD">
      <w:pPr>
        <w:numPr>
          <w:ilvl w:val="0"/>
          <w:numId w:val="2"/>
        </w:numPr>
        <w:ind w:left="426" w:hanging="437"/>
        <w:rPr>
          <w:rFonts w:ascii="Arial" w:hAnsi="Arial" w:cs="Arial"/>
          <w:sz w:val="22"/>
          <w:szCs w:val="22"/>
        </w:rPr>
      </w:pPr>
      <w:r>
        <w:rPr>
          <w:rFonts w:ascii="Arial" w:hAnsi="Arial" w:cs="Arial"/>
          <w:sz w:val="22"/>
          <w:szCs w:val="22"/>
        </w:rPr>
        <w:t>Smlouva se řídí právním řádem České republiky. Vztahy mezi stranami se řídí občanským zákoníkem, pokud není ve smlouvě stanoveno jinak.</w:t>
      </w:r>
    </w:p>
    <w:p w:rsidR="000967DD" w:rsidRDefault="000967DD">
      <w:pPr>
        <w:numPr>
          <w:ilvl w:val="0"/>
          <w:numId w:val="2"/>
        </w:numPr>
        <w:ind w:left="426" w:hanging="437"/>
        <w:rPr>
          <w:rFonts w:ascii="Arial" w:hAnsi="Arial" w:cs="Arial"/>
          <w:sz w:val="22"/>
          <w:szCs w:val="22"/>
        </w:rPr>
      </w:pPr>
      <w:r>
        <w:rPr>
          <w:rFonts w:ascii="Arial" w:hAnsi="Arial" w:cs="Arial"/>
          <w:sz w:val="22"/>
          <w:szCs w:val="22"/>
        </w:rPr>
        <w:t>Smlouva může být ukončena dohodou smluvních stran. Při ukončení smlouvy jsou smluvní strany povinny vzájemně vypořádat své závazky, zejména si vrátit věci předané k provedení díla, vyklidit prostory poskytnuté k provedení díla a místo provedení díla a uhradit veškeré splatné peněžité závazky podle smlouvy; zánikem smlouvy rovněž nezanikají práva na již vzniklé (splatné) majetkové pokuty podle smlouvy.</w:t>
      </w:r>
    </w:p>
    <w:p w:rsidR="000967DD" w:rsidRDefault="000967DD">
      <w:pPr>
        <w:numPr>
          <w:ilvl w:val="0"/>
          <w:numId w:val="2"/>
        </w:numPr>
        <w:ind w:left="426" w:hanging="437"/>
        <w:rPr>
          <w:rFonts w:ascii="Arial" w:hAnsi="Arial" w:cs="Arial"/>
          <w:sz w:val="22"/>
          <w:szCs w:val="22"/>
        </w:rPr>
      </w:pPr>
      <w:r>
        <w:rPr>
          <w:rFonts w:ascii="Arial" w:hAnsi="Arial" w:cs="Arial"/>
          <w:sz w:val="22"/>
          <w:szCs w:val="22"/>
        </w:rPr>
        <w:t>Měnit, doplňovat nebo zrušit tuto smlouvu je možné jen formou písemných dodatků, které budou platné po podpisu oprávněných zástupců obou smluvních stran.</w:t>
      </w:r>
    </w:p>
    <w:p w:rsidR="000967DD" w:rsidRDefault="000967DD">
      <w:pPr>
        <w:numPr>
          <w:ilvl w:val="0"/>
          <w:numId w:val="2"/>
        </w:numPr>
        <w:ind w:left="426" w:hanging="437"/>
        <w:rPr>
          <w:rFonts w:ascii="Arial" w:hAnsi="Arial" w:cs="Arial"/>
          <w:sz w:val="22"/>
          <w:szCs w:val="22"/>
        </w:rPr>
      </w:pPr>
      <w:r>
        <w:rPr>
          <w:rFonts w:ascii="Arial" w:hAnsi="Arial" w:cs="Arial"/>
          <w:sz w:val="22"/>
          <w:szCs w:val="22"/>
        </w:rPr>
        <w:t>Smlouva je vyhotovena ve dvou stejnopisech, přičemž každá smluvní strana obdrží po jednom výtisku.</w:t>
      </w:r>
    </w:p>
    <w:p w:rsidR="000967DD" w:rsidRPr="008F3833" w:rsidRDefault="000967DD">
      <w:pPr>
        <w:numPr>
          <w:ilvl w:val="0"/>
          <w:numId w:val="2"/>
        </w:numPr>
        <w:ind w:left="426" w:hanging="437"/>
        <w:rPr>
          <w:rFonts w:ascii="Arial" w:hAnsi="Arial" w:cs="Arial"/>
          <w:sz w:val="22"/>
          <w:szCs w:val="22"/>
        </w:rPr>
      </w:pPr>
      <w:r w:rsidRPr="008F3833">
        <w:rPr>
          <w:rFonts w:ascii="Arial" w:hAnsi="Arial" w:cs="Arial"/>
          <w:sz w:val="22"/>
          <w:szCs w:val="22"/>
        </w:rPr>
        <w:t>Nedílnou součástí této smlouvy jsou:</w:t>
      </w:r>
      <w:r w:rsidR="00A02FA4">
        <w:rPr>
          <w:rFonts w:ascii="Arial" w:hAnsi="Arial" w:cs="Arial"/>
          <w:sz w:val="22"/>
          <w:szCs w:val="22"/>
        </w:rPr>
        <w:t xml:space="preserve"> </w:t>
      </w:r>
    </w:p>
    <w:p w:rsidR="000967DD" w:rsidRPr="008F3833" w:rsidRDefault="000967DD" w:rsidP="002A4C4D">
      <w:pPr>
        <w:spacing w:before="0"/>
        <w:ind w:left="1843" w:hanging="1417"/>
        <w:jc w:val="left"/>
        <w:rPr>
          <w:rFonts w:ascii="Arial" w:hAnsi="Arial" w:cs="Arial"/>
          <w:sz w:val="22"/>
          <w:szCs w:val="22"/>
        </w:rPr>
      </w:pPr>
      <w:r w:rsidRPr="008F3833">
        <w:rPr>
          <w:rFonts w:ascii="Arial" w:hAnsi="Arial" w:cs="Arial"/>
          <w:sz w:val="22"/>
          <w:szCs w:val="22"/>
        </w:rPr>
        <w:t xml:space="preserve">Příloha č. 1 – </w:t>
      </w:r>
      <w:r w:rsidR="00424730" w:rsidRPr="008F3833">
        <w:rPr>
          <w:rFonts w:ascii="Arial" w:hAnsi="Arial" w:cs="Arial"/>
          <w:sz w:val="22"/>
          <w:szCs w:val="22"/>
        </w:rPr>
        <w:t>S</w:t>
      </w:r>
      <w:r w:rsidRPr="008F3833">
        <w:rPr>
          <w:rFonts w:ascii="Arial" w:hAnsi="Arial" w:cs="Arial"/>
          <w:sz w:val="22"/>
          <w:szCs w:val="22"/>
        </w:rPr>
        <w:t>pecifikace př</w:t>
      </w:r>
      <w:r w:rsidR="00424730" w:rsidRPr="008F3833">
        <w:rPr>
          <w:rFonts w:ascii="Arial" w:hAnsi="Arial" w:cs="Arial"/>
          <w:sz w:val="22"/>
          <w:szCs w:val="22"/>
        </w:rPr>
        <w:t>edmětu plnění (prací a dodáv</w:t>
      </w:r>
      <w:r w:rsidR="00D40774">
        <w:rPr>
          <w:rFonts w:ascii="Arial" w:hAnsi="Arial" w:cs="Arial"/>
          <w:sz w:val="22"/>
          <w:szCs w:val="22"/>
        </w:rPr>
        <w:t>ek)</w:t>
      </w:r>
    </w:p>
    <w:p w:rsidR="00424730" w:rsidRPr="0065285E" w:rsidRDefault="00424730" w:rsidP="002A4C4D">
      <w:pPr>
        <w:spacing w:before="0"/>
        <w:ind w:left="1843" w:hanging="1417"/>
        <w:jc w:val="left"/>
        <w:rPr>
          <w:rFonts w:ascii="Arial" w:hAnsi="Arial" w:cs="Arial"/>
          <w:i/>
          <w:sz w:val="22"/>
          <w:szCs w:val="22"/>
        </w:rPr>
      </w:pPr>
      <w:r w:rsidRPr="008F3833">
        <w:rPr>
          <w:rFonts w:ascii="Arial" w:hAnsi="Arial" w:cs="Arial"/>
          <w:sz w:val="22"/>
          <w:szCs w:val="22"/>
        </w:rPr>
        <w:lastRenderedPageBreak/>
        <w:t xml:space="preserve">Příloha č. </w:t>
      </w:r>
      <w:r w:rsidR="00D40774">
        <w:rPr>
          <w:rFonts w:ascii="Arial" w:hAnsi="Arial" w:cs="Arial"/>
          <w:sz w:val="22"/>
          <w:szCs w:val="22"/>
        </w:rPr>
        <w:t>2</w:t>
      </w:r>
      <w:r w:rsidRPr="008F3833">
        <w:rPr>
          <w:rFonts w:ascii="Arial" w:hAnsi="Arial" w:cs="Arial"/>
          <w:sz w:val="22"/>
          <w:szCs w:val="22"/>
        </w:rPr>
        <w:t xml:space="preserve"> – </w:t>
      </w:r>
      <w:r w:rsidR="002E5F55" w:rsidRPr="00421F6E">
        <w:rPr>
          <w:rFonts w:ascii="Arial" w:hAnsi="Arial" w:cs="Arial"/>
          <w:sz w:val="22"/>
          <w:szCs w:val="22"/>
        </w:rPr>
        <w:t>Technologické a desinfekční postupy FN</w:t>
      </w:r>
    </w:p>
    <w:p w:rsidR="00424730" w:rsidRDefault="00424730" w:rsidP="002A4C4D">
      <w:pPr>
        <w:spacing w:before="0"/>
        <w:ind w:left="1843" w:hanging="1417"/>
        <w:jc w:val="left"/>
        <w:rPr>
          <w:rFonts w:ascii="Arial" w:hAnsi="Arial" w:cs="Arial"/>
          <w:sz w:val="22"/>
          <w:szCs w:val="22"/>
        </w:rPr>
      </w:pPr>
      <w:r w:rsidRPr="008F3833">
        <w:rPr>
          <w:rFonts w:ascii="Arial" w:hAnsi="Arial" w:cs="Arial"/>
          <w:sz w:val="22"/>
          <w:szCs w:val="22"/>
        </w:rPr>
        <w:t xml:space="preserve">Příloha č. </w:t>
      </w:r>
      <w:r w:rsidR="00D40774">
        <w:rPr>
          <w:rFonts w:ascii="Arial" w:hAnsi="Arial" w:cs="Arial"/>
          <w:sz w:val="22"/>
          <w:szCs w:val="22"/>
        </w:rPr>
        <w:t>3</w:t>
      </w:r>
      <w:r w:rsidRPr="008F3833">
        <w:rPr>
          <w:rFonts w:ascii="Arial" w:hAnsi="Arial" w:cs="Arial"/>
          <w:sz w:val="22"/>
          <w:szCs w:val="22"/>
        </w:rPr>
        <w:t xml:space="preserve"> – Harmonogram prací</w:t>
      </w:r>
      <w:r w:rsidR="0065285E">
        <w:rPr>
          <w:rFonts w:ascii="Arial" w:hAnsi="Arial" w:cs="Arial"/>
          <w:sz w:val="22"/>
          <w:szCs w:val="22"/>
        </w:rPr>
        <w:t xml:space="preserve"> </w:t>
      </w:r>
    </w:p>
    <w:p w:rsidR="00966AAD" w:rsidRPr="002A4C4D" w:rsidRDefault="002A4C4D" w:rsidP="002A4C4D">
      <w:pPr>
        <w:spacing w:before="0"/>
        <w:ind w:left="1843" w:hanging="1417"/>
        <w:jc w:val="left"/>
        <w:rPr>
          <w:rFonts w:ascii="Arial" w:hAnsi="Arial" w:cs="Arial"/>
          <w:sz w:val="22"/>
          <w:szCs w:val="22"/>
          <w:highlight w:val="green"/>
        </w:rPr>
      </w:pPr>
      <w:r>
        <w:rPr>
          <w:rFonts w:ascii="Arial" w:hAnsi="Arial" w:cs="Arial"/>
          <w:sz w:val="22"/>
          <w:szCs w:val="22"/>
        </w:rPr>
        <w:t xml:space="preserve">Příloha č. </w:t>
      </w:r>
      <w:r w:rsidR="00D40774">
        <w:rPr>
          <w:rFonts w:ascii="Arial" w:hAnsi="Arial" w:cs="Arial"/>
          <w:sz w:val="22"/>
          <w:szCs w:val="22"/>
        </w:rPr>
        <w:t>4</w:t>
      </w:r>
      <w:r w:rsidR="000E5426" w:rsidRPr="002A4C4D">
        <w:rPr>
          <w:rFonts w:ascii="Arial" w:hAnsi="Arial" w:cs="Arial"/>
          <w:sz w:val="22"/>
          <w:szCs w:val="22"/>
        </w:rPr>
        <w:t xml:space="preserve"> – </w:t>
      </w:r>
      <w:r w:rsidR="00527108">
        <w:rPr>
          <w:rFonts w:ascii="Arial" w:hAnsi="Arial" w:cs="Arial"/>
          <w:sz w:val="22"/>
          <w:szCs w:val="22"/>
        </w:rPr>
        <w:t>S</w:t>
      </w:r>
      <w:r w:rsidR="000E5426" w:rsidRPr="002A4C4D">
        <w:rPr>
          <w:rFonts w:ascii="Arial" w:hAnsi="Arial" w:cs="Arial"/>
          <w:sz w:val="22"/>
          <w:szCs w:val="22"/>
        </w:rPr>
        <w:t>měrnice R/FN Brno/0580 Provádění činností se zvýšeným požárním nebezpečím</w:t>
      </w:r>
    </w:p>
    <w:p w:rsidR="000967DD" w:rsidRDefault="000967DD">
      <w:pPr>
        <w:numPr>
          <w:ilvl w:val="0"/>
          <w:numId w:val="2"/>
        </w:numPr>
        <w:ind w:left="426" w:hanging="437"/>
        <w:rPr>
          <w:rFonts w:ascii="Arial" w:hAnsi="Arial" w:cs="Arial"/>
          <w:sz w:val="22"/>
          <w:szCs w:val="22"/>
        </w:rPr>
      </w:pPr>
      <w:r>
        <w:rPr>
          <w:rFonts w:ascii="Arial" w:hAnsi="Arial" w:cs="Arial"/>
          <w:sz w:val="22"/>
          <w:szCs w:val="22"/>
        </w:rPr>
        <w:t>Smluvní strany prohlašují, že je jim znám celý obsah smlouvy a že ji uzavřely na základě své svobodné a vážné vůle; na důkaz této skutečnosti připojují své podpisy.</w:t>
      </w:r>
    </w:p>
    <w:p w:rsidR="000967DD" w:rsidRDefault="000967DD">
      <w:pPr>
        <w:rPr>
          <w:rFonts w:ascii="Arial" w:hAnsi="Arial" w:cs="Arial"/>
          <w:sz w:val="22"/>
          <w:szCs w:val="22"/>
        </w:rPr>
      </w:pPr>
    </w:p>
    <w:p w:rsidR="00BA05CC" w:rsidRDefault="00BA05CC">
      <w:pPr>
        <w:rPr>
          <w:rFonts w:ascii="Arial" w:hAnsi="Arial" w:cs="Arial"/>
          <w:sz w:val="22"/>
          <w:szCs w:val="22"/>
        </w:rPr>
      </w:pPr>
    </w:p>
    <w:p w:rsidR="00184DDB" w:rsidRDefault="00184DDB" w:rsidP="00184DDB">
      <w:pPr>
        <w:tabs>
          <w:tab w:val="center" w:pos="1800"/>
          <w:tab w:val="center" w:pos="6660"/>
        </w:tabs>
        <w:rPr>
          <w:rFonts w:ascii="Arial" w:hAnsi="Arial" w:cs="Arial"/>
          <w:sz w:val="22"/>
          <w:szCs w:val="22"/>
        </w:rPr>
      </w:pPr>
    </w:p>
    <w:p w:rsidR="00184DDB" w:rsidRDefault="00184DDB" w:rsidP="00184DDB">
      <w:pPr>
        <w:tabs>
          <w:tab w:val="center" w:pos="1800"/>
          <w:tab w:val="center" w:pos="6660"/>
        </w:tabs>
        <w:rPr>
          <w:rFonts w:ascii="Arial" w:hAnsi="Arial" w:cs="Arial"/>
          <w:sz w:val="22"/>
          <w:szCs w:val="22"/>
        </w:rPr>
      </w:pPr>
    </w:p>
    <w:p w:rsidR="00BA05CC" w:rsidRDefault="00BA05CC">
      <w:pPr>
        <w:rPr>
          <w:rFonts w:ascii="Arial" w:hAnsi="Arial" w:cs="Arial"/>
          <w:sz w:val="22"/>
          <w:szCs w:val="22"/>
        </w:rPr>
      </w:pPr>
    </w:p>
    <w:p w:rsidR="00BA05CC" w:rsidRDefault="00BA05CC">
      <w:pPr>
        <w:rPr>
          <w:rFonts w:ascii="Arial" w:hAnsi="Arial" w:cs="Arial"/>
          <w:sz w:val="22"/>
          <w:szCs w:val="22"/>
        </w:rPr>
      </w:pPr>
    </w:p>
    <w:p w:rsidR="000967DD" w:rsidRDefault="000967DD">
      <w:pPr>
        <w:pStyle w:val="Zkladntext"/>
        <w:rPr>
          <w:rFonts w:ascii="Arial" w:hAnsi="Arial" w:cs="Arial"/>
          <w:sz w:val="22"/>
          <w:szCs w:val="22"/>
        </w:rPr>
      </w:pPr>
      <w:r>
        <w:rPr>
          <w:rFonts w:ascii="Arial" w:hAnsi="Arial" w:cs="Arial"/>
          <w:sz w:val="22"/>
          <w:szCs w:val="22"/>
        </w:rPr>
        <w:tab/>
        <w:t xml:space="preserve">V Brně </w:t>
      </w:r>
      <w:proofErr w:type="gramStart"/>
      <w:r>
        <w:rPr>
          <w:rFonts w:ascii="Arial" w:hAnsi="Arial" w:cs="Arial"/>
          <w:sz w:val="22"/>
          <w:szCs w:val="22"/>
        </w:rPr>
        <w:t>dne .....................</w:t>
      </w:r>
      <w:r>
        <w:rPr>
          <w:rFonts w:ascii="Arial" w:hAnsi="Arial" w:cs="Arial"/>
          <w:sz w:val="22"/>
          <w:szCs w:val="22"/>
        </w:rPr>
        <w:tab/>
        <w:t>V</w:t>
      </w:r>
      <w:r w:rsidR="00BA05CC">
        <w:rPr>
          <w:rFonts w:ascii="Arial" w:hAnsi="Arial" w:cs="Arial"/>
          <w:sz w:val="22"/>
          <w:szCs w:val="22"/>
        </w:rPr>
        <w:t xml:space="preserve"> Brně</w:t>
      </w:r>
      <w:proofErr w:type="gramEnd"/>
      <w:r>
        <w:rPr>
          <w:rFonts w:ascii="Arial" w:hAnsi="Arial" w:cs="Arial"/>
          <w:sz w:val="22"/>
          <w:szCs w:val="22"/>
        </w:rPr>
        <w:t xml:space="preserve"> dne ....................</w:t>
      </w:r>
      <w:r>
        <w:rPr>
          <w:rFonts w:ascii="Arial" w:hAnsi="Arial" w:cs="Arial"/>
          <w:sz w:val="22"/>
          <w:szCs w:val="22"/>
        </w:rPr>
        <w:br/>
      </w:r>
    </w:p>
    <w:p w:rsidR="000967DD" w:rsidRDefault="000967DD">
      <w:pPr>
        <w:tabs>
          <w:tab w:val="center" w:pos="1800"/>
          <w:tab w:val="center" w:pos="6660"/>
        </w:tabs>
        <w:rPr>
          <w:rFonts w:ascii="Arial" w:hAnsi="Arial" w:cs="Arial"/>
          <w:sz w:val="22"/>
          <w:szCs w:val="22"/>
        </w:rPr>
      </w:pPr>
      <w:r>
        <w:rPr>
          <w:rFonts w:ascii="Arial" w:hAnsi="Arial" w:cs="Arial"/>
          <w:sz w:val="22"/>
          <w:szCs w:val="22"/>
        </w:rPr>
        <w:tab/>
        <w:t>za objednatele</w:t>
      </w:r>
      <w:r>
        <w:rPr>
          <w:rFonts w:ascii="Arial" w:hAnsi="Arial" w:cs="Arial"/>
          <w:sz w:val="22"/>
          <w:szCs w:val="22"/>
        </w:rPr>
        <w:tab/>
        <w:t xml:space="preserve"> za zhotovitele</w:t>
      </w:r>
    </w:p>
    <w:p w:rsidR="00C7580C" w:rsidRDefault="00C7580C">
      <w:pPr>
        <w:tabs>
          <w:tab w:val="center" w:pos="1800"/>
          <w:tab w:val="center" w:pos="6660"/>
        </w:tabs>
        <w:rPr>
          <w:rFonts w:ascii="Arial" w:hAnsi="Arial" w:cs="Arial"/>
          <w:sz w:val="22"/>
          <w:szCs w:val="22"/>
        </w:rPr>
      </w:pPr>
    </w:p>
    <w:p w:rsidR="000967DD" w:rsidRDefault="000967DD">
      <w:pPr>
        <w:tabs>
          <w:tab w:val="center" w:pos="1800"/>
          <w:tab w:val="center" w:pos="6660"/>
        </w:tabs>
        <w:rPr>
          <w:rFonts w:ascii="Arial" w:hAnsi="Arial" w:cs="Arial"/>
          <w:sz w:val="22"/>
          <w:szCs w:val="22"/>
        </w:rPr>
      </w:pPr>
      <w:r>
        <w:rPr>
          <w:rFonts w:ascii="Arial" w:hAnsi="Arial" w:cs="Arial"/>
          <w:sz w:val="22"/>
          <w:szCs w:val="22"/>
        </w:rPr>
        <w:tab/>
      </w:r>
      <w:r>
        <w:rPr>
          <w:rFonts w:ascii="Arial" w:hAnsi="Arial" w:cs="Arial"/>
          <w:sz w:val="22"/>
          <w:szCs w:val="22"/>
        </w:rPr>
        <w:tab/>
      </w:r>
    </w:p>
    <w:p w:rsidR="000967DD" w:rsidRDefault="000967DD">
      <w:pPr>
        <w:tabs>
          <w:tab w:val="center" w:pos="1800"/>
          <w:tab w:val="center" w:pos="6660"/>
        </w:tabs>
        <w:rPr>
          <w:rFonts w:ascii="Arial" w:hAnsi="Arial" w:cs="Arial"/>
          <w:sz w:val="22"/>
          <w:szCs w:val="22"/>
        </w:rPr>
      </w:pPr>
      <w:r>
        <w:rPr>
          <w:rFonts w:ascii="Arial" w:hAnsi="Arial" w:cs="Arial"/>
          <w:sz w:val="22"/>
          <w:szCs w:val="22"/>
        </w:rPr>
        <w:tab/>
        <w:t>MUDr. Roman Kraus, MBA</w:t>
      </w:r>
      <w:r>
        <w:rPr>
          <w:rFonts w:ascii="Arial" w:hAnsi="Arial" w:cs="Arial"/>
          <w:sz w:val="22"/>
          <w:szCs w:val="22"/>
        </w:rPr>
        <w:tab/>
      </w:r>
      <w:r w:rsidR="007611F2">
        <w:rPr>
          <w:rFonts w:ascii="Arial" w:hAnsi="Arial" w:cs="Arial"/>
          <w:sz w:val="22"/>
          <w:szCs w:val="22"/>
        </w:rPr>
        <w:t>Lubomír Smolka</w:t>
      </w:r>
    </w:p>
    <w:p w:rsidR="000967DD" w:rsidRDefault="000967DD" w:rsidP="006B5E77">
      <w:pPr>
        <w:tabs>
          <w:tab w:val="center" w:pos="1800"/>
          <w:tab w:val="center" w:pos="6660"/>
        </w:tabs>
        <w:rPr>
          <w:rFonts w:ascii="Arial" w:hAnsi="Arial" w:cs="Arial"/>
          <w:sz w:val="22"/>
          <w:szCs w:val="22"/>
        </w:rPr>
      </w:pPr>
      <w:r>
        <w:rPr>
          <w:rFonts w:ascii="Arial" w:hAnsi="Arial" w:cs="Arial"/>
          <w:sz w:val="22"/>
          <w:szCs w:val="22"/>
        </w:rPr>
        <w:tab/>
      </w:r>
      <w:r w:rsidR="00D40774">
        <w:rPr>
          <w:rFonts w:ascii="Arial" w:hAnsi="Arial" w:cs="Arial"/>
          <w:sz w:val="22"/>
          <w:szCs w:val="22"/>
        </w:rPr>
        <w:t>Ř</w:t>
      </w:r>
      <w:r>
        <w:rPr>
          <w:rFonts w:ascii="Arial" w:hAnsi="Arial" w:cs="Arial"/>
          <w:sz w:val="22"/>
          <w:szCs w:val="22"/>
        </w:rPr>
        <w:t>editel</w:t>
      </w:r>
      <w:r w:rsidR="00D40774">
        <w:rPr>
          <w:rFonts w:ascii="Arial" w:hAnsi="Arial" w:cs="Arial"/>
          <w:sz w:val="22"/>
          <w:szCs w:val="22"/>
        </w:rPr>
        <w:tab/>
      </w:r>
      <w:r w:rsidR="007611F2">
        <w:rPr>
          <w:rFonts w:ascii="Arial" w:hAnsi="Arial" w:cs="Arial"/>
          <w:sz w:val="22"/>
          <w:szCs w:val="22"/>
        </w:rPr>
        <w:t>Předseda představenstva</w:t>
      </w:r>
    </w:p>
    <w:p w:rsidR="007B6FB7" w:rsidRDefault="007B6FB7" w:rsidP="006B5E77">
      <w:pPr>
        <w:tabs>
          <w:tab w:val="center" w:pos="1800"/>
          <w:tab w:val="center" w:pos="6660"/>
        </w:tabs>
        <w:rPr>
          <w:rFonts w:ascii="Arial" w:hAnsi="Arial" w:cs="Arial"/>
          <w:sz w:val="22"/>
          <w:szCs w:val="22"/>
        </w:rPr>
      </w:pPr>
    </w:p>
    <w:p w:rsidR="007B6FB7" w:rsidRDefault="007B6FB7" w:rsidP="006B5E77">
      <w:pPr>
        <w:tabs>
          <w:tab w:val="center" w:pos="1800"/>
          <w:tab w:val="center" w:pos="6660"/>
        </w:tabs>
        <w:rPr>
          <w:rFonts w:ascii="Arial" w:hAnsi="Arial" w:cs="Arial"/>
          <w:sz w:val="22"/>
          <w:szCs w:val="22"/>
        </w:rPr>
      </w:pPr>
    </w:p>
    <w:p w:rsidR="002E5F55" w:rsidRDefault="002E5F55" w:rsidP="006B5E77">
      <w:pPr>
        <w:tabs>
          <w:tab w:val="center" w:pos="1800"/>
          <w:tab w:val="center" w:pos="6660"/>
        </w:tabs>
        <w:rPr>
          <w:rFonts w:ascii="Arial" w:hAnsi="Arial" w:cs="Arial"/>
          <w:sz w:val="22"/>
          <w:szCs w:val="22"/>
        </w:rPr>
      </w:pPr>
    </w:p>
    <w:p w:rsidR="002E5F55" w:rsidRDefault="002E5F55" w:rsidP="006B5E77">
      <w:pPr>
        <w:tabs>
          <w:tab w:val="center" w:pos="1800"/>
          <w:tab w:val="center" w:pos="6660"/>
        </w:tabs>
        <w:rPr>
          <w:rFonts w:ascii="Arial" w:hAnsi="Arial" w:cs="Arial"/>
          <w:sz w:val="22"/>
          <w:szCs w:val="22"/>
        </w:rPr>
      </w:pPr>
    </w:p>
    <w:p w:rsidR="002E5F55" w:rsidRDefault="002E5F55" w:rsidP="006B5E77">
      <w:pPr>
        <w:tabs>
          <w:tab w:val="center" w:pos="1800"/>
          <w:tab w:val="center" w:pos="6660"/>
        </w:tabs>
        <w:rPr>
          <w:rFonts w:ascii="Arial" w:hAnsi="Arial" w:cs="Arial"/>
          <w:sz w:val="22"/>
          <w:szCs w:val="22"/>
        </w:rPr>
      </w:pPr>
    </w:p>
    <w:p w:rsidR="002E5F55" w:rsidRDefault="002E5F55" w:rsidP="006B5E77">
      <w:pPr>
        <w:tabs>
          <w:tab w:val="center" w:pos="1800"/>
          <w:tab w:val="center" w:pos="6660"/>
        </w:tabs>
        <w:rPr>
          <w:rFonts w:ascii="Arial" w:hAnsi="Arial" w:cs="Arial"/>
          <w:sz w:val="22"/>
          <w:szCs w:val="22"/>
        </w:rPr>
      </w:pPr>
    </w:p>
    <w:p w:rsidR="002E5F55" w:rsidRDefault="002E5F55" w:rsidP="006B5E77">
      <w:pPr>
        <w:tabs>
          <w:tab w:val="center" w:pos="1800"/>
          <w:tab w:val="center" w:pos="6660"/>
        </w:tabs>
        <w:rPr>
          <w:rFonts w:ascii="Arial" w:hAnsi="Arial" w:cs="Arial"/>
          <w:sz w:val="22"/>
          <w:szCs w:val="22"/>
        </w:rPr>
      </w:pPr>
    </w:p>
    <w:p w:rsidR="002E5F55" w:rsidRDefault="002E5F55" w:rsidP="006B5E77">
      <w:pPr>
        <w:tabs>
          <w:tab w:val="center" w:pos="1800"/>
          <w:tab w:val="center" w:pos="6660"/>
        </w:tabs>
        <w:rPr>
          <w:rFonts w:ascii="Arial" w:hAnsi="Arial" w:cs="Arial"/>
          <w:sz w:val="22"/>
          <w:szCs w:val="22"/>
        </w:rPr>
      </w:pPr>
    </w:p>
    <w:p w:rsidR="002E5F55" w:rsidRDefault="002E5F55" w:rsidP="006B5E77">
      <w:pPr>
        <w:tabs>
          <w:tab w:val="center" w:pos="1800"/>
          <w:tab w:val="center" w:pos="6660"/>
        </w:tabs>
        <w:rPr>
          <w:rFonts w:ascii="Arial" w:hAnsi="Arial" w:cs="Arial"/>
          <w:sz w:val="22"/>
          <w:szCs w:val="22"/>
        </w:rPr>
      </w:pPr>
    </w:p>
    <w:p w:rsidR="002E5F55" w:rsidRDefault="002E5F55" w:rsidP="006B5E77">
      <w:pPr>
        <w:tabs>
          <w:tab w:val="center" w:pos="1800"/>
          <w:tab w:val="center" w:pos="6660"/>
        </w:tabs>
        <w:rPr>
          <w:rFonts w:ascii="Arial" w:hAnsi="Arial" w:cs="Arial"/>
          <w:sz w:val="22"/>
          <w:szCs w:val="22"/>
        </w:rPr>
      </w:pPr>
    </w:p>
    <w:p w:rsidR="002E5F55" w:rsidRDefault="002E5F55" w:rsidP="006B5E77">
      <w:pPr>
        <w:tabs>
          <w:tab w:val="center" w:pos="1800"/>
          <w:tab w:val="center" w:pos="6660"/>
        </w:tabs>
        <w:rPr>
          <w:rFonts w:ascii="Arial" w:hAnsi="Arial" w:cs="Arial"/>
          <w:sz w:val="22"/>
          <w:szCs w:val="22"/>
        </w:rPr>
      </w:pPr>
    </w:p>
    <w:p w:rsidR="002E5F55" w:rsidRDefault="002E5F55" w:rsidP="006B5E77">
      <w:pPr>
        <w:tabs>
          <w:tab w:val="center" w:pos="1800"/>
          <w:tab w:val="center" w:pos="6660"/>
        </w:tabs>
        <w:rPr>
          <w:rFonts w:ascii="Arial" w:hAnsi="Arial" w:cs="Arial"/>
          <w:sz w:val="22"/>
          <w:szCs w:val="22"/>
        </w:rPr>
      </w:pPr>
    </w:p>
    <w:p w:rsidR="002E5F55" w:rsidRDefault="002E5F55" w:rsidP="006B5E77">
      <w:pPr>
        <w:tabs>
          <w:tab w:val="center" w:pos="1800"/>
          <w:tab w:val="center" w:pos="6660"/>
        </w:tabs>
        <w:rPr>
          <w:rFonts w:ascii="Arial" w:hAnsi="Arial" w:cs="Arial"/>
          <w:sz w:val="22"/>
          <w:szCs w:val="22"/>
        </w:rPr>
      </w:pPr>
    </w:p>
    <w:p w:rsidR="002E5F55" w:rsidRDefault="002E5F55" w:rsidP="006B5E77">
      <w:pPr>
        <w:tabs>
          <w:tab w:val="center" w:pos="1800"/>
          <w:tab w:val="center" w:pos="6660"/>
        </w:tabs>
        <w:rPr>
          <w:rFonts w:ascii="Arial" w:hAnsi="Arial" w:cs="Arial"/>
          <w:sz w:val="22"/>
          <w:szCs w:val="22"/>
        </w:rPr>
      </w:pPr>
    </w:p>
    <w:p w:rsidR="002E5F55" w:rsidRDefault="002E5F55" w:rsidP="006B5E77">
      <w:pPr>
        <w:tabs>
          <w:tab w:val="center" w:pos="1800"/>
          <w:tab w:val="center" w:pos="6660"/>
        </w:tabs>
        <w:rPr>
          <w:rFonts w:ascii="Arial" w:hAnsi="Arial" w:cs="Arial"/>
          <w:sz w:val="22"/>
          <w:szCs w:val="22"/>
        </w:rPr>
      </w:pPr>
    </w:p>
    <w:p w:rsidR="002E5F55" w:rsidRDefault="002E5F55" w:rsidP="006B5E77">
      <w:pPr>
        <w:tabs>
          <w:tab w:val="center" w:pos="1800"/>
          <w:tab w:val="center" w:pos="6660"/>
        </w:tabs>
        <w:rPr>
          <w:rFonts w:ascii="Arial" w:hAnsi="Arial" w:cs="Arial"/>
          <w:sz w:val="22"/>
          <w:szCs w:val="22"/>
        </w:rPr>
      </w:pPr>
    </w:p>
    <w:p w:rsidR="002E5F55" w:rsidRDefault="002E5F55" w:rsidP="006B5E77">
      <w:pPr>
        <w:tabs>
          <w:tab w:val="center" w:pos="1800"/>
          <w:tab w:val="center" w:pos="6660"/>
        </w:tabs>
        <w:rPr>
          <w:rFonts w:ascii="Arial" w:hAnsi="Arial" w:cs="Arial"/>
          <w:sz w:val="22"/>
          <w:szCs w:val="22"/>
        </w:rPr>
      </w:pPr>
    </w:p>
    <w:p w:rsidR="002E5F55" w:rsidRDefault="002E5F55" w:rsidP="006B5E77">
      <w:pPr>
        <w:tabs>
          <w:tab w:val="center" w:pos="1800"/>
          <w:tab w:val="center" w:pos="6660"/>
        </w:tabs>
        <w:rPr>
          <w:rFonts w:ascii="Arial" w:hAnsi="Arial" w:cs="Arial"/>
          <w:sz w:val="22"/>
          <w:szCs w:val="22"/>
        </w:rPr>
      </w:pPr>
    </w:p>
    <w:p w:rsidR="002E5F55" w:rsidRDefault="002E5F55" w:rsidP="006B5E77">
      <w:pPr>
        <w:tabs>
          <w:tab w:val="center" w:pos="1800"/>
          <w:tab w:val="center" w:pos="6660"/>
        </w:tabs>
        <w:rPr>
          <w:rFonts w:ascii="Arial" w:hAnsi="Arial" w:cs="Arial"/>
          <w:sz w:val="22"/>
          <w:szCs w:val="22"/>
        </w:rPr>
      </w:pPr>
    </w:p>
    <w:p w:rsidR="002E5F55" w:rsidRDefault="002E5F55" w:rsidP="006B5E77">
      <w:pPr>
        <w:tabs>
          <w:tab w:val="center" w:pos="1800"/>
          <w:tab w:val="center" w:pos="6660"/>
        </w:tabs>
        <w:rPr>
          <w:rFonts w:ascii="Arial" w:hAnsi="Arial" w:cs="Arial"/>
          <w:sz w:val="22"/>
          <w:szCs w:val="22"/>
        </w:rPr>
      </w:pPr>
    </w:p>
    <w:p w:rsidR="002E5F55" w:rsidRPr="0041470B" w:rsidRDefault="002E5F55" w:rsidP="007611F2">
      <w:pPr>
        <w:suppressAutoHyphens w:val="0"/>
        <w:spacing w:before="0"/>
        <w:jc w:val="left"/>
        <w:rPr>
          <w:rFonts w:ascii="Arial" w:hAnsi="Arial" w:cs="Arial"/>
          <w:b/>
          <w:sz w:val="22"/>
          <w:szCs w:val="22"/>
          <w:u w:val="single"/>
          <w:lang w:eastAsia="cs-CZ"/>
        </w:rPr>
      </w:pPr>
      <w:r w:rsidRPr="009E7DA3">
        <w:rPr>
          <w:rFonts w:ascii="Arial" w:eastAsia="Calibri" w:hAnsi="Arial" w:cs="Arial"/>
          <w:b/>
          <w:sz w:val="28"/>
          <w:szCs w:val="23"/>
          <w:lang w:eastAsia="cs-CZ"/>
        </w:rPr>
        <w:lastRenderedPageBreak/>
        <w:t>Příloha č. 1</w:t>
      </w:r>
      <w:r w:rsidR="007611F2">
        <w:rPr>
          <w:rFonts w:ascii="Arial" w:eastAsia="Calibri" w:hAnsi="Arial" w:cs="Arial"/>
          <w:b/>
          <w:sz w:val="28"/>
          <w:szCs w:val="23"/>
          <w:lang w:eastAsia="cs-CZ"/>
        </w:rPr>
        <w:tab/>
      </w:r>
      <w:r w:rsidR="007611F2">
        <w:rPr>
          <w:rFonts w:ascii="Arial" w:eastAsia="Calibri" w:hAnsi="Arial" w:cs="Arial"/>
          <w:b/>
          <w:sz w:val="28"/>
          <w:szCs w:val="23"/>
          <w:lang w:eastAsia="cs-CZ"/>
        </w:rPr>
        <w:tab/>
      </w:r>
      <w:r w:rsidR="007611F2">
        <w:rPr>
          <w:rFonts w:ascii="Arial" w:eastAsia="Calibri" w:hAnsi="Arial" w:cs="Arial"/>
          <w:b/>
          <w:sz w:val="28"/>
          <w:szCs w:val="23"/>
          <w:lang w:eastAsia="cs-CZ"/>
        </w:rPr>
        <w:tab/>
      </w:r>
      <w:r w:rsidRPr="00BB7AB5">
        <w:rPr>
          <w:rFonts w:ascii="Arial" w:hAnsi="Arial" w:cs="Arial"/>
          <w:b/>
          <w:sz w:val="22"/>
          <w:szCs w:val="22"/>
          <w:u w:val="single"/>
          <w:lang w:val="x-none" w:eastAsia="cs-CZ"/>
        </w:rPr>
        <w:t>Specifikace předmětu plnění</w:t>
      </w:r>
      <w:r w:rsidRPr="0041470B">
        <w:rPr>
          <w:rFonts w:ascii="Arial" w:hAnsi="Arial" w:cs="Arial"/>
          <w:b/>
          <w:sz w:val="22"/>
          <w:szCs w:val="22"/>
          <w:u w:val="single"/>
          <w:lang w:val="x-none" w:eastAsia="cs-CZ"/>
        </w:rPr>
        <w:t xml:space="preserve"> </w:t>
      </w:r>
    </w:p>
    <w:p w:rsidR="00BA05CC" w:rsidRDefault="001436D0" w:rsidP="002E5F55">
      <w:pPr>
        <w:suppressAutoHyphens w:val="0"/>
        <w:spacing w:before="0"/>
        <w:jc w:val="left"/>
        <w:rPr>
          <w:rFonts w:ascii="Arial" w:eastAsia="Calibri" w:hAnsi="Arial" w:cs="Arial"/>
          <w:b/>
          <w:noProof/>
          <w:sz w:val="28"/>
          <w:szCs w:val="23"/>
          <w:lang w:eastAsia="cs-CZ"/>
        </w:rPr>
      </w:pPr>
      <w:r>
        <w:rPr>
          <w:rFonts w:ascii="Arial" w:eastAsia="Calibri" w:hAnsi="Arial" w:cs="Arial"/>
          <w:b/>
          <w:noProof/>
          <w:sz w:val="28"/>
          <w:szCs w:val="23"/>
          <w:lang w:eastAsia="cs-CZ"/>
        </w:rPr>
        <w:drawing>
          <wp:inline distT="0" distB="0" distL="0" distR="0">
            <wp:extent cx="5760000" cy="749520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7496137"/>
                    </a:xfrm>
                    <a:prstGeom prst="rect">
                      <a:avLst/>
                    </a:prstGeom>
                    <a:noFill/>
                    <a:ln>
                      <a:noFill/>
                    </a:ln>
                  </pic:spPr>
                </pic:pic>
              </a:graphicData>
            </a:graphic>
          </wp:inline>
        </w:drawing>
      </w:r>
    </w:p>
    <w:p w:rsidR="007611F2" w:rsidRDefault="001436D0" w:rsidP="002E5F55">
      <w:pPr>
        <w:suppressAutoHyphens w:val="0"/>
        <w:spacing w:before="0"/>
        <w:jc w:val="left"/>
        <w:rPr>
          <w:rFonts w:ascii="Arial" w:eastAsia="Calibri" w:hAnsi="Arial" w:cs="Arial"/>
          <w:b/>
          <w:noProof/>
          <w:sz w:val="28"/>
          <w:szCs w:val="23"/>
          <w:lang w:eastAsia="cs-CZ"/>
        </w:rPr>
      </w:pPr>
      <w:r>
        <w:rPr>
          <w:rFonts w:ascii="Arial" w:eastAsia="Calibri" w:hAnsi="Arial" w:cs="Arial"/>
          <w:b/>
          <w:noProof/>
          <w:sz w:val="28"/>
          <w:szCs w:val="23"/>
          <w:lang w:eastAsia="cs-CZ"/>
        </w:rPr>
        <w:drawing>
          <wp:inline distT="0" distB="0" distL="0" distR="0">
            <wp:extent cx="5759669" cy="1080000"/>
            <wp:effectExtent l="0" t="0" r="0" b="635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1080197"/>
                    </a:xfrm>
                    <a:prstGeom prst="rect">
                      <a:avLst/>
                    </a:prstGeom>
                    <a:noFill/>
                    <a:ln>
                      <a:noFill/>
                    </a:ln>
                  </pic:spPr>
                </pic:pic>
              </a:graphicData>
            </a:graphic>
          </wp:inline>
        </w:drawing>
      </w:r>
    </w:p>
    <w:p w:rsidR="007611F2" w:rsidRDefault="001436D0" w:rsidP="002E5F55">
      <w:pPr>
        <w:suppressAutoHyphens w:val="0"/>
        <w:spacing w:before="0"/>
        <w:jc w:val="left"/>
        <w:rPr>
          <w:rFonts w:ascii="Arial" w:eastAsia="Calibri" w:hAnsi="Arial" w:cs="Arial"/>
          <w:b/>
          <w:noProof/>
          <w:sz w:val="28"/>
          <w:szCs w:val="23"/>
          <w:lang w:eastAsia="cs-CZ"/>
        </w:rPr>
      </w:pPr>
      <w:r>
        <w:rPr>
          <w:rFonts w:ascii="Arial" w:eastAsia="Calibri" w:hAnsi="Arial" w:cs="Arial"/>
          <w:b/>
          <w:noProof/>
          <w:sz w:val="28"/>
          <w:szCs w:val="23"/>
          <w:lang w:eastAsia="cs-CZ"/>
        </w:rPr>
        <w:lastRenderedPageBreak/>
        <w:drawing>
          <wp:inline distT="0" distB="0" distL="0" distR="0">
            <wp:extent cx="5688000" cy="6804000"/>
            <wp:effectExtent l="0" t="0" r="8255"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9346" cy="6805610"/>
                    </a:xfrm>
                    <a:prstGeom prst="rect">
                      <a:avLst/>
                    </a:prstGeom>
                    <a:noFill/>
                    <a:ln>
                      <a:noFill/>
                    </a:ln>
                  </pic:spPr>
                </pic:pic>
              </a:graphicData>
            </a:graphic>
          </wp:inline>
        </w:drawing>
      </w:r>
    </w:p>
    <w:p w:rsidR="007611F2" w:rsidRDefault="001436D0" w:rsidP="002E5F55">
      <w:pPr>
        <w:suppressAutoHyphens w:val="0"/>
        <w:spacing w:before="0"/>
        <w:jc w:val="left"/>
        <w:rPr>
          <w:rFonts w:ascii="Arial" w:eastAsia="Calibri" w:hAnsi="Arial" w:cs="Arial"/>
          <w:b/>
          <w:noProof/>
          <w:sz w:val="28"/>
          <w:szCs w:val="23"/>
          <w:lang w:eastAsia="cs-CZ"/>
        </w:rPr>
      </w:pPr>
      <w:r>
        <w:rPr>
          <w:rFonts w:ascii="Arial" w:eastAsia="Calibri" w:hAnsi="Arial" w:cs="Arial"/>
          <w:b/>
          <w:noProof/>
          <w:sz w:val="28"/>
          <w:szCs w:val="23"/>
          <w:lang w:eastAsia="cs-CZ"/>
        </w:rPr>
        <w:drawing>
          <wp:inline distT="0" distB="0" distL="0" distR="0">
            <wp:extent cx="5688000" cy="855274"/>
            <wp:effectExtent l="0" t="0" r="0" b="254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8712" cy="855381"/>
                    </a:xfrm>
                    <a:prstGeom prst="rect">
                      <a:avLst/>
                    </a:prstGeom>
                    <a:noFill/>
                    <a:ln>
                      <a:noFill/>
                    </a:ln>
                  </pic:spPr>
                </pic:pic>
              </a:graphicData>
            </a:graphic>
          </wp:inline>
        </w:drawing>
      </w:r>
    </w:p>
    <w:p w:rsidR="00375832" w:rsidRDefault="00375832" w:rsidP="002E5F55">
      <w:pPr>
        <w:suppressAutoHyphens w:val="0"/>
        <w:spacing w:before="0"/>
        <w:jc w:val="left"/>
        <w:rPr>
          <w:rFonts w:ascii="Arial" w:eastAsia="Calibri" w:hAnsi="Arial" w:cs="Arial"/>
          <w:b/>
          <w:sz w:val="28"/>
          <w:szCs w:val="23"/>
          <w:lang w:eastAsia="cs-CZ"/>
        </w:rPr>
      </w:pPr>
    </w:p>
    <w:p w:rsidR="00375832" w:rsidRDefault="00375832" w:rsidP="002E5F55">
      <w:pPr>
        <w:suppressAutoHyphens w:val="0"/>
        <w:spacing w:before="0"/>
        <w:jc w:val="left"/>
        <w:rPr>
          <w:rFonts w:ascii="Arial" w:eastAsia="Calibri" w:hAnsi="Arial" w:cs="Arial"/>
          <w:b/>
          <w:sz w:val="28"/>
          <w:szCs w:val="23"/>
          <w:lang w:eastAsia="cs-CZ"/>
        </w:rPr>
      </w:pPr>
    </w:p>
    <w:p w:rsidR="00375832" w:rsidRDefault="00375832" w:rsidP="002E5F55">
      <w:pPr>
        <w:suppressAutoHyphens w:val="0"/>
        <w:spacing w:before="0"/>
        <w:jc w:val="left"/>
        <w:rPr>
          <w:rFonts w:ascii="Arial" w:eastAsia="Calibri" w:hAnsi="Arial" w:cs="Arial"/>
          <w:b/>
          <w:sz w:val="28"/>
          <w:szCs w:val="23"/>
          <w:lang w:eastAsia="cs-CZ"/>
        </w:rPr>
      </w:pPr>
    </w:p>
    <w:p w:rsidR="00375832" w:rsidRDefault="00375832" w:rsidP="002E5F55">
      <w:pPr>
        <w:suppressAutoHyphens w:val="0"/>
        <w:spacing w:before="0"/>
        <w:jc w:val="left"/>
        <w:rPr>
          <w:rFonts w:ascii="Arial" w:eastAsia="Calibri" w:hAnsi="Arial" w:cs="Arial"/>
          <w:b/>
          <w:sz w:val="28"/>
          <w:szCs w:val="23"/>
          <w:lang w:eastAsia="cs-CZ"/>
        </w:rPr>
      </w:pPr>
    </w:p>
    <w:p w:rsidR="00375832" w:rsidRDefault="00375832" w:rsidP="002E5F55">
      <w:pPr>
        <w:suppressAutoHyphens w:val="0"/>
        <w:spacing w:before="0"/>
        <w:jc w:val="left"/>
        <w:rPr>
          <w:rFonts w:ascii="Arial" w:eastAsia="Calibri" w:hAnsi="Arial" w:cs="Arial"/>
          <w:b/>
          <w:sz w:val="28"/>
          <w:szCs w:val="23"/>
          <w:lang w:eastAsia="cs-CZ"/>
        </w:rPr>
      </w:pPr>
    </w:p>
    <w:p w:rsidR="00375832" w:rsidRDefault="00375832" w:rsidP="002E5F55">
      <w:pPr>
        <w:suppressAutoHyphens w:val="0"/>
        <w:spacing w:before="0"/>
        <w:jc w:val="left"/>
        <w:rPr>
          <w:rFonts w:ascii="Arial" w:eastAsia="Calibri" w:hAnsi="Arial" w:cs="Arial"/>
          <w:b/>
          <w:sz w:val="28"/>
          <w:szCs w:val="23"/>
          <w:lang w:eastAsia="cs-CZ"/>
        </w:rPr>
      </w:pPr>
    </w:p>
    <w:p w:rsidR="002E5F55" w:rsidRPr="009E7DA3" w:rsidRDefault="002E5F55" w:rsidP="002E5F55">
      <w:pPr>
        <w:suppressAutoHyphens w:val="0"/>
        <w:spacing w:before="0"/>
        <w:jc w:val="left"/>
        <w:rPr>
          <w:rFonts w:ascii="Arial" w:eastAsia="Calibri" w:hAnsi="Arial" w:cs="Arial"/>
          <w:b/>
          <w:sz w:val="28"/>
          <w:szCs w:val="23"/>
          <w:lang w:eastAsia="cs-CZ"/>
        </w:rPr>
      </w:pPr>
      <w:r w:rsidRPr="009E7DA3">
        <w:rPr>
          <w:rFonts w:ascii="Arial" w:eastAsia="Calibri" w:hAnsi="Arial" w:cs="Arial"/>
          <w:b/>
          <w:sz w:val="28"/>
          <w:szCs w:val="23"/>
          <w:lang w:eastAsia="cs-CZ"/>
        </w:rPr>
        <w:lastRenderedPageBreak/>
        <w:t xml:space="preserve">Příloha č. </w:t>
      </w:r>
      <w:r>
        <w:rPr>
          <w:rFonts w:ascii="Arial" w:eastAsia="Calibri" w:hAnsi="Arial" w:cs="Arial"/>
          <w:b/>
          <w:sz w:val="28"/>
          <w:szCs w:val="23"/>
          <w:lang w:eastAsia="cs-CZ"/>
        </w:rPr>
        <w:t>2</w:t>
      </w:r>
    </w:p>
    <w:p w:rsidR="002E5F55" w:rsidRPr="00DC12CE" w:rsidRDefault="002E5F55" w:rsidP="002E5F55">
      <w:p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uppressAutoHyphens w:val="0"/>
        <w:spacing w:before="0"/>
        <w:jc w:val="center"/>
        <w:rPr>
          <w:rFonts w:ascii="Arial" w:hAnsi="Arial" w:cs="Arial"/>
          <w:sz w:val="23"/>
          <w:szCs w:val="23"/>
          <w:u w:val="single"/>
          <w:lang w:eastAsia="cs-CZ"/>
        </w:rPr>
      </w:pPr>
      <w:r w:rsidRPr="00DC12CE">
        <w:rPr>
          <w:rFonts w:ascii="Arial" w:hAnsi="Arial" w:cs="Arial"/>
          <w:b/>
          <w:sz w:val="22"/>
          <w:szCs w:val="22"/>
          <w:u w:val="single"/>
          <w:lang w:val="x-none" w:eastAsia="cs-CZ"/>
        </w:rPr>
        <w:t>Technologické a de</w:t>
      </w:r>
      <w:r w:rsidRPr="00DC12CE">
        <w:rPr>
          <w:rFonts w:ascii="Arial" w:hAnsi="Arial" w:cs="Arial"/>
          <w:b/>
          <w:sz w:val="22"/>
          <w:szCs w:val="22"/>
          <w:u w:val="single"/>
          <w:lang w:eastAsia="cs-CZ"/>
        </w:rPr>
        <w:t>s</w:t>
      </w:r>
      <w:r w:rsidRPr="00DC12CE">
        <w:rPr>
          <w:rFonts w:ascii="Arial" w:hAnsi="Arial" w:cs="Arial"/>
          <w:b/>
          <w:sz w:val="22"/>
          <w:szCs w:val="22"/>
          <w:u w:val="single"/>
          <w:lang w:val="x-none" w:eastAsia="cs-CZ"/>
        </w:rPr>
        <w:t xml:space="preserve">infekční postupy </w:t>
      </w:r>
      <w:r w:rsidRPr="00DC12CE">
        <w:rPr>
          <w:rFonts w:ascii="Arial" w:hAnsi="Arial" w:cs="Arial"/>
          <w:b/>
          <w:sz w:val="22"/>
          <w:szCs w:val="22"/>
          <w:u w:val="single"/>
          <w:lang w:eastAsia="cs-CZ"/>
        </w:rPr>
        <w:t>FN Brno</w:t>
      </w:r>
    </w:p>
    <w:p w:rsidR="002E5F55" w:rsidRPr="009E7DA3" w:rsidRDefault="002E5F55" w:rsidP="002E5F55">
      <w:pPr>
        <w:suppressAutoHyphens w:val="0"/>
        <w:spacing w:before="0" w:after="200" w:line="276" w:lineRule="auto"/>
        <w:jc w:val="left"/>
        <w:rPr>
          <w:rFonts w:ascii="Arial" w:eastAsia="Calibri" w:hAnsi="Arial"/>
          <w:sz w:val="22"/>
          <w:szCs w:val="22"/>
          <w:lang w:eastAsia="cs-CZ"/>
        </w:rPr>
      </w:pPr>
      <w:r w:rsidRPr="009E7DA3">
        <w:rPr>
          <w:rFonts w:ascii="Arial" w:eastAsia="Calibri" w:hAnsi="Arial"/>
          <w:noProof/>
          <w:sz w:val="22"/>
          <w:szCs w:val="22"/>
          <w:lang w:eastAsia="cs-CZ"/>
        </w:rPr>
        <w:drawing>
          <wp:inline distT="0" distB="0" distL="0" distR="0" wp14:anchorId="431F0ACF" wp14:editId="18EE6E02">
            <wp:extent cx="4248150" cy="7904669"/>
            <wp:effectExtent l="0" t="0" r="0" b="127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4916"/>
                    <a:stretch/>
                  </pic:blipFill>
                  <pic:spPr bwMode="auto">
                    <a:xfrm>
                      <a:off x="0" y="0"/>
                      <a:ext cx="4245243" cy="7899261"/>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2E5F55" w:rsidRPr="009E7DA3" w:rsidRDefault="002E5F55" w:rsidP="002E5F55">
      <w:pPr>
        <w:suppressAutoHyphens w:val="0"/>
        <w:spacing w:before="0"/>
        <w:jc w:val="left"/>
        <w:rPr>
          <w:rFonts w:ascii="Arial" w:eastAsia="Calibri" w:hAnsi="Arial" w:cs="Arial"/>
          <w:sz w:val="23"/>
          <w:szCs w:val="23"/>
          <w:lang w:eastAsia="cs-CZ"/>
        </w:rPr>
      </w:pPr>
      <w:r w:rsidRPr="009E7DA3">
        <w:rPr>
          <w:rFonts w:ascii="Arial" w:eastAsia="Calibri" w:hAnsi="Arial" w:cs="Arial"/>
          <w:sz w:val="23"/>
          <w:szCs w:val="23"/>
          <w:lang w:eastAsia="cs-CZ"/>
        </w:rPr>
        <w:br w:type="page"/>
      </w:r>
      <w:r w:rsidRPr="009E7DA3">
        <w:rPr>
          <w:rFonts w:ascii="Arial" w:eastAsia="Calibri" w:hAnsi="Arial"/>
          <w:noProof/>
          <w:sz w:val="22"/>
          <w:szCs w:val="22"/>
          <w:lang w:eastAsia="cs-CZ"/>
        </w:rPr>
        <w:lastRenderedPageBreak/>
        <w:drawing>
          <wp:inline distT="0" distB="0" distL="0" distR="0" wp14:anchorId="0DFF0F28" wp14:editId="0CF52F80">
            <wp:extent cx="5760720" cy="5839027"/>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5839027"/>
                    </a:xfrm>
                    <a:prstGeom prst="rect">
                      <a:avLst/>
                    </a:prstGeom>
                    <a:noFill/>
                    <a:ln>
                      <a:noFill/>
                    </a:ln>
                  </pic:spPr>
                </pic:pic>
              </a:graphicData>
            </a:graphic>
          </wp:inline>
        </w:drawing>
      </w:r>
    </w:p>
    <w:p w:rsidR="002E5F55" w:rsidRPr="009E7DA3" w:rsidRDefault="002E5F55" w:rsidP="002E5F55">
      <w:pPr>
        <w:suppressAutoHyphens w:val="0"/>
        <w:spacing w:before="0"/>
        <w:jc w:val="left"/>
        <w:rPr>
          <w:rFonts w:ascii="Arial" w:eastAsia="Calibri" w:hAnsi="Arial" w:cs="Arial"/>
          <w:sz w:val="23"/>
          <w:szCs w:val="23"/>
          <w:lang w:eastAsia="cs-CZ"/>
        </w:rPr>
      </w:pPr>
    </w:p>
    <w:p w:rsidR="002E5F55" w:rsidRPr="009E7DA3" w:rsidRDefault="002E5F55" w:rsidP="002E5F55">
      <w:pPr>
        <w:suppressAutoHyphens w:val="0"/>
        <w:spacing w:before="0"/>
        <w:jc w:val="left"/>
        <w:rPr>
          <w:rFonts w:ascii="Arial" w:hAnsi="Arial" w:cs="Arial"/>
          <w:sz w:val="23"/>
          <w:szCs w:val="23"/>
          <w:lang w:eastAsia="cs-CZ"/>
        </w:rPr>
      </w:pPr>
      <w:r w:rsidRPr="009E7DA3">
        <w:rPr>
          <w:rFonts w:ascii="Arial" w:eastAsia="Calibri" w:hAnsi="Arial"/>
          <w:noProof/>
          <w:sz w:val="22"/>
          <w:szCs w:val="22"/>
          <w:lang w:eastAsia="cs-CZ"/>
        </w:rPr>
        <w:lastRenderedPageBreak/>
        <w:drawing>
          <wp:inline distT="0" distB="0" distL="0" distR="0" wp14:anchorId="352BFD4B" wp14:editId="73A0FE22">
            <wp:extent cx="5760720" cy="4408931"/>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408931"/>
                    </a:xfrm>
                    <a:prstGeom prst="rect">
                      <a:avLst/>
                    </a:prstGeom>
                    <a:noFill/>
                    <a:ln>
                      <a:noFill/>
                    </a:ln>
                  </pic:spPr>
                </pic:pic>
              </a:graphicData>
            </a:graphic>
          </wp:inline>
        </w:drawing>
      </w:r>
    </w:p>
    <w:p w:rsidR="002E5F55" w:rsidRPr="009E7DA3" w:rsidRDefault="002E5F55" w:rsidP="002E5F55">
      <w:pPr>
        <w:suppressAutoHyphens w:val="0"/>
        <w:spacing w:before="0"/>
        <w:jc w:val="left"/>
        <w:rPr>
          <w:rFonts w:ascii="Arial" w:hAnsi="Arial" w:cs="Arial"/>
          <w:sz w:val="23"/>
          <w:szCs w:val="23"/>
          <w:lang w:eastAsia="cs-CZ"/>
        </w:rPr>
      </w:pPr>
    </w:p>
    <w:p w:rsidR="002E5F55" w:rsidRPr="009E7DA3" w:rsidRDefault="002E5F55" w:rsidP="002E5F55">
      <w:pPr>
        <w:suppressAutoHyphens w:val="0"/>
        <w:spacing w:before="0"/>
        <w:jc w:val="left"/>
        <w:rPr>
          <w:rFonts w:ascii="Arial" w:hAnsi="Arial" w:cs="Arial"/>
          <w:sz w:val="23"/>
          <w:szCs w:val="23"/>
          <w:lang w:eastAsia="cs-CZ"/>
        </w:rPr>
      </w:pPr>
    </w:p>
    <w:p w:rsidR="002E5F55" w:rsidRPr="009E7DA3" w:rsidRDefault="002E5F55" w:rsidP="002E5F55">
      <w:pPr>
        <w:suppressAutoHyphens w:val="0"/>
        <w:spacing w:before="0"/>
        <w:jc w:val="left"/>
        <w:rPr>
          <w:rFonts w:ascii="Arial" w:hAnsi="Arial" w:cs="Arial"/>
          <w:sz w:val="23"/>
          <w:szCs w:val="23"/>
          <w:lang w:eastAsia="cs-CZ"/>
        </w:rPr>
      </w:pPr>
    </w:p>
    <w:p w:rsidR="002E5F55" w:rsidRPr="009E7DA3" w:rsidRDefault="002E5F55" w:rsidP="002E5F55">
      <w:pPr>
        <w:suppressAutoHyphens w:val="0"/>
        <w:spacing w:before="0"/>
        <w:jc w:val="left"/>
        <w:rPr>
          <w:rFonts w:ascii="Arial" w:hAnsi="Arial" w:cs="Arial"/>
          <w:sz w:val="23"/>
          <w:szCs w:val="23"/>
          <w:lang w:eastAsia="cs-CZ"/>
        </w:rPr>
      </w:pPr>
    </w:p>
    <w:p w:rsidR="002E5F55" w:rsidRPr="009E7DA3" w:rsidRDefault="002E5F55" w:rsidP="002E5F55">
      <w:pPr>
        <w:suppressAutoHyphens w:val="0"/>
        <w:spacing w:before="0"/>
        <w:jc w:val="left"/>
        <w:rPr>
          <w:rFonts w:ascii="Arial" w:hAnsi="Arial" w:cs="Arial"/>
          <w:sz w:val="23"/>
          <w:szCs w:val="23"/>
          <w:lang w:eastAsia="cs-CZ"/>
        </w:rPr>
      </w:pPr>
    </w:p>
    <w:p w:rsidR="002E5F55" w:rsidRPr="009E7DA3" w:rsidRDefault="002E5F55" w:rsidP="002E5F55">
      <w:pPr>
        <w:suppressAutoHyphens w:val="0"/>
        <w:spacing w:before="0"/>
        <w:jc w:val="left"/>
        <w:rPr>
          <w:rFonts w:ascii="Arial" w:hAnsi="Arial" w:cs="Arial"/>
          <w:sz w:val="23"/>
          <w:szCs w:val="23"/>
          <w:lang w:eastAsia="cs-CZ"/>
        </w:rPr>
      </w:pPr>
    </w:p>
    <w:p w:rsidR="002E5F55" w:rsidRPr="009E7DA3" w:rsidRDefault="002E5F55" w:rsidP="002E5F55">
      <w:pPr>
        <w:suppressAutoHyphens w:val="0"/>
        <w:spacing w:before="0"/>
        <w:jc w:val="left"/>
        <w:rPr>
          <w:rFonts w:ascii="Arial" w:hAnsi="Arial" w:cs="Arial"/>
          <w:sz w:val="23"/>
          <w:szCs w:val="23"/>
          <w:lang w:eastAsia="cs-CZ"/>
        </w:rPr>
      </w:pPr>
    </w:p>
    <w:p w:rsidR="002E5F55" w:rsidRPr="009E7DA3" w:rsidRDefault="002E5F55" w:rsidP="002E5F55">
      <w:pPr>
        <w:suppressAutoHyphens w:val="0"/>
        <w:spacing w:before="0"/>
        <w:jc w:val="left"/>
        <w:rPr>
          <w:rFonts w:ascii="Arial" w:hAnsi="Arial" w:cs="Arial"/>
          <w:sz w:val="23"/>
          <w:szCs w:val="23"/>
          <w:lang w:eastAsia="cs-CZ"/>
        </w:rPr>
      </w:pPr>
    </w:p>
    <w:p w:rsidR="002E5F55" w:rsidRPr="009E7DA3" w:rsidRDefault="002E5F55" w:rsidP="002E5F55">
      <w:pPr>
        <w:suppressAutoHyphens w:val="0"/>
        <w:spacing w:before="0"/>
        <w:jc w:val="left"/>
        <w:rPr>
          <w:rFonts w:ascii="Arial" w:hAnsi="Arial" w:cs="Arial"/>
          <w:sz w:val="23"/>
          <w:szCs w:val="23"/>
          <w:lang w:eastAsia="cs-CZ"/>
        </w:rPr>
      </w:pPr>
    </w:p>
    <w:p w:rsidR="002E5F55" w:rsidRPr="009E7DA3" w:rsidRDefault="002E5F55" w:rsidP="002E5F55">
      <w:pPr>
        <w:suppressAutoHyphens w:val="0"/>
        <w:spacing w:before="0"/>
        <w:jc w:val="left"/>
        <w:rPr>
          <w:rFonts w:ascii="Arial" w:hAnsi="Arial" w:cs="Arial"/>
          <w:sz w:val="23"/>
          <w:szCs w:val="23"/>
          <w:lang w:eastAsia="cs-CZ"/>
        </w:rPr>
      </w:pPr>
    </w:p>
    <w:p w:rsidR="002E5F55" w:rsidRPr="009E7DA3" w:rsidRDefault="002E5F55" w:rsidP="002E5F55">
      <w:pPr>
        <w:suppressAutoHyphens w:val="0"/>
        <w:spacing w:before="0"/>
        <w:jc w:val="left"/>
        <w:rPr>
          <w:rFonts w:ascii="Arial" w:hAnsi="Arial" w:cs="Arial"/>
          <w:sz w:val="23"/>
          <w:szCs w:val="23"/>
          <w:lang w:eastAsia="cs-CZ"/>
        </w:rPr>
      </w:pPr>
    </w:p>
    <w:p w:rsidR="002E5F55" w:rsidRPr="009E7DA3" w:rsidRDefault="002E5F55" w:rsidP="002E5F55">
      <w:pPr>
        <w:suppressAutoHyphens w:val="0"/>
        <w:spacing w:before="0"/>
        <w:jc w:val="left"/>
        <w:rPr>
          <w:rFonts w:ascii="Arial" w:hAnsi="Arial" w:cs="Arial"/>
          <w:sz w:val="23"/>
          <w:szCs w:val="23"/>
          <w:lang w:eastAsia="cs-CZ"/>
        </w:rPr>
      </w:pPr>
    </w:p>
    <w:p w:rsidR="002E5F55" w:rsidRPr="009E7DA3" w:rsidRDefault="002E5F55" w:rsidP="002E5F55">
      <w:pPr>
        <w:suppressAutoHyphens w:val="0"/>
        <w:spacing w:before="0"/>
        <w:jc w:val="left"/>
        <w:rPr>
          <w:rFonts w:ascii="Arial" w:hAnsi="Arial" w:cs="Arial"/>
          <w:sz w:val="23"/>
          <w:szCs w:val="23"/>
          <w:lang w:eastAsia="cs-CZ"/>
        </w:rPr>
      </w:pPr>
    </w:p>
    <w:p w:rsidR="002E5F55" w:rsidRPr="009E7DA3" w:rsidRDefault="002E5F55" w:rsidP="002E5F55">
      <w:pPr>
        <w:suppressAutoHyphens w:val="0"/>
        <w:spacing w:before="0"/>
        <w:jc w:val="left"/>
        <w:rPr>
          <w:rFonts w:ascii="Arial" w:hAnsi="Arial" w:cs="Arial"/>
          <w:sz w:val="23"/>
          <w:szCs w:val="23"/>
          <w:lang w:eastAsia="cs-CZ"/>
        </w:rPr>
      </w:pPr>
    </w:p>
    <w:p w:rsidR="002E5F55" w:rsidRPr="009E7DA3" w:rsidRDefault="002E5F55" w:rsidP="002E5F55">
      <w:pPr>
        <w:suppressAutoHyphens w:val="0"/>
        <w:spacing w:before="0"/>
        <w:jc w:val="left"/>
        <w:rPr>
          <w:rFonts w:ascii="Arial" w:hAnsi="Arial" w:cs="Arial"/>
          <w:sz w:val="23"/>
          <w:szCs w:val="23"/>
          <w:lang w:eastAsia="cs-CZ"/>
        </w:rPr>
      </w:pPr>
    </w:p>
    <w:p w:rsidR="002E5F55" w:rsidRPr="009E7DA3" w:rsidRDefault="002E5F55" w:rsidP="002E5F55">
      <w:pPr>
        <w:suppressAutoHyphens w:val="0"/>
        <w:spacing w:before="0"/>
        <w:jc w:val="left"/>
        <w:rPr>
          <w:rFonts w:ascii="Arial" w:hAnsi="Arial" w:cs="Arial"/>
          <w:sz w:val="23"/>
          <w:szCs w:val="23"/>
          <w:lang w:eastAsia="cs-CZ"/>
        </w:rPr>
      </w:pPr>
    </w:p>
    <w:p w:rsidR="002E5F55" w:rsidRPr="009E7DA3" w:rsidRDefault="002E5F55" w:rsidP="002E5F55">
      <w:pPr>
        <w:suppressAutoHyphens w:val="0"/>
        <w:spacing w:before="0"/>
        <w:jc w:val="left"/>
        <w:rPr>
          <w:rFonts w:ascii="Arial" w:hAnsi="Arial" w:cs="Arial"/>
          <w:sz w:val="23"/>
          <w:szCs w:val="23"/>
          <w:lang w:eastAsia="cs-CZ"/>
        </w:rPr>
      </w:pPr>
    </w:p>
    <w:p w:rsidR="002E5F55" w:rsidRPr="009E7DA3" w:rsidRDefault="002E5F55" w:rsidP="002E5F55">
      <w:pPr>
        <w:suppressAutoHyphens w:val="0"/>
        <w:spacing w:before="0"/>
        <w:jc w:val="left"/>
        <w:rPr>
          <w:rFonts w:ascii="Arial" w:hAnsi="Arial" w:cs="Arial"/>
          <w:sz w:val="23"/>
          <w:szCs w:val="23"/>
          <w:lang w:eastAsia="cs-CZ"/>
        </w:rPr>
      </w:pPr>
    </w:p>
    <w:p w:rsidR="002E5F55" w:rsidRPr="009E7DA3" w:rsidRDefault="002E5F55" w:rsidP="002E5F55">
      <w:pPr>
        <w:suppressAutoHyphens w:val="0"/>
        <w:spacing w:before="0"/>
        <w:jc w:val="left"/>
        <w:rPr>
          <w:rFonts w:ascii="Arial" w:hAnsi="Arial" w:cs="Arial"/>
          <w:sz w:val="23"/>
          <w:szCs w:val="23"/>
          <w:lang w:eastAsia="cs-CZ"/>
        </w:rPr>
      </w:pPr>
    </w:p>
    <w:p w:rsidR="002E5F55" w:rsidRPr="009E7DA3" w:rsidRDefault="002E5F55" w:rsidP="002E5F55">
      <w:pPr>
        <w:suppressAutoHyphens w:val="0"/>
        <w:spacing w:before="0"/>
        <w:jc w:val="left"/>
        <w:rPr>
          <w:rFonts w:ascii="Arial" w:hAnsi="Arial" w:cs="Arial"/>
          <w:sz w:val="23"/>
          <w:szCs w:val="23"/>
          <w:lang w:eastAsia="cs-CZ"/>
        </w:rPr>
      </w:pPr>
    </w:p>
    <w:p w:rsidR="002E5F55" w:rsidRPr="009E7DA3" w:rsidRDefault="002E5F55" w:rsidP="002E5F55">
      <w:pPr>
        <w:suppressAutoHyphens w:val="0"/>
        <w:spacing w:before="0"/>
        <w:jc w:val="left"/>
        <w:rPr>
          <w:rFonts w:ascii="Arial" w:hAnsi="Arial" w:cs="Arial"/>
          <w:sz w:val="23"/>
          <w:szCs w:val="23"/>
          <w:lang w:eastAsia="cs-CZ"/>
        </w:rPr>
      </w:pPr>
    </w:p>
    <w:p w:rsidR="002E5F55" w:rsidRDefault="002E5F55" w:rsidP="002E5F55">
      <w:pPr>
        <w:suppressAutoHyphens w:val="0"/>
        <w:spacing w:before="0"/>
        <w:jc w:val="left"/>
        <w:rPr>
          <w:rFonts w:ascii="Arial" w:hAnsi="Arial" w:cs="Arial"/>
          <w:sz w:val="23"/>
          <w:szCs w:val="23"/>
          <w:lang w:eastAsia="cs-CZ"/>
        </w:rPr>
      </w:pPr>
    </w:p>
    <w:p w:rsidR="002E5F55" w:rsidRPr="009E7DA3" w:rsidRDefault="002E5F55" w:rsidP="002E5F55">
      <w:pPr>
        <w:suppressAutoHyphens w:val="0"/>
        <w:spacing w:before="0"/>
        <w:jc w:val="left"/>
        <w:rPr>
          <w:rFonts w:ascii="Arial" w:hAnsi="Arial" w:cs="Arial"/>
          <w:sz w:val="23"/>
          <w:szCs w:val="23"/>
          <w:lang w:eastAsia="cs-CZ"/>
        </w:rPr>
      </w:pPr>
    </w:p>
    <w:p w:rsidR="002E5F55" w:rsidRPr="009E7DA3" w:rsidRDefault="002E5F55" w:rsidP="002E5F55">
      <w:pPr>
        <w:suppressAutoHyphens w:val="0"/>
        <w:spacing w:before="0"/>
        <w:jc w:val="left"/>
        <w:rPr>
          <w:rFonts w:ascii="Arial" w:hAnsi="Arial" w:cs="Arial"/>
          <w:sz w:val="23"/>
          <w:szCs w:val="23"/>
          <w:lang w:eastAsia="cs-CZ"/>
        </w:rPr>
      </w:pPr>
    </w:p>
    <w:p w:rsidR="002E5F55" w:rsidRPr="009E7DA3" w:rsidRDefault="002E5F55" w:rsidP="002E5F55">
      <w:pPr>
        <w:suppressAutoHyphens w:val="0"/>
        <w:spacing w:before="0"/>
        <w:jc w:val="left"/>
        <w:rPr>
          <w:rFonts w:ascii="Arial" w:hAnsi="Arial" w:cs="Arial"/>
          <w:sz w:val="23"/>
          <w:szCs w:val="23"/>
          <w:lang w:eastAsia="cs-CZ"/>
        </w:rPr>
      </w:pPr>
    </w:p>
    <w:p w:rsidR="002E5F55" w:rsidRPr="009E7DA3" w:rsidRDefault="002E5F55" w:rsidP="002E5F55">
      <w:pPr>
        <w:suppressAutoHyphens w:val="0"/>
        <w:spacing w:before="0"/>
        <w:jc w:val="left"/>
        <w:rPr>
          <w:rFonts w:ascii="Arial" w:hAnsi="Arial" w:cs="Arial"/>
          <w:sz w:val="23"/>
          <w:szCs w:val="23"/>
          <w:lang w:eastAsia="cs-CZ"/>
        </w:rPr>
      </w:pPr>
    </w:p>
    <w:p w:rsidR="002E5F55" w:rsidRPr="009E7DA3" w:rsidRDefault="002E5F55" w:rsidP="002E5F55">
      <w:pPr>
        <w:suppressAutoHyphens w:val="0"/>
        <w:spacing w:before="0"/>
        <w:jc w:val="left"/>
        <w:rPr>
          <w:rFonts w:ascii="Arial" w:eastAsia="Calibri" w:hAnsi="Arial" w:cs="Arial"/>
          <w:b/>
          <w:sz w:val="28"/>
          <w:szCs w:val="23"/>
          <w:lang w:eastAsia="cs-CZ"/>
        </w:rPr>
      </w:pPr>
      <w:r w:rsidRPr="009E7DA3">
        <w:rPr>
          <w:rFonts w:ascii="Arial" w:eastAsia="Calibri" w:hAnsi="Arial" w:cs="Arial"/>
          <w:b/>
          <w:sz w:val="28"/>
          <w:szCs w:val="23"/>
          <w:lang w:eastAsia="cs-CZ"/>
        </w:rPr>
        <w:lastRenderedPageBreak/>
        <w:t xml:space="preserve">Příloha č. </w:t>
      </w:r>
      <w:r>
        <w:rPr>
          <w:rFonts w:ascii="Arial" w:eastAsia="Calibri" w:hAnsi="Arial" w:cs="Arial"/>
          <w:b/>
          <w:sz w:val="28"/>
          <w:szCs w:val="23"/>
          <w:lang w:eastAsia="cs-CZ"/>
        </w:rPr>
        <w:t>3</w:t>
      </w:r>
    </w:p>
    <w:p w:rsidR="002E5F55" w:rsidRPr="0041470B" w:rsidRDefault="002E5F55" w:rsidP="002E5F55">
      <w:p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uppressAutoHyphens w:val="0"/>
        <w:spacing w:before="0"/>
        <w:jc w:val="center"/>
        <w:rPr>
          <w:rFonts w:ascii="Arial" w:hAnsi="Arial" w:cs="Arial"/>
          <w:b/>
          <w:sz w:val="22"/>
          <w:szCs w:val="22"/>
          <w:u w:val="single"/>
          <w:lang w:eastAsia="cs-CZ"/>
        </w:rPr>
      </w:pPr>
      <w:r w:rsidRPr="0041470B">
        <w:rPr>
          <w:rFonts w:ascii="Arial" w:hAnsi="Arial" w:cs="Arial"/>
          <w:b/>
          <w:sz w:val="22"/>
          <w:szCs w:val="22"/>
          <w:u w:val="single"/>
          <w:lang w:val="x-none" w:eastAsia="cs-CZ"/>
        </w:rPr>
        <w:t>Harmonogram prací</w:t>
      </w:r>
    </w:p>
    <w:p w:rsidR="002E5F55" w:rsidRDefault="002E5F55" w:rsidP="002E5F55">
      <w:p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uppressAutoHyphens w:val="0"/>
        <w:spacing w:before="0"/>
        <w:rPr>
          <w:rFonts w:ascii="Arial" w:hAnsi="Arial" w:cs="Arial"/>
          <w:sz w:val="23"/>
          <w:szCs w:val="23"/>
          <w:lang w:eastAsia="cs-CZ"/>
        </w:rPr>
      </w:pPr>
    </w:p>
    <w:p w:rsidR="002E5F55" w:rsidRPr="008005DE" w:rsidRDefault="002E5F55" w:rsidP="002E5F55">
      <w:pPr>
        <w:pStyle w:val="s40"/>
        <w:spacing w:before="0" w:beforeAutospacing="0" w:after="240" w:afterAutospacing="0" w:line="324" w:lineRule="atLeast"/>
        <w:rPr>
          <w:rFonts w:ascii="Arial" w:hAnsi="Arial" w:cs="Arial"/>
          <w:sz w:val="22"/>
          <w:szCs w:val="22"/>
        </w:rPr>
      </w:pPr>
    </w:p>
    <w:p w:rsidR="00184DDB" w:rsidRDefault="00184DDB" w:rsidP="00184DDB">
      <w:pPr>
        <w:rPr>
          <w:rFonts w:ascii="Arial" w:hAnsi="Arial" w:cs="Arial"/>
          <w:sz w:val="22"/>
          <w:szCs w:val="22"/>
        </w:rPr>
      </w:pPr>
      <w:r>
        <w:rPr>
          <w:rFonts w:ascii="Arial" w:hAnsi="Arial" w:cs="Arial"/>
          <w:b/>
          <w:sz w:val="22"/>
          <w:szCs w:val="22"/>
        </w:rPr>
        <w:t>Do 3 dnů od převzetí staveniště</w:t>
      </w:r>
      <w:r>
        <w:rPr>
          <w:rFonts w:ascii="Arial" w:hAnsi="Arial" w:cs="Arial"/>
          <w:sz w:val="22"/>
          <w:szCs w:val="22"/>
        </w:rPr>
        <w:t xml:space="preserve"> - bourací a demontážní práce, odvoz hrubého odpadu a jeho likvidace. Přípravné práce. Demontáže. Průběžný úklid.</w:t>
      </w:r>
    </w:p>
    <w:p w:rsidR="00184DDB" w:rsidRDefault="00184DDB" w:rsidP="00184DDB">
      <w:pPr>
        <w:rPr>
          <w:rFonts w:ascii="Arial" w:hAnsi="Arial" w:cs="Arial"/>
          <w:sz w:val="22"/>
          <w:szCs w:val="22"/>
        </w:rPr>
      </w:pPr>
      <w:r>
        <w:rPr>
          <w:rFonts w:ascii="Arial" w:hAnsi="Arial" w:cs="Arial"/>
          <w:b/>
          <w:sz w:val="22"/>
          <w:szCs w:val="22"/>
        </w:rPr>
        <w:t>Od 4 dne od převzetí staveniště</w:t>
      </w:r>
      <w:r>
        <w:rPr>
          <w:rFonts w:ascii="Arial" w:hAnsi="Arial" w:cs="Arial"/>
          <w:sz w:val="22"/>
          <w:szCs w:val="22"/>
        </w:rPr>
        <w:t xml:space="preserve"> – úprava konstrukce podhledu vyšetřovny, rozvody elektroinstalace silnoproudé a slaboproudé, zapravení rozvodů.</w:t>
      </w:r>
    </w:p>
    <w:p w:rsidR="00184DDB" w:rsidRDefault="00184DDB" w:rsidP="00184DDB">
      <w:pPr>
        <w:rPr>
          <w:rFonts w:ascii="Arial" w:hAnsi="Arial" w:cs="Arial"/>
          <w:sz w:val="22"/>
          <w:szCs w:val="22"/>
        </w:rPr>
      </w:pPr>
      <w:r>
        <w:rPr>
          <w:rFonts w:ascii="Arial" w:hAnsi="Arial" w:cs="Arial"/>
          <w:b/>
          <w:sz w:val="22"/>
          <w:szCs w:val="22"/>
        </w:rPr>
        <w:t>Od 10 dne od převzetí staveniště</w:t>
      </w:r>
      <w:r>
        <w:rPr>
          <w:rFonts w:ascii="Arial" w:hAnsi="Arial" w:cs="Arial"/>
          <w:sz w:val="22"/>
          <w:szCs w:val="22"/>
        </w:rPr>
        <w:t xml:space="preserve"> – drobné sádrokartonové konstrukce, kompletace minerálního podhledu, repase stávajících interiérových dveří. Malby.</w:t>
      </w:r>
    </w:p>
    <w:p w:rsidR="00184DDB" w:rsidRDefault="00184DDB" w:rsidP="00184DDB">
      <w:pPr>
        <w:rPr>
          <w:rFonts w:ascii="Arial" w:hAnsi="Arial" w:cs="Arial"/>
          <w:sz w:val="22"/>
          <w:szCs w:val="22"/>
        </w:rPr>
      </w:pPr>
      <w:r>
        <w:rPr>
          <w:rFonts w:ascii="Arial" w:hAnsi="Arial" w:cs="Arial"/>
          <w:b/>
          <w:sz w:val="22"/>
          <w:szCs w:val="22"/>
        </w:rPr>
        <w:t>Od 13 dne od převzetí staveniště</w:t>
      </w:r>
      <w:r>
        <w:rPr>
          <w:rFonts w:ascii="Arial" w:hAnsi="Arial" w:cs="Arial"/>
          <w:sz w:val="22"/>
          <w:szCs w:val="22"/>
        </w:rPr>
        <w:t xml:space="preserve"> – samonivelační podlahová stěrka, nové podlahové PVC. </w:t>
      </w:r>
    </w:p>
    <w:p w:rsidR="00184DDB" w:rsidRDefault="00184DDB" w:rsidP="00184DDB">
      <w:pPr>
        <w:rPr>
          <w:rFonts w:ascii="Arial" w:hAnsi="Arial" w:cs="Arial"/>
          <w:sz w:val="22"/>
          <w:szCs w:val="22"/>
        </w:rPr>
      </w:pPr>
      <w:r>
        <w:rPr>
          <w:rFonts w:ascii="Arial" w:hAnsi="Arial" w:cs="Arial"/>
          <w:b/>
          <w:sz w:val="22"/>
          <w:szCs w:val="22"/>
        </w:rPr>
        <w:t>Od 19 dne od převzetí staveniště</w:t>
      </w:r>
      <w:r>
        <w:rPr>
          <w:rFonts w:ascii="Arial" w:hAnsi="Arial" w:cs="Arial"/>
          <w:sz w:val="22"/>
          <w:szCs w:val="22"/>
        </w:rPr>
        <w:t xml:space="preserve"> – interiérové stínící žaluzie, kompletace elektroinstalace, kompletace repasovaných dveří</w:t>
      </w:r>
    </w:p>
    <w:p w:rsidR="00184DDB" w:rsidRDefault="00184DDB" w:rsidP="00184DDB">
      <w:pPr>
        <w:rPr>
          <w:rFonts w:ascii="Arial" w:hAnsi="Arial" w:cs="Arial"/>
          <w:b/>
          <w:sz w:val="22"/>
          <w:szCs w:val="22"/>
        </w:rPr>
      </w:pPr>
      <w:r>
        <w:rPr>
          <w:rFonts w:ascii="Arial" w:hAnsi="Arial" w:cs="Arial"/>
          <w:b/>
          <w:sz w:val="22"/>
          <w:szCs w:val="22"/>
        </w:rPr>
        <w:t xml:space="preserve">Do 30 dne ukončení </w:t>
      </w:r>
    </w:p>
    <w:p w:rsidR="00184DDB" w:rsidRDefault="00184DDB" w:rsidP="00184DDB">
      <w:pPr>
        <w:pStyle w:val="s40"/>
        <w:spacing w:before="0" w:beforeAutospacing="0" w:after="0" w:afterAutospacing="0" w:line="324" w:lineRule="atLeast"/>
        <w:rPr>
          <w:rStyle w:val="bumpedfont15"/>
        </w:rPr>
      </w:pPr>
    </w:p>
    <w:p w:rsidR="002E5F55" w:rsidRPr="008005DE" w:rsidRDefault="002E5F55" w:rsidP="002E5F55">
      <w:pPr>
        <w:pStyle w:val="s40"/>
        <w:spacing w:before="0" w:beforeAutospacing="0" w:after="0" w:afterAutospacing="0" w:line="324" w:lineRule="atLeast"/>
        <w:rPr>
          <w:rStyle w:val="bumpedfont15"/>
          <w:rFonts w:ascii="Arial" w:hAnsi="Arial" w:cs="Arial"/>
          <w:sz w:val="22"/>
          <w:szCs w:val="22"/>
        </w:rPr>
      </w:pPr>
    </w:p>
    <w:p w:rsidR="002E5F55" w:rsidRDefault="002E5F55" w:rsidP="002E5F55">
      <w:p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uppressAutoHyphens w:val="0"/>
        <w:spacing w:before="0"/>
        <w:rPr>
          <w:rFonts w:ascii="Arial" w:hAnsi="Arial" w:cs="Arial"/>
          <w:sz w:val="23"/>
          <w:szCs w:val="23"/>
          <w:lang w:eastAsia="cs-CZ"/>
        </w:rPr>
      </w:pPr>
    </w:p>
    <w:p w:rsidR="008005DE" w:rsidRDefault="008005DE" w:rsidP="002E5F55">
      <w:p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uppressAutoHyphens w:val="0"/>
        <w:spacing w:before="0"/>
        <w:rPr>
          <w:rFonts w:ascii="Arial" w:hAnsi="Arial" w:cs="Arial"/>
          <w:sz w:val="23"/>
          <w:szCs w:val="23"/>
          <w:lang w:eastAsia="cs-CZ"/>
        </w:rPr>
      </w:pPr>
    </w:p>
    <w:p w:rsidR="002E5F55" w:rsidRDefault="002E5F55" w:rsidP="002E5F55">
      <w:p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uppressAutoHyphens w:val="0"/>
        <w:spacing w:before="0"/>
        <w:rPr>
          <w:rFonts w:ascii="Arial" w:hAnsi="Arial" w:cs="Arial"/>
          <w:sz w:val="23"/>
          <w:szCs w:val="23"/>
          <w:lang w:eastAsia="cs-CZ"/>
        </w:rPr>
      </w:pPr>
    </w:p>
    <w:p w:rsidR="002E5F55" w:rsidRDefault="002E5F55" w:rsidP="002E5F55">
      <w:p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uppressAutoHyphens w:val="0"/>
        <w:spacing w:before="0"/>
        <w:rPr>
          <w:rFonts w:ascii="Arial" w:hAnsi="Arial" w:cs="Arial"/>
          <w:sz w:val="23"/>
          <w:szCs w:val="23"/>
          <w:lang w:eastAsia="cs-CZ"/>
        </w:rPr>
      </w:pPr>
    </w:p>
    <w:p w:rsidR="002E5F55" w:rsidRDefault="002E5F55" w:rsidP="002E5F55">
      <w:p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uppressAutoHyphens w:val="0"/>
        <w:spacing w:before="0"/>
        <w:rPr>
          <w:rFonts w:ascii="Arial" w:hAnsi="Arial" w:cs="Arial"/>
          <w:sz w:val="23"/>
          <w:szCs w:val="23"/>
          <w:lang w:eastAsia="cs-CZ"/>
        </w:rPr>
      </w:pPr>
    </w:p>
    <w:p w:rsidR="002E5F55" w:rsidRDefault="002E5F55" w:rsidP="002E5F55">
      <w:p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uppressAutoHyphens w:val="0"/>
        <w:spacing w:before="0"/>
        <w:rPr>
          <w:rFonts w:ascii="Arial" w:hAnsi="Arial" w:cs="Arial"/>
          <w:sz w:val="23"/>
          <w:szCs w:val="23"/>
          <w:lang w:eastAsia="cs-CZ"/>
        </w:rPr>
      </w:pPr>
    </w:p>
    <w:p w:rsidR="002E5F55" w:rsidRDefault="002E5F55" w:rsidP="002E5F55">
      <w:p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uppressAutoHyphens w:val="0"/>
        <w:spacing w:before="0"/>
        <w:rPr>
          <w:rFonts w:ascii="Arial" w:hAnsi="Arial" w:cs="Arial"/>
          <w:sz w:val="23"/>
          <w:szCs w:val="23"/>
          <w:lang w:eastAsia="cs-CZ"/>
        </w:rPr>
      </w:pPr>
    </w:p>
    <w:p w:rsidR="002E5F55" w:rsidRDefault="002E5F55" w:rsidP="002E5F55">
      <w:p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uppressAutoHyphens w:val="0"/>
        <w:spacing w:before="0"/>
        <w:rPr>
          <w:rFonts w:ascii="Arial" w:hAnsi="Arial" w:cs="Arial"/>
          <w:sz w:val="23"/>
          <w:szCs w:val="23"/>
          <w:lang w:eastAsia="cs-CZ"/>
        </w:rPr>
      </w:pPr>
    </w:p>
    <w:p w:rsidR="002E5F55" w:rsidRDefault="002E5F55" w:rsidP="002E5F55">
      <w:p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uppressAutoHyphens w:val="0"/>
        <w:spacing w:before="0"/>
        <w:rPr>
          <w:rFonts w:ascii="Arial" w:hAnsi="Arial" w:cs="Arial"/>
          <w:sz w:val="23"/>
          <w:szCs w:val="23"/>
          <w:lang w:eastAsia="cs-CZ"/>
        </w:rPr>
      </w:pPr>
    </w:p>
    <w:p w:rsidR="002E5F55" w:rsidRDefault="002E5F55" w:rsidP="002E5F55">
      <w:p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uppressAutoHyphens w:val="0"/>
        <w:spacing w:before="0"/>
        <w:rPr>
          <w:rFonts w:ascii="Arial" w:hAnsi="Arial" w:cs="Arial"/>
          <w:sz w:val="23"/>
          <w:szCs w:val="23"/>
          <w:lang w:eastAsia="cs-CZ"/>
        </w:rPr>
      </w:pPr>
    </w:p>
    <w:p w:rsidR="002E5F55" w:rsidRDefault="002E5F55" w:rsidP="002E5F55">
      <w:p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uppressAutoHyphens w:val="0"/>
        <w:spacing w:before="0"/>
        <w:rPr>
          <w:rFonts w:ascii="Arial" w:hAnsi="Arial" w:cs="Arial"/>
          <w:sz w:val="23"/>
          <w:szCs w:val="23"/>
          <w:lang w:eastAsia="cs-CZ"/>
        </w:rPr>
      </w:pPr>
    </w:p>
    <w:p w:rsidR="002E5F55" w:rsidRDefault="002E5F55" w:rsidP="002E5F55">
      <w:p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uppressAutoHyphens w:val="0"/>
        <w:spacing w:before="0"/>
        <w:rPr>
          <w:rFonts w:ascii="Arial" w:hAnsi="Arial" w:cs="Arial"/>
          <w:sz w:val="23"/>
          <w:szCs w:val="23"/>
          <w:lang w:eastAsia="cs-CZ"/>
        </w:rPr>
      </w:pPr>
    </w:p>
    <w:p w:rsidR="002E5F55" w:rsidRDefault="002E5F55" w:rsidP="002E5F55">
      <w:p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uppressAutoHyphens w:val="0"/>
        <w:spacing w:before="0"/>
        <w:rPr>
          <w:rFonts w:ascii="Arial" w:hAnsi="Arial" w:cs="Arial"/>
          <w:sz w:val="23"/>
          <w:szCs w:val="23"/>
          <w:lang w:eastAsia="cs-CZ"/>
        </w:rPr>
      </w:pPr>
    </w:p>
    <w:p w:rsidR="002E5F55" w:rsidRDefault="002E5F55" w:rsidP="002E5F55">
      <w:p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uppressAutoHyphens w:val="0"/>
        <w:spacing w:before="0"/>
        <w:rPr>
          <w:rFonts w:ascii="Arial" w:hAnsi="Arial" w:cs="Arial"/>
          <w:sz w:val="23"/>
          <w:szCs w:val="23"/>
          <w:lang w:eastAsia="cs-CZ"/>
        </w:rPr>
      </w:pPr>
    </w:p>
    <w:p w:rsidR="002E5F55" w:rsidRDefault="002E5F55" w:rsidP="002E5F55">
      <w:p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uppressAutoHyphens w:val="0"/>
        <w:spacing w:before="0"/>
        <w:rPr>
          <w:rFonts w:ascii="Arial" w:hAnsi="Arial" w:cs="Arial"/>
          <w:sz w:val="23"/>
          <w:szCs w:val="23"/>
          <w:lang w:eastAsia="cs-CZ"/>
        </w:rPr>
      </w:pPr>
    </w:p>
    <w:p w:rsidR="002E5F55" w:rsidRDefault="002E5F55" w:rsidP="002E5F55">
      <w:p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uppressAutoHyphens w:val="0"/>
        <w:spacing w:before="0"/>
        <w:rPr>
          <w:rFonts w:ascii="Arial" w:hAnsi="Arial" w:cs="Arial"/>
          <w:sz w:val="23"/>
          <w:szCs w:val="23"/>
          <w:lang w:eastAsia="cs-CZ"/>
        </w:rPr>
      </w:pPr>
    </w:p>
    <w:p w:rsidR="002E5F55" w:rsidRDefault="002E5F55" w:rsidP="002E5F55">
      <w:p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uppressAutoHyphens w:val="0"/>
        <w:spacing w:before="0"/>
        <w:rPr>
          <w:rFonts w:ascii="Arial" w:hAnsi="Arial" w:cs="Arial"/>
          <w:sz w:val="23"/>
          <w:szCs w:val="23"/>
          <w:lang w:eastAsia="cs-CZ"/>
        </w:rPr>
      </w:pPr>
    </w:p>
    <w:p w:rsidR="002E5F55" w:rsidRDefault="002E5F55" w:rsidP="002E5F55">
      <w:p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uppressAutoHyphens w:val="0"/>
        <w:spacing w:before="0"/>
        <w:rPr>
          <w:rFonts w:ascii="Arial" w:hAnsi="Arial" w:cs="Arial"/>
          <w:sz w:val="23"/>
          <w:szCs w:val="23"/>
          <w:lang w:eastAsia="cs-CZ"/>
        </w:rPr>
      </w:pPr>
    </w:p>
    <w:p w:rsidR="002E5F55" w:rsidRDefault="002E5F55" w:rsidP="002E5F55">
      <w:p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uppressAutoHyphens w:val="0"/>
        <w:spacing w:before="0"/>
        <w:rPr>
          <w:rFonts w:ascii="Arial" w:hAnsi="Arial" w:cs="Arial"/>
          <w:sz w:val="23"/>
          <w:szCs w:val="23"/>
          <w:lang w:eastAsia="cs-CZ"/>
        </w:rPr>
      </w:pPr>
    </w:p>
    <w:p w:rsidR="002E5F55" w:rsidRDefault="002E5F55" w:rsidP="002E5F55">
      <w:p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uppressAutoHyphens w:val="0"/>
        <w:spacing w:before="0"/>
        <w:rPr>
          <w:rFonts w:ascii="Arial" w:hAnsi="Arial" w:cs="Arial"/>
          <w:sz w:val="23"/>
          <w:szCs w:val="23"/>
          <w:lang w:eastAsia="cs-CZ"/>
        </w:rPr>
      </w:pPr>
    </w:p>
    <w:p w:rsidR="002E5F55" w:rsidRDefault="002E5F55" w:rsidP="002E5F55">
      <w:p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uppressAutoHyphens w:val="0"/>
        <w:spacing w:before="0"/>
        <w:rPr>
          <w:rFonts w:ascii="Arial" w:hAnsi="Arial" w:cs="Arial"/>
          <w:sz w:val="23"/>
          <w:szCs w:val="23"/>
          <w:lang w:eastAsia="cs-CZ"/>
        </w:rPr>
      </w:pPr>
    </w:p>
    <w:p w:rsidR="002E5F55" w:rsidRDefault="002E5F55" w:rsidP="002E5F55">
      <w:p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uppressAutoHyphens w:val="0"/>
        <w:spacing w:before="0"/>
        <w:rPr>
          <w:rFonts w:ascii="Arial" w:hAnsi="Arial" w:cs="Arial"/>
          <w:sz w:val="23"/>
          <w:szCs w:val="23"/>
          <w:lang w:eastAsia="cs-CZ"/>
        </w:rPr>
      </w:pPr>
    </w:p>
    <w:p w:rsidR="002E5F55" w:rsidRDefault="002E5F55" w:rsidP="002E5F55">
      <w:p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uppressAutoHyphens w:val="0"/>
        <w:spacing w:before="0"/>
        <w:rPr>
          <w:rFonts w:ascii="Arial" w:hAnsi="Arial" w:cs="Arial"/>
          <w:sz w:val="23"/>
          <w:szCs w:val="23"/>
          <w:lang w:eastAsia="cs-CZ"/>
        </w:rPr>
      </w:pPr>
    </w:p>
    <w:p w:rsidR="002E5F55" w:rsidRDefault="002E5F55" w:rsidP="002E5F55">
      <w:p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uppressAutoHyphens w:val="0"/>
        <w:spacing w:before="0"/>
        <w:rPr>
          <w:rFonts w:ascii="Arial" w:hAnsi="Arial" w:cs="Arial"/>
          <w:sz w:val="23"/>
          <w:szCs w:val="23"/>
          <w:lang w:eastAsia="cs-CZ"/>
        </w:rPr>
      </w:pPr>
    </w:p>
    <w:p w:rsidR="002E5F55" w:rsidRDefault="002E5F55" w:rsidP="002E5F55">
      <w:p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uppressAutoHyphens w:val="0"/>
        <w:spacing w:before="0"/>
        <w:rPr>
          <w:rFonts w:ascii="Arial" w:hAnsi="Arial" w:cs="Arial"/>
          <w:sz w:val="23"/>
          <w:szCs w:val="23"/>
          <w:lang w:eastAsia="cs-CZ"/>
        </w:rPr>
      </w:pPr>
    </w:p>
    <w:p w:rsidR="002E5F55" w:rsidRDefault="002E5F55" w:rsidP="002E5F55">
      <w:p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uppressAutoHyphens w:val="0"/>
        <w:spacing w:before="0"/>
        <w:rPr>
          <w:rFonts w:ascii="Arial" w:hAnsi="Arial" w:cs="Arial"/>
          <w:sz w:val="23"/>
          <w:szCs w:val="23"/>
          <w:lang w:eastAsia="cs-CZ"/>
        </w:rPr>
      </w:pPr>
    </w:p>
    <w:p w:rsidR="002E5F55" w:rsidRDefault="002E5F55" w:rsidP="002E5F55">
      <w:p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uppressAutoHyphens w:val="0"/>
        <w:spacing w:before="0"/>
        <w:rPr>
          <w:rFonts w:ascii="Arial" w:hAnsi="Arial" w:cs="Arial"/>
          <w:sz w:val="23"/>
          <w:szCs w:val="23"/>
          <w:lang w:eastAsia="cs-CZ"/>
        </w:rPr>
      </w:pPr>
    </w:p>
    <w:p w:rsidR="002E5F55" w:rsidRDefault="002E5F55" w:rsidP="002E5F55">
      <w:p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uppressAutoHyphens w:val="0"/>
        <w:spacing w:before="0"/>
        <w:rPr>
          <w:rFonts w:ascii="Arial" w:hAnsi="Arial" w:cs="Arial"/>
          <w:sz w:val="23"/>
          <w:szCs w:val="23"/>
          <w:lang w:eastAsia="cs-CZ"/>
        </w:rPr>
      </w:pPr>
    </w:p>
    <w:p w:rsidR="002E5F55" w:rsidRDefault="002E5F55" w:rsidP="002E5F55">
      <w:p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uppressAutoHyphens w:val="0"/>
        <w:spacing w:before="0"/>
        <w:rPr>
          <w:rFonts w:ascii="Arial" w:hAnsi="Arial" w:cs="Arial"/>
          <w:sz w:val="23"/>
          <w:szCs w:val="23"/>
          <w:lang w:eastAsia="cs-CZ"/>
        </w:rPr>
      </w:pPr>
    </w:p>
    <w:p w:rsidR="002E5F55" w:rsidRDefault="002E5F55" w:rsidP="002E5F55">
      <w:p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uppressAutoHyphens w:val="0"/>
        <w:spacing w:before="0"/>
        <w:rPr>
          <w:rFonts w:ascii="Arial" w:hAnsi="Arial" w:cs="Arial"/>
          <w:sz w:val="23"/>
          <w:szCs w:val="23"/>
          <w:lang w:eastAsia="cs-CZ"/>
        </w:rPr>
      </w:pPr>
    </w:p>
    <w:p w:rsidR="002E5F55" w:rsidRDefault="002E5F55" w:rsidP="002E5F55">
      <w:p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uppressAutoHyphens w:val="0"/>
        <w:spacing w:before="0"/>
        <w:rPr>
          <w:rFonts w:ascii="Arial" w:hAnsi="Arial" w:cs="Arial"/>
          <w:sz w:val="23"/>
          <w:szCs w:val="23"/>
          <w:lang w:eastAsia="cs-CZ"/>
        </w:rPr>
      </w:pPr>
    </w:p>
    <w:p w:rsidR="002E5F55" w:rsidRDefault="002E5F55" w:rsidP="002E5F55">
      <w:p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uppressAutoHyphens w:val="0"/>
        <w:spacing w:before="0"/>
        <w:rPr>
          <w:rFonts w:ascii="Arial" w:hAnsi="Arial" w:cs="Arial"/>
          <w:sz w:val="23"/>
          <w:szCs w:val="23"/>
          <w:lang w:eastAsia="cs-CZ"/>
        </w:rPr>
      </w:pPr>
    </w:p>
    <w:p w:rsidR="002E5F55" w:rsidRPr="009E7DA3" w:rsidRDefault="002E5F55" w:rsidP="002E5F55">
      <w:p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uppressAutoHyphens w:val="0"/>
        <w:spacing w:before="0"/>
        <w:rPr>
          <w:rFonts w:ascii="Arial" w:hAnsi="Arial" w:cs="Arial"/>
          <w:sz w:val="23"/>
          <w:szCs w:val="23"/>
          <w:lang w:eastAsia="cs-CZ"/>
        </w:rPr>
      </w:pPr>
    </w:p>
    <w:p w:rsidR="002E5F55" w:rsidRPr="009E7DA3" w:rsidRDefault="002E5F55" w:rsidP="002E5F55">
      <w:pPr>
        <w:suppressAutoHyphens w:val="0"/>
        <w:spacing w:before="0"/>
        <w:jc w:val="left"/>
        <w:rPr>
          <w:rFonts w:ascii="Arial" w:eastAsia="Calibri" w:hAnsi="Arial" w:cs="Arial"/>
          <w:b/>
          <w:sz w:val="28"/>
          <w:szCs w:val="23"/>
          <w:lang w:eastAsia="cs-CZ"/>
        </w:rPr>
      </w:pPr>
      <w:r w:rsidRPr="009E7DA3">
        <w:rPr>
          <w:rFonts w:ascii="Arial" w:eastAsia="Calibri" w:hAnsi="Arial" w:cs="Arial"/>
          <w:b/>
          <w:sz w:val="28"/>
          <w:szCs w:val="23"/>
          <w:lang w:eastAsia="cs-CZ"/>
        </w:rPr>
        <w:lastRenderedPageBreak/>
        <w:t xml:space="preserve">Příloha č. </w:t>
      </w:r>
      <w:r>
        <w:rPr>
          <w:rFonts w:ascii="Arial" w:eastAsia="Calibri" w:hAnsi="Arial" w:cs="Arial"/>
          <w:b/>
          <w:sz w:val="28"/>
          <w:szCs w:val="23"/>
          <w:lang w:eastAsia="cs-CZ"/>
        </w:rPr>
        <w:t>4</w:t>
      </w:r>
    </w:p>
    <w:p w:rsidR="002E5F55" w:rsidRDefault="002E5F55" w:rsidP="002E5F55">
      <w:p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uppressAutoHyphens w:val="0"/>
        <w:spacing w:before="0"/>
        <w:rPr>
          <w:rFonts w:ascii="Arial" w:hAnsi="Arial" w:cs="Arial"/>
          <w:sz w:val="22"/>
          <w:szCs w:val="22"/>
        </w:rPr>
      </w:pPr>
    </w:p>
    <w:p w:rsidR="002E5F55" w:rsidRPr="00DC12CE" w:rsidRDefault="002E5F55" w:rsidP="002E5F55">
      <w:p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uppressAutoHyphens w:val="0"/>
        <w:spacing w:before="0"/>
        <w:jc w:val="center"/>
        <w:rPr>
          <w:rFonts w:ascii="Arial" w:hAnsi="Arial" w:cs="Arial"/>
          <w:b/>
          <w:sz w:val="22"/>
          <w:szCs w:val="22"/>
          <w:highlight w:val="yellow"/>
          <w:u w:val="single"/>
          <w:lang w:val="x-none" w:eastAsia="cs-CZ"/>
        </w:rPr>
      </w:pPr>
      <w:r w:rsidRPr="00DC12CE">
        <w:rPr>
          <w:rFonts w:ascii="Arial" w:hAnsi="Arial" w:cs="Arial"/>
          <w:b/>
          <w:sz w:val="22"/>
          <w:szCs w:val="22"/>
          <w:u w:val="single"/>
          <w:lang w:val="x-none" w:eastAsia="cs-CZ"/>
        </w:rPr>
        <w:t>Směrnice R/FN Brno/0580 Provádění činností se zvýšeným požárním nebezpečím</w:t>
      </w:r>
    </w:p>
    <w:p w:rsidR="002E5F55" w:rsidRPr="009E7DA3" w:rsidRDefault="002E5F55" w:rsidP="002E5F55">
      <w:p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uppressAutoHyphens w:val="0"/>
        <w:spacing w:before="0"/>
        <w:rPr>
          <w:rFonts w:ascii="Arial" w:hAnsi="Arial" w:cs="Arial"/>
          <w:sz w:val="23"/>
          <w:szCs w:val="23"/>
          <w:lang w:eastAsia="cs-CZ"/>
        </w:rPr>
      </w:pPr>
    </w:p>
    <w:p w:rsidR="002E5F55" w:rsidRDefault="002E5F55" w:rsidP="002E5F55">
      <w:pPr>
        <w:tabs>
          <w:tab w:val="center" w:pos="1800"/>
          <w:tab w:val="center" w:pos="6660"/>
        </w:tabs>
      </w:pPr>
    </w:p>
    <w:p w:rsidR="002E5F55" w:rsidRDefault="002E5F55" w:rsidP="002E5F55">
      <w:pPr>
        <w:tabs>
          <w:tab w:val="center" w:pos="1800"/>
          <w:tab w:val="center" w:pos="6660"/>
        </w:tabs>
      </w:pPr>
    </w:p>
    <w:p w:rsidR="002E5F55" w:rsidRDefault="002E5F55" w:rsidP="002E5F55">
      <w:pPr>
        <w:tabs>
          <w:tab w:val="center" w:pos="1800"/>
          <w:tab w:val="center" w:pos="6660"/>
        </w:tabs>
      </w:pPr>
    </w:p>
    <w:p w:rsidR="002E5F55" w:rsidRDefault="002E5F55" w:rsidP="006B5E77">
      <w:pPr>
        <w:tabs>
          <w:tab w:val="center" w:pos="1800"/>
          <w:tab w:val="center" w:pos="6660"/>
        </w:tabs>
        <w:rPr>
          <w:rFonts w:ascii="Arial" w:hAnsi="Arial" w:cs="Arial"/>
          <w:sz w:val="22"/>
          <w:szCs w:val="22"/>
        </w:rPr>
      </w:pPr>
    </w:p>
    <w:p w:rsidR="002E5F55" w:rsidRDefault="002E5F55" w:rsidP="006B5E77">
      <w:pPr>
        <w:tabs>
          <w:tab w:val="center" w:pos="1800"/>
          <w:tab w:val="center" w:pos="6660"/>
        </w:tabs>
        <w:rPr>
          <w:rFonts w:ascii="Arial" w:hAnsi="Arial" w:cs="Arial"/>
          <w:sz w:val="22"/>
          <w:szCs w:val="22"/>
        </w:rPr>
      </w:pPr>
    </w:p>
    <w:sectPr w:rsidR="002E5F55">
      <w:footerReference w:type="default" r:id="rId16"/>
      <w:pgSz w:w="11906" w:h="16838"/>
      <w:pgMar w:top="1417" w:right="1417" w:bottom="1417" w:left="1417" w:header="708" w:footer="708" w:gutter="0"/>
      <w:cols w:space="708"/>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36D0" w:rsidRDefault="001436D0">
      <w:pPr>
        <w:spacing w:before="0"/>
      </w:pPr>
      <w:r>
        <w:separator/>
      </w:r>
    </w:p>
  </w:endnote>
  <w:endnote w:type="continuationSeparator" w:id="0">
    <w:p w:rsidR="001436D0" w:rsidRDefault="001436D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6D0" w:rsidRPr="003016A5" w:rsidRDefault="001436D0">
    <w:pPr>
      <w:pStyle w:val="Zpat"/>
      <w:jc w:val="center"/>
      <w:rPr>
        <w:rFonts w:ascii="Arial" w:hAnsi="Arial" w:cs="Arial"/>
      </w:rPr>
    </w:pPr>
    <w:r w:rsidRPr="003016A5">
      <w:rPr>
        <w:rStyle w:val="slostrnky"/>
        <w:rFonts w:ascii="Arial" w:hAnsi="Arial" w:cs="Arial"/>
      </w:rPr>
      <w:fldChar w:fldCharType="begin"/>
    </w:r>
    <w:r w:rsidRPr="003016A5">
      <w:rPr>
        <w:rStyle w:val="slostrnky"/>
        <w:rFonts w:ascii="Arial" w:hAnsi="Arial" w:cs="Arial"/>
      </w:rPr>
      <w:instrText xml:space="preserve"> PAGE </w:instrText>
    </w:r>
    <w:r w:rsidRPr="003016A5">
      <w:rPr>
        <w:rStyle w:val="slostrnky"/>
        <w:rFonts w:ascii="Arial" w:hAnsi="Arial" w:cs="Arial"/>
      </w:rPr>
      <w:fldChar w:fldCharType="separate"/>
    </w:r>
    <w:r w:rsidR="00CA5FFE">
      <w:rPr>
        <w:rStyle w:val="slostrnky"/>
        <w:rFonts w:ascii="Arial" w:hAnsi="Arial" w:cs="Arial"/>
        <w:noProof/>
      </w:rPr>
      <w:t>10</w:t>
    </w:r>
    <w:r w:rsidRPr="003016A5">
      <w:rPr>
        <w:rStyle w:val="slostrnky"/>
        <w:rFonts w:ascii="Arial" w:hAnsi="Arial" w:cs="Arial"/>
      </w:rPr>
      <w:fldChar w:fldCharType="end"/>
    </w:r>
    <w:r w:rsidRPr="003016A5">
      <w:rPr>
        <w:rStyle w:val="slostrnky"/>
        <w:rFonts w:ascii="Arial" w:hAnsi="Arial" w:cs="Arial"/>
      </w:rPr>
      <w:t xml:space="preserve"> z </w:t>
    </w:r>
    <w:r w:rsidRPr="003016A5">
      <w:rPr>
        <w:rStyle w:val="slostrnky"/>
        <w:rFonts w:ascii="Arial" w:hAnsi="Arial" w:cs="Arial"/>
      </w:rPr>
      <w:fldChar w:fldCharType="begin"/>
    </w:r>
    <w:r w:rsidRPr="003016A5">
      <w:rPr>
        <w:rStyle w:val="slostrnky"/>
        <w:rFonts w:ascii="Arial" w:hAnsi="Arial" w:cs="Arial"/>
      </w:rPr>
      <w:instrText xml:space="preserve"> NUMPAGES \*Arabic </w:instrText>
    </w:r>
    <w:r w:rsidRPr="003016A5">
      <w:rPr>
        <w:rStyle w:val="slostrnky"/>
        <w:rFonts w:ascii="Arial" w:hAnsi="Arial" w:cs="Arial"/>
      </w:rPr>
      <w:fldChar w:fldCharType="separate"/>
    </w:r>
    <w:r w:rsidR="00CA5FFE">
      <w:rPr>
        <w:rStyle w:val="slostrnky"/>
        <w:rFonts w:ascii="Arial" w:hAnsi="Arial" w:cs="Arial"/>
        <w:noProof/>
      </w:rPr>
      <w:t>18</w:t>
    </w:r>
    <w:r w:rsidRPr="003016A5">
      <w:rPr>
        <w:rStyle w:val="slostrnky"/>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36D0" w:rsidRDefault="001436D0">
      <w:pPr>
        <w:spacing w:before="0"/>
      </w:pPr>
      <w:r>
        <w:separator/>
      </w:r>
    </w:p>
  </w:footnote>
  <w:footnote w:type="continuationSeparator" w:id="0">
    <w:p w:rsidR="001436D0" w:rsidRDefault="001436D0">
      <w:pPr>
        <w:spacing w:befor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1"/>
    <w:multiLevelType w:val="multilevel"/>
    <w:tmpl w:val="00000001"/>
    <w:lvl w:ilvl="0">
      <w:start w:val="1"/>
      <w:numFmt w:val="none"/>
      <w:pStyle w:val="Nadpis1"/>
      <w:suff w:val="nothing"/>
      <w:lvlText w:val=""/>
      <w:lvlJc w:val="left"/>
      <w:pPr>
        <w:tabs>
          <w:tab w:val="num" w:pos="0"/>
        </w:tabs>
        <w:ind w:left="432" w:hanging="432"/>
      </w:pPr>
      <w:rPr>
        <w:rFonts w:ascii="Arial" w:hAnsi="Arial" w:cs="Arial"/>
        <w:sz w:val="22"/>
        <w:szCs w:val="22"/>
      </w:rPr>
    </w:lvl>
    <w:lvl w:ilvl="1">
      <w:start w:val="1"/>
      <w:numFmt w:val="none"/>
      <w:pStyle w:val="Nadpis2"/>
      <w:suff w:val="nothing"/>
      <w:lvlText w:val=""/>
      <w:lvlJc w:val="left"/>
      <w:pPr>
        <w:tabs>
          <w:tab w:val="num" w:pos="0"/>
        </w:tabs>
        <w:ind w:left="576" w:hanging="576"/>
      </w:pPr>
    </w:lvl>
    <w:lvl w:ilvl="2">
      <w:start w:val="1"/>
      <w:numFmt w:val="none"/>
      <w:pStyle w:val="Nadpis3"/>
      <w:suff w:val="nothing"/>
      <w:lvlText w:val=""/>
      <w:lvlJc w:val="left"/>
      <w:pPr>
        <w:tabs>
          <w:tab w:val="num" w:pos="0"/>
        </w:tabs>
        <w:ind w:left="720" w:hanging="720"/>
      </w:pPr>
    </w:lvl>
    <w:lvl w:ilvl="3">
      <w:start w:val="1"/>
      <w:numFmt w:val="none"/>
      <w:pStyle w:val="Nadpis4"/>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singleLevel"/>
    <w:tmpl w:val="00000002"/>
    <w:name w:val="WW8Num2"/>
    <w:lvl w:ilvl="0">
      <w:start w:val="1"/>
      <w:numFmt w:val="decimal"/>
      <w:lvlText w:val="%1."/>
      <w:lvlJc w:val="left"/>
      <w:pPr>
        <w:tabs>
          <w:tab w:val="num" w:pos="0"/>
        </w:tabs>
        <w:ind w:left="720" w:hanging="360"/>
      </w:pPr>
      <w:rPr>
        <w:rFonts w:ascii="Arial" w:hAnsi="Arial" w:cs="Arial"/>
        <w:sz w:val="22"/>
        <w:szCs w:val="22"/>
      </w:rPr>
    </w:lvl>
  </w:abstractNum>
  <w:abstractNum w:abstractNumId="3">
    <w:nsid w:val="00000003"/>
    <w:multiLevelType w:val="singleLevel"/>
    <w:tmpl w:val="077436C8"/>
    <w:name w:val="WW8Num3"/>
    <w:lvl w:ilvl="0">
      <w:start w:val="1"/>
      <w:numFmt w:val="decimal"/>
      <w:lvlText w:val="%1."/>
      <w:lvlJc w:val="left"/>
      <w:pPr>
        <w:tabs>
          <w:tab w:val="num" w:pos="720"/>
        </w:tabs>
        <w:ind w:left="720" w:hanging="360"/>
      </w:pPr>
      <w:rPr>
        <w:rFonts w:ascii="Arial" w:hAnsi="Arial" w:cs="Arial"/>
        <w:b w:val="0"/>
        <w:sz w:val="22"/>
        <w:szCs w:val="22"/>
      </w:rPr>
    </w:lvl>
  </w:abstractNum>
  <w:abstractNum w:abstractNumId="4">
    <w:nsid w:val="00000004"/>
    <w:multiLevelType w:val="singleLevel"/>
    <w:tmpl w:val="00000004"/>
    <w:lvl w:ilvl="0">
      <w:start w:val="1"/>
      <w:numFmt w:val="decimal"/>
      <w:lvlText w:val="%1."/>
      <w:lvlJc w:val="left"/>
      <w:pPr>
        <w:tabs>
          <w:tab w:val="num" w:pos="720"/>
        </w:tabs>
        <w:ind w:left="720" w:hanging="360"/>
      </w:pPr>
      <w:rPr>
        <w:rFonts w:ascii="Arial" w:hAnsi="Arial" w:cs="Arial"/>
        <w:sz w:val="22"/>
        <w:szCs w:val="22"/>
      </w:rPr>
    </w:lvl>
  </w:abstractNum>
  <w:abstractNum w:abstractNumId="5">
    <w:nsid w:val="00000005"/>
    <w:multiLevelType w:val="singleLevel"/>
    <w:tmpl w:val="00000005"/>
    <w:name w:val="WW8Num5"/>
    <w:lvl w:ilvl="0">
      <w:start w:val="1"/>
      <w:numFmt w:val="decimal"/>
      <w:lvlText w:val="%1."/>
      <w:lvlJc w:val="left"/>
      <w:pPr>
        <w:tabs>
          <w:tab w:val="num" w:pos="720"/>
        </w:tabs>
        <w:ind w:left="720" w:hanging="360"/>
      </w:pPr>
      <w:rPr>
        <w:rFonts w:ascii="Arial" w:hAnsi="Arial" w:cs="Arial" w:hint="default"/>
        <w:sz w:val="22"/>
        <w:szCs w:val="22"/>
      </w:rPr>
    </w:lvl>
  </w:abstractNum>
  <w:abstractNum w:abstractNumId="6">
    <w:nsid w:val="00000006"/>
    <w:multiLevelType w:val="singleLevel"/>
    <w:tmpl w:val="00000006"/>
    <w:name w:val="WW8Num6"/>
    <w:lvl w:ilvl="0">
      <w:start w:val="1"/>
      <w:numFmt w:val="lowerLetter"/>
      <w:lvlText w:val="%1."/>
      <w:lvlJc w:val="left"/>
      <w:pPr>
        <w:tabs>
          <w:tab w:val="num" w:pos="717"/>
        </w:tabs>
        <w:ind w:left="714" w:hanging="357"/>
      </w:pPr>
      <w:rPr>
        <w:rFonts w:ascii="Arial" w:hAnsi="Arial" w:cs="Arial"/>
        <w:sz w:val="22"/>
        <w:szCs w:val="22"/>
      </w:rPr>
    </w:lvl>
  </w:abstractNum>
  <w:abstractNum w:abstractNumId="7">
    <w:nsid w:val="00000007"/>
    <w:multiLevelType w:val="singleLevel"/>
    <w:tmpl w:val="00000007"/>
    <w:name w:val="WW8Num7"/>
    <w:lvl w:ilvl="0">
      <w:start w:val="1"/>
      <w:numFmt w:val="decimal"/>
      <w:lvlText w:val="%1."/>
      <w:lvlJc w:val="left"/>
      <w:pPr>
        <w:tabs>
          <w:tab w:val="num" w:pos="720"/>
        </w:tabs>
        <w:ind w:left="720" w:hanging="360"/>
      </w:pPr>
      <w:rPr>
        <w:rFonts w:ascii="Arial" w:hAnsi="Arial" w:cs="Arial"/>
        <w:sz w:val="22"/>
        <w:szCs w:val="22"/>
      </w:rPr>
    </w:lvl>
  </w:abstractNum>
  <w:abstractNum w:abstractNumId="8">
    <w:nsid w:val="00000008"/>
    <w:multiLevelType w:val="singleLevel"/>
    <w:tmpl w:val="B28ADDFC"/>
    <w:name w:val="WW8Num8"/>
    <w:lvl w:ilvl="0">
      <w:start w:val="1"/>
      <w:numFmt w:val="decimal"/>
      <w:lvlText w:val="%1."/>
      <w:lvlJc w:val="left"/>
      <w:pPr>
        <w:tabs>
          <w:tab w:val="num" w:pos="502"/>
        </w:tabs>
        <w:ind w:left="502" w:hanging="360"/>
      </w:pPr>
      <w:rPr>
        <w:rFonts w:hint="default"/>
        <w:b w:val="0"/>
      </w:rPr>
    </w:lvl>
  </w:abstractNum>
  <w:abstractNum w:abstractNumId="9">
    <w:nsid w:val="00000009"/>
    <w:multiLevelType w:val="singleLevel"/>
    <w:tmpl w:val="00000009"/>
    <w:name w:val="WW8Num9"/>
    <w:lvl w:ilvl="0">
      <w:start w:val="1"/>
      <w:numFmt w:val="lowerLetter"/>
      <w:lvlText w:val="%1."/>
      <w:lvlJc w:val="left"/>
      <w:pPr>
        <w:tabs>
          <w:tab w:val="num" w:pos="717"/>
        </w:tabs>
        <w:ind w:left="714" w:hanging="357"/>
      </w:pPr>
      <w:rPr>
        <w:rFonts w:ascii="Arial" w:hAnsi="Arial" w:cs="Arial" w:hint="default"/>
        <w:sz w:val="22"/>
        <w:szCs w:val="22"/>
      </w:rPr>
    </w:lvl>
  </w:abstractNum>
  <w:abstractNum w:abstractNumId="10">
    <w:nsid w:val="0000000A"/>
    <w:multiLevelType w:val="singleLevel"/>
    <w:tmpl w:val="0000000A"/>
    <w:name w:val="WW8Num10"/>
    <w:lvl w:ilvl="0">
      <w:start w:val="1"/>
      <w:numFmt w:val="decimal"/>
      <w:lvlText w:val="%1."/>
      <w:lvlJc w:val="left"/>
      <w:pPr>
        <w:tabs>
          <w:tab w:val="num" w:pos="720"/>
        </w:tabs>
        <w:ind w:left="720" w:hanging="360"/>
      </w:pPr>
      <w:rPr>
        <w:rFonts w:cs="Arial"/>
      </w:rPr>
    </w:lvl>
  </w:abstractNum>
  <w:abstractNum w:abstractNumId="11">
    <w:nsid w:val="0000000B"/>
    <w:multiLevelType w:val="singleLevel"/>
    <w:tmpl w:val="0000000B"/>
    <w:name w:val="WW8Num11"/>
    <w:lvl w:ilvl="0">
      <w:start w:val="1"/>
      <w:numFmt w:val="decimal"/>
      <w:lvlText w:val="%1."/>
      <w:lvlJc w:val="left"/>
      <w:pPr>
        <w:tabs>
          <w:tab w:val="num" w:pos="720"/>
        </w:tabs>
        <w:ind w:left="720" w:hanging="360"/>
      </w:pPr>
      <w:rPr>
        <w:rFonts w:ascii="Arial" w:hAnsi="Arial" w:cs="Arial"/>
        <w:sz w:val="22"/>
        <w:szCs w:val="22"/>
      </w:rPr>
    </w:lvl>
  </w:abstractNum>
  <w:abstractNum w:abstractNumId="12">
    <w:nsid w:val="0000000C"/>
    <w:multiLevelType w:val="singleLevel"/>
    <w:tmpl w:val="0000000C"/>
    <w:name w:val="WW8Num12"/>
    <w:lvl w:ilvl="0">
      <w:start w:val="1"/>
      <w:numFmt w:val="decimal"/>
      <w:lvlText w:val="%1."/>
      <w:lvlJc w:val="left"/>
      <w:pPr>
        <w:tabs>
          <w:tab w:val="num" w:pos="720"/>
        </w:tabs>
        <w:ind w:left="720" w:hanging="360"/>
      </w:pPr>
      <w:rPr>
        <w:rFonts w:ascii="Arial" w:hAnsi="Arial" w:cs="Arial"/>
        <w:sz w:val="22"/>
        <w:szCs w:val="22"/>
      </w:rPr>
    </w:lvl>
  </w:abstractNum>
  <w:abstractNum w:abstractNumId="13">
    <w:nsid w:val="0000000D"/>
    <w:multiLevelType w:val="singleLevel"/>
    <w:tmpl w:val="0000000D"/>
    <w:name w:val="WW8Num13"/>
    <w:lvl w:ilvl="0">
      <w:start w:val="1"/>
      <w:numFmt w:val="upperRoman"/>
      <w:lvlText w:val="%1."/>
      <w:lvlJc w:val="left"/>
      <w:pPr>
        <w:tabs>
          <w:tab w:val="num" w:pos="426"/>
        </w:tabs>
        <w:ind w:left="426" w:firstLine="3402"/>
      </w:pPr>
      <w:rPr>
        <w:rFonts w:ascii="Arial" w:hAnsi="Arial" w:cs="Arial" w:hint="default"/>
        <w:b/>
        <w:sz w:val="22"/>
        <w:szCs w:val="22"/>
      </w:rPr>
    </w:lvl>
  </w:abstractNum>
  <w:abstractNum w:abstractNumId="14">
    <w:nsid w:val="0000000E"/>
    <w:multiLevelType w:val="singleLevel"/>
    <w:tmpl w:val="0000000E"/>
    <w:name w:val="WW8Num14"/>
    <w:lvl w:ilvl="0">
      <w:start w:val="1"/>
      <w:numFmt w:val="lowerLetter"/>
      <w:lvlText w:val="%1."/>
      <w:lvlJc w:val="left"/>
      <w:pPr>
        <w:tabs>
          <w:tab w:val="num" w:pos="717"/>
        </w:tabs>
        <w:ind w:left="714" w:hanging="357"/>
      </w:pPr>
      <w:rPr>
        <w:rFonts w:ascii="Arial" w:hAnsi="Arial" w:cs="Arial" w:hint="default"/>
        <w:sz w:val="22"/>
        <w:szCs w:val="22"/>
      </w:rPr>
    </w:lvl>
  </w:abstractNum>
  <w:abstractNum w:abstractNumId="15">
    <w:nsid w:val="0000000F"/>
    <w:multiLevelType w:val="singleLevel"/>
    <w:tmpl w:val="41304580"/>
    <w:name w:val="WW8Num15"/>
    <w:lvl w:ilvl="0">
      <w:start w:val="1"/>
      <w:numFmt w:val="lowerLetter"/>
      <w:lvlText w:val="%1."/>
      <w:lvlJc w:val="left"/>
      <w:pPr>
        <w:tabs>
          <w:tab w:val="num" w:pos="717"/>
        </w:tabs>
        <w:ind w:left="714" w:hanging="357"/>
      </w:pPr>
      <w:rPr>
        <w:rFonts w:hint="default"/>
        <w:b w:val="0"/>
      </w:rPr>
    </w:lvl>
  </w:abstractNum>
  <w:abstractNum w:abstractNumId="16">
    <w:nsid w:val="00000010"/>
    <w:multiLevelType w:val="singleLevel"/>
    <w:tmpl w:val="00000010"/>
    <w:name w:val="WW8Num16"/>
    <w:lvl w:ilvl="0">
      <w:start w:val="1"/>
      <w:numFmt w:val="decimal"/>
      <w:lvlText w:val="%1."/>
      <w:lvlJc w:val="left"/>
      <w:pPr>
        <w:tabs>
          <w:tab w:val="num" w:pos="720"/>
        </w:tabs>
        <w:ind w:left="720" w:hanging="360"/>
      </w:pPr>
      <w:rPr>
        <w:rFonts w:ascii="Arial" w:hAnsi="Arial" w:cs="Arial" w:hint="default"/>
        <w:sz w:val="22"/>
        <w:szCs w:val="22"/>
      </w:rPr>
    </w:lvl>
  </w:abstractNum>
  <w:abstractNum w:abstractNumId="17">
    <w:nsid w:val="00000011"/>
    <w:multiLevelType w:val="singleLevel"/>
    <w:tmpl w:val="00000011"/>
    <w:name w:val="WW8Num17"/>
    <w:lvl w:ilvl="0">
      <w:start w:val="1"/>
      <w:numFmt w:val="lowerLetter"/>
      <w:lvlText w:val="%1."/>
      <w:lvlJc w:val="left"/>
      <w:pPr>
        <w:tabs>
          <w:tab w:val="num" w:pos="717"/>
        </w:tabs>
        <w:ind w:left="714" w:hanging="357"/>
      </w:pPr>
      <w:rPr>
        <w:rFonts w:ascii="Arial" w:hAnsi="Arial" w:cs="Arial"/>
        <w:sz w:val="22"/>
        <w:szCs w:val="22"/>
      </w:rPr>
    </w:lvl>
  </w:abstractNum>
  <w:abstractNum w:abstractNumId="18">
    <w:nsid w:val="00000012"/>
    <w:multiLevelType w:val="singleLevel"/>
    <w:tmpl w:val="00000012"/>
    <w:name w:val="WW8Num18"/>
    <w:lvl w:ilvl="0">
      <w:start w:val="1"/>
      <w:numFmt w:val="lowerLetter"/>
      <w:lvlText w:val="%1."/>
      <w:lvlJc w:val="left"/>
      <w:pPr>
        <w:tabs>
          <w:tab w:val="num" w:pos="717"/>
        </w:tabs>
        <w:ind w:left="714" w:hanging="357"/>
      </w:pPr>
      <w:rPr>
        <w:rFonts w:ascii="Arial" w:hAnsi="Arial" w:cs="Arial" w:hint="default"/>
        <w:sz w:val="22"/>
        <w:szCs w:val="22"/>
      </w:rPr>
    </w:lvl>
  </w:abstractNum>
  <w:abstractNum w:abstractNumId="19">
    <w:nsid w:val="00000013"/>
    <w:multiLevelType w:val="singleLevel"/>
    <w:tmpl w:val="4F0AA9F2"/>
    <w:name w:val="WW8Num19"/>
    <w:lvl w:ilvl="0">
      <w:start w:val="1"/>
      <w:numFmt w:val="decimal"/>
      <w:lvlText w:val="%1."/>
      <w:lvlJc w:val="left"/>
      <w:pPr>
        <w:tabs>
          <w:tab w:val="num" w:pos="720"/>
        </w:tabs>
        <w:ind w:left="720" w:hanging="360"/>
      </w:pPr>
      <w:rPr>
        <w:rFonts w:cs="Arial" w:hint="default"/>
        <w:b w:val="0"/>
      </w:rPr>
    </w:lvl>
  </w:abstractNum>
  <w:abstractNum w:abstractNumId="20">
    <w:nsid w:val="00000014"/>
    <w:multiLevelType w:val="singleLevel"/>
    <w:tmpl w:val="E4BEEB82"/>
    <w:name w:val="WW8Num20"/>
    <w:lvl w:ilvl="0">
      <w:start w:val="1"/>
      <w:numFmt w:val="lowerLetter"/>
      <w:lvlText w:val="%1."/>
      <w:lvlJc w:val="left"/>
      <w:pPr>
        <w:tabs>
          <w:tab w:val="num" w:pos="717"/>
        </w:tabs>
        <w:ind w:left="714" w:hanging="357"/>
      </w:pPr>
      <w:rPr>
        <w:rFonts w:hint="default"/>
        <w:b w:val="0"/>
      </w:rPr>
    </w:lvl>
  </w:abstractNum>
  <w:abstractNum w:abstractNumId="21">
    <w:nsid w:val="00000015"/>
    <w:multiLevelType w:val="singleLevel"/>
    <w:tmpl w:val="00000015"/>
    <w:name w:val="WW8Num21"/>
    <w:lvl w:ilvl="0">
      <w:start w:val="1"/>
      <w:numFmt w:val="lowerLetter"/>
      <w:lvlText w:val="%1."/>
      <w:lvlJc w:val="left"/>
      <w:pPr>
        <w:tabs>
          <w:tab w:val="num" w:pos="717"/>
        </w:tabs>
        <w:ind w:left="714" w:hanging="357"/>
      </w:pPr>
      <w:rPr>
        <w:rFonts w:ascii="Arial" w:hAnsi="Arial" w:cs="Arial" w:hint="default"/>
        <w:sz w:val="22"/>
        <w:szCs w:val="22"/>
      </w:rPr>
    </w:lvl>
  </w:abstractNum>
  <w:abstractNum w:abstractNumId="22">
    <w:nsid w:val="00000016"/>
    <w:multiLevelType w:val="singleLevel"/>
    <w:tmpl w:val="00000016"/>
    <w:name w:val="WW8Num22"/>
    <w:lvl w:ilvl="0">
      <w:start w:val="1"/>
      <w:numFmt w:val="decimal"/>
      <w:lvlText w:val="%1."/>
      <w:lvlJc w:val="left"/>
      <w:pPr>
        <w:tabs>
          <w:tab w:val="num" w:pos="720"/>
        </w:tabs>
        <w:ind w:left="720" w:hanging="360"/>
      </w:pPr>
      <w:rPr>
        <w:rFonts w:ascii="Arial" w:hAnsi="Arial" w:cs="Arial"/>
        <w:sz w:val="22"/>
        <w:szCs w:val="22"/>
      </w:rPr>
    </w:lvl>
  </w:abstractNum>
  <w:abstractNum w:abstractNumId="23">
    <w:nsid w:val="00000017"/>
    <w:multiLevelType w:val="singleLevel"/>
    <w:tmpl w:val="00000017"/>
    <w:name w:val="WW8Num23"/>
    <w:lvl w:ilvl="0">
      <w:start w:val="1"/>
      <w:numFmt w:val="decimal"/>
      <w:lvlText w:val="%1."/>
      <w:lvlJc w:val="left"/>
      <w:pPr>
        <w:tabs>
          <w:tab w:val="num" w:pos="720"/>
        </w:tabs>
        <w:ind w:left="720" w:hanging="360"/>
      </w:pPr>
      <w:rPr>
        <w:rFonts w:ascii="Arial" w:hAnsi="Arial" w:cs="Arial" w:hint="default"/>
        <w:sz w:val="22"/>
        <w:szCs w:val="22"/>
      </w:rPr>
    </w:lvl>
  </w:abstractNum>
  <w:abstractNum w:abstractNumId="24">
    <w:nsid w:val="00000018"/>
    <w:multiLevelType w:val="singleLevel"/>
    <w:tmpl w:val="00000018"/>
    <w:name w:val="WW8Num24"/>
    <w:lvl w:ilvl="0">
      <w:start w:val="1"/>
      <w:numFmt w:val="decimal"/>
      <w:lvlText w:val="%1."/>
      <w:lvlJc w:val="left"/>
      <w:pPr>
        <w:tabs>
          <w:tab w:val="num" w:pos="720"/>
        </w:tabs>
        <w:ind w:left="720" w:hanging="360"/>
      </w:pPr>
      <w:rPr>
        <w:rFonts w:hint="default"/>
      </w:rPr>
    </w:lvl>
  </w:abstractNum>
  <w:abstractNum w:abstractNumId="25">
    <w:nsid w:val="00000019"/>
    <w:multiLevelType w:val="singleLevel"/>
    <w:tmpl w:val="00000019"/>
    <w:name w:val="WW8Num25"/>
    <w:lvl w:ilvl="0">
      <w:start w:val="1"/>
      <w:numFmt w:val="lowerLetter"/>
      <w:lvlText w:val="%1."/>
      <w:lvlJc w:val="left"/>
      <w:pPr>
        <w:tabs>
          <w:tab w:val="num" w:pos="717"/>
        </w:tabs>
        <w:ind w:left="714" w:hanging="357"/>
      </w:pPr>
      <w:rPr>
        <w:rFonts w:ascii="Arial" w:hAnsi="Arial" w:cs="Arial"/>
        <w:sz w:val="22"/>
        <w:szCs w:val="22"/>
      </w:rPr>
    </w:lvl>
  </w:abstractNum>
  <w:abstractNum w:abstractNumId="26">
    <w:nsid w:val="00363471"/>
    <w:multiLevelType w:val="hybridMultilevel"/>
    <w:tmpl w:val="CF56BD6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028C6541"/>
    <w:multiLevelType w:val="hybridMultilevel"/>
    <w:tmpl w:val="740E978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8">
    <w:nsid w:val="053B4F76"/>
    <w:multiLevelType w:val="hybridMultilevel"/>
    <w:tmpl w:val="32BCD3D4"/>
    <w:lvl w:ilvl="0" w:tplc="0405000F">
      <w:start w:val="1"/>
      <w:numFmt w:val="decimal"/>
      <w:lvlText w:val="%1."/>
      <w:lvlJc w:val="left"/>
      <w:pPr>
        <w:ind w:left="644"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08CA68EC"/>
    <w:multiLevelType w:val="hybridMultilevel"/>
    <w:tmpl w:val="6B90057C"/>
    <w:lvl w:ilvl="0" w:tplc="426C82CC">
      <w:start w:val="1"/>
      <w:numFmt w:val="upperRoman"/>
      <w:lvlText w:val="%1."/>
      <w:lvlJc w:val="left"/>
      <w:pPr>
        <w:ind w:left="1080" w:hanging="72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1792628D"/>
    <w:multiLevelType w:val="hybridMultilevel"/>
    <w:tmpl w:val="1DB61828"/>
    <w:lvl w:ilvl="0" w:tplc="41304580">
      <w:start w:val="1"/>
      <w:numFmt w:val="lowerLetter"/>
      <w:lvlText w:val="%1."/>
      <w:lvlJc w:val="left"/>
      <w:pPr>
        <w:tabs>
          <w:tab w:val="num" w:pos="717"/>
        </w:tabs>
        <w:ind w:left="714" w:hanging="357"/>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19C316AE"/>
    <w:multiLevelType w:val="hybridMultilevel"/>
    <w:tmpl w:val="33664368"/>
    <w:lvl w:ilvl="0" w:tplc="0405000F">
      <w:start w:val="1"/>
      <w:numFmt w:val="decimal"/>
      <w:lvlText w:val="%1."/>
      <w:lvlJc w:val="left"/>
      <w:pPr>
        <w:ind w:left="1080" w:hanging="360"/>
      </w:pPr>
    </w:lvl>
    <w:lvl w:ilvl="1" w:tplc="44B2D40C">
      <w:numFmt w:val="bullet"/>
      <w:lvlText w:val=""/>
      <w:lvlJc w:val="left"/>
      <w:pPr>
        <w:ind w:left="1800" w:hanging="360"/>
      </w:pPr>
      <w:rPr>
        <w:rFonts w:ascii="Symbol" w:eastAsia="Times New Roman" w:hAnsi="Symbol" w:cs="Arial" w:hint="default"/>
      </w:r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2">
    <w:nsid w:val="2C7239E6"/>
    <w:multiLevelType w:val="hybridMultilevel"/>
    <w:tmpl w:val="BD0AAC2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42364AC1"/>
    <w:multiLevelType w:val="hybridMultilevel"/>
    <w:tmpl w:val="0F9AFFAC"/>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34">
    <w:nsid w:val="4616078D"/>
    <w:multiLevelType w:val="hybridMultilevel"/>
    <w:tmpl w:val="AD60A97C"/>
    <w:lvl w:ilvl="0" w:tplc="12C6ABC6">
      <w:start w:val="1"/>
      <w:numFmt w:val="upperRoman"/>
      <w:lvlText w:val="%1."/>
      <w:lvlJc w:val="left"/>
      <w:pPr>
        <w:tabs>
          <w:tab w:val="num" w:pos="426"/>
        </w:tabs>
        <w:ind w:left="426" w:firstLine="3402"/>
      </w:pPr>
      <w:rPr>
        <w:rFonts w:hint="default"/>
        <w:b/>
      </w:rPr>
    </w:lvl>
    <w:lvl w:ilvl="1" w:tplc="04050019">
      <w:start w:val="1"/>
      <w:numFmt w:val="lowerLetter"/>
      <w:lvlText w:val="%2."/>
      <w:lvlJc w:val="left"/>
      <w:pPr>
        <w:tabs>
          <w:tab w:val="num" w:pos="1866"/>
        </w:tabs>
        <w:ind w:left="1866" w:hanging="360"/>
      </w:pPr>
    </w:lvl>
    <w:lvl w:ilvl="2" w:tplc="0405001B" w:tentative="1">
      <w:start w:val="1"/>
      <w:numFmt w:val="lowerRoman"/>
      <w:lvlText w:val="%3."/>
      <w:lvlJc w:val="right"/>
      <w:pPr>
        <w:tabs>
          <w:tab w:val="num" w:pos="2586"/>
        </w:tabs>
        <w:ind w:left="2586" w:hanging="180"/>
      </w:pPr>
    </w:lvl>
    <w:lvl w:ilvl="3" w:tplc="0405000F" w:tentative="1">
      <w:start w:val="1"/>
      <w:numFmt w:val="decimal"/>
      <w:lvlText w:val="%4."/>
      <w:lvlJc w:val="left"/>
      <w:pPr>
        <w:tabs>
          <w:tab w:val="num" w:pos="3306"/>
        </w:tabs>
        <w:ind w:left="3306" w:hanging="360"/>
      </w:pPr>
    </w:lvl>
    <w:lvl w:ilvl="4" w:tplc="04050019" w:tentative="1">
      <w:start w:val="1"/>
      <w:numFmt w:val="lowerLetter"/>
      <w:lvlText w:val="%5."/>
      <w:lvlJc w:val="left"/>
      <w:pPr>
        <w:tabs>
          <w:tab w:val="num" w:pos="4026"/>
        </w:tabs>
        <w:ind w:left="4026" w:hanging="360"/>
      </w:pPr>
    </w:lvl>
    <w:lvl w:ilvl="5" w:tplc="0405001B" w:tentative="1">
      <w:start w:val="1"/>
      <w:numFmt w:val="lowerRoman"/>
      <w:lvlText w:val="%6."/>
      <w:lvlJc w:val="right"/>
      <w:pPr>
        <w:tabs>
          <w:tab w:val="num" w:pos="4746"/>
        </w:tabs>
        <w:ind w:left="4746" w:hanging="180"/>
      </w:pPr>
    </w:lvl>
    <w:lvl w:ilvl="6" w:tplc="0405000F" w:tentative="1">
      <w:start w:val="1"/>
      <w:numFmt w:val="decimal"/>
      <w:lvlText w:val="%7."/>
      <w:lvlJc w:val="left"/>
      <w:pPr>
        <w:tabs>
          <w:tab w:val="num" w:pos="5466"/>
        </w:tabs>
        <w:ind w:left="5466" w:hanging="360"/>
      </w:pPr>
    </w:lvl>
    <w:lvl w:ilvl="7" w:tplc="04050019" w:tentative="1">
      <w:start w:val="1"/>
      <w:numFmt w:val="lowerLetter"/>
      <w:lvlText w:val="%8."/>
      <w:lvlJc w:val="left"/>
      <w:pPr>
        <w:tabs>
          <w:tab w:val="num" w:pos="6186"/>
        </w:tabs>
        <w:ind w:left="6186" w:hanging="360"/>
      </w:pPr>
    </w:lvl>
    <w:lvl w:ilvl="8" w:tplc="0405001B" w:tentative="1">
      <w:start w:val="1"/>
      <w:numFmt w:val="lowerRoman"/>
      <w:lvlText w:val="%9."/>
      <w:lvlJc w:val="right"/>
      <w:pPr>
        <w:tabs>
          <w:tab w:val="num" w:pos="6906"/>
        </w:tabs>
        <w:ind w:left="6906" w:hanging="180"/>
      </w:pPr>
    </w:lvl>
  </w:abstractNum>
  <w:abstractNum w:abstractNumId="35">
    <w:nsid w:val="52100433"/>
    <w:multiLevelType w:val="multilevel"/>
    <w:tmpl w:val="C49ABE40"/>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2160"/>
        </w:tabs>
        <w:ind w:left="2160" w:hanging="720"/>
      </w:pPr>
      <w:rPr>
        <w:rFonts w:hint="default"/>
        <w:i w:val="0"/>
        <w:strike w:val="0"/>
        <w:sz w:val="20"/>
        <w:szCs w:val="20"/>
      </w:rPr>
    </w:lvl>
    <w:lvl w:ilvl="3">
      <w:start w:val="1"/>
      <w:numFmt w:val="decimal"/>
      <w:lvlText w:val="%1.%2.%3.%4."/>
      <w:lvlJc w:val="left"/>
      <w:pPr>
        <w:tabs>
          <w:tab w:val="num" w:pos="2880"/>
        </w:tabs>
        <w:ind w:left="2880" w:hanging="1080"/>
      </w:pPr>
      <w:rPr>
        <w:rFonts w:hint="default"/>
      </w:rPr>
    </w:lvl>
    <w:lvl w:ilvl="4">
      <w:start w:val="1"/>
      <w:numFmt w:val="lowerLetter"/>
      <w:lvlText w:val="%5)"/>
      <w:lvlJc w:val="left"/>
      <w:pPr>
        <w:tabs>
          <w:tab w:val="num" w:pos="360"/>
        </w:tabs>
        <w:ind w:left="360" w:hanging="36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nsid w:val="590F5C10"/>
    <w:multiLevelType w:val="singleLevel"/>
    <w:tmpl w:val="41304580"/>
    <w:lvl w:ilvl="0">
      <w:start w:val="1"/>
      <w:numFmt w:val="lowerLetter"/>
      <w:lvlText w:val="%1."/>
      <w:lvlJc w:val="left"/>
      <w:pPr>
        <w:tabs>
          <w:tab w:val="num" w:pos="717"/>
        </w:tabs>
        <w:ind w:left="714" w:hanging="357"/>
      </w:pPr>
      <w:rPr>
        <w:rFonts w:hint="default"/>
        <w:b w:val="0"/>
      </w:rPr>
    </w:lvl>
  </w:abstractNum>
  <w:abstractNum w:abstractNumId="37">
    <w:nsid w:val="65425A11"/>
    <w:multiLevelType w:val="hybridMultilevel"/>
    <w:tmpl w:val="3432E77A"/>
    <w:lvl w:ilvl="0" w:tplc="3432CFB4">
      <w:start w:val="1"/>
      <w:numFmt w:val="decimal"/>
      <w:lvlText w:val="%1."/>
      <w:lvlJc w:val="left"/>
      <w:pPr>
        <w:tabs>
          <w:tab w:val="num" w:pos="397"/>
        </w:tabs>
        <w:ind w:left="39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CB36EAC"/>
    <w:multiLevelType w:val="hybridMultilevel"/>
    <w:tmpl w:val="D2908758"/>
    <w:lvl w:ilvl="0" w:tplc="A30C6E88">
      <w:start w:val="1"/>
      <w:numFmt w:val="lowerLetter"/>
      <w:lvlText w:val="%1)"/>
      <w:lvlJc w:val="left"/>
      <w:pPr>
        <w:tabs>
          <w:tab w:val="num" w:pos="2136"/>
        </w:tabs>
        <w:ind w:left="2136" w:hanging="360"/>
      </w:pPr>
      <w:rPr>
        <w:rFonts w:hint="default"/>
      </w:rPr>
    </w:lvl>
    <w:lvl w:ilvl="1" w:tplc="04050019" w:tentative="1">
      <w:start w:val="1"/>
      <w:numFmt w:val="lowerLetter"/>
      <w:lvlText w:val="%2."/>
      <w:lvlJc w:val="left"/>
      <w:pPr>
        <w:tabs>
          <w:tab w:val="num" w:pos="2856"/>
        </w:tabs>
        <w:ind w:left="2856" w:hanging="360"/>
      </w:pPr>
    </w:lvl>
    <w:lvl w:ilvl="2" w:tplc="0405001B" w:tentative="1">
      <w:start w:val="1"/>
      <w:numFmt w:val="lowerRoman"/>
      <w:lvlText w:val="%3."/>
      <w:lvlJc w:val="right"/>
      <w:pPr>
        <w:tabs>
          <w:tab w:val="num" w:pos="3576"/>
        </w:tabs>
        <w:ind w:left="3576" w:hanging="180"/>
      </w:pPr>
    </w:lvl>
    <w:lvl w:ilvl="3" w:tplc="0405000F" w:tentative="1">
      <w:start w:val="1"/>
      <w:numFmt w:val="decimal"/>
      <w:lvlText w:val="%4."/>
      <w:lvlJc w:val="left"/>
      <w:pPr>
        <w:tabs>
          <w:tab w:val="num" w:pos="4296"/>
        </w:tabs>
        <w:ind w:left="4296" w:hanging="360"/>
      </w:pPr>
    </w:lvl>
    <w:lvl w:ilvl="4" w:tplc="04050019" w:tentative="1">
      <w:start w:val="1"/>
      <w:numFmt w:val="lowerLetter"/>
      <w:lvlText w:val="%5."/>
      <w:lvlJc w:val="left"/>
      <w:pPr>
        <w:tabs>
          <w:tab w:val="num" w:pos="5016"/>
        </w:tabs>
        <w:ind w:left="5016" w:hanging="360"/>
      </w:pPr>
    </w:lvl>
    <w:lvl w:ilvl="5" w:tplc="0405001B" w:tentative="1">
      <w:start w:val="1"/>
      <w:numFmt w:val="lowerRoman"/>
      <w:lvlText w:val="%6."/>
      <w:lvlJc w:val="right"/>
      <w:pPr>
        <w:tabs>
          <w:tab w:val="num" w:pos="5736"/>
        </w:tabs>
        <w:ind w:left="5736" w:hanging="180"/>
      </w:pPr>
    </w:lvl>
    <w:lvl w:ilvl="6" w:tplc="0405000F" w:tentative="1">
      <w:start w:val="1"/>
      <w:numFmt w:val="decimal"/>
      <w:lvlText w:val="%7."/>
      <w:lvlJc w:val="left"/>
      <w:pPr>
        <w:tabs>
          <w:tab w:val="num" w:pos="6456"/>
        </w:tabs>
        <w:ind w:left="6456" w:hanging="360"/>
      </w:pPr>
    </w:lvl>
    <w:lvl w:ilvl="7" w:tplc="04050019" w:tentative="1">
      <w:start w:val="1"/>
      <w:numFmt w:val="lowerLetter"/>
      <w:lvlText w:val="%8."/>
      <w:lvlJc w:val="left"/>
      <w:pPr>
        <w:tabs>
          <w:tab w:val="num" w:pos="7176"/>
        </w:tabs>
        <w:ind w:left="7176" w:hanging="360"/>
      </w:pPr>
    </w:lvl>
    <w:lvl w:ilvl="8" w:tplc="0405001B" w:tentative="1">
      <w:start w:val="1"/>
      <w:numFmt w:val="lowerRoman"/>
      <w:lvlText w:val="%9."/>
      <w:lvlJc w:val="right"/>
      <w:pPr>
        <w:tabs>
          <w:tab w:val="num" w:pos="7896"/>
        </w:tabs>
        <w:ind w:left="7896" w:hanging="180"/>
      </w:pPr>
    </w:lvl>
  </w:abstractNum>
  <w:abstractNum w:abstractNumId="39">
    <w:nsid w:val="6DA63FD2"/>
    <w:multiLevelType w:val="hybridMultilevel"/>
    <w:tmpl w:val="0D889A10"/>
    <w:lvl w:ilvl="0" w:tplc="0405000F">
      <w:start w:val="1"/>
      <w:numFmt w:val="decimal"/>
      <w:lvlText w:val="%1."/>
      <w:lvlJc w:val="left"/>
      <w:pPr>
        <w:tabs>
          <w:tab w:val="num" w:pos="720"/>
        </w:tabs>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nsid w:val="739B57B5"/>
    <w:multiLevelType w:val="hybridMultilevel"/>
    <w:tmpl w:val="63901C9C"/>
    <w:lvl w:ilvl="0" w:tplc="0405000F">
      <w:start w:val="1"/>
      <w:numFmt w:val="decimal"/>
      <w:lvlText w:val="%1."/>
      <w:lvlJc w:val="left"/>
      <w:pPr>
        <w:tabs>
          <w:tab w:val="num" w:pos="720"/>
        </w:tabs>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nsid w:val="784D074E"/>
    <w:multiLevelType w:val="hybridMultilevel"/>
    <w:tmpl w:val="89EEFF58"/>
    <w:lvl w:ilvl="0" w:tplc="0405000F">
      <w:start w:val="1"/>
      <w:numFmt w:val="decimal"/>
      <w:lvlText w:val="%1."/>
      <w:lvlJc w:val="left"/>
      <w:pPr>
        <w:tabs>
          <w:tab w:val="num" w:pos="720"/>
        </w:tabs>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7A555C53"/>
    <w:multiLevelType w:val="hybridMultilevel"/>
    <w:tmpl w:val="59AA6584"/>
    <w:lvl w:ilvl="0" w:tplc="04050019">
      <w:start w:val="1"/>
      <w:numFmt w:val="lowerLetter"/>
      <w:lvlText w:val="%1."/>
      <w:lvlJc w:val="left"/>
      <w:pPr>
        <w:ind w:left="1080" w:hanging="360"/>
      </w:pPr>
      <w:rPr>
        <w:rFont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3">
    <w:nsid w:val="7EA730B4"/>
    <w:multiLevelType w:val="hybridMultilevel"/>
    <w:tmpl w:val="0DC6AF3A"/>
    <w:lvl w:ilvl="0" w:tplc="D952DAA2">
      <w:start w:val="3"/>
      <w:numFmt w:val="upperRoman"/>
      <w:lvlText w:val="%1."/>
      <w:lvlJc w:val="left"/>
      <w:pPr>
        <w:ind w:left="1080" w:hanging="72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43"/>
  </w:num>
  <w:num w:numId="27">
    <w:abstractNumId w:val="33"/>
  </w:num>
  <w:num w:numId="28">
    <w:abstractNumId w:val="32"/>
  </w:num>
  <w:num w:numId="29">
    <w:abstractNumId w:val="37"/>
  </w:num>
  <w:num w:numId="30">
    <w:abstractNumId w:val="36"/>
  </w:num>
  <w:num w:numId="31">
    <w:abstractNumId w:val="30"/>
  </w:num>
  <w:num w:numId="32">
    <w:abstractNumId w:val="28"/>
  </w:num>
  <w:num w:numId="33">
    <w:abstractNumId w:val="40"/>
  </w:num>
  <w:num w:numId="34">
    <w:abstractNumId w:val="31"/>
  </w:num>
  <w:num w:numId="35">
    <w:abstractNumId w:val="38"/>
  </w:num>
  <w:num w:numId="36">
    <w:abstractNumId w:val="35"/>
  </w:num>
  <w:num w:numId="37">
    <w:abstractNumId w:val="29"/>
  </w:num>
  <w:num w:numId="3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9">
    <w:abstractNumId w:val="27"/>
  </w:num>
  <w:num w:numId="40">
    <w:abstractNumId w:val="42"/>
  </w:num>
  <w:num w:numId="41">
    <w:abstractNumId w:val="41"/>
  </w:num>
  <w:num w:numId="42">
    <w:abstractNumId w:val="39"/>
  </w:num>
  <w:num w:numId="43">
    <w:abstractNumId w:val="34"/>
  </w:num>
  <w:num w:numId="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317"/>
    <w:rsid w:val="000330EB"/>
    <w:rsid w:val="000967DD"/>
    <w:rsid w:val="000B1E97"/>
    <w:rsid w:val="000B2132"/>
    <w:rsid w:val="000D3614"/>
    <w:rsid w:val="000D58E0"/>
    <w:rsid w:val="000E5426"/>
    <w:rsid w:val="001436D0"/>
    <w:rsid w:val="001543F5"/>
    <w:rsid w:val="0015556A"/>
    <w:rsid w:val="00184DDB"/>
    <w:rsid w:val="001A1820"/>
    <w:rsid w:val="001C3597"/>
    <w:rsid w:val="001C461A"/>
    <w:rsid w:val="002153E8"/>
    <w:rsid w:val="0023200E"/>
    <w:rsid w:val="00253ADD"/>
    <w:rsid w:val="00263001"/>
    <w:rsid w:val="00267802"/>
    <w:rsid w:val="00271317"/>
    <w:rsid w:val="002A4C4D"/>
    <w:rsid w:val="002B4035"/>
    <w:rsid w:val="002C0ECE"/>
    <w:rsid w:val="002D7B78"/>
    <w:rsid w:val="002E5F55"/>
    <w:rsid w:val="003016A5"/>
    <w:rsid w:val="003021CC"/>
    <w:rsid w:val="00366671"/>
    <w:rsid w:val="003728EA"/>
    <w:rsid w:val="00375832"/>
    <w:rsid w:val="00391075"/>
    <w:rsid w:val="00393EEA"/>
    <w:rsid w:val="003C1D2A"/>
    <w:rsid w:val="003C61EE"/>
    <w:rsid w:val="00407AA5"/>
    <w:rsid w:val="00407CB5"/>
    <w:rsid w:val="00424730"/>
    <w:rsid w:val="00424790"/>
    <w:rsid w:val="00427820"/>
    <w:rsid w:val="0045143D"/>
    <w:rsid w:val="004B119F"/>
    <w:rsid w:val="004C35F7"/>
    <w:rsid w:val="004C3DD1"/>
    <w:rsid w:val="004E529B"/>
    <w:rsid w:val="00500AF6"/>
    <w:rsid w:val="0051400B"/>
    <w:rsid w:val="00527108"/>
    <w:rsid w:val="00554521"/>
    <w:rsid w:val="005608E9"/>
    <w:rsid w:val="00592AB9"/>
    <w:rsid w:val="005C2C07"/>
    <w:rsid w:val="005E7F28"/>
    <w:rsid w:val="005F24BD"/>
    <w:rsid w:val="00604460"/>
    <w:rsid w:val="00607109"/>
    <w:rsid w:val="00620136"/>
    <w:rsid w:val="0065285E"/>
    <w:rsid w:val="00667B04"/>
    <w:rsid w:val="006771B3"/>
    <w:rsid w:val="006B5E77"/>
    <w:rsid w:val="006D2806"/>
    <w:rsid w:val="006E4425"/>
    <w:rsid w:val="006E7B01"/>
    <w:rsid w:val="00717D9F"/>
    <w:rsid w:val="00724F25"/>
    <w:rsid w:val="007442BB"/>
    <w:rsid w:val="007611F2"/>
    <w:rsid w:val="007970CA"/>
    <w:rsid w:val="007B5099"/>
    <w:rsid w:val="007B6FB7"/>
    <w:rsid w:val="007F587A"/>
    <w:rsid w:val="008005DE"/>
    <w:rsid w:val="00814BDD"/>
    <w:rsid w:val="008D6753"/>
    <w:rsid w:val="008D7AD0"/>
    <w:rsid w:val="008F3833"/>
    <w:rsid w:val="00922FA1"/>
    <w:rsid w:val="00956A8D"/>
    <w:rsid w:val="00966AAD"/>
    <w:rsid w:val="0096707D"/>
    <w:rsid w:val="0099361B"/>
    <w:rsid w:val="009C59A3"/>
    <w:rsid w:val="009D1DD4"/>
    <w:rsid w:val="009D762D"/>
    <w:rsid w:val="00A02FA4"/>
    <w:rsid w:val="00A412C0"/>
    <w:rsid w:val="00A44AA4"/>
    <w:rsid w:val="00A46DE7"/>
    <w:rsid w:val="00A9097B"/>
    <w:rsid w:val="00A911EE"/>
    <w:rsid w:val="00AA01B6"/>
    <w:rsid w:val="00AC367A"/>
    <w:rsid w:val="00AC7FD4"/>
    <w:rsid w:val="00AE7F88"/>
    <w:rsid w:val="00B30EC5"/>
    <w:rsid w:val="00B50ED9"/>
    <w:rsid w:val="00B62900"/>
    <w:rsid w:val="00B735AA"/>
    <w:rsid w:val="00B768D9"/>
    <w:rsid w:val="00B952E1"/>
    <w:rsid w:val="00BA05CC"/>
    <w:rsid w:val="00C023E1"/>
    <w:rsid w:val="00C46611"/>
    <w:rsid w:val="00C74D2E"/>
    <w:rsid w:val="00C7580C"/>
    <w:rsid w:val="00CA5FFE"/>
    <w:rsid w:val="00CC1342"/>
    <w:rsid w:val="00CE40B1"/>
    <w:rsid w:val="00D40774"/>
    <w:rsid w:val="00D70354"/>
    <w:rsid w:val="00DA526F"/>
    <w:rsid w:val="00DB0422"/>
    <w:rsid w:val="00DC2CC8"/>
    <w:rsid w:val="00DD5AB9"/>
    <w:rsid w:val="00DF09AA"/>
    <w:rsid w:val="00E17698"/>
    <w:rsid w:val="00E678A7"/>
    <w:rsid w:val="00EA147C"/>
    <w:rsid w:val="00ED0278"/>
    <w:rsid w:val="00EE60E4"/>
    <w:rsid w:val="00EF0510"/>
    <w:rsid w:val="00F03424"/>
    <w:rsid w:val="00F109BB"/>
    <w:rsid w:val="00F16673"/>
    <w:rsid w:val="00F4527E"/>
    <w:rsid w:val="00F66D86"/>
    <w:rsid w:val="00F819CC"/>
    <w:rsid w:val="00FA133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uppressAutoHyphens/>
      <w:spacing w:before="120"/>
      <w:jc w:val="both"/>
    </w:pPr>
    <w:rPr>
      <w:sz w:val="24"/>
      <w:szCs w:val="24"/>
      <w:lang w:eastAsia="ar-SA"/>
    </w:rPr>
  </w:style>
  <w:style w:type="paragraph" w:styleId="Nadpis1">
    <w:name w:val="heading 1"/>
    <w:basedOn w:val="Normln"/>
    <w:next w:val="Normln"/>
    <w:qFormat/>
    <w:pPr>
      <w:keepNext/>
      <w:numPr>
        <w:numId w:val="1"/>
      </w:numPr>
      <w:spacing w:after="60"/>
      <w:ind w:left="227" w:right="113" w:firstLine="567"/>
      <w:outlineLvl w:val="0"/>
    </w:pPr>
    <w:rPr>
      <w:kern w:val="1"/>
    </w:rPr>
  </w:style>
  <w:style w:type="paragraph" w:styleId="Nadpis2">
    <w:name w:val="heading 2"/>
    <w:basedOn w:val="Normln"/>
    <w:next w:val="Zkladntext"/>
    <w:qFormat/>
    <w:pPr>
      <w:numPr>
        <w:ilvl w:val="1"/>
        <w:numId w:val="1"/>
      </w:numPr>
      <w:spacing w:before="280" w:after="280"/>
      <w:jc w:val="left"/>
      <w:outlineLvl w:val="1"/>
    </w:pPr>
    <w:rPr>
      <w:rFonts w:ascii="Arial Unicode MS" w:eastAsia="Arial Unicode MS" w:hAnsi="Arial Unicode MS" w:cs="Arial Unicode MS"/>
      <w:b/>
      <w:bCs/>
      <w:sz w:val="34"/>
      <w:szCs w:val="34"/>
    </w:rPr>
  </w:style>
  <w:style w:type="paragraph" w:styleId="Nadpis3">
    <w:name w:val="heading 3"/>
    <w:basedOn w:val="Normln"/>
    <w:next w:val="Normln"/>
    <w:qFormat/>
    <w:pPr>
      <w:keepNext/>
      <w:numPr>
        <w:ilvl w:val="2"/>
        <w:numId w:val="1"/>
      </w:numPr>
      <w:jc w:val="center"/>
      <w:outlineLvl w:val="2"/>
    </w:pPr>
    <w:rPr>
      <w:b/>
      <w:bCs/>
      <w:sz w:val="28"/>
    </w:rPr>
  </w:style>
  <w:style w:type="paragraph" w:styleId="Nadpis4">
    <w:name w:val="heading 4"/>
    <w:basedOn w:val="Normln"/>
    <w:next w:val="Normln"/>
    <w:qFormat/>
    <w:pPr>
      <w:keepNext/>
      <w:numPr>
        <w:ilvl w:val="3"/>
        <w:numId w:val="1"/>
      </w:numPr>
      <w:spacing w:before="480" w:after="60"/>
      <w:ind w:left="227" w:right="113" w:firstLine="0"/>
      <w:outlineLvl w:val="3"/>
    </w:pPr>
    <w:rPr>
      <w:b/>
      <w:b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rPr>
      <w:rFonts w:ascii="Arial" w:hAnsi="Arial" w:cs="Arial"/>
      <w:sz w:val="22"/>
      <w:szCs w:val="22"/>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hAnsi="Arial" w:cs="Arial"/>
      <w:sz w:val="22"/>
      <w:szCs w:val="22"/>
    </w:rPr>
  </w:style>
  <w:style w:type="character" w:customStyle="1" w:styleId="WW8Num3z0">
    <w:name w:val="WW8Num3z0"/>
    <w:rPr>
      <w:rFonts w:ascii="Arial" w:hAnsi="Arial" w:cs="Arial"/>
      <w:sz w:val="22"/>
      <w:szCs w:val="22"/>
    </w:rPr>
  </w:style>
  <w:style w:type="character" w:customStyle="1" w:styleId="WW8Num4z0">
    <w:name w:val="WW8Num4z0"/>
    <w:rPr>
      <w:rFonts w:ascii="Arial" w:hAnsi="Arial" w:cs="Arial"/>
      <w:sz w:val="22"/>
      <w:szCs w:val="22"/>
    </w:rPr>
  </w:style>
  <w:style w:type="character" w:customStyle="1" w:styleId="WW8Num5z0">
    <w:name w:val="WW8Num5z0"/>
    <w:rPr>
      <w:rFonts w:ascii="Arial" w:hAnsi="Arial" w:cs="Arial" w:hint="default"/>
      <w:sz w:val="22"/>
      <w:szCs w:val="22"/>
    </w:rPr>
  </w:style>
  <w:style w:type="character" w:customStyle="1" w:styleId="WW8Num6z0">
    <w:name w:val="WW8Num6z0"/>
    <w:rPr>
      <w:rFonts w:ascii="Arial" w:hAnsi="Arial" w:cs="Arial"/>
      <w:sz w:val="22"/>
      <w:szCs w:val="22"/>
    </w:rPr>
  </w:style>
  <w:style w:type="character" w:customStyle="1" w:styleId="WW8Num7z0">
    <w:name w:val="WW8Num7z0"/>
    <w:rPr>
      <w:rFonts w:ascii="Arial" w:hAnsi="Arial" w:cs="Arial"/>
      <w:sz w:val="22"/>
      <w:szCs w:val="22"/>
    </w:rPr>
  </w:style>
  <w:style w:type="character" w:customStyle="1" w:styleId="WW8Num8z0">
    <w:name w:val="WW8Num8z0"/>
    <w:rPr>
      <w:rFonts w:hint="default"/>
      <w:b/>
    </w:rPr>
  </w:style>
  <w:style w:type="character" w:customStyle="1" w:styleId="WW8Num9z0">
    <w:name w:val="WW8Num9z0"/>
    <w:rPr>
      <w:rFonts w:ascii="Arial" w:hAnsi="Arial" w:cs="Arial" w:hint="default"/>
      <w:sz w:val="22"/>
      <w:szCs w:val="22"/>
    </w:rPr>
  </w:style>
  <w:style w:type="character" w:customStyle="1" w:styleId="WW8Num10z0">
    <w:name w:val="WW8Num10z0"/>
    <w:rPr>
      <w:rFonts w:cs="Arial"/>
    </w:rPr>
  </w:style>
  <w:style w:type="character" w:customStyle="1" w:styleId="WW8Num11z0">
    <w:name w:val="WW8Num11z0"/>
    <w:rPr>
      <w:rFonts w:ascii="Arial" w:hAnsi="Arial" w:cs="Arial"/>
      <w:sz w:val="22"/>
      <w:szCs w:val="22"/>
    </w:rPr>
  </w:style>
  <w:style w:type="character" w:customStyle="1" w:styleId="WW8Num12z0">
    <w:name w:val="WW8Num12z0"/>
    <w:rPr>
      <w:rFonts w:ascii="Arial" w:hAnsi="Arial" w:cs="Arial"/>
      <w:sz w:val="22"/>
      <w:szCs w:val="22"/>
    </w:rPr>
  </w:style>
  <w:style w:type="character" w:customStyle="1" w:styleId="WW8Num13z0">
    <w:name w:val="WW8Num13z0"/>
    <w:rPr>
      <w:rFonts w:ascii="Arial" w:hAnsi="Arial" w:cs="Arial" w:hint="default"/>
      <w:b/>
      <w:sz w:val="22"/>
      <w:szCs w:val="22"/>
    </w:rPr>
  </w:style>
  <w:style w:type="character" w:customStyle="1" w:styleId="WW8Num14z0">
    <w:name w:val="WW8Num14z0"/>
    <w:rPr>
      <w:rFonts w:ascii="Arial" w:hAnsi="Arial" w:cs="Arial" w:hint="default"/>
      <w:sz w:val="22"/>
      <w:szCs w:val="22"/>
    </w:rPr>
  </w:style>
  <w:style w:type="character" w:customStyle="1" w:styleId="WW8Num15z0">
    <w:name w:val="WW8Num15z0"/>
    <w:rPr>
      <w:rFonts w:hint="default"/>
      <w:b/>
    </w:rPr>
  </w:style>
  <w:style w:type="character" w:customStyle="1" w:styleId="WW8Num16z0">
    <w:name w:val="WW8Num16z0"/>
    <w:rPr>
      <w:rFonts w:ascii="Arial" w:hAnsi="Arial" w:cs="Arial" w:hint="default"/>
      <w:sz w:val="22"/>
      <w:szCs w:val="22"/>
    </w:rPr>
  </w:style>
  <w:style w:type="character" w:customStyle="1" w:styleId="WW8Num17z0">
    <w:name w:val="WW8Num17z0"/>
    <w:rPr>
      <w:rFonts w:ascii="Arial" w:hAnsi="Arial" w:cs="Arial"/>
      <w:sz w:val="22"/>
      <w:szCs w:val="22"/>
    </w:rPr>
  </w:style>
  <w:style w:type="character" w:customStyle="1" w:styleId="WW8Num18z0">
    <w:name w:val="WW8Num18z0"/>
    <w:rPr>
      <w:rFonts w:ascii="Arial" w:hAnsi="Arial" w:cs="Arial" w:hint="default"/>
      <w:sz w:val="22"/>
      <w:szCs w:val="22"/>
    </w:rPr>
  </w:style>
  <w:style w:type="character" w:customStyle="1" w:styleId="WW8Num19z0">
    <w:name w:val="WW8Num19z0"/>
    <w:rPr>
      <w:rFonts w:cs="Arial" w:hint="default"/>
      <w:b/>
    </w:rPr>
  </w:style>
  <w:style w:type="character" w:customStyle="1" w:styleId="WW8Num20z0">
    <w:name w:val="WW8Num20z0"/>
    <w:rPr>
      <w:rFonts w:hint="default"/>
      <w:b/>
    </w:rPr>
  </w:style>
  <w:style w:type="character" w:customStyle="1" w:styleId="WW8Num21z0">
    <w:name w:val="WW8Num21z0"/>
    <w:rPr>
      <w:rFonts w:ascii="Arial" w:hAnsi="Arial" w:cs="Arial" w:hint="default"/>
      <w:sz w:val="22"/>
      <w:szCs w:val="22"/>
    </w:rPr>
  </w:style>
  <w:style w:type="character" w:customStyle="1" w:styleId="WW8Num22z0">
    <w:name w:val="WW8Num22z0"/>
    <w:rPr>
      <w:rFonts w:ascii="Arial" w:hAnsi="Arial" w:cs="Arial"/>
      <w:sz w:val="22"/>
      <w:szCs w:val="22"/>
    </w:rPr>
  </w:style>
  <w:style w:type="character" w:customStyle="1" w:styleId="WW8Num23z0">
    <w:name w:val="WW8Num23z0"/>
    <w:rPr>
      <w:rFonts w:ascii="Arial" w:hAnsi="Arial" w:cs="Arial" w:hint="default"/>
      <w:sz w:val="22"/>
      <w:szCs w:val="22"/>
    </w:rPr>
  </w:style>
  <w:style w:type="character" w:customStyle="1" w:styleId="WW8Num24z0">
    <w:name w:val="WW8Num24z0"/>
    <w:rPr>
      <w:rFonts w:hint="default"/>
    </w:rPr>
  </w:style>
  <w:style w:type="character" w:customStyle="1" w:styleId="WW8Num25z0">
    <w:name w:val="WW8Num25z0"/>
    <w:rPr>
      <w:rFonts w:ascii="Arial" w:hAnsi="Arial" w:cs="Arial"/>
      <w:sz w:val="22"/>
      <w:szCs w:val="22"/>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Arial" w:hAnsi="Arial" w:cs="Arial"/>
      <w:sz w:val="22"/>
      <w:szCs w:val="22"/>
    </w:rPr>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Arial" w:hAnsi="Arial" w:cs="Arial"/>
      <w:sz w:val="22"/>
      <w:szCs w:val="22"/>
    </w:rPr>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hint="default"/>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Standardnpsmoodstavce1">
    <w:name w:val="Standardní písmo odstavce1"/>
  </w:style>
  <w:style w:type="character" w:styleId="slostrnky">
    <w:name w:val="page number"/>
    <w:basedOn w:val="Standardnpsmoodstavce1"/>
  </w:style>
  <w:style w:type="character" w:customStyle="1" w:styleId="Odkaznakoment1">
    <w:name w:val="Odkaz na komentář1"/>
    <w:rPr>
      <w:sz w:val="16"/>
      <w:szCs w:val="16"/>
    </w:rPr>
  </w:style>
  <w:style w:type="character" w:customStyle="1" w:styleId="Zkladntext3Char">
    <w:name w:val="Základní text 3 Char"/>
    <w:rPr>
      <w:sz w:val="16"/>
      <w:szCs w:val="16"/>
    </w:rPr>
  </w:style>
  <w:style w:type="character" w:customStyle="1" w:styleId="TextkomenteChar">
    <w:name w:val="Text komentáře Char"/>
    <w:link w:val="Textkomente"/>
    <w:uiPriority w:val="99"/>
  </w:style>
  <w:style w:type="character" w:styleId="Hypertextovodkaz">
    <w:name w:val="Hyperlink"/>
    <w:rPr>
      <w:color w:val="000080"/>
      <w:u w:val="single"/>
    </w:rPr>
  </w:style>
  <w:style w:type="paragraph" w:customStyle="1" w:styleId="Nadpis">
    <w:name w:val="Nadpis"/>
    <w:basedOn w:val="Normln"/>
    <w:next w:val="Zkladntext"/>
    <w:pPr>
      <w:keepNext/>
      <w:spacing w:before="240" w:after="120"/>
    </w:pPr>
    <w:rPr>
      <w:rFonts w:ascii="Arial" w:eastAsia="Microsoft YaHei" w:hAnsi="Arial" w:cs="Arial"/>
      <w:sz w:val="28"/>
      <w:szCs w:val="28"/>
    </w:rPr>
  </w:style>
  <w:style w:type="paragraph" w:styleId="Zkladntext">
    <w:name w:val="Body Text"/>
    <w:basedOn w:val="Normln"/>
    <w:pPr>
      <w:tabs>
        <w:tab w:val="center" w:pos="1800"/>
        <w:tab w:val="center" w:pos="6660"/>
      </w:tabs>
      <w:jc w:val="left"/>
    </w:pPr>
  </w:style>
  <w:style w:type="paragraph" w:styleId="Seznam">
    <w:name w:val="List"/>
    <w:basedOn w:val="Zkladntext"/>
    <w:rPr>
      <w:rFonts w:cs="Arial"/>
    </w:rPr>
  </w:style>
  <w:style w:type="paragraph" w:customStyle="1" w:styleId="Popisek">
    <w:name w:val="Popisek"/>
    <w:basedOn w:val="Normln"/>
    <w:pPr>
      <w:suppressLineNumbers/>
      <w:spacing w:after="120"/>
    </w:pPr>
    <w:rPr>
      <w:rFonts w:cs="Arial"/>
      <w:i/>
      <w:iCs/>
    </w:rPr>
  </w:style>
  <w:style w:type="paragraph" w:customStyle="1" w:styleId="Rejstk">
    <w:name w:val="Rejstřík"/>
    <w:basedOn w:val="Normln"/>
    <w:pPr>
      <w:suppressLineNumbers/>
    </w:pPr>
    <w:rPr>
      <w:rFonts w:cs="Arial"/>
    </w:rPr>
  </w:style>
  <w:style w:type="paragraph" w:styleId="Zhlav">
    <w:name w:val="header"/>
    <w:basedOn w:val="Normln"/>
    <w:pPr>
      <w:tabs>
        <w:tab w:val="center" w:pos="4536"/>
        <w:tab w:val="right" w:pos="9072"/>
      </w:tabs>
    </w:pPr>
  </w:style>
  <w:style w:type="paragraph" w:styleId="Zpat">
    <w:name w:val="footer"/>
    <w:basedOn w:val="Normln"/>
    <w:pPr>
      <w:tabs>
        <w:tab w:val="center" w:pos="4536"/>
        <w:tab w:val="right" w:pos="9072"/>
      </w:tabs>
    </w:pPr>
  </w:style>
  <w:style w:type="paragraph" w:customStyle="1" w:styleId="Ahlava">
    <w:name w:val="A_hlava"/>
    <w:basedOn w:val="Normln"/>
    <w:pPr>
      <w:tabs>
        <w:tab w:val="left" w:pos="567"/>
      </w:tabs>
      <w:autoSpaceDE w:val="0"/>
      <w:ind w:left="567" w:hanging="567"/>
    </w:pPr>
    <w:rPr>
      <w:i/>
    </w:rPr>
  </w:style>
  <w:style w:type="paragraph" w:customStyle="1" w:styleId="Textkomente1">
    <w:name w:val="Text komentáře1"/>
    <w:basedOn w:val="Normln"/>
    <w:rPr>
      <w:sz w:val="20"/>
      <w:szCs w:val="20"/>
    </w:rPr>
  </w:style>
  <w:style w:type="paragraph" w:styleId="Pedmtkomente">
    <w:name w:val="annotation subject"/>
    <w:basedOn w:val="Textkomente1"/>
    <w:next w:val="Textkomente1"/>
    <w:rPr>
      <w:b/>
      <w:bCs/>
    </w:rPr>
  </w:style>
  <w:style w:type="paragraph" w:styleId="Textbubliny">
    <w:name w:val="Balloon Text"/>
    <w:basedOn w:val="Normln"/>
    <w:rPr>
      <w:rFonts w:ascii="Tahoma" w:hAnsi="Tahoma" w:cs="Tahoma"/>
      <w:sz w:val="16"/>
      <w:szCs w:val="16"/>
    </w:rPr>
  </w:style>
  <w:style w:type="paragraph" w:customStyle="1" w:styleId="Zkladntext31">
    <w:name w:val="Základní text 31"/>
    <w:basedOn w:val="Normln"/>
    <w:pPr>
      <w:spacing w:after="120"/>
    </w:pPr>
    <w:rPr>
      <w:sz w:val="16"/>
      <w:szCs w:val="16"/>
    </w:rPr>
  </w:style>
  <w:style w:type="paragraph" w:styleId="Revize">
    <w:name w:val="Revision"/>
    <w:pPr>
      <w:suppressAutoHyphens/>
    </w:pPr>
    <w:rPr>
      <w:sz w:val="24"/>
      <w:szCs w:val="24"/>
      <w:lang w:eastAsia="ar-SA"/>
    </w:rPr>
  </w:style>
  <w:style w:type="character" w:styleId="Odkaznakoment">
    <w:name w:val="annotation reference"/>
    <w:uiPriority w:val="99"/>
    <w:semiHidden/>
    <w:rsid w:val="00EF0510"/>
    <w:rPr>
      <w:sz w:val="16"/>
      <w:szCs w:val="16"/>
    </w:rPr>
  </w:style>
  <w:style w:type="paragraph" w:styleId="Textkomente">
    <w:name w:val="annotation text"/>
    <w:basedOn w:val="Normln"/>
    <w:link w:val="TextkomenteChar"/>
    <w:uiPriority w:val="99"/>
    <w:semiHidden/>
    <w:rsid w:val="00EF0510"/>
    <w:pPr>
      <w:suppressAutoHyphens w:val="0"/>
    </w:pPr>
    <w:rPr>
      <w:sz w:val="20"/>
      <w:szCs w:val="20"/>
      <w:lang w:eastAsia="cs-CZ"/>
    </w:rPr>
  </w:style>
  <w:style w:type="character" w:customStyle="1" w:styleId="TextkomenteChar1">
    <w:name w:val="Text komentáře Char1"/>
    <w:uiPriority w:val="99"/>
    <w:semiHidden/>
    <w:rsid w:val="00EF0510"/>
    <w:rPr>
      <w:lang w:eastAsia="ar-SA"/>
    </w:rPr>
  </w:style>
  <w:style w:type="paragraph" w:styleId="Odstavecseseznamem">
    <w:name w:val="List Paragraph"/>
    <w:basedOn w:val="Normln"/>
    <w:uiPriority w:val="34"/>
    <w:qFormat/>
    <w:rsid w:val="006B5E77"/>
    <w:pPr>
      <w:suppressAutoHyphens w:val="0"/>
      <w:spacing w:before="0" w:after="200" w:line="276" w:lineRule="auto"/>
      <w:ind w:left="720"/>
      <w:contextualSpacing/>
      <w:jc w:val="left"/>
    </w:pPr>
    <w:rPr>
      <w:rFonts w:ascii="Calibri" w:eastAsia="Calibri" w:hAnsi="Calibri"/>
      <w:sz w:val="22"/>
      <w:szCs w:val="22"/>
      <w:lang w:eastAsia="en-US"/>
    </w:rPr>
  </w:style>
  <w:style w:type="paragraph" w:styleId="Zkladntextodsazen">
    <w:name w:val="Body Text Indent"/>
    <w:basedOn w:val="Normln"/>
    <w:link w:val="ZkladntextodsazenChar"/>
    <w:uiPriority w:val="99"/>
    <w:semiHidden/>
    <w:unhideWhenUsed/>
    <w:rsid w:val="00554521"/>
    <w:pPr>
      <w:spacing w:after="120"/>
      <w:ind w:left="283"/>
    </w:pPr>
  </w:style>
  <w:style w:type="character" w:customStyle="1" w:styleId="ZkladntextodsazenChar">
    <w:name w:val="Základní text odsazený Char"/>
    <w:link w:val="Zkladntextodsazen"/>
    <w:uiPriority w:val="99"/>
    <w:semiHidden/>
    <w:rsid w:val="00554521"/>
    <w:rPr>
      <w:sz w:val="24"/>
      <w:szCs w:val="24"/>
      <w:lang w:eastAsia="ar-SA"/>
    </w:rPr>
  </w:style>
  <w:style w:type="paragraph" w:customStyle="1" w:styleId="s40">
    <w:name w:val="s40"/>
    <w:basedOn w:val="Normln"/>
    <w:rsid w:val="002E5F55"/>
    <w:pPr>
      <w:suppressAutoHyphens w:val="0"/>
      <w:spacing w:before="100" w:beforeAutospacing="1" w:after="100" w:afterAutospacing="1"/>
      <w:jc w:val="left"/>
    </w:pPr>
    <w:rPr>
      <w:rFonts w:eastAsiaTheme="minorHAnsi"/>
      <w:lang w:eastAsia="cs-CZ"/>
    </w:rPr>
  </w:style>
  <w:style w:type="character" w:customStyle="1" w:styleId="bumpedfont15">
    <w:name w:val="bumpedfont15"/>
    <w:basedOn w:val="Standardnpsmoodstavce"/>
    <w:rsid w:val="002E5F55"/>
  </w:style>
  <w:style w:type="paragraph" w:styleId="Normlnweb">
    <w:name w:val="Normal (Web)"/>
    <w:basedOn w:val="Normln"/>
    <w:uiPriority w:val="99"/>
    <w:semiHidden/>
    <w:unhideWhenUsed/>
    <w:rsid w:val="008005DE"/>
    <w:pPr>
      <w:suppressAutoHyphens w:val="0"/>
      <w:spacing w:before="100" w:beforeAutospacing="1" w:after="100" w:afterAutospacing="1"/>
      <w:jc w:val="left"/>
    </w:pPr>
    <w:rPr>
      <w:rFonts w:eastAsiaTheme="minorHAnsi"/>
      <w:lang w:eastAsia="cs-CZ"/>
    </w:rPr>
  </w:style>
  <w:style w:type="character" w:customStyle="1" w:styleId="data1">
    <w:name w:val="data1"/>
    <w:basedOn w:val="Standardnpsmoodstavce"/>
    <w:rsid w:val="007B5099"/>
    <w:rPr>
      <w:rFonts w:ascii="Arial" w:hAnsi="Arial" w:cs="Arial" w:hint="default"/>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uppressAutoHyphens/>
      <w:spacing w:before="120"/>
      <w:jc w:val="both"/>
    </w:pPr>
    <w:rPr>
      <w:sz w:val="24"/>
      <w:szCs w:val="24"/>
      <w:lang w:eastAsia="ar-SA"/>
    </w:rPr>
  </w:style>
  <w:style w:type="paragraph" w:styleId="Nadpis1">
    <w:name w:val="heading 1"/>
    <w:basedOn w:val="Normln"/>
    <w:next w:val="Normln"/>
    <w:qFormat/>
    <w:pPr>
      <w:keepNext/>
      <w:numPr>
        <w:numId w:val="1"/>
      </w:numPr>
      <w:spacing w:after="60"/>
      <w:ind w:left="227" w:right="113" w:firstLine="567"/>
      <w:outlineLvl w:val="0"/>
    </w:pPr>
    <w:rPr>
      <w:kern w:val="1"/>
    </w:rPr>
  </w:style>
  <w:style w:type="paragraph" w:styleId="Nadpis2">
    <w:name w:val="heading 2"/>
    <w:basedOn w:val="Normln"/>
    <w:next w:val="Zkladntext"/>
    <w:qFormat/>
    <w:pPr>
      <w:numPr>
        <w:ilvl w:val="1"/>
        <w:numId w:val="1"/>
      </w:numPr>
      <w:spacing w:before="280" w:after="280"/>
      <w:jc w:val="left"/>
      <w:outlineLvl w:val="1"/>
    </w:pPr>
    <w:rPr>
      <w:rFonts w:ascii="Arial Unicode MS" w:eastAsia="Arial Unicode MS" w:hAnsi="Arial Unicode MS" w:cs="Arial Unicode MS"/>
      <w:b/>
      <w:bCs/>
      <w:sz w:val="34"/>
      <w:szCs w:val="34"/>
    </w:rPr>
  </w:style>
  <w:style w:type="paragraph" w:styleId="Nadpis3">
    <w:name w:val="heading 3"/>
    <w:basedOn w:val="Normln"/>
    <w:next w:val="Normln"/>
    <w:qFormat/>
    <w:pPr>
      <w:keepNext/>
      <w:numPr>
        <w:ilvl w:val="2"/>
        <w:numId w:val="1"/>
      </w:numPr>
      <w:jc w:val="center"/>
      <w:outlineLvl w:val="2"/>
    </w:pPr>
    <w:rPr>
      <w:b/>
      <w:bCs/>
      <w:sz w:val="28"/>
    </w:rPr>
  </w:style>
  <w:style w:type="paragraph" w:styleId="Nadpis4">
    <w:name w:val="heading 4"/>
    <w:basedOn w:val="Normln"/>
    <w:next w:val="Normln"/>
    <w:qFormat/>
    <w:pPr>
      <w:keepNext/>
      <w:numPr>
        <w:ilvl w:val="3"/>
        <w:numId w:val="1"/>
      </w:numPr>
      <w:spacing w:before="480" w:after="60"/>
      <w:ind w:left="227" w:right="113" w:firstLine="0"/>
      <w:outlineLvl w:val="3"/>
    </w:pPr>
    <w:rPr>
      <w:b/>
      <w:b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rPr>
      <w:rFonts w:ascii="Arial" w:hAnsi="Arial" w:cs="Arial"/>
      <w:sz w:val="22"/>
      <w:szCs w:val="22"/>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hAnsi="Arial" w:cs="Arial"/>
      <w:sz w:val="22"/>
      <w:szCs w:val="22"/>
    </w:rPr>
  </w:style>
  <w:style w:type="character" w:customStyle="1" w:styleId="WW8Num3z0">
    <w:name w:val="WW8Num3z0"/>
    <w:rPr>
      <w:rFonts w:ascii="Arial" w:hAnsi="Arial" w:cs="Arial"/>
      <w:sz w:val="22"/>
      <w:szCs w:val="22"/>
    </w:rPr>
  </w:style>
  <w:style w:type="character" w:customStyle="1" w:styleId="WW8Num4z0">
    <w:name w:val="WW8Num4z0"/>
    <w:rPr>
      <w:rFonts w:ascii="Arial" w:hAnsi="Arial" w:cs="Arial"/>
      <w:sz w:val="22"/>
      <w:szCs w:val="22"/>
    </w:rPr>
  </w:style>
  <w:style w:type="character" w:customStyle="1" w:styleId="WW8Num5z0">
    <w:name w:val="WW8Num5z0"/>
    <w:rPr>
      <w:rFonts w:ascii="Arial" w:hAnsi="Arial" w:cs="Arial" w:hint="default"/>
      <w:sz w:val="22"/>
      <w:szCs w:val="22"/>
    </w:rPr>
  </w:style>
  <w:style w:type="character" w:customStyle="1" w:styleId="WW8Num6z0">
    <w:name w:val="WW8Num6z0"/>
    <w:rPr>
      <w:rFonts w:ascii="Arial" w:hAnsi="Arial" w:cs="Arial"/>
      <w:sz w:val="22"/>
      <w:szCs w:val="22"/>
    </w:rPr>
  </w:style>
  <w:style w:type="character" w:customStyle="1" w:styleId="WW8Num7z0">
    <w:name w:val="WW8Num7z0"/>
    <w:rPr>
      <w:rFonts w:ascii="Arial" w:hAnsi="Arial" w:cs="Arial"/>
      <w:sz w:val="22"/>
      <w:szCs w:val="22"/>
    </w:rPr>
  </w:style>
  <w:style w:type="character" w:customStyle="1" w:styleId="WW8Num8z0">
    <w:name w:val="WW8Num8z0"/>
    <w:rPr>
      <w:rFonts w:hint="default"/>
      <w:b/>
    </w:rPr>
  </w:style>
  <w:style w:type="character" w:customStyle="1" w:styleId="WW8Num9z0">
    <w:name w:val="WW8Num9z0"/>
    <w:rPr>
      <w:rFonts w:ascii="Arial" w:hAnsi="Arial" w:cs="Arial" w:hint="default"/>
      <w:sz w:val="22"/>
      <w:szCs w:val="22"/>
    </w:rPr>
  </w:style>
  <w:style w:type="character" w:customStyle="1" w:styleId="WW8Num10z0">
    <w:name w:val="WW8Num10z0"/>
    <w:rPr>
      <w:rFonts w:cs="Arial"/>
    </w:rPr>
  </w:style>
  <w:style w:type="character" w:customStyle="1" w:styleId="WW8Num11z0">
    <w:name w:val="WW8Num11z0"/>
    <w:rPr>
      <w:rFonts w:ascii="Arial" w:hAnsi="Arial" w:cs="Arial"/>
      <w:sz w:val="22"/>
      <w:szCs w:val="22"/>
    </w:rPr>
  </w:style>
  <w:style w:type="character" w:customStyle="1" w:styleId="WW8Num12z0">
    <w:name w:val="WW8Num12z0"/>
    <w:rPr>
      <w:rFonts w:ascii="Arial" w:hAnsi="Arial" w:cs="Arial"/>
      <w:sz w:val="22"/>
      <w:szCs w:val="22"/>
    </w:rPr>
  </w:style>
  <w:style w:type="character" w:customStyle="1" w:styleId="WW8Num13z0">
    <w:name w:val="WW8Num13z0"/>
    <w:rPr>
      <w:rFonts w:ascii="Arial" w:hAnsi="Arial" w:cs="Arial" w:hint="default"/>
      <w:b/>
      <w:sz w:val="22"/>
      <w:szCs w:val="22"/>
    </w:rPr>
  </w:style>
  <w:style w:type="character" w:customStyle="1" w:styleId="WW8Num14z0">
    <w:name w:val="WW8Num14z0"/>
    <w:rPr>
      <w:rFonts w:ascii="Arial" w:hAnsi="Arial" w:cs="Arial" w:hint="default"/>
      <w:sz w:val="22"/>
      <w:szCs w:val="22"/>
    </w:rPr>
  </w:style>
  <w:style w:type="character" w:customStyle="1" w:styleId="WW8Num15z0">
    <w:name w:val="WW8Num15z0"/>
    <w:rPr>
      <w:rFonts w:hint="default"/>
      <w:b/>
    </w:rPr>
  </w:style>
  <w:style w:type="character" w:customStyle="1" w:styleId="WW8Num16z0">
    <w:name w:val="WW8Num16z0"/>
    <w:rPr>
      <w:rFonts w:ascii="Arial" w:hAnsi="Arial" w:cs="Arial" w:hint="default"/>
      <w:sz w:val="22"/>
      <w:szCs w:val="22"/>
    </w:rPr>
  </w:style>
  <w:style w:type="character" w:customStyle="1" w:styleId="WW8Num17z0">
    <w:name w:val="WW8Num17z0"/>
    <w:rPr>
      <w:rFonts w:ascii="Arial" w:hAnsi="Arial" w:cs="Arial"/>
      <w:sz w:val="22"/>
      <w:szCs w:val="22"/>
    </w:rPr>
  </w:style>
  <w:style w:type="character" w:customStyle="1" w:styleId="WW8Num18z0">
    <w:name w:val="WW8Num18z0"/>
    <w:rPr>
      <w:rFonts w:ascii="Arial" w:hAnsi="Arial" w:cs="Arial" w:hint="default"/>
      <w:sz w:val="22"/>
      <w:szCs w:val="22"/>
    </w:rPr>
  </w:style>
  <w:style w:type="character" w:customStyle="1" w:styleId="WW8Num19z0">
    <w:name w:val="WW8Num19z0"/>
    <w:rPr>
      <w:rFonts w:cs="Arial" w:hint="default"/>
      <w:b/>
    </w:rPr>
  </w:style>
  <w:style w:type="character" w:customStyle="1" w:styleId="WW8Num20z0">
    <w:name w:val="WW8Num20z0"/>
    <w:rPr>
      <w:rFonts w:hint="default"/>
      <w:b/>
    </w:rPr>
  </w:style>
  <w:style w:type="character" w:customStyle="1" w:styleId="WW8Num21z0">
    <w:name w:val="WW8Num21z0"/>
    <w:rPr>
      <w:rFonts w:ascii="Arial" w:hAnsi="Arial" w:cs="Arial" w:hint="default"/>
      <w:sz w:val="22"/>
      <w:szCs w:val="22"/>
    </w:rPr>
  </w:style>
  <w:style w:type="character" w:customStyle="1" w:styleId="WW8Num22z0">
    <w:name w:val="WW8Num22z0"/>
    <w:rPr>
      <w:rFonts w:ascii="Arial" w:hAnsi="Arial" w:cs="Arial"/>
      <w:sz w:val="22"/>
      <w:szCs w:val="22"/>
    </w:rPr>
  </w:style>
  <w:style w:type="character" w:customStyle="1" w:styleId="WW8Num23z0">
    <w:name w:val="WW8Num23z0"/>
    <w:rPr>
      <w:rFonts w:ascii="Arial" w:hAnsi="Arial" w:cs="Arial" w:hint="default"/>
      <w:sz w:val="22"/>
      <w:szCs w:val="22"/>
    </w:rPr>
  </w:style>
  <w:style w:type="character" w:customStyle="1" w:styleId="WW8Num24z0">
    <w:name w:val="WW8Num24z0"/>
    <w:rPr>
      <w:rFonts w:hint="default"/>
    </w:rPr>
  </w:style>
  <w:style w:type="character" w:customStyle="1" w:styleId="WW8Num25z0">
    <w:name w:val="WW8Num25z0"/>
    <w:rPr>
      <w:rFonts w:ascii="Arial" w:hAnsi="Arial" w:cs="Arial"/>
      <w:sz w:val="22"/>
      <w:szCs w:val="22"/>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Arial" w:hAnsi="Arial" w:cs="Arial"/>
      <w:sz w:val="22"/>
      <w:szCs w:val="22"/>
    </w:rPr>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Arial" w:hAnsi="Arial" w:cs="Arial"/>
      <w:sz w:val="22"/>
      <w:szCs w:val="22"/>
    </w:rPr>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hint="default"/>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Standardnpsmoodstavce1">
    <w:name w:val="Standardní písmo odstavce1"/>
  </w:style>
  <w:style w:type="character" w:styleId="slostrnky">
    <w:name w:val="page number"/>
    <w:basedOn w:val="Standardnpsmoodstavce1"/>
  </w:style>
  <w:style w:type="character" w:customStyle="1" w:styleId="Odkaznakoment1">
    <w:name w:val="Odkaz na komentář1"/>
    <w:rPr>
      <w:sz w:val="16"/>
      <w:szCs w:val="16"/>
    </w:rPr>
  </w:style>
  <w:style w:type="character" w:customStyle="1" w:styleId="Zkladntext3Char">
    <w:name w:val="Základní text 3 Char"/>
    <w:rPr>
      <w:sz w:val="16"/>
      <w:szCs w:val="16"/>
    </w:rPr>
  </w:style>
  <w:style w:type="character" w:customStyle="1" w:styleId="TextkomenteChar">
    <w:name w:val="Text komentáře Char"/>
    <w:link w:val="Textkomente"/>
    <w:uiPriority w:val="99"/>
  </w:style>
  <w:style w:type="character" w:styleId="Hypertextovodkaz">
    <w:name w:val="Hyperlink"/>
    <w:rPr>
      <w:color w:val="000080"/>
      <w:u w:val="single"/>
    </w:rPr>
  </w:style>
  <w:style w:type="paragraph" w:customStyle="1" w:styleId="Nadpis">
    <w:name w:val="Nadpis"/>
    <w:basedOn w:val="Normln"/>
    <w:next w:val="Zkladntext"/>
    <w:pPr>
      <w:keepNext/>
      <w:spacing w:before="240" w:after="120"/>
    </w:pPr>
    <w:rPr>
      <w:rFonts w:ascii="Arial" w:eastAsia="Microsoft YaHei" w:hAnsi="Arial" w:cs="Arial"/>
      <w:sz w:val="28"/>
      <w:szCs w:val="28"/>
    </w:rPr>
  </w:style>
  <w:style w:type="paragraph" w:styleId="Zkladntext">
    <w:name w:val="Body Text"/>
    <w:basedOn w:val="Normln"/>
    <w:pPr>
      <w:tabs>
        <w:tab w:val="center" w:pos="1800"/>
        <w:tab w:val="center" w:pos="6660"/>
      </w:tabs>
      <w:jc w:val="left"/>
    </w:pPr>
  </w:style>
  <w:style w:type="paragraph" w:styleId="Seznam">
    <w:name w:val="List"/>
    <w:basedOn w:val="Zkladntext"/>
    <w:rPr>
      <w:rFonts w:cs="Arial"/>
    </w:rPr>
  </w:style>
  <w:style w:type="paragraph" w:customStyle="1" w:styleId="Popisek">
    <w:name w:val="Popisek"/>
    <w:basedOn w:val="Normln"/>
    <w:pPr>
      <w:suppressLineNumbers/>
      <w:spacing w:after="120"/>
    </w:pPr>
    <w:rPr>
      <w:rFonts w:cs="Arial"/>
      <w:i/>
      <w:iCs/>
    </w:rPr>
  </w:style>
  <w:style w:type="paragraph" w:customStyle="1" w:styleId="Rejstk">
    <w:name w:val="Rejstřík"/>
    <w:basedOn w:val="Normln"/>
    <w:pPr>
      <w:suppressLineNumbers/>
    </w:pPr>
    <w:rPr>
      <w:rFonts w:cs="Arial"/>
    </w:rPr>
  </w:style>
  <w:style w:type="paragraph" w:styleId="Zhlav">
    <w:name w:val="header"/>
    <w:basedOn w:val="Normln"/>
    <w:pPr>
      <w:tabs>
        <w:tab w:val="center" w:pos="4536"/>
        <w:tab w:val="right" w:pos="9072"/>
      </w:tabs>
    </w:pPr>
  </w:style>
  <w:style w:type="paragraph" w:styleId="Zpat">
    <w:name w:val="footer"/>
    <w:basedOn w:val="Normln"/>
    <w:pPr>
      <w:tabs>
        <w:tab w:val="center" w:pos="4536"/>
        <w:tab w:val="right" w:pos="9072"/>
      </w:tabs>
    </w:pPr>
  </w:style>
  <w:style w:type="paragraph" w:customStyle="1" w:styleId="Ahlava">
    <w:name w:val="A_hlava"/>
    <w:basedOn w:val="Normln"/>
    <w:pPr>
      <w:tabs>
        <w:tab w:val="left" w:pos="567"/>
      </w:tabs>
      <w:autoSpaceDE w:val="0"/>
      <w:ind w:left="567" w:hanging="567"/>
    </w:pPr>
    <w:rPr>
      <w:i/>
    </w:rPr>
  </w:style>
  <w:style w:type="paragraph" w:customStyle="1" w:styleId="Textkomente1">
    <w:name w:val="Text komentáře1"/>
    <w:basedOn w:val="Normln"/>
    <w:rPr>
      <w:sz w:val="20"/>
      <w:szCs w:val="20"/>
    </w:rPr>
  </w:style>
  <w:style w:type="paragraph" w:styleId="Pedmtkomente">
    <w:name w:val="annotation subject"/>
    <w:basedOn w:val="Textkomente1"/>
    <w:next w:val="Textkomente1"/>
    <w:rPr>
      <w:b/>
      <w:bCs/>
    </w:rPr>
  </w:style>
  <w:style w:type="paragraph" w:styleId="Textbubliny">
    <w:name w:val="Balloon Text"/>
    <w:basedOn w:val="Normln"/>
    <w:rPr>
      <w:rFonts w:ascii="Tahoma" w:hAnsi="Tahoma" w:cs="Tahoma"/>
      <w:sz w:val="16"/>
      <w:szCs w:val="16"/>
    </w:rPr>
  </w:style>
  <w:style w:type="paragraph" w:customStyle="1" w:styleId="Zkladntext31">
    <w:name w:val="Základní text 31"/>
    <w:basedOn w:val="Normln"/>
    <w:pPr>
      <w:spacing w:after="120"/>
    </w:pPr>
    <w:rPr>
      <w:sz w:val="16"/>
      <w:szCs w:val="16"/>
    </w:rPr>
  </w:style>
  <w:style w:type="paragraph" w:styleId="Revize">
    <w:name w:val="Revision"/>
    <w:pPr>
      <w:suppressAutoHyphens/>
    </w:pPr>
    <w:rPr>
      <w:sz w:val="24"/>
      <w:szCs w:val="24"/>
      <w:lang w:eastAsia="ar-SA"/>
    </w:rPr>
  </w:style>
  <w:style w:type="character" w:styleId="Odkaznakoment">
    <w:name w:val="annotation reference"/>
    <w:uiPriority w:val="99"/>
    <w:semiHidden/>
    <w:rsid w:val="00EF0510"/>
    <w:rPr>
      <w:sz w:val="16"/>
      <w:szCs w:val="16"/>
    </w:rPr>
  </w:style>
  <w:style w:type="paragraph" w:styleId="Textkomente">
    <w:name w:val="annotation text"/>
    <w:basedOn w:val="Normln"/>
    <w:link w:val="TextkomenteChar"/>
    <w:uiPriority w:val="99"/>
    <w:semiHidden/>
    <w:rsid w:val="00EF0510"/>
    <w:pPr>
      <w:suppressAutoHyphens w:val="0"/>
    </w:pPr>
    <w:rPr>
      <w:sz w:val="20"/>
      <w:szCs w:val="20"/>
      <w:lang w:eastAsia="cs-CZ"/>
    </w:rPr>
  </w:style>
  <w:style w:type="character" w:customStyle="1" w:styleId="TextkomenteChar1">
    <w:name w:val="Text komentáře Char1"/>
    <w:uiPriority w:val="99"/>
    <w:semiHidden/>
    <w:rsid w:val="00EF0510"/>
    <w:rPr>
      <w:lang w:eastAsia="ar-SA"/>
    </w:rPr>
  </w:style>
  <w:style w:type="paragraph" w:styleId="Odstavecseseznamem">
    <w:name w:val="List Paragraph"/>
    <w:basedOn w:val="Normln"/>
    <w:uiPriority w:val="34"/>
    <w:qFormat/>
    <w:rsid w:val="006B5E77"/>
    <w:pPr>
      <w:suppressAutoHyphens w:val="0"/>
      <w:spacing w:before="0" w:after="200" w:line="276" w:lineRule="auto"/>
      <w:ind w:left="720"/>
      <w:contextualSpacing/>
      <w:jc w:val="left"/>
    </w:pPr>
    <w:rPr>
      <w:rFonts w:ascii="Calibri" w:eastAsia="Calibri" w:hAnsi="Calibri"/>
      <w:sz w:val="22"/>
      <w:szCs w:val="22"/>
      <w:lang w:eastAsia="en-US"/>
    </w:rPr>
  </w:style>
  <w:style w:type="paragraph" w:styleId="Zkladntextodsazen">
    <w:name w:val="Body Text Indent"/>
    <w:basedOn w:val="Normln"/>
    <w:link w:val="ZkladntextodsazenChar"/>
    <w:uiPriority w:val="99"/>
    <w:semiHidden/>
    <w:unhideWhenUsed/>
    <w:rsid w:val="00554521"/>
    <w:pPr>
      <w:spacing w:after="120"/>
      <w:ind w:left="283"/>
    </w:pPr>
  </w:style>
  <w:style w:type="character" w:customStyle="1" w:styleId="ZkladntextodsazenChar">
    <w:name w:val="Základní text odsazený Char"/>
    <w:link w:val="Zkladntextodsazen"/>
    <w:uiPriority w:val="99"/>
    <w:semiHidden/>
    <w:rsid w:val="00554521"/>
    <w:rPr>
      <w:sz w:val="24"/>
      <w:szCs w:val="24"/>
      <w:lang w:eastAsia="ar-SA"/>
    </w:rPr>
  </w:style>
  <w:style w:type="paragraph" w:customStyle="1" w:styleId="s40">
    <w:name w:val="s40"/>
    <w:basedOn w:val="Normln"/>
    <w:rsid w:val="002E5F55"/>
    <w:pPr>
      <w:suppressAutoHyphens w:val="0"/>
      <w:spacing w:before="100" w:beforeAutospacing="1" w:after="100" w:afterAutospacing="1"/>
      <w:jc w:val="left"/>
    </w:pPr>
    <w:rPr>
      <w:rFonts w:eastAsiaTheme="minorHAnsi"/>
      <w:lang w:eastAsia="cs-CZ"/>
    </w:rPr>
  </w:style>
  <w:style w:type="character" w:customStyle="1" w:styleId="bumpedfont15">
    <w:name w:val="bumpedfont15"/>
    <w:basedOn w:val="Standardnpsmoodstavce"/>
    <w:rsid w:val="002E5F55"/>
  </w:style>
  <w:style w:type="paragraph" w:styleId="Normlnweb">
    <w:name w:val="Normal (Web)"/>
    <w:basedOn w:val="Normln"/>
    <w:uiPriority w:val="99"/>
    <w:semiHidden/>
    <w:unhideWhenUsed/>
    <w:rsid w:val="008005DE"/>
    <w:pPr>
      <w:suppressAutoHyphens w:val="0"/>
      <w:spacing w:before="100" w:beforeAutospacing="1" w:after="100" w:afterAutospacing="1"/>
      <w:jc w:val="left"/>
    </w:pPr>
    <w:rPr>
      <w:rFonts w:eastAsiaTheme="minorHAnsi"/>
      <w:lang w:eastAsia="cs-CZ"/>
    </w:rPr>
  </w:style>
  <w:style w:type="character" w:customStyle="1" w:styleId="data1">
    <w:name w:val="data1"/>
    <w:basedOn w:val="Standardnpsmoodstavce"/>
    <w:rsid w:val="007B5099"/>
    <w:rPr>
      <w:rFonts w:ascii="Arial" w:hAnsi="Arial" w:cs="Arial" w:hint="defaul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919424">
      <w:bodyDiv w:val="1"/>
      <w:marLeft w:val="0"/>
      <w:marRight w:val="0"/>
      <w:marTop w:val="0"/>
      <w:marBottom w:val="0"/>
      <w:divBdr>
        <w:top w:val="none" w:sz="0" w:space="0" w:color="auto"/>
        <w:left w:val="none" w:sz="0" w:space="0" w:color="auto"/>
        <w:bottom w:val="none" w:sz="0" w:space="0" w:color="auto"/>
        <w:right w:val="none" w:sz="0" w:space="0" w:color="auto"/>
      </w:divBdr>
    </w:div>
    <w:div w:id="567764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F667E71-5731-4981-89E6-3D30F4B98E8F}"/>
</file>

<file path=customXml/itemProps2.xml><?xml version="1.0" encoding="utf-8"?>
<ds:datastoreItem xmlns:ds="http://schemas.openxmlformats.org/officeDocument/2006/customXml" ds:itemID="{7F3853D5-B453-489D-AECF-2A82ED186F9E}"/>
</file>

<file path=customXml/itemProps3.xml><?xml version="1.0" encoding="utf-8"?>
<ds:datastoreItem xmlns:ds="http://schemas.openxmlformats.org/officeDocument/2006/customXml" ds:itemID="{E8AC0BB1-7556-4208-A6B5-8B61230C9EBD}"/>
</file>

<file path=customXml/itemProps4.xml><?xml version="1.0" encoding="utf-8"?>
<ds:datastoreItem xmlns:ds="http://schemas.openxmlformats.org/officeDocument/2006/customXml" ds:itemID="{36973B08-9D14-4166-AA7B-8657FFBA6748}"/>
</file>

<file path=docProps/app.xml><?xml version="1.0" encoding="utf-8"?>
<Properties xmlns="http://schemas.openxmlformats.org/officeDocument/2006/extended-properties" xmlns:vt="http://schemas.openxmlformats.org/officeDocument/2006/docPropsVTypes">
  <Template>Normal</Template>
  <TotalTime>28</TotalTime>
  <Pages>18</Pages>
  <Words>4453</Words>
  <Characters>26273</Characters>
  <Application>Microsoft Office Word</Application>
  <DocSecurity>0</DocSecurity>
  <Lines>218</Lines>
  <Paragraphs>61</Paragraphs>
  <ScaleCrop>false</ScaleCrop>
  <HeadingPairs>
    <vt:vector size="2" baseType="variant">
      <vt:variant>
        <vt:lpstr>Název</vt:lpstr>
      </vt:variant>
      <vt:variant>
        <vt:i4>1</vt:i4>
      </vt:variant>
    </vt:vector>
  </HeadingPairs>
  <TitlesOfParts>
    <vt:vector size="1" baseType="lpstr">
      <vt:lpstr>Smlouva o dílo - vzor</vt:lpstr>
    </vt:vector>
  </TitlesOfParts>
  <Company>FN Brno</Company>
  <LinksUpToDate>false</LinksUpToDate>
  <CharactersWithSpaces>30665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dílo - vzor</dc:title>
  <dc:creator>Ing. Jiří Ťupa</dc:creator>
  <cp:lastModifiedBy>Oškrdalová Tereza</cp:lastModifiedBy>
  <cp:revision>11</cp:revision>
  <cp:lastPrinted>2018-02-05T08:05:00Z</cp:lastPrinted>
  <dcterms:created xsi:type="dcterms:W3CDTF">2018-02-08T08:17:00Z</dcterms:created>
  <dcterms:modified xsi:type="dcterms:W3CDTF">2018-03-02T07:54:00Z</dcterms:modified>
</cp:coreProperties>
</file>