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56" w:rsidRDefault="002F0356" w:rsidP="002F0356">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F0356" w:rsidRDefault="002F0356" w:rsidP="002F0356">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DODATEK č. 1</w:t>
      </w:r>
    </w:p>
    <w:p w:rsidR="002F0356" w:rsidRDefault="002F0356" w:rsidP="002F0356">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Smlouvy o dílo</w:t>
      </w:r>
    </w:p>
    <w:p w:rsidR="002F0356" w:rsidRDefault="002F0356" w:rsidP="002F0356">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nebo „OZ“), (dále jen „smlouva“)</w:t>
      </w:r>
    </w:p>
    <w:p w:rsidR="002F0356" w:rsidRDefault="002F0356" w:rsidP="002F0356">
      <w:pPr>
        <w:jc w:val="center"/>
        <w:rPr>
          <w:rFonts w:ascii="Arial" w:hAnsi="Arial" w:cs="Arial"/>
          <w:sz w:val="22"/>
          <w:szCs w:val="22"/>
        </w:rPr>
      </w:pPr>
    </w:p>
    <w:p w:rsidR="002F0356" w:rsidRPr="00201066" w:rsidRDefault="002F0356" w:rsidP="002F0356">
      <w:pPr>
        <w:jc w:val="center"/>
        <w:rPr>
          <w:rFonts w:ascii="Arial" w:hAnsi="Arial" w:cs="Arial"/>
          <w:sz w:val="22"/>
          <w:szCs w:val="22"/>
        </w:rPr>
      </w:pPr>
    </w:p>
    <w:p w:rsidR="002F0356" w:rsidRPr="00386410" w:rsidRDefault="002F0356" w:rsidP="002F0356">
      <w:pPr>
        <w:jc w:val="center"/>
        <w:rPr>
          <w:rFonts w:ascii="Arial" w:hAnsi="Arial" w:cs="Arial"/>
          <w:b/>
          <w:sz w:val="22"/>
          <w:szCs w:val="22"/>
        </w:rPr>
      </w:pPr>
      <w:r>
        <w:rPr>
          <w:rFonts w:ascii="Arial" w:hAnsi="Arial" w:cs="Arial"/>
          <w:b/>
          <w:sz w:val="22"/>
          <w:szCs w:val="22"/>
        </w:rPr>
        <w:t>Číslo</w:t>
      </w:r>
      <w:r w:rsidRPr="00386410">
        <w:rPr>
          <w:rFonts w:ascii="Arial" w:hAnsi="Arial" w:cs="Arial"/>
          <w:b/>
          <w:sz w:val="22"/>
          <w:szCs w:val="22"/>
        </w:rPr>
        <w:t xml:space="preserve"> smlouvy objednatele: </w:t>
      </w:r>
      <w:r>
        <w:rPr>
          <w:rFonts w:ascii="Arial" w:hAnsi="Arial" w:cs="Arial"/>
          <w:b/>
          <w:sz w:val="22"/>
          <w:szCs w:val="22"/>
        </w:rPr>
        <w:t>1293/2017</w:t>
      </w:r>
    </w:p>
    <w:p w:rsidR="002F0356" w:rsidRPr="00386410" w:rsidRDefault="002F0356" w:rsidP="002F0356">
      <w:pPr>
        <w:ind w:left="1416" w:hanging="1416"/>
        <w:jc w:val="center"/>
        <w:rPr>
          <w:rFonts w:ascii="Arial" w:hAnsi="Arial" w:cs="Arial"/>
          <w:b/>
          <w:sz w:val="22"/>
          <w:szCs w:val="22"/>
        </w:rPr>
      </w:pPr>
      <w:r w:rsidRPr="008C1198">
        <w:rPr>
          <w:rFonts w:ascii="Arial" w:hAnsi="Arial" w:cs="Arial"/>
          <w:b/>
          <w:sz w:val="22"/>
          <w:szCs w:val="22"/>
        </w:rPr>
        <w:t>Číslo smlouvy zhotovitele: 17110600000-01</w:t>
      </w:r>
    </w:p>
    <w:p w:rsidR="002F0356" w:rsidRPr="00386410" w:rsidRDefault="002F0356" w:rsidP="002F0356">
      <w:pPr>
        <w:rPr>
          <w:rFonts w:ascii="Arial" w:hAnsi="Arial" w:cs="Arial"/>
          <w:b/>
          <w:sz w:val="22"/>
          <w:szCs w:val="22"/>
        </w:rPr>
      </w:pPr>
    </w:p>
    <w:p w:rsidR="002F0356" w:rsidRPr="00386410" w:rsidRDefault="002F0356" w:rsidP="002F0356">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2F0356" w:rsidRDefault="002F0356" w:rsidP="002F0356">
      <w:pPr>
        <w:jc w:val="center"/>
        <w:rPr>
          <w:rFonts w:ascii="Arial" w:hAnsi="Arial" w:cs="Arial"/>
          <w:b/>
          <w:sz w:val="28"/>
          <w:szCs w:val="28"/>
          <w:highlight w:val="yellow"/>
        </w:rPr>
      </w:pPr>
    </w:p>
    <w:p w:rsidR="002F0356" w:rsidRDefault="002F0356" w:rsidP="002F0356">
      <w:pPr>
        <w:pStyle w:val="Export0"/>
        <w:jc w:val="center"/>
        <w:rPr>
          <w:rFonts w:ascii="Arial" w:hAnsi="Arial" w:cs="Arial"/>
          <w:b/>
          <w:sz w:val="22"/>
          <w:szCs w:val="24"/>
          <w:lang w:val="cs-CZ"/>
        </w:rPr>
      </w:pPr>
      <w:r>
        <w:rPr>
          <w:rFonts w:ascii="Arial" w:hAnsi="Arial" w:cs="Arial"/>
          <w:b/>
          <w:sz w:val="22"/>
          <w:szCs w:val="24"/>
          <w:lang w:val="cs-CZ"/>
        </w:rPr>
        <w:t>„</w:t>
      </w:r>
      <w:r w:rsidRPr="00FA6454">
        <w:rPr>
          <w:rFonts w:ascii="Arial" w:hAnsi="Arial" w:cs="Arial"/>
          <w:b/>
          <w:sz w:val="22"/>
          <w:szCs w:val="24"/>
          <w:lang w:val="cs-CZ"/>
        </w:rPr>
        <w:t xml:space="preserve">Chomutovka, ř. km 29,017-29,186 (Chomutov u </w:t>
      </w:r>
      <w:proofErr w:type="gramStart"/>
      <w:r w:rsidRPr="00FA6454">
        <w:rPr>
          <w:rFonts w:ascii="Arial" w:hAnsi="Arial" w:cs="Arial"/>
          <w:b/>
          <w:sz w:val="22"/>
          <w:szCs w:val="24"/>
          <w:lang w:val="cs-CZ"/>
        </w:rPr>
        <w:t>Centrálu</w:t>
      </w:r>
      <w:proofErr w:type="gramEnd"/>
      <w:r w:rsidRPr="00FA6454">
        <w:rPr>
          <w:rFonts w:ascii="Arial" w:hAnsi="Arial" w:cs="Arial"/>
          <w:b/>
          <w:sz w:val="22"/>
          <w:szCs w:val="24"/>
          <w:lang w:val="cs-CZ"/>
        </w:rPr>
        <w:t>) - oprava LB zdi</w:t>
      </w:r>
      <w:r>
        <w:rPr>
          <w:rFonts w:ascii="Arial" w:hAnsi="Arial" w:cs="Arial"/>
          <w:b/>
          <w:sz w:val="22"/>
          <w:szCs w:val="24"/>
          <w:lang w:val="cs-CZ"/>
        </w:rPr>
        <w:t xml:space="preserve">“  a </w:t>
      </w:r>
      <w:r w:rsidRPr="00FA6454">
        <w:rPr>
          <w:rFonts w:ascii="Arial" w:hAnsi="Arial" w:cs="Arial"/>
          <w:b/>
          <w:sz w:val="22"/>
          <w:szCs w:val="24"/>
          <w:lang w:val="cs-CZ"/>
        </w:rPr>
        <w:t xml:space="preserve"> </w:t>
      </w:r>
      <w:r>
        <w:rPr>
          <w:rFonts w:ascii="Arial" w:hAnsi="Arial" w:cs="Arial"/>
          <w:b/>
          <w:sz w:val="22"/>
          <w:szCs w:val="24"/>
          <w:lang w:val="cs-CZ"/>
        </w:rPr>
        <w:t>„</w:t>
      </w:r>
      <w:r w:rsidRPr="00FA6454">
        <w:rPr>
          <w:rFonts w:ascii="Arial" w:hAnsi="Arial" w:cs="Arial"/>
          <w:b/>
          <w:sz w:val="22"/>
          <w:szCs w:val="24"/>
          <w:lang w:val="cs-CZ"/>
        </w:rPr>
        <w:t>Chomutovka (ul. Palackého) - oprava LB kamenné nábřežní zdi</w:t>
      </w:r>
      <w:r>
        <w:rPr>
          <w:rFonts w:ascii="Arial" w:hAnsi="Arial" w:cs="Arial"/>
          <w:b/>
          <w:sz w:val="22"/>
          <w:szCs w:val="24"/>
          <w:lang w:val="cs-CZ"/>
        </w:rPr>
        <w:t>“</w:t>
      </w:r>
    </w:p>
    <w:p w:rsidR="002F0356" w:rsidRPr="00FA6454" w:rsidRDefault="002F0356" w:rsidP="002F0356">
      <w:pPr>
        <w:pStyle w:val="Export0"/>
        <w:jc w:val="center"/>
        <w:rPr>
          <w:rFonts w:ascii="Arial" w:hAnsi="Arial" w:cs="Arial"/>
          <w:b/>
          <w:sz w:val="22"/>
          <w:szCs w:val="24"/>
          <w:lang w:val="cs-CZ"/>
        </w:rPr>
      </w:pPr>
      <w:r>
        <w:rPr>
          <w:rFonts w:ascii="Arial" w:hAnsi="Arial" w:cs="Arial"/>
          <w:b/>
          <w:sz w:val="22"/>
          <w:szCs w:val="24"/>
          <w:lang w:val="cs-CZ"/>
        </w:rPr>
        <w:t>– stavebně technický průzkum</w:t>
      </w:r>
    </w:p>
    <w:p w:rsidR="002F0356" w:rsidRDefault="002F0356"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2F0356" w:rsidRDefault="002F0356" w:rsidP="000B1927">
      <w:pPr>
        <w:tabs>
          <w:tab w:val="left" w:pos="4080"/>
        </w:tabs>
        <w:jc w:val="both"/>
        <w:rPr>
          <w:rFonts w:ascii="Arial" w:hAnsi="Arial" w:cs="Arial"/>
          <w:b/>
          <w:sz w:val="32"/>
          <w:szCs w:val="32"/>
        </w:rPr>
      </w:pPr>
    </w:p>
    <w:p w:rsidR="002F0356" w:rsidRDefault="002F0356"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2F0356" w:rsidRDefault="002F0356"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2F0356" w:rsidRDefault="002F0356"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2F0356" w:rsidRDefault="002F0356"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 investiční ředitel</w:t>
      </w:r>
    </w:p>
    <w:p w:rsidR="002F0356" w:rsidRDefault="002F0356"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2F0356" w:rsidRDefault="002F0356" w:rsidP="000B1927">
      <w:pPr>
        <w:tabs>
          <w:tab w:val="left" w:pos="3960"/>
        </w:tabs>
        <w:ind w:left="3969" w:hanging="3969"/>
        <w:jc w:val="both"/>
        <w:rPr>
          <w:rFonts w:ascii="Arial" w:hAnsi="Arial" w:cs="Arial"/>
          <w:b/>
          <w:strike/>
          <w:sz w:val="22"/>
          <w:szCs w:val="22"/>
        </w:rPr>
      </w:pPr>
    </w:p>
    <w:p w:rsidR="002F0356" w:rsidRDefault="002F0356"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2F0356" w:rsidRDefault="002F0356" w:rsidP="000B1927">
      <w:pPr>
        <w:tabs>
          <w:tab w:val="left" w:pos="3960"/>
        </w:tabs>
        <w:autoSpaceDE w:val="0"/>
        <w:rPr>
          <w:rFonts w:ascii="Arial CE" w:hAnsi="Arial CE"/>
          <w:sz w:val="22"/>
          <w:szCs w:val="22"/>
        </w:rPr>
      </w:pPr>
      <w:r>
        <w:rPr>
          <w:rFonts w:ascii="Arial CE" w:hAnsi="Arial CE" w:cs="Arial"/>
          <w:color w:val="000000"/>
          <w:sz w:val="22"/>
          <w:szCs w:val="22"/>
        </w:rPr>
        <w:tab/>
      </w:r>
    </w:p>
    <w:p w:rsidR="002F0356" w:rsidRDefault="002F0356" w:rsidP="000B1927">
      <w:pPr>
        <w:tabs>
          <w:tab w:val="left" w:pos="3960"/>
        </w:tabs>
        <w:jc w:val="both"/>
        <w:rPr>
          <w:rFonts w:ascii="Arial" w:hAnsi="Arial" w:cs="Arial"/>
          <w:b/>
          <w:sz w:val="22"/>
          <w:szCs w:val="22"/>
        </w:rPr>
      </w:pPr>
    </w:p>
    <w:p w:rsidR="002F0356" w:rsidRPr="001D7A19" w:rsidRDefault="002F0356" w:rsidP="000A6DEF">
      <w:pPr>
        <w:tabs>
          <w:tab w:val="left" w:pos="3960"/>
        </w:tabs>
        <w:jc w:val="both"/>
        <w:rPr>
          <w:rFonts w:ascii="Arial CE" w:hAnsi="Arial CE" w:cs="Arial"/>
          <w:b/>
          <w:sz w:val="22"/>
          <w:szCs w:val="22"/>
        </w:rPr>
      </w:pPr>
    </w:p>
    <w:p w:rsidR="002F0356" w:rsidRDefault="002F035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2F0356" w:rsidRDefault="002F035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2F0356" w:rsidRDefault="002F0356" w:rsidP="000A6DEF">
      <w:pPr>
        <w:tabs>
          <w:tab w:val="left" w:pos="3960"/>
        </w:tabs>
        <w:jc w:val="both"/>
        <w:rPr>
          <w:rFonts w:ascii="Arial CE" w:hAnsi="Arial CE" w:cs="Arial"/>
          <w:b/>
          <w:sz w:val="22"/>
          <w:szCs w:val="22"/>
        </w:rPr>
      </w:pPr>
    </w:p>
    <w:p w:rsidR="002F0356" w:rsidRPr="001D7A19" w:rsidRDefault="002F0356" w:rsidP="000A6DEF">
      <w:pPr>
        <w:tabs>
          <w:tab w:val="left" w:pos="3960"/>
        </w:tabs>
        <w:jc w:val="both"/>
        <w:rPr>
          <w:rFonts w:ascii="Arial CE" w:hAnsi="Arial CE" w:cs="Arial"/>
          <w:b/>
          <w:sz w:val="22"/>
          <w:szCs w:val="22"/>
        </w:rPr>
      </w:pPr>
    </w:p>
    <w:p w:rsidR="002F0356" w:rsidRPr="001D7A19" w:rsidRDefault="002F035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6B4B60" w:rsidRPr="00B1004E" w:rsidRDefault="002F0356" w:rsidP="002F0356">
      <w:pPr>
        <w:tabs>
          <w:tab w:val="left" w:pos="3960"/>
        </w:tabs>
        <w:jc w:val="both"/>
        <w:rPr>
          <w:rFonts w:ascii="Arial" w:hAnsi="Arial" w:cs="Arial"/>
          <w:sz w:val="22"/>
          <w:szCs w:val="22"/>
        </w:rPr>
      </w:pPr>
      <w:r w:rsidRPr="001D7A19">
        <w:rPr>
          <w:rFonts w:ascii="Arial CE" w:hAnsi="Arial CE" w:cs="Arial"/>
          <w:sz w:val="22"/>
          <w:szCs w:val="22"/>
        </w:rPr>
        <w:t>(dále jen „objednatel“) na straně jedné a</w:t>
      </w:r>
    </w:p>
    <w:p w:rsidR="006B4B60" w:rsidRDefault="006B4B60" w:rsidP="006B4B60">
      <w:pPr>
        <w:tabs>
          <w:tab w:val="left" w:pos="3960"/>
        </w:tabs>
        <w:jc w:val="both"/>
        <w:rPr>
          <w:rFonts w:ascii="Arial" w:hAnsi="Arial" w:cs="Arial"/>
          <w:b/>
          <w:sz w:val="22"/>
          <w:szCs w:val="22"/>
        </w:rPr>
      </w:pPr>
    </w:p>
    <w:p w:rsidR="006B4B60" w:rsidRPr="008C1198" w:rsidRDefault="006B4B60" w:rsidP="006B4B60">
      <w:pPr>
        <w:tabs>
          <w:tab w:val="left" w:pos="3960"/>
        </w:tabs>
        <w:autoSpaceDE w:val="0"/>
        <w:autoSpaceDN w:val="0"/>
        <w:adjustRightInd w:val="0"/>
        <w:spacing w:line="300" w:lineRule="atLeast"/>
        <w:jc w:val="both"/>
        <w:rPr>
          <w:rFonts w:ascii="Arial" w:hAnsi="Arial" w:cs="Arial"/>
          <w:b/>
          <w:sz w:val="22"/>
          <w:szCs w:val="22"/>
        </w:rPr>
      </w:pPr>
      <w:r w:rsidRPr="008C1198">
        <w:rPr>
          <w:rFonts w:ascii="Arial CE" w:hAnsi="Arial CE" w:cs="Arial"/>
          <w:b/>
          <w:sz w:val="22"/>
          <w:szCs w:val="22"/>
        </w:rPr>
        <w:t>Zhotovitel:</w:t>
      </w:r>
      <w:r w:rsidRPr="008C1198">
        <w:rPr>
          <w:rFonts w:ascii="Arial" w:hAnsi="Arial" w:cs="Arial"/>
          <w:b/>
          <w:bCs/>
          <w:sz w:val="22"/>
          <w:szCs w:val="22"/>
        </w:rPr>
        <w:tab/>
        <w:t>INSET s.r.o.</w:t>
      </w:r>
      <w:r w:rsidRPr="008C1198">
        <w:rPr>
          <w:rFonts w:ascii="Arial" w:hAnsi="Arial" w:cs="Arial"/>
          <w:b/>
          <w:sz w:val="22"/>
          <w:szCs w:val="22"/>
        </w:rPr>
        <w:t xml:space="preserve"> </w:t>
      </w:r>
    </w:p>
    <w:p w:rsidR="006B4B60" w:rsidRPr="008C1198" w:rsidRDefault="006B4B60" w:rsidP="006B4B60">
      <w:pPr>
        <w:tabs>
          <w:tab w:val="left" w:pos="3960"/>
        </w:tabs>
        <w:autoSpaceDE w:val="0"/>
        <w:autoSpaceDN w:val="0"/>
        <w:adjustRightInd w:val="0"/>
        <w:spacing w:line="300" w:lineRule="atLeast"/>
        <w:jc w:val="both"/>
        <w:rPr>
          <w:rFonts w:ascii="Arial" w:hAnsi="Arial" w:cs="Arial"/>
          <w:b/>
          <w:bCs/>
          <w:sz w:val="22"/>
          <w:szCs w:val="22"/>
        </w:rPr>
      </w:pPr>
      <w:r w:rsidRPr="008C1198">
        <w:rPr>
          <w:rFonts w:ascii="Arial" w:hAnsi="Arial" w:cs="Arial"/>
          <w:b/>
          <w:bCs/>
          <w:sz w:val="22"/>
          <w:szCs w:val="22"/>
        </w:rPr>
        <w:t>Sídlo</w:t>
      </w:r>
      <w:r w:rsidRPr="008C1198">
        <w:rPr>
          <w:rFonts w:ascii="Arial" w:hAnsi="Arial" w:cs="Arial"/>
          <w:b/>
          <w:bCs/>
          <w:sz w:val="22"/>
          <w:szCs w:val="22"/>
        </w:rPr>
        <w:tab/>
        <w:t>Lucemburská 1170/7, Vinohrady,</w:t>
      </w:r>
    </w:p>
    <w:p w:rsidR="006B4B60" w:rsidRPr="008C1198" w:rsidRDefault="006B4B60" w:rsidP="006B4B60">
      <w:pPr>
        <w:tabs>
          <w:tab w:val="left" w:pos="3960"/>
        </w:tabs>
        <w:autoSpaceDE w:val="0"/>
        <w:autoSpaceDN w:val="0"/>
        <w:adjustRightInd w:val="0"/>
        <w:spacing w:line="300" w:lineRule="atLeast"/>
        <w:jc w:val="both"/>
        <w:rPr>
          <w:rFonts w:ascii="Arial" w:hAnsi="Arial" w:cs="Arial"/>
          <w:b/>
          <w:bCs/>
          <w:sz w:val="22"/>
          <w:szCs w:val="22"/>
        </w:rPr>
      </w:pPr>
      <w:r w:rsidRPr="008C1198">
        <w:rPr>
          <w:rFonts w:ascii="Arial" w:hAnsi="Arial" w:cs="Arial"/>
          <w:b/>
          <w:bCs/>
          <w:sz w:val="22"/>
          <w:szCs w:val="22"/>
        </w:rPr>
        <w:tab/>
        <w:t>130 00 Praha 3</w:t>
      </w:r>
    </w:p>
    <w:p w:rsidR="006B4B60" w:rsidRPr="008C1198" w:rsidRDefault="006B4B60" w:rsidP="006B4B60">
      <w:pPr>
        <w:tabs>
          <w:tab w:val="left" w:pos="3960"/>
        </w:tabs>
        <w:autoSpaceDE w:val="0"/>
        <w:autoSpaceDN w:val="0"/>
        <w:adjustRightInd w:val="0"/>
        <w:spacing w:line="300" w:lineRule="atLeast"/>
        <w:jc w:val="both"/>
        <w:rPr>
          <w:rFonts w:ascii="Arial" w:hAnsi="Arial" w:cs="Arial"/>
          <w:sz w:val="22"/>
          <w:szCs w:val="22"/>
        </w:rPr>
      </w:pPr>
      <w:r w:rsidRPr="008C1198">
        <w:rPr>
          <w:rFonts w:ascii="Arial CE" w:hAnsi="Arial CE" w:cs="Arial"/>
          <w:b/>
          <w:sz w:val="22"/>
          <w:szCs w:val="22"/>
        </w:rPr>
        <w:t>IČO:</w:t>
      </w:r>
      <w:r w:rsidRPr="008C1198">
        <w:rPr>
          <w:rFonts w:ascii="Arial" w:hAnsi="Arial" w:cs="Arial"/>
          <w:sz w:val="22"/>
          <w:szCs w:val="22"/>
        </w:rPr>
        <w:tab/>
        <w:t>03579727</w:t>
      </w:r>
      <w:r w:rsidRPr="008C1198">
        <w:rPr>
          <w:rFonts w:ascii="Arial" w:hAnsi="Arial" w:cs="Arial"/>
          <w:sz w:val="22"/>
          <w:szCs w:val="22"/>
        </w:rPr>
        <w:tab/>
      </w:r>
    </w:p>
    <w:p w:rsidR="006B4B60" w:rsidRPr="008C1198" w:rsidRDefault="006B4B60" w:rsidP="006B4B60">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DIČ:</w:t>
      </w:r>
      <w:r w:rsidRPr="008C1198">
        <w:rPr>
          <w:rFonts w:ascii="Arial" w:hAnsi="Arial" w:cs="Arial"/>
          <w:sz w:val="22"/>
          <w:szCs w:val="22"/>
        </w:rPr>
        <w:tab/>
        <w:t>CZ03579727</w:t>
      </w:r>
      <w:r w:rsidRPr="008C1198">
        <w:rPr>
          <w:rFonts w:ascii="Arial" w:hAnsi="Arial" w:cs="Arial"/>
          <w:sz w:val="22"/>
          <w:szCs w:val="22"/>
        </w:rPr>
        <w:tab/>
      </w:r>
    </w:p>
    <w:p w:rsidR="006B4B60" w:rsidRPr="008C1198" w:rsidRDefault="006B4B60" w:rsidP="006B4B60">
      <w:pPr>
        <w:tabs>
          <w:tab w:val="left" w:pos="3960"/>
        </w:tabs>
        <w:autoSpaceDE w:val="0"/>
        <w:autoSpaceDN w:val="0"/>
        <w:adjustRightInd w:val="0"/>
        <w:spacing w:line="300" w:lineRule="atLeast"/>
        <w:jc w:val="both"/>
        <w:rPr>
          <w:rFonts w:ascii="Arial" w:hAnsi="Arial" w:cs="Arial"/>
          <w:sz w:val="22"/>
          <w:szCs w:val="22"/>
        </w:rPr>
      </w:pPr>
    </w:p>
    <w:p w:rsidR="006B4B60" w:rsidRPr="008C1198" w:rsidRDefault="006B4B60" w:rsidP="006B4B60">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zastoupená:</w:t>
      </w:r>
      <w:r w:rsidRPr="008C1198">
        <w:rPr>
          <w:rFonts w:ascii="Arial" w:hAnsi="Arial" w:cs="Arial"/>
          <w:sz w:val="22"/>
          <w:szCs w:val="22"/>
        </w:rPr>
        <w:tab/>
      </w:r>
    </w:p>
    <w:p w:rsidR="006B4B60" w:rsidRPr="008C1198" w:rsidRDefault="006B4B60" w:rsidP="006B4B60">
      <w:pPr>
        <w:tabs>
          <w:tab w:val="left" w:pos="3960"/>
        </w:tabs>
        <w:jc w:val="both"/>
        <w:rPr>
          <w:rFonts w:ascii="Arial" w:hAnsi="Arial" w:cs="Arial"/>
          <w:sz w:val="22"/>
          <w:szCs w:val="22"/>
        </w:rPr>
      </w:pPr>
      <w:r w:rsidRPr="008C1198">
        <w:rPr>
          <w:rFonts w:ascii="Arial" w:hAnsi="Arial" w:cs="Arial"/>
          <w:sz w:val="22"/>
          <w:szCs w:val="22"/>
        </w:rPr>
        <w:tab/>
      </w:r>
    </w:p>
    <w:p w:rsidR="006B4B60" w:rsidRPr="008C1198" w:rsidRDefault="006B4B60" w:rsidP="006B4B60">
      <w:pPr>
        <w:tabs>
          <w:tab w:val="left" w:pos="3960"/>
        </w:tabs>
        <w:jc w:val="both"/>
        <w:rPr>
          <w:rFonts w:ascii="Arial" w:hAnsi="Arial" w:cs="Arial"/>
          <w:sz w:val="22"/>
          <w:szCs w:val="22"/>
        </w:rPr>
      </w:pPr>
      <w:bookmarkStart w:id="0" w:name="_GoBack"/>
      <w:bookmarkEnd w:id="0"/>
      <w:r w:rsidRPr="008C1198">
        <w:rPr>
          <w:rFonts w:ascii="Arial" w:hAnsi="Arial" w:cs="Arial"/>
          <w:sz w:val="22"/>
          <w:szCs w:val="22"/>
        </w:rPr>
        <w:t>zástupce ve věcech smluvních:</w:t>
      </w:r>
      <w:r w:rsidRPr="008C1198">
        <w:rPr>
          <w:rFonts w:ascii="Arial" w:hAnsi="Arial" w:cs="Arial"/>
          <w:sz w:val="22"/>
          <w:szCs w:val="22"/>
        </w:rPr>
        <w:tab/>
      </w:r>
    </w:p>
    <w:p w:rsidR="006B4B60" w:rsidRPr="008C1198" w:rsidRDefault="006B4B60" w:rsidP="006B4B60">
      <w:pPr>
        <w:tabs>
          <w:tab w:val="left" w:pos="3960"/>
        </w:tabs>
        <w:jc w:val="both"/>
        <w:rPr>
          <w:rFonts w:ascii="Arial" w:hAnsi="Arial" w:cs="Arial"/>
          <w:sz w:val="22"/>
          <w:szCs w:val="22"/>
        </w:rPr>
      </w:pPr>
      <w:r w:rsidRPr="008C1198">
        <w:rPr>
          <w:rFonts w:ascii="Arial" w:hAnsi="Arial" w:cs="Arial"/>
          <w:sz w:val="22"/>
          <w:szCs w:val="22"/>
        </w:rPr>
        <w:tab/>
      </w:r>
    </w:p>
    <w:p w:rsidR="006B4B60" w:rsidRPr="008C1198" w:rsidRDefault="006B4B60" w:rsidP="006B4B60">
      <w:pPr>
        <w:tabs>
          <w:tab w:val="left" w:pos="3960"/>
        </w:tabs>
        <w:jc w:val="both"/>
        <w:rPr>
          <w:rFonts w:ascii="Arial" w:hAnsi="Arial" w:cs="Arial"/>
          <w:sz w:val="22"/>
          <w:szCs w:val="22"/>
        </w:rPr>
      </w:pPr>
      <w:r w:rsidRPr="008C1198">
        <w:rPr>
          <w:rFonts w:ascii="Arial" w:hAnsi="Arial" w:cs="Arial"/>
          <w:sz w:val="22"/>
          <w:szCs w:val="22"/>
        </w:rPr>
        <w:tab/>
      </w:r>
    </w:p>
    <w:p w:rsidR="006B4B60" w:rsidRDefault="006B4B60" w:rsidP="002F0356">
      <w:pPr>
        <w:tabs>
          <w:tab w:val="left" w:pos="3960"/>
        </w:tabs>
        <w:jc w:val="both"/>
        <w:rPr>
          <w:rFonts w:ascii="Arial" w:hAnsi="Arial" w:cs="Arial"/>
          <w:sz w:val="22"/>
          <w:szCs w:val="22"/>
        </w:rPr>
      </w:pPr>
      <w:r w:rsidRPr="008C1198">
        <w:rPr>
          <w:rFonts w:ascii="Arial" w:hAnsi="Arial" w:cs="Arial"/>
          <w:sz w:val="22"/>
          <w:szCs w:val="22"/>
        </w:rPr>
        <w:lastRenderedPageBreak/>
        <w:t>zástupce ve věcech technických:</w:t>
      </w:r>
      <w:r w:rsidRPr="008C1198">
        <w:rPr>
          <w:rFonts w:ascii="Arial" w:hAnsi="Arial" w:cs="Arial"/>
          <w:sz w:val="22"/>
          <w:szCs w:val="22"/>
        </w:rPr>
        <w:tab/>
      </w:r>
    </w:p>
    <w:p w:rsidR="002F0356" w:rsidRPr="008C1198" w:rsidRDefault="002F0356" w:rsidP="002F0356">
      <w:pPr>
        <w:tabs>
          <w:tab w:val="left" w:pos="3960"/>
        </w:tabs>
        <w:jc w:val="both"/>
        <w:rPr>
          <w:rFonts w:ascii="Arial" w:hAnsi="Arial" w:cs="Arial"/>
          <w:sz w:val="22"/>
          <w:szCs w:val="22"/>
        </w:rPr>
      </w:pPr>
    </w:p>
    <w:p w:rsidR="006B4B60" w:rsidRPr="008C1198" w:rsidRDefault="006B4B60" w:rsidP="006B4B60">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Bankovní spojení:</w:t>
      </w:r>
      <w:r w:rsidRPr="008C1198">
        <w:rPr>
          <w:rFonts w:ascii="Arial" w:hAnsi="Arial" w:cs="Arial"/>
          <w:sz w:val="22"/>
          <w:szCs w:val="22"/>
        </w:rPr>
        <w:tab/>
      </w:r>
    </w:p>
    <w:p w:rsidR="002F0356" w:rsidRDefault="006B4B60" w:rsidP="006B4B60">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číslo účtu:</w:t>
      </w:r>
      <w:r w:rsidRPr="008C1198">
        <w:rPr>
          <w:rFonts w:ascii="Arial" w:hAnsi="Arial" w:cs="Arial"/>
          <w:sz w:val="22"/>
          <w:szCs w:val="22"/>
        </w:rPr>
        <w:tab/>
      </w:r>
    </w:p>
    <w:p w:rsidR="006B4B60" w:rsidRPr="008C1198" w:rsidRDefault="006B4B60" w:rsidP="006B4B60">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ab/>
      </w:r>
    </w:p>
    <w:p w:rsidR="006B4B60" w:rsidRPr="001D7A19" w:rsidRDefault="006B4B60" w:rsidP="006B4B60">
      <w:pPr>
        <w:jc w:val="both"/>
        <w:rPr>
          <w:rFonts w:ascii="Arial CE" w:hAnsi="Arial CE" w:cs="Arial"/>
          <w:sz w:val="22"/>
          <w:szCs w:val="22"/>
        </w:rPr>
      </w:pPr>
      <w:r w:rsidRPr="008C1198">
        <w:rPr>
          <w:rFonts w:ascii="Arial CE" w:hAnsi="Arial CE" w:cs="Arial"/>
          <w:sz w:val="22"/>
          <w:szCs w:val="22"/>
        </w:rPr>
        <w:t>Zhotovitel je zapsán v Obchodním rejstříku vedeném Městským soudem v Praze, v oddílu C, vložce č. 234236</w:t>
      </w:r>
    </w:p>
    <w:p w:rsidR="00946BB0" w:rsidRPr="001D7A19" w:rsidRDefault="006B4B60" w:rsidP="00946BB0">
      <w:pPr>
        <w:widowControl w:val="0"/>
        <w:rPr>
          <w:rFonts w:ascii="Arial CE" w:hAnsi="Arial CE" w:cs="Arial"/>
          <w:color w:val="000000"/>
          <w:sz w:val="22"/>
          <w:szCs w:val="22"/>
        </w:rPr>
      </w:pPr>
      <w:r w:rsidRPr="001D7A19">
        <w:rPr>
          <w:rFonts w:ascii="Arial CE" w:hAnsi="Arial CE" w:cs="Arial"/>
          <w:sz w:val="22"/>
          <w:szCs w:val="22"/>
        </w:rPr>
        <w:t xml:space="preserve"> </w:t>
      </w:r>
      <w:r w:rsidR="00946BB0" w:rsidRPr="001D7A19">
        <w:rPr>
          <w:rFonts w:ascii="Arial CE" w:hAnsi="Arial CE" w:cs="Arial"/>
          <w:sz w:val="22"/>
          <w:szCs w:val="22"/>
        </w:rPr>
        <w:t>(dále jen „</w:t>
      </w:r>
      <w:r w:rsidR="00946BB0">
        <w:rPr>
          <w:rFonts w:ascii="Arial CE" w:hAnsi="Arial CE" w:cs="Arial"/>
          <w:sz w:val="22"/>
          <w:szCs w:val="22"/>
        </w:rPr>
        <w:t>zhotovitel</w:t>
      </w:r>
      <w:r w:rsidR="00946BB0" w:rsidRPr="001D7A19">
        <w:rPr>
          <w:rFonts w:ascii="Arial CE" w:hAnsi="Arial CE" w:cs="Arial"/>
          <w:sz w:val="22"/>
          <w:szCs w:val="22"/>
        </w:rPr>
        <w:t>“) na straně druhé.</w:t>
      </w:r>
    </w:p>
    <w:p w:rsidR="00A9757F" w:rsidRDefault="00A9757F" w:rsidP="00A9757F">
      <w:pPr>
        <w:autoSpaceDE w:val="0"/>
        <w:autoSpaceDN w:val="0"/>
        <w:adjustRightInd w:val="0"/>
        <w:spacing w:line="300" w:lineRule="atLeast"/>
        <w:jc w:val="both"/>
        <w:rPr>
          <w:rFonts w:ascii="Arial" w:hAnsi="Arial" w:cs="Arial"/>
          <w:color w:val="000000"/>
          <w:sz w:val="22"/>
          <w:szCs w:val="22"/>
        </w:rPr>
      </w:pPr>
    </w:p>
    <w:p w:rsidR="00B8283A" w:rsidRPr="00F24B22" w:rsidRDefault="00B8283A" w:rsidP="00A9757F">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Smluvní strany se dohodly na uzavření tohoto dodatku č. </w:t>
      </w:r>
      <w:r w:rsidR="00946BB0">
        <w:rPr>
          <w:rFonts w:ascii="Arial" w:hAnsi="Arial" w:cs="Arial"/>
          <w:color w:val="000000"/>
          <w:sz w:val="22"/>
          <w:szCs w:val="22"/>
        </w:rPr>
        <w:t>1</w:t>
      </w:r>
      <w:r>
        <w:rPr>
          <w:rFonts w:ascii="Arial" w:hAnsi="Arial" w:cs="Arial"/>
          <w:color w:val="000000"/>
          <w:sz w:val="22"/>
          <w:szCs w:val="22"/>
        </w:rPr>
        <w:t xml:space="preserve"> ke smlouvě o dílo uzavřené dne </w:t>
      </w:r>
      <w:proofErr w:type="gramStart"/>
      <w:r>
        <w:rPr>
          <w:rFonts w:ascii="Arial" w:hAnsi="Arial" w:cs="Arial"/>
          <w:color w:val="000000"/>
          <w:sz w:val="22"/>
          <w:szCs w:val="22"/>
        </w:rPr>
        <w:t>1</w:t>
      </w:r>
      <w:r w:rsidR="00946BB0">
        <w:rPr>
          <w:rFonts w:ascii="Arial" w:hAnsi="Arial" w:cs="Arial"/>
          <w:color w:val="000000"/>
          <w:sz w:val="22"/>
          <w:szCs w:val="22"/>
        </w:rPr>
        <w:t>1</w:t>
      </w:r>
      <w:r>
        <w:rPr>
          <w:rFonts w:ascii="Arial" w:hAnsi="Arial" w:cs="Arial"/>
          <w:color w:val="000000"/>
          <w:sz w:val="22"/>
          <w:szCs w:val="22"/>
        </w:rPr>
        <w:t>.1</w:t>
      </w:r>
      <w:r w:rsidR="00946BB0">
        <w:rPr>
          <w:rFonts w:ascii="Arial" w:hAnsi="Arial" w:cs="Arial"/>
          <w:color w:val="000000"/>
          <w:sz w:val="22"/>
          <w:szCs w:val="22"/>
        </w:rPr>
        <w:t>0</w:t>
      </w:r>
      <w:r>
        <w:rPr>
          <w:rFonts w:ascii="Arial" w:hAnsi="Arial" w:cs="Arial"/>
          <w:color w:val="000000"/>
          <w:sz w:val="22"/>
          <w:szCs w:val="22"/>
        </w:rPr>
        <w:t>.201</w:t>
      </w:r>
      <w:r w:rsidR="00946BB0">
        <w:rPr>
          <w:rFonts w:ascii="Arial" w:hAnsi="Arial" w:cs="Arial"/>
          <w:color w:val="000000"/>
          <w:sz w:val="22"/>
          <w:szCs w:val="22"/>
        </w:rPr>
        <w:t>7</w:t>
      </w:r>
      <w:proofErr w:type="gramEnd"/>
      <w:r w:rsidR="007A0548">
        <w:rPr>
          <w:rFonts w:ascii="Arial" w:hAnsi="Arial" w:cs="Arial"/>
          <w:color w:val="000000"/>
          <w:sz w:val="22"/>
          <w:szCs w:val="22"/>
        </w:rPr>
        <w:t>.</w:t>
      </w:r>
    </w:p>
    <w:p w:rsidR="00FF515B" w:rsidRDefault="00FF515B" w:rsidP="00A9757F">
      <w:pPr>
        <w:tabs>
          <w:tab w:val="left" w:pos="3960"/>
        </w:tabs>
        <w:autoSpaceDE w:val="0"/>
        <w:autoSpaceDN w:val="0"/>
        <w:adjustRightInd w:val="0"/>
        <w:spacing w:line="300" w:lineRule="atLeast"/>
        <w:jc w:val="both"/>
        <w:rPr>
          <w:rFonts w:ascii="Arial" w:hAnsi="Arial" w:cs="Arial"/>
          <w:color w:val="000000"/>
          <w:sz w:val="22"/>
          <w:szCs w:val="22"/>
        </w:rPr>
      </w:pPr>
    </w:p>
    <w:p w:rsidR="007A0548" w:rsidRDefault="007A0548"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Dodatkem č.</w:t>
      </w:r>
      <w:r w:rsidR="009330C5">
        <w:rPr>
          <w:rFonts w:ascii="Arial" w:hAnsi="Arial" w:cs="Arial"/>
          <w:color w:val="000000"/>
          <w:sz w:val="22"/>
          <w:szCs w:val="22"/>
        </w:rPr>
        <w:t xml:space="preserve"> </w:t>
      </w:r>
      <w:r w:rsidR="00946BB0">
        <w:rPr>
          <w:rFonts w:ascii="Arial" w:hAnsi="Arial" w:cs="Arial"/>
          <w:color w:val="000000"/>
          <w:sz w:val="22"/>
          <w:szCs w:val="22"/>
        </w:rPr>
        <w:t>1</w:t>
      </w:r>
      <w:r>
        <w:rPr>
          <w:rFonts w:ascii="Arial" w:hAnsi="Arial" w:cs="Arial"/>
          <w:color w:val="000000"/>
          <w:sz w:val="22"/>
          <w:szCs w:val="22"/>
        </w:rPr>
        <w:t xml:space="preserve"> se mění a upravuje následující:</w:t>
      </w:r>
    </w:p>
    <w:p w:rsidR="00F1373F" w:rsidRDefault="00F1373F" w:rsidP="000A37B0">
      <w:pPr>
        <w:autoSpaceDE w:val="0"/>
        <w:autoSpaceDN w:val="0"/>
        <w:adjustRightInd w:val="0"/>
        <w:spacing w:line="300" w:lineRule="atLeast"/>
        <w:jc w:val="both"/>
        <w:rPr>
          <w:rFonts w:ascii="Arial" w:hAnsi="Arial" w:cs="Arial"/>
          <w:color w:val="000000"/>
          <w:sz w:val="22"/>
          <w:szCs w:val="22"/>
        </w:rPr>
      </w:pPr>
    </w:p>
    <w:p w:rsidR="001C4829" w:rsidRPr="00242636" w:rsidRDefault="001C4829" w:rsidP="001C4829">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242636">
        <w:rPr>
          <w:rFonts w:ascii="Arial" w:hAnsi="Arial" w:cs="Arial"/>
          <w:b/>
          <w:color w:val="000000"/>
          <w:sz w:val="22"/>
          <w:szCs w:val="22"/>
          <w:u w:val="single"/>
        </w:rPr>
        <w:t>SMLUVNÍ STRANY</w:t>
      </w:r>
    </w:p>
    <w:p w:rsidR="001C4829" w:rsidRPr="001C4829" w:rsidRDefault="001C4829" w:rsidP="000A37B0">
      <w:pPr>
        <w:autoSpaceDE w:val="0"/>
        <w:autoSpaceDN w:val="0"/>
        <w:adjustRightInd w:val="0"/>
        <w:spacing w:line="300" w:lineRule="atLeast"/>
        <w:jc w:val="both"/>
        <w:rPr>
          <w:rFonts w:ascii="Arial" w:hAnsi="Arial" w:cs="Arial"/>
          <w:color w:val="000000"/>
          <w:sz w:val="22"/>
          <w:szCs w:val="22"/>
          <w:u w:val="single"/>
        </w:rPr>
      </w:pPr>
      <w:r w:rsidRPr="001C4829">
        <w:rPr>
          <w:rFonts w:ascii="Arial" w:hAnsi="Arial" w:cs="Arial"/>
          <w:color w:val="000000"/>
          <w:sz w:val="22"/>
          <w:szCs w:val="22"/>
          <w:u w:val="single"/>
        </w:rPr>
        <w:t>Část původního znění:</w:t>
      </w:r>
    </w:p>
    <w:p w:rsidR="001C4829" w:rsidRDefault="001C4829" w:rsidP="000A37B0">
      <w:pPr>
        <w:autoSpaceDE w:val="0"/>
        <w:autoSpaceDN w:val="0"/>
        <w:adjustRightInd w:val="0"/>
        <w:spacing w:line="300" w:lineRule="atLeast"/>
        <w:jc w:val="both"/>
        <w:rPr>
          <w:rFonts w:ascii="Arial" w:hAnsi="Arial" w:cs="Arial"/>
          <w:color w:val="000000"/>
          <w:sz w:val="22"/>
          <w:szCs w:val="22"/>
        </w:rPr>
      </w:pPr>
    </w:p>
    <w:p w:rsidR="001C4829" w:rsidRDefault="001C4829" w:rsidP="001C4829">
      <w:pPr>
        <w:tabs>
          <w:tab w:val="left" w:pos="3960"/>
        </w:tabs>
        <w:autoSpaceDE w:val="0"/>
        <w:autoSpaceDN w:val="0"/>
        <w:adjustRightInd w:val="0"/>
        <w:rPr>
          <w:rFonts w:ascii="Arial" w:hAnsi="Arial" w:cs="Arial"/>
          <w:color w:val="000000"/>
          <w:sz w:val="22"/>
          <w:szCs w:val="22"/>
        </w:rPr>
      </w:pPr>
      <w:r w:rsidRPr="00F24B22">
        <w:rPr>
          <w:rFonts w:ascii="Arial" w:hAnsi="Arial" w:cs="Arial"/>
          <w:color w:val="000000"/>
          <w:sz w:val="22"/>
          <w:szCs w:val="22"/>
        </w:rPr>
        <w:t>Při operativním a technickém řízení</w:t>
      </w:r>
      <w:r w:rsidRPr="00F24B22">
        <w:rPr>
          <w:rFonts w:ascii="Arial" w:hAnsi="Arial" w:cs="Arial"/>
          <w:color w:val="000000"/>
          <w:sz w:val="22"/>
          <w:szCs w:val="22"/>
        </w:rPr>
        <w:br/>
        <w:t xml:space="preserve">činností </w:t>
      </w:r>
      <w:r>
        <w:rPr>
          <w:rFonts w:ascii="Arial" w:hAnsi="Arial" w:cs="Arial"/>
          <w:color w:val="000000"/>
          <w:sz w:val="22"/>
          <w:szCs w:val="22"/>
        </w:rPr>
        <w:t xml:space="preserve">souvisejících s organizací, </w:t>
      </w:r>
    </w:p>
    <w:p w:rsidR="002F0356" w:rsidRDefault="001C4829" w:rsidP="002F0356">
      <w:pPr>
        <w:tabs>
          <w:tab w:val="left" w:pos="396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dodáním a </w:t>
      </w:r>
      <w:r w:rsidRPr="00F24B22">
        <w:rPr>
          <w:rFonts w:ascii="Arial" w:hAnsi="Arial" w:cs="Arial"/>
          <w:color w:val="000000"/>
          <w:sz w:val="22"/>
          <w:szCs w:val="22"/>
        </w:rPr>
        <w:t>převzetí</w:t>
      </w:r>
      <w:r>
        <w:rPr>
          <w:rFonts w:ascii="Arial" w:hAnsi="Arial" w:cs="Arial"/>
          <w:color w:val="000000"/>
          <w:sz w:val="22"/>
          <w:szCs w:val="22"/>
        </w:rPr>
        <w:t>m</w:t>
      </w:r>
      <w:r w:rsidRPr="00F24B22">
        <w:rPr>
          <w:rFonts w:ascii="Arial" w:hAnsi="Arial" w:cs="Arial"/>
          <w:color w:val="000000"/>
          <w:sz w:val="22"/>
          <w:szCs w:val="22"/>
        </w:rPr>
        <w:t xml:space="preserve"> díla</w:t>
      </w:r>
      <w:r w:rsidRPr="00F24B22">
        <w:rPr>
          <w:rFonts w:ascii="Arial" w:hAnsi="Arial"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2F0356" w:rsidRDefault="002F0356" w:rsidP="002F0356">
      <w:pPr>
        <w:tabs>
          <w:tab w:val="left" w:pos="3960"/>
        </w:tabs>
        <w:autoSpaceDE w:val="0"/>
        <w:autoSpaceDN w:val="0"/>
        <w:adjustRightInd w:val="0"/>
        <w:rPr>
          <w:rFonts w:ascii="Arial" w:hAnsi="Arial" w:cs="Arial"/>
          <w:color w:val="000000"/>
          <w:sz w:val="22"/>
          <w:szCs w:val="22"/>
        </w:rPr>
      </w:pPr>
    </w:p>
    <w:p w:rsidR="002F0356" w:rsidRPr="003E3645" w:rsidRDefault="002F0356" w:rsidP="002F0356">
      <w:pPr>
        <w:tabs>
          <w:tab w:val="left" w:pos="3960"/>
        </w:tabs>
        <w:autoSpaceDE w:val="0"/>
        <w:autoSpaceDN w:val="0"/>
        <w:adjustRightInd w:val="0"/>
        <w:rPr>
          <w:rFonts w:ascii="Arial" w:hAnsi="Arial" w:cs="Arial"/>
          <w:color w:val="000000"/>
          <w:sz w:val="22"/>
          <w:szCs w:val="22"/>
        </w:rPr>
      </w:pPr>
    </w:p>
    <w:p w:rsidR="001C4829" w:rsidRPr="003E3645" w:rsidRDefault="001C4829" w:rsidP="001C4829">
      <w:pPr>
        <w:tabs>
          <w:tab w:val="left" w:pos="3969"/>
        </w:tabs>
        <w:autoSpaceDE w:val="0"/>
        <w:autoSpaceDN w:val="0"/>
        <w:adjustRightInd w:val="0"/>
        <w:rPr>
          <w:rFonts w:ascii="Arial" w:hAnsi="Arial" w:cs="Arial"/>
          <w:color w:val="000000"/>
          <w:sz w:val="22"/>
          <w:szCs w:val="22"/>
        </w:rPr>
      </w:pPr>
    </w:p>
    <w:p w:rsidR="001C4829" w:rsidRDefault="001C4829" w:rsidP="000A37B0">
      <w:pPr>
        <w:autoSpaceDE w:val="0"/>
        <w:autoSpaceDN w:val="0"/>
        <w:adjustRightInd w:val="0"/>
        <w:spacing w:line="300" w:lineRule="atLeast"/>
        <w:jc w:val="both"/>
        <w:rPr>
          <w:rFonts w:ascii="Arial" w:hAnsi="Arial" w:cs="Arial"/>
          <w:color w:val="000000"/>
          <w:sz w:val="22"/>
          <w:szCs w:val="22"/>
        </w:rPr>
      </w:pPr>
    </w:p>
    <w:p w:rsidR="003F0743" w:rsidRPr="002D1179" w:rsidRDefault="001C4829" w:rsidP="002D1179">
      <w:pPr>
        <w:autoSpaceDE w:val="0"/>
        <w:autoSpaceDN w:val="0"/>
        <w:adjustRightInd w:val="0"/>
        <w:spacing w:line="300" w:lineRule="atLeast"/>
        <w:jc w:val="both"/>
        <w:rPr>
          <w:rFonts w:ascii="Arial" w:hAnsi="Arial" w:cs="Arial"/>
          <w:b/>
          <w:color w:val="000000"/>
          <w:sz w:val="22"/>
          <w:szCs w:val="22"/>
          <w:u w:val="single"/>
        </w:rPr>
      </w:pPr>
      <w:r w:rsidRPr="002D1179">
        <w:rPr>
          <w:rFonts w:ascii="Arial" w:hAnsi="Arial" w:cs="Arial"/>
          <w:b/>
          <w:color w:val="000000"/>
          <w:sz w:val="22"/>
          <w:szCs w:val="22"/>
          <w:u w:val="single"/>
        </w:rPr>
        <w:t>Část nového znění:</w:t>
      </w:r>
    </w:p>
    <w:p w:rsidR="002D1179" w:rsidRDefault="002D1179" w:rsidP="002D1179">
      <w:pPr>
        <w:autoSpaceDE w:val="0"/>
        <w:autoSpaceDN w:val="0"/>
        <w:adjustRightInd w:val="0"/>
        <w:spacing w:line="300" w:lineRule="atLeast"/>
        <w:jc w:val="both"/>
        <w:rPr>
          <w:rFonts w:ascii="Arial" w:hAnsi="Arial" w:cs="Arial"/>
          <w:color w:val="000000"/>
          <w:sz w:val="22"/>
          <w:szCs w:val="22"/>
        </w:rPr>
      </w:pPr>
    </w:p>
    <w:p w:rsidR="002D1179" w:rsidRDefault="002D1179" w:rsidP="002D1179">
      <w:pPr>
        <w:tabs>
          <w:tab w:val="left" w:pos="3960"/>
        </w:tabs>
        <w:autoSpaceDE w:val="0"/>
        <w:autoSpaceDN w:val="0"/>
        <w:adjustRightInd w:val="0"/>
        <w:rPr>
          <w:rFonts w:ascii="Arial" w:hAnsi="Arial" w:cs="Arial"/>
          <w:color w:val="000000"/>
          <w:sz w:val="22"/>
          <w:szCs w:val="22"/>
        </w:rPr>
      </w:pPr>
      <w:r w:rsidRPr="00F24B22">
        <w:rPr>
          <w:rFonts w:ascii="Arial" w:hAnsi="Arial" w:cs="Arial"/>
          <w:color w:val="000000"/>
          <w:sz w:val="22"/>
          <w:szCs w:val="22"/>
        </w:rPr>
        <w:t>Při operativním a technickém řízení</w:t>
      </w:r>
      <w:r w:rsidRPr="00F24B22">
        <w:rPr>
          <w:rFonts w:ascii="Arial" w:hAnsi="Arial" w:cs="Arial"/>
          <w:color w:val="000000"/>
          <w:sz w:val="22"/>
          <w:szCs w:val="22"/>
        </w:rPr>
        <w:br/>
        <w:t xml:space="preserve">činností </w:t>
      </w:r>
      <w:r>
        <w:rPr>
          <w:rFonts w:ascii="Arial" w:hAnsi="Arial" w:cs="Arial"/>
          <w:color w:val="000000"/>
          <w:sz w:val="22"/>
          <w:szCs w:val="22"/>
        </w:rPr>
        <w:t xml:space="preserve">souvisejících s organizací, </w:t>
      </w:r>
    </w:p>
    <w:p w:rsidR="002D1179" w:rsidRDefault="002D1179" w:rsidP="002D1179">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dodáním a </w:t>
      </w:r>
      <w:r w:rsidRPr="00F24B22">
        <w:rPr>
          <w:rFonts w:ascii="Arial" w:hAnsi="Arial" w:cs="Arial"/>
          <w:color w:val="000000"/>
          <w:sz w:val="22"/>
          <w:szCs w:val="22"/>
        </w:rPr>
        <w:t>převzetí</w:t>
      </w:r>
      <w:r>
        <w:rPr>
          <w:rFonts w:ascii="Arial" w:hAnsi="Arial" w:cs="Arial"/>
          <w:color w:val="000000"/>
          <w:sz w:val="22"/>
          <w:szCs w:val="22"/>
        </w:rPr>
        <w:t>m</w:t>
      </w:r>
      <w:r w:rsidRPr="00F24B22">
        <w:rPr>
          <w:rFonts w:ascii="Arial" w:hAnsi="Arial" w:cs="Arial"/>
          <w:color w:val="000000"/>
          <w:sz w:val="22"/>
          <w:szCs w:val="22"/>
        </w:rPr>
        <w:t xml:space="preserve"> díla</w:t>
      </w:r>
    </w:p>
    <w:p w:rsidR="002D1179" w:rsidRDefault="002D1179" w:rsidP="002F03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zastupuje objednatele:</w:t>
      </w:r>
      <w:r>
        <w:rPr>
          <w:rFonts w:ascii="Arial" w:hAnsi="Arial" w:cs="Arial"/>
          <w:color w:val="000000"/>
          <w:sz w:val="22"/>
          <w:szCs w:val="22"/>
        </w:rPr>
        <w:tab/>
      </w:r>
    </w:p>
    <w:p w:rsidR="002D1179" w:rsidRDefault="002D1179" w:rsidP="002D1179">
      <w:pPr>
        <w:autoSpaceDE w:val="0"/>
        <w:autoSpaceDN w:val="0"/>
        <w:adjustRightInd w:val="0"/>
        <w:spacing w:line="300" w:lineRule="atLeast"/>
        <w:jc w:val="both"/>
        <w:rPr>
          <w:rFonts w:ascii="Arial CE" w:hAnsi="Arial CE" w:cs="Arial"/>
          <w:b/>
          <w:color w:val="000000"/>
          <w:sz w:val="22"/>
          <w:szCs w:val="22"/>
          <w:u w:val="single"/>
        </w:rPr>
      </w:pPr>
    </w:p>
    <w:p w:rsidR="00527E70" w:rsidRDefault="00527E70" w:rsidP="002D1179">
      <w:pPr>
        <w:autoSpaceDE w:val="0"/>
        <w:autoSpaceDN w:val="0"/>
        <w:adjustRightInd w:val="0"/>
        <w:spacing w:line="300" w:lineRule="atLeast"/>
        <w:jc w:val="both"/>
        <w:rPr>
          <w:rFonts w:ascii="Arial CE" w:hAnsi="Arial CE" w:cs="Arial"/>
          <w:b/>
          <w:color w:val="000000"/>
          <w:sz w:val="22"/>
          <w:szCs w:val="22"/>
          <w:u w:val="single"/>
        </w:rPr>
      </w:pPr>
    </w:p>
    <w:p w:rsidR="00527E70" w:rsidRDefault="00527E70" w:rsidP="00527E70">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II</w:t>
      </w:r>
      <w:r w:rsidRPr="00F92B39">
        <w:rPr>
          <w:rFonts w:ascii="Arial" w:hAnsi="Arial" w:cs="Arial"/>
          <w:b/>
          <w:color w:val="000000"/>
          <w:sz w:val="22"/>
          <w:szCs w:val="22"/>
          <w:u w:val="single"/>
        </w:rPr>
        <w:t>.</w:t>
      </w:r>
      <w:r w:rsidRPr="00F92B39">
        <w:rPr>
          <w:rFonts w:ascii="Arial" w:hAnsi="Arial" w:cs="Arial"/>
          <w:b/>
          <w:color w:val="000000"/>
          <w:sz w:val="22"/>
          <w:szCs w:val="22"/>
          <w:u w:val="single"/>
        </w:rPr>
        <w:tab/>
        <w:t>DÍLO A ZPŮSOB PROVEDENÍ DÍLA</w:t>
      </w:r>
    </w:p>
    <w:p w:rsidR="00527E70" w:rsidRDefault="00527E70" w:rsidP="00527E70">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527E70" w:rsidRPr="00527E70" w:rsidRDefault="00527E70" w:rsidP="00527E70">
      <w:pPr>
        <w:pStyle w:val="Zkladntext"/>
        <w:overflowPunct w:val="0"/>
        <w:autoSpaceDE w:val="0"/>
        <w:autoSpaceDN w:val="0"/>
        <w:adjustRightInd w:val="0"/>
        <w:spacing w:before="120" w:after="0"/>
        <w:textAlignment w:val="baseline"/>
        <w:rPr>
          <w:rFonts w:ascii="Arial" w:hAnsi="Arial" w:cs="Arial"/>
          <w:color w:val="000000"/>
          <w:sz w:val="22"/>
          <w:szCs w:val="22"/>
          <w:u w:val="single"/>
        </w:rPr>
      </w:pPr>
      <w:r w:rsidRPr="00527E70">
        <w:rPr>
          <w:rFonts w:ascii="Arial" w:hAnsi="Arial" w:cs="Arial"/>
          <w:color w:val="000000"/>
          <w:sz w:val="22"/>
          <w:szCs w:val="22"/>
          <w:u w:val="single"/>
        </w:rPr>
        <w:t>Část původního znění</w:t>
      </w:r>
      <w:r>
        <w:rPr>
          <w:rFonts w:ascii="Arial" w:hAnsi="Arial" w:cs="Arial"/>
          <w:color w:val="000000"/>
          <w:sz w:val="22"/>
          <w:szCs w:val="22"/>
          <w:u w:val="single"/>
        </w:rPr>
        <w:t>:</w:t>
      </w:r>
    </w:p>
    <w:p w:rsidR="00527E70" w:rsidRPr="009411FE" w:rsidRDefault="00527E70" w:rsidP="00527E70">
      <w:pPr>
        <w:autoSpaceDE w:val="0"/>
        <w:autoSpaceDN w:val="0"/>
        <w:adjustRightInd w:val="0"/>
        <w:jc w:val="both"/>
        <w:rPr>
          <w:rFonts w:ascii="Arial" w:hAnsi="Arial" w:cs="Arial"/>
          <w:sz w:val="22"/>
          <w:szCs w:val="22"/>
        </w:rPr>
      </w:pPr>
      <w:r>
        <w:rPr>
          <w:rFonts w:ascii="Tahoma" w:hAnsi="Tahoma" w:cs="Tahoma"/>
          <w:b/>
          <w:bCs/>
          <w:color w:val="FFFFFF"/>
          <w:sz w:val="22"/>
          <w:szCs w:val="22"/>
        </w:rPr>
        <w:t xml:space="preserve">  o územním plánování a stavebním řádu (stavební zákon)</w:t>
      </w:r>
      <w:r w:rsidRPr="006102B9">
        <w:rPr>
          <w:rFonts w:ascii="StempelGaramondLTPro-Bold+01" w:hAnsi="StempelGaramondLTPro-Bold+01" w:cs="StempelGaramondLTPro-Bold+01"/>
          <w:b/>
          <w:bCs/>
          <w:sz w:val="20"/>
          <w:szCs w:val="20"/>
        </w:rPr>
        <w:t xml:space="preserve"> </w:t>
      </w:r>
      <w:r>
        <w:rPr>
          <w:rFonts w:ascii="Tahoma" w:hAnsi="Tahoma" w:cs="Tahoma"/>
          <w:b/>
          <w:bCs/>
          <w:color w:val="FFFFFF"/>
          <w:sz w:val="22"/>
          <w:szCs w:val="22"/>
        </w:rPr>
        <w:t xml:space="preserve">Zákon í a stavebním </w:t>
      </w:r>
    </w:p>
    <w:p w:rsidR="00527E70" w:rsidRPr="004D6F3D"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xml:space="preserve">Zhotovitel zajistí provedení </w:t>
      </w:r>
      <w:r w:rsidRPr="00644A23">
        <w:rPr>
          <w:rFonts w:ascii="Arial CE" w:hAnsi="Arial CE" w:cs="Arial"/>
          <w:sz w:val="22"/>
          <w:szCs w:val="22"/>
        </w:rPr>
        <w:t xml:space="preserve">průzkumných prací </w:t>
      </w:r>
      <w:r>
        <w:rPr>
          <w:rFonts w:ascii="Arial CE" w:hAnsi="Arial CE" w:cs="Arial"/>
          <w:sz w:val="22"/>
          <w:szCs w:val="22"/>
        </w:rPr>
        <w:t xml:space="preserve">ke zjištění únosnosti základové spáry, ověření stávajících konstrukcí </w:t>
      </w:r>
      <w:r w:rsidRPr="00644A23">
        <w:rPr>
          <w:rFonts w:ascii="Arial CE" w:hAnsi="Arial CE" w:cs="Arial"/>
          <w:sz w:val="22"/>
          <w:szCs w:val="22"/>
        </w:rPr>
        <w:t>včetně průzkumu</w:t>
      </w:r>
      <w:r>
        <w:rPr>
          <w:rFonts w:ascii="Arial CE" w:hAnsi="Arial CE" w:cs="Arial"/>
          <w:sz w:val="22"/>
          <w:szCs w:val="22"/>
        </w:rPr>
        <w:t xml:space="preserve"> trasy vedení stávajících </w:t>
      </w:r>
      <w:proofErr w:type="spellStart"/>
      <w:r>
        <w:rPr>
          <w:rFonts w:ascii="Arial CE" w:hAnsi="Arial CE" w:cs="Arial"/>
          <w:sz w:val="22"/>
          <w:szCs w:val="22"/>
        </w:rPr>
        <w:t>inž</w:t>
      </w:r>
      <w:proofErr w:type="spellEnd"/>
      <w:r>
        <w:rPr>
          <w:rFonts w:ascii="Arial CE" w:hAnsi="Arial CE" w:cs="Arial"/>
          <w:sz w:val="22"/>
          <w:szCs w:val="22"/>
        </w:rPr>
        <w:t xml:space="preserve">. </w:t>
      </w:r>
      <w:r w:rsidRPr="00644A23">
        <w:rPr>
          <w:rFonts w:ascii="Arial CE" w:hAnsi="Arial CE" w:cs="Arial"/>
          <w:sz w:val="22"/>
          <w:szCs w:val="22"/>
        </w:rPr>
        <w:t>sítí, kde je předpoklad kolize se stavbou a zároveň prohlašuje, že jím nadefinovaný rozsah zvolených průzkumných prací je dostačující jako podklad pro zhotovení kvalitní projektové</w:t>
      </w:r>
      <w:r>
        <w:rPr>
          <w:rFonts w:ascii="Arial CE" w:hAnsi="Arial CE" w:cs="Arial"/>
          <w:sz w:val="22"/>
          <w:szCs w:val="22"/>
        </w:rPr>
        <w:t xml:space="preserve"> </w:t>
      </w:r>
      <w:r w:rsidRPr="00644A23">
        <w:rPr>
          <w:rFonts w:ascii="Arial CE" w:hAnsi="Arial CE" w:cs="Arial"/>
          <w:sz w:val="22"/>
          <w:szCs w:val="22"/>
        </w:rPr>
        <w:t xml:space="preserve">dokumentace. </w:t>
      </w:r>
    </w:p>
    <w:p w:rsidR="00527E70" w:rsidRDefault="00527E70" w:rsidP="00527E70">
      <w:pPr>
        <w:autoSpaceDE w:val="0"/>
        <w:autoSpaceDN w:val="0"/>
        <w:adjustRightInd w:val="0"/>
        <w:jc w:val="both"/>
        <w:rPr>
          <w:rFonts w:ascii="Arial CE" w:hAnsi="Arial CE" w:cs="Arial"/>
          <w:sz w:val="22"/>
          <w:szCs w:val="22"/>
        </w:rPr>
      </w:pPr>
    </w:p>
    <w:p w:rsidR="00527E70"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xml:space="preserve">Výsledná zpráva </w:t>
      </w:r>
      <w:r w:rsidRPr="00644A23">
        <w:rPr>
          <w:rFonts w:ascii="Arial CE" w:hAnsi="Arial CE" w:cs="Arial"/>
          <w:sz w:val="22"/>
          <w:szCs w:val="22"/>
        </w:rPr>
        <w:t>bude předán</w:t>
      </w:r>
      <w:r>
        <w:rPr>
          <w:rFonts w:ascii="Arial CE" w:hAnsi="Arial CE" w:cs="Arial"/>
          <w:sz w:val="22"/>
          <w:szCs w:val="22"/>
        </w:rPr>
        <w:t xml:space="preserve">a </w:t>
      </w:r>
      <w:r w:rsidRPr="004D6F3D">
        <w:rPr>
          <w:rFonts w:ascii="Arial CE" w:hAnsi="Arial CE" w:cs="Arial"/>
          <w:sz w:val="22"/>
          <w:szCs w:val="22"/>
        </w:rPr>
        <w:t xml:space="preserve">MPR </w:t>
      </w:r>
      <w:r>
        <w:rPr>
          <w:rFonts w:ascii="Arial CE" w:hAnsi="Arial CE" w:cs="Arial"/>
          <w:sz w:val="22"/>
          <w:szCs w:val="22"/>
        </w:rPr>
        <w:t>v počtu 2</w:t>
      </w:r>
      <w:r w:rsidRPr="00644A23">
        <w:rPr>
          <w:rFonts w:ascii="Arial CE" w:hAnsi="Arial CE" w:cs="Arial"/>
          <w:sz w:val="22"/>
          <w:szCs w:val="22"/>
        </w:rPr>
        <w:t xml:space="preserve"> </w:t>
      </w:r>
      <w:proofErr w:type="spellStart"/>
      <w:r w:rsidRPr="00644A23">
        <w:rPr>
          <w:rFonts w:ascii="Arial CE" w:hAnsi="Arial CE" w:cs="Arial"/>
          <w:sz w:val="22"/>
          <w:szCs w:val="22"/>
        </w:rPr>
        <w:t>paré</w:t>
      </w:r>
      <w:proofErr w:type="spellEnd"/>
      <w:r w:rsidRPr="00644A23">
        <w:rPr>
          <w:rFonts w:ascii="Arial CE" w:hAnsi="Arial CE" w:cs="Arial"/>
          <w:sz w:val="22"/>
          <w:szCs w:val="22"/>
        </w:rPr>
        <w:t xml:space="preserve"> tištěné + 1x na elektronickém nosiči dat.</w:t>
      </w:r>
    </w:p>
    <w:p w:rsidR="00527E70" w:rsidRPr="004D6F3D" w:rsidRDefault="00527E70" w:rsidP="00527E70">
      <w:pPr>
        <w:autoSpaceDE w:val="0"/>
        <w:autoSpaceDN w:val="0"/>
        <w:adjustRightInd w:val="0"/>
        <w:jc w:val="both"/>
        <w:rPr>
          <w:rFonts w:ascii="Arial CE" w:hAnsi="Arial CE" w:cs="Arial"/>
          <w:sz w:val="22"/>
          <w:szCs w:val="22"/>
        </w:rPr>
      </w:pPr>
    </w:p>
    <w:p w:rsidR="00527E70" w:rsidRPr="00533313" w:rsidRDefault="00527E70" w:rsidP="00527E70">
      <w:pPr>
        <w:autoSpaceDE w:val="0"/>
        <w:autoSpaceDN w:val="0"/>
        <w:adjustRightInd w:val="0"/>
        <w:jc w:val="both"/>
        <w:rPr>
          <w:rFonts w:ascii="Arial CE" w:hAnsi="Arial CE" w:cs="Arial"/>
          <w:sz w:val="22"/>
          <w:szCs w:val="22"/>
          <w:u w:val="single"/>
        </w:rPr>
      </w:pPr>
      <w:r>
        <w:rPr>
          <w:rFonts w:ascii="Arial CE" w:hAnsi="Arial CE" w:cs="Arial"/>
          <w:sz w:val="22"/>
          <w:szCs w:val="22"/>
          <w:u w:val="single"/>
        </w:rPr>
        <w:t xml:space="preserve">Specifikace </w:t>
      </w:r>
      <w:r w:rsidRPr="00533313">
        <w:rPr>
          <w:rFonts w:ascii="Arial CE" w:hAnsi="Arial CE" w:cs="Arial"/>
          <w:sz w:val="22"/>
          <w:szCs w:val="22"/>
          <w:u w:val="single"/>
        </w:rPr>
        <w:t xml:space="preserve">požadovaného </w:t>
      </w:r>
      <w:r>
        <w:rPr>
          <w:rFonts w:ascii="Arial CE" w:hAnsi="Arial CE" w:cs="Arial"/>
          <w:sz w:val="22"/>
          <w:szCs w:val="22"/>
          <w:u w:val="single"/>
        </w:rPr>
        <w:t xml:space="preserve">stavebně technického </w:t>
      </w:r>
      <w:r w:rsidRPr="00533313">
        <w:rPr>
          <w:rFonts w:ascii="Arial CE" w:hAnsi="Arial CE" w:cs="Arial"/>
          <w:sz w:val="22"/>
          <w:szCs w:val="22"/>
          <w:u w:val="single"/>
        </w:rPr>
        <w:t>průzkumu celkem</w:t>
      </w:r>
      <w:r>
        <w:rPr>
          <w:rFonts w:ascii="Arial CE" w:hAnsi="Arial CE" w:cs="Arial"/>
          <w:sz w:val="22"/>
          <w:szCs w:val="22"/>
          <w:u w:val="single"/>
        </w:rPr>
        <w:t xml:space="preserve"> (</w:t>
      </w:r>
      <w:r w:rsidRPr="00533313">
        <w:rPr>
          <w:rFonts w:ascii="Arial CE" w:hAnsi="Arial CE" w:cs="Arial"/>
          <w:sz w:val="22"/>
          <w:szCs w:val="22"/>
          <w:u w:val="single"/>
        </w:rPr>
        <w:t>na obě akce</w:t>
      </w:r>
      <w:r>
        <w:rPr>
          <w:rFonts w:ascii="Arial CE" w:hAnsi="Arial CE" w:cs="Arial"/>
          <w:sz w:val="22"/>
          <w:szCs w:val="22"/>
          <w:u w:val="single"/>
        </w:rPr>
        <w:t>)</w:t>
      </w:r>
      <w:r w:rsidRPr="00533313">
        <w:rPr>
          <w:rFonts w:ascii="Arial CE" w:hAnsi="Arial CE" w:cs="Arial"/>
          <w:sz w:val="22"/>
          <w:szCs w:val="22"/>
          <w:u w:val="single"/>
        </w:rPr>
        <w:t xml:space="preserve">: </w:t>
      </w:r>
    </w:p>
    <w:p w:rsidR="00527E70" w:rsidRPr="00533313" w:rsidRDefault="00527E70" w:rsidP="00527E70">
      <w:pPr>
        <w:autoSpaceDE w:val="0"/>
        <w:autoSpaceDN w:val="0"/>
        <w:adjustRightInd w:val="0"/>
        <w:jc w:val="both"/>
        <w:rPr>
          <w:rFonts w:ascii="Arial CE" w:hAnsi="Arial CE" w:cs="Arial"/>
          <w:sz w:val="22"/>
          <w:szCs w:val="22"/>
        </w:rPr>
      </w:pPr>
      <w:r w:rsidRPr="00533313">
        <w:rPr>
          <w:rFonts w:ascii="Arial CE" w:hAnsi="Arial CE" w:cs="Arial"/>
          <w:sz w:val="22"/>
          <w:szCs w:val="22"/>
        </w:rPr>
        <w:t>- rešerše včetně zajištění archivní dokumentace založení zdí v archivu města Chomutov</w:t>
      </w:r>
    </w:p>
    <w:p w:rsidR="00527E70" w:rsidRPr="00533313"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v</w:t>
      </w:r>
      <w:r w:rsidRPr="00533313">
        <w:rPr>
          <w:rFonts w:ascii="Arial CE" w:hAnsi="Arial CE" w:cs="Arial"/>
          <w:sz w:val="22"/>
          <w:szCs w:val="22"/>
        </w:rPr>
        <w:t>rtané sondy pro ověření základové spáry hloubky min 1,0 m</w:t>
      </w:r>
      <w:r>
        <w:rPr>
          <w:rFonts w:ascii="Arial CE" w:hAnsi="Arial CE" w:cs="Arial"/>
          <w:sz w:val="22"/>
          <w:szCs w:val="22"/>
        </w:rPr>
        <w:t xml:space="preserve"> – 10 ks</w:t>
      </w:r>
    </w:p>
    <w:p w:rsidR="00527E70" w:rsidRPr="00533313"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v</w:t>
      </w:r>
      <w:r w:rsidRPr="00533313">
        <w:rPr>
          <w:rFonts w:ascii="Arial CE" w:hAnsi="Arial CE" w:cs="Arial"/>
          <w:sz w:val="22"/>
          <w:szCs w:val="22"/>
        </w:rPr>
        <w:t>rtané sondy hloubky 1,0 m pro ově</w:t>
      </w:r>
      <w:r>
        <w:rPr>
          <w:rFonts w:ascii="Arial CE" w:hAnsi="Arial CE" w:cs="Arial"/>
          <w:sz w:val="22"/>
          <w:szCs w:val="22"/>
        </w:rPr>
        <w:t>ření konstrukce stávající zdi – 10 ks</w:t>
      </w:r>
    </w:p>
    <w:p w:rsidR="00527E70" w:rsidRPr="00533313" w:rsidRDefault="00527E70" w:rsidP="00527E70">
      <w:pPr>
        <w:autoSpaceDE w:val="0"/>
        <w:autoSpaceDN w:val="0"/>
        <w:adjustRightInd w:val="0"/>
        <w:jc w:val="both"/>
        <w:rPr>
          <w:rFonts w:ascii="Arial CE" w:hAnsi="Arial CE" w:cs="Arial"/>
          <w:sz w:val="22"/>
          <w:szCs w:val="22"/>
        </w:rPr>
      </w:pPr>
      <w:r w:rsidRPr="00533313">
        <w:rPr>
          <w:rFonts w:ascii="Arial CE" w:hAnsi="Arial CE" w:cs="Arial"/>
          <w:sz w:val="22"/>
          <w:szCs w:val="22"/>
        </w:rPr>
        <w:t xml:space="preserve">- vrtané sondy hloubky min 1,0 m pro ověření </w:t>
      </w:r>
      <w:r>
        <w:rPr>
          <w:rFonts w:ascii="Arial CE" w:hAnsi="Arial CE" w:cs="Arial"/>
          <w:sz w:val="22"/>
          <w:szCs w:val="22"/>
        </w:rPr>
        <w:t xml:space="preserve">základové spáry stávajícího mostku - </w:t>
      </w:r>
      <w:r w:rsidRPr="00533313">
        <w:rPr>
          <w:rFonts w:ascii="Arial CE" w:hAnsi="Arial CE" w:cs="Arial"/>
          <w:sz w:val="22"/>
          <w:szCs w:val="22"/>
        </w:rPr>
        <w:t xml:space="preserve">2 ks </w:t>
      </w:r>
    </w:p>
    <w:p w:rsidR="00527E70" w:rsidRDefault="00527E70" w:rsidP="00527E70">
      <w:pPr>
        <w:autoSpaceDE w:val="0"/>
        <w:autoSpaceDN w:val="0"/>
        <w:adjustRightInd w:val="0"/>
        <w:jc w:val="both"/>
        <w:rPr>
          <w:rFonts w:ascii="Arial CE" w:hAnsi="Arial CE" w:cs="Arial"/>
          <w:sz w:val="22"/>
          <w:szCs w:val="22"/>
        </w:rPr>
      </w:pPr>
      <w:r w:rsidRPr="00533313">
        <w:rPr>
          <w:rFonts w:ascii="Arial CE" w:hAnsi="Arial CE" w:cs="Arial"/>
          <w:sz w:val="22"/>
          <w:szCs w:val="22"/>
        </w:rPr>
        <w:lastRenderedPageBreak/>
        <w:t xml:space="preserve">- </w:t>
      </w:r>
      <w:r>
        <w:rPr>
          <w:rFonts w:ascii="Arial CE" w:hAnsi="Arial CE" w:cs="Arial"/>
          <w:sz w:val="22"/>
          <w:szCs w:val="22"/>
        </w:rPr>
        <w:t>kopané</w:t>
      </w:r>
      <w:r w:rsidRPr="00533313">
        <w:rPr>
          <w:rFonts w:ascii="Arial CE" w:hAnsi="Arial CE" w:cs="Arial"/>
          <w:sz w:val="22"/>
          <w:szCs w:val="22"/>
        </w:rPr>
        <w:t xml:space="preserve"> sond</w:t>
      </w:r>
      <w:r>
        <w:rPr>
          <w:rFonts w:ascii="Arial CE" w:hAnsi="Arial CE" w:cs="Arial"/>
          <w:sz w:val="22"/>
          <w:szCs w:val="22"/>
        </w:rPr>
        <w:t>y</w:t>
      </w:r>
      <w:r w:rsidRPr="00533313">
        <w:rPr>
          <w:rFonts w:ascii="Arial CE" w:hAnsi="Arial CE" w:cs="Arial"/>
          <w:sz w:val="22"/>
          <w:szCs w:val="22"/>
        </w:rPr>
        <w:t xml:space="preserve"> hloubky min 1,0 m pro ověření trasy vedení stávajících IS</w:t>
      </w:r>
      <w:r>
        <w:rPr>
          <w:rFonts w:ascii="Arial CE" w:hAnsi="Arial CE" w:cs="Arial"/>
          <w:sz w:val="22"/>
          <w:szCs w:val="22"/>
        </w:rPr>
        <w:t xml:space="preserve"> - </w:t>
      </w:r>
      <w:r w:rsidRPr="00533313">
        <w:rPr>
          <w:rFonts w:ascii="Arial CE" w:hAnsi="Arial CE" w:cs="Arial"/>
          <w:sz w:val="22"/>
          <w:szCs w:val="22"/>
        </w:rPr>
        <w:t>4 ks</w:t>
      </w:r>
    </w:p>
    <w:p w:rsidR="00527E70" w:rsidRPr="00533313"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ověření stavu kamenné patky - vizuálně</w:t>
      </w:r>
    </w:p>
    <w:p w:rsidR="00527E70" w:rsidRPr="00533313" w:rsidRDefault="00527E70" w:rsidP="00527E70">
      <w:pPr>
        <w:autoSpaceDE w:val="0"/>
        <w:autoSpaceDN w:val="0"/>
        <w:adjustRightInd w:val="0"/>
        <w:jc w:val="both"/>
        <w:rPr>
          <w:rFonts w:ascii="Arial" w:hAnsi="Arial" w:cs="Arial"/>
          <w:color w:val="000000"/>
          <w:sz w:val="22"/>
          <w:szCs w:val="22"/>
        </w:rPr>
      </w:pPr>
      <w:r w:rsidRPr="00533313">
        <w:rPr>
          <w:rFonts w:ascii="Arial CE" w:hAnsi="Arial CE" w:cs="Arial"/>
          <w:sz w:val="22"/>
          <w:szCs w:val="22"/>
        </w:rPr>
        <w:t>- vyhodnocení a závěrečná zpráva</w:t>
      </w:r>
    </w:p>
    <w:p w:rsidR="00527E70" w:rsidRDefault="00527E70" w:rsidP="002D1179">
      <w:pPr>
        <w:autoSpaceDE w:val="0"/>
        <w:autoSpaceDN w:val="0"/>
        <w:adjustRightInd w:val="0"/>
        <w:spacing w:line="300" w:lineRule="atLeast"/>
        <w:jc w:val="both"/>
        <w:rPr>
          <w:rFonts w:ascii="Arial CE" w:hAnsi="Arial CE" w:cs="Arial"/>
          <w:b/>
          <w:color w:val="000000"/>
          <w:sz w:val="22"/>
          <w:szCs w:val="22"/>
          <w:u w:val="single"/>
        </w:rPr>
      </w:pPr>
    </w:p>
    <w:p w:rsidR="00527E70" w:rsidRDefault="00527E70" w:rsidP="002D1179">
      <w:pPr>
        <w:autoSpaceDE w:val="0"/>
        <w:autoSpaceDN w:val="0"/>
        <w:adjustRightInd w:val="0"/>
        <w:spacing w:line="300" w:lineRule="atLeast"/>
        <w:jc w:val="both"/>
        <w:rPr>
          <w:rFonts w:ascii="Arial CE" w:hAnsi="Arial CE" w:cs="Arial"/>
          <w:b/>
          <w:color w:val="000000"/>
          <w:sz w:val="22"/>
          <w:szCs w:val="22"/>
          <w:u w:val="single"/>
        </w:rPr>
      </w:pPr>
    </w:p>
    <w:p w:rsidR="00527E70" w:rsidRDefault="00527E70" w:rsidP="002D1179">
      <w:pPr>
        <w:autoSpaceDE w:val="0"/>
        <w:autoSpaceDN w:val="0"/>
        <w:adjustRightInd w:val="0"/>
        <w:spacing w:line="300" w:lineRule="atLeast"/>
        <w:jc w:val="both"/>
        <w:rPr>
          <w:rFonts w:ascii="Arial CE" w:hAnsi="Arial CE" w:cs="Arial"/>
          <w:b/>
          <w:color w:val="000000"/>
          <w:sz w:val="22"/>
          <w:szCs w:val="22"/>
          <w:u w:val="single"/>
        </w:rPr>
      </w:pPr>
      <w:r>
        <w:rPr>
          <w:rFonts w:ascii="Arial CE" w:hAnsi="Arial CE" w:cs="Arial"/>
          <w:b/>
          <w:color w:val="000000"/>
          <w:sz w:val="22"/>
          <w:szCs w:val="22"/>
          <w:u w:val="single"/>
        </w:rPr>
        <w:t>Část nového znění:</w:t>
      </w:r>
    </w:p>
    <w:p w:rsidR="00527E70" w:rsidRPr="009411FE" w:rsidRDefault="00527E70" w:rsidP="00527E70">
      <w:pPr>
        <w:autoSpaceDE w:val="0"/>
        <w:autoSpaceDN w:val="0"/>
        <w:adjustRightInd w:val="0"/>
        <w:jc w:val="both"/>
        <w:rPr>
          <w:rFonts w:ascii="Arial" w:hAnsi="Arial" w:cs="Arial"/>
          <w:sz w:val="22"/>
          <w:szCs w:val="22"/>
        </w:rPr>
      </w:pPr>
      <w:r>
        <w:rPr>
          <w:rFonts w:ascii="Tahoma" w:hAnsi="Tahoma" w:cs="Tahoma"/>
          <w:b/>
          <w:bCs/>
          <w:color w:val="FFFFFF"/>
          <w:sz w:val="22"/>
          <w:szCs w:val="22"/>
        </w:rPr>
        <w:t xml:space="preserve">  o územním plánování a stavebním řádu (stavební zákon)</w:t>
      </w:r>
      <w:r w:rsidRPr="006102B9">
        <w:rPr>
          <w:rFonts w:ascii="StempelGaramondLTPro-Bold+01" w:hAnsi="StempelGaramondLTPro-Bold+01" w:cs="StempelGaramondLTPro-Bold+01"/>
          <w:b/>
          <w:bCs/>
          <w:sz w:val="20"/>
          <w:szCs w:val="20"/>
        </w:rPr>
        <w:t xml:space="preserve"> </w:t>
      </w:r>
      <w:r>
        <w:rPr>
          <w:rFonts w:ascii="Tahoma" w:hAnsi="Tahoma" w:cs="Tahoma"/>
          <w:b/>
          <w:bCs/>
          <w:color w:val="FFFFFF"/>
          <w:sz w:val="22"/>
          <w:szCs w:val="22"/>
        </w:rPr>
        <w:t xml:space="preserve">Zákon í a stavebním </w:t>
      </w:r>
    </w:p>
    <w:p w:rsidR="00527E70" w:rsidRPr="004D6F3D"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xml:space="preserve">Zhotovitel zajistí provedení </w:t>
      </w:r>
      <w:r w:rsidRPr="00644A23">
        <w:rPr>
          <w:rFonts w:ascii="Arial CE" w:hAnsi="Arial CE" w:cs="Arial"/>
          <w:sz w:val="22"/>
          <w:szCs w:val="22"/>
        </w:rPr>
        <w:t xml:space="preserve">průzkumných prací </w:t>
      </w:r>
      <w:r>
        <w:rPr>
          <w:rFonts w:ascii="Arial CE" w:hAnsi="Arial CE" w:cs="Arial"/>
          <w:sz w:val="22"/>
          <w:szCs w:val="22"/>
        </w:rPr>
        <w:t xml:space="preserve">ke zjištění únosnosti základové spáry, ověření stávajících konstrukcí </w:t>
      </w:r>
      <w:r w:rsidRPr="00644A23">
        <w:rPr>
          <w:rFonts w:ascii="Arial CE" w:hAnsi="Arial CE" w:cs="Arial"/>
          <w:sz w:val="22"/>
          <w:szCs w:val="22"/>
        </w:rPr>
        <w:t>včetně průzkumu</w:t>
      </w:r>
      <w:r>
        <w:rPr>
          <w:rFonts w:ascii="Arial CE" w:hAnsi="Arial CE" w:cs="Arial"/>
          <w:sz w:val="22"/>
          <w:szCs w:val="22"/>
        </w:rPr>
        <w:t xml:space="preserve"> trasy vedení stávajících </w:t>
      </w:r>
      <w:proofErr w:type="spellStart"/>
      <w:r>
        <w:rPr>
          <w:rFonts w:ascii="Arial CE" w:hAnsi="Arial CE" w:cs="Arial"/>
          <w:sz w:val="22"/>
          <w:szCs w:val="22"/>
        </w:rPr>
        <w:t>inž</w:t>
      </w:r>
      <w:proofErr w:type="spellEnd"/>
      <w:r>
        <w:rPr>
          <w:rFonts w:ascii="Arial CE" w:hAnsi="Arial CE" w:cs="Arial"/>
          <w:sz w:val="22"/>
          <w:szCs w:val="22"/>
        </w:rPr>
        <w:t xml:space="preserve">. </w:t>
      </w:r>
      <w:r w:rsidRPr="00644A23">
        <w:rPr>
          <w:rFonts w:ascii="Arial CE" w:hAnsi="Arial CE" w:cs="Arial"/>
          <w:sz w:val="22"/>
          <w:szCs w:val="22"/>
        </w:rPr>
        <w:t>sítí, kde je předpoklad kolize se stavbou a zároveň prohlašuje, že jím nadefinovaný rozsah zvolených průzkumných prací je dostačující jako podklad pro zhotovení kvalitní projektové</w:t>
      </w:r>
      <w:r>
        <w:rPr>
          <w:rFonts w:ascii="Arial CE" w:hAnsi="Arial CE" w:cs="Arial"/>
          <w:sz w:val="22"/>
          <w:szCs w:val="22"/>
        </w:rPr>
        <w:t xml:space="preserve"> </w:t>
      </w:r>
      <w:r w:rsidRPr="00644A23">
        <w:rPr>
          <w:rFonts w:ascii="Arial CE" w:hAnsi="Arial CE" w:cs="Arial"/>
          <w:sz w:val="22"/>
          <w:szCs w:val="22"/>
        </w:rPr>
        <w:t xml:space="preserve">dokumentace. </w:t>
      </w:r>
    </w:p>
    <w:p w:rsidR="00527E70" w:rsidRDefault="00527E70" w:rsidP="00527E70">
      <w:pPr>
        <w:autoSpaceDE w:val="0"/>
        <w:autoSpaceDN w:val="0"/>
        <w:adjustRightInd w:val="0"/>
        <w:jc w:val="both"/>
        <w:rPr>
          <w:rFonts w:ascii="Arial CE" w:hAnsi="Arial CE" w:cs="Arial"/>
          <w:sz w:val="22"/>
          <w:szCs w:val="22"/>
        </w:rPr>
      </w:pPr>
    </w:p>
    <w:p w:rsidR="00527E70"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xml:space="preserve">Výsledná zpráva </w:t>
      </w:r>
      <w:r w:rsidRPr="00644A23">
        <w:rPr>
          <w:rFonts w:ascii="Arial CE" w:hAnsi="Arial CE" w:cs="Arial"/>
          <w:sz w:val="22"/>
          <w:szCs w:val="22"/>
        </w:rPr>
        <w:t>bude předán</w:t>
      </w:r>
      <w:r>
        <w:rPr>
          <w:rFonts w:ascii="Arial CE" w:hAnsi="Arial CE" w:cs="Arial"/>
          <w:sz w:val="22"/>
          <w:szCs w:val="22"/>
        </w:rPr>
        <w:t xml:space="preserve">a </w:t>
      </w:r>
      <w:r w:rsidRPr="004D6F3D">
        <w:rPr>
          <w:rFonts w:ascii="Arial CE" w:hAnsi="Arial CE" w:cs="Arial"/>
          <w:sz w:val="22"/>
          <w:szCs w:val="22"/>
        </w:rPr>
        <w:t xml:space="preserve">MPR </w:t>
      </w:r>
      <w:r>
        <w:rPr>
          <w:rFonts w:ascii="Arial CE" w:hAnsi="Arial CE" w:cs="Arial"/>
          <w:sz w:val="22"/>
          <w:szCs w:val="22"/>
        </w:rPr>
        <w:t>v počtu 2</w:t>
      </w:r>
      <w:r w:rsidRPr="00644A23">
        <w:rPr>
          <w:rFonts w:ascii="Arial CE" w:hAnsi="Arial CE" w:cs="Arial"/>
          <w:sz w:val="22"/>
          <w:szCs w:val="22"/>
        </w:rPr>
        <w:t xml:space="preserve"> </w:t>
      </w:r>
      <w:proofErr w:type="spellStart"/>
      <w:r w:rsidRPr="00644A23">
        <w:rPr>
          <w:rFonts w:ascii="Arial CE" w:hAnsi="Arial CE" w:cs="Arial"/>
          <w:sz w:val="22"/>
          <w:szCs w:val="22"/>
        </w:rPr>
        <w:t>paré</w:t>
      </w:r>
      <w:proofErr w:type="spellEnd"/>
      <w:r w:rsidRPr="00644A23">
        <w:rPr>
          <w:rFonts w:ascii="Arial CE" w:hAnsi="Arial CE" w:cs="Arial"/>
          <w:sz w:val="22"/>
          <w:szCs w:val="22"/>
        </w:rPr>
        <w:t xml:space="preserve"> tištěné + 1x na elektronickém nosiči dat.</w:t>
      </w:r>
    </w:p>
    <w:p w:rsidR="00527E70" w:rsidRPr="004D6F3D" w:rsidRDefault="00527E70" w:rsidP="00527E70">
      <w:pPr>
        <w:autoSpaceDE w:val="0"/>
        <w:autoSpaceDN w:val="0"/>
        <w:adjustRightInd w:val="0"/>
        <w:jc w:val="both"/>
        <w:rPr>
          <w:rFonts w:ascii="Arial CE" w:hAnsi="Arial CE" w:cs="Arial"/>
          <w:sz w:val="22"/>
          <w:szCs w:val="22"/>
        </w:rPr>
      </w:pPr>
    </w:p>
    <w:p w:rsidR="00527E70" w:rsidRPr="00533313" w:rsidRDefault="00527E70" w:rsidP="00527E70">
      <w:pPr>
        <w:autoSpaceDE w:val="0"/>
        <w:autoSpaceDN w:val="0"/>
        <w:adjustRightInd w:val="0"/>
        <w:jc w:val="both"/>
        <w:rPr>
          <w:rFonts w:ascii="Arial CE" w:hAnsi="Arial CE" w:cs="Arial"/>
          <w:sz w:val="22"/>
          <w:szCs w:val="22"/>
          <w:u w:val="single"/>
        </w:rPr>
      </w:pPr>
      <w:r>
        <w:rPr>
          <w:rFonts w:ascii="Arial CE" w:hAnsi="Arial CE" w:cs="Arial"/>
          <w:sz w:val="22"/>
          <w:szCs w:val="22"/>
          <w:u w:val="single"/>
        </w:rPr>
        <w:t xml:space="preserve">Specifikace </w:t>
      </w:r>
      <w:r w:rsidRPr="00533313">
        <w:rPr>
          <w:rFonts w:ascii="Arial CE" w:hAnsi="Arial CE" w:cs="Arial"/>
          <w:sz w:val="22"/>
          <w:szCs w:val="22"/>
          <w:u w:val="single"/>
        </w:rPr>
        <w:t xml:space="preserve">požadovaného </w:t>
      </w:r>
      <w:r>
        <w:rPr>
          <w:rFonts w:ascii="Arial CE" w:hAnsi="Arial CE" w:cs="Arial"/>
          <w:sz w:val="22"/>
          <w:szCs w:val="22"/>
          <w:u w:val="single"/>
        </w:rPr>
        <w:t xml:space="preserve">stavebně technického </w:t>
      </w:r>
      <w:r w:rsidRPr="00533313">
        <w:rPr>
          <w:rFonts w:ascii="Arial CE" w:hAnsi="Arial CE" w:cs="Arial"/>
          <w:sz w:val="22"/>
          <w:szCs w:val="22"/>
          <w:u w:val="single"/>
        </w:rPr>
        <w:t>průzkumu celkem</w:t>
      </w:r>
      <w:r>
        <w:rPr>
          <w:rFonts w:ascii="Arial CE" w:hAnsi="Arial CE" w:cs="Arial"/>
          <w:sz w:val="22"/>
          <w:szCs w:val="22"/>
          <w:u w:val="single"/>
        </w:rPr>
        <w:t xml:space="preserve"> (</w:t>
      </w:r>
      <w:r w:rsidRPr="00533313">
        <w:rPr>
          <w:rFonts w:ascii="Arial CE" w:hAnsi="Arial CE" w:cs="Arial"/>
          <w:sz w:val="22"/>
          <w:szCs w:val="22"/>
          <w:u w:val="single"/>
        </w:rPr>
        <w:t>na obě akce</w:t>
      </w:r>
      <w:r>
        <w:rPr>
          <w:rFonts w:ascii="Arial CE" w:hAnsi="Arial CE" w:cs="Arial"/>
          <w:sz w:val="22"/>
          <w:szCs w:val="22"/>
          <w:u w:val="single"/>
        </w:rPr>
        <w:t>)</w:t>
      </w:r>
      <w:r w:rsidRPr="00533313">
        <w:rPr>
          <w:rFonts w:ascii="Arial CE" w:hAnsi="Arial CE" w:cs="Arial"/>
          <w:sz w:val="22"/>
          <w:szCs w:val="22"/>
          <w:u w:val="single"/>
        </w:rPr>
        <w:t xml:space="preserve">: </w:t>
      </w:r>
    </w:p>
    <w:p w:rsidR="00527E70" w:rsidRPr="00533313" w:rsidRDefault="00527E70" w:rsidP="00527E70">
      <w:pPr>
        <w:autoSpaceDE w:val="0"/>
        <w:autoSpaceDN w:val="0"/>
        <w:adjustRightInd w:val="0"/>
        <w:jc w:val="both"/>
        <w:rPr>
          <w:rFonts w:ascii="Arial CE" w:hAnsi="Arial CE" w:cs="Arial"/>
          <w:sz w:val="22"/>
          <w:szCs w:val="22"/>
        </w:rPr>
      </w:pPr>
      <w:r w:rsidRPr="00533313">
        <w:rPr>
          <w:rFonts w:ascii="Arial CE" w:hAnsi="Arial CE" w:cs="Arial"/>
          <w:sz w:val="22"/>
          <w:szCs w:val="22"/>
        </w:rPr>
        <w:t>- rešerše včetně zajištění archivní dokumentace založení zdí v archivu města Chomutov</w:t>
      </w:r>
    </w:p>
    <w:p w:rsidR="00527E70" w:rsidRPr="00533313"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v</w:t>
      </w:r>
      <w:r w:rsidRPr="00533313">
        <w:rPr>
          <w:rFonts w:ascii="Arial CE" w:hAnsi="Arial CE" w:cs="Arial"/>
          <w:sz w:val="22"/>
          <w:szCs w:val="22"/>
        </w:rPr>
        <w:t>rtané sondy pro ověření základové spáry hloubky min 1,0 m</w:t>
      </w:r>
      <w:r>
        <w:rPr>
          <w:rFonts w:ascii="Arial CE" w:hAnsi="Arial CE" w:cs="Arial"/>
          <w:sz w:val="22"/>
          <w:szCs w:val="22"/>
        </w:rPr>
        <w:t xml:space="preserve"> – 10 ks</w:t>
      </w:r>
    </w:p>
    <w:p w:rsidR="00527E70" w:rsidRPr="00533313"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v</w:t>
      </w:r>
      <w:r w:rsidRPr="00533313">
        <w:rPr>
          <w:rFonts w:ascii="Arial CE" w:hAnsi="Arial CE" w:cs="Arial"/>
          <w:sz w:val="22"/>
          <w:szCs w:val="22"/>
        </w:rPr>
        <w:t>rtané sondy hloubky 1,0 m pro ově</w:t>
      </w:r>
      <w:r>
        <w:rPr>
          <w:rFonts w:ascii="Arial CE" w:hAnsi="Arial CE" w:cs="Arial"/>
          <w:sz w:val="22"/>
          <w:szCs w:val="22"/>
        </w:rPr>
        <w:t>ření konstrukce stávající zdi – 10 ks</w:t>
      </w:r>
    </w:p>
    <w:p w:rsidR="00527E70" w:rsidRPr="00533313" w:rsidRDefault="00527E70" w:rsidP="00527E70">
      <w:pPr>
        <w:autoSpaceDE w:val="0"/>
        <w:autoSpaceDN w:val="0"/>
        <w:adjustRightInd w:val="0"/>
        <w:jc w:val="both"/>
        <w:rPr>
          <w:rFonts w:ascii="Arial CE" w:hAnsi="Arial CE" w:cs="Arial"/>
          <w:sz w:val="22"/>
          <w:szCs w:val="22"/>
        </w:rPr>
      </w:pPr>
      <w:r w:rsidRPr="00533313">
        <w:rPr>
          <w:rFonts w:ascii="Arial CE" w:hAnsi="Arial CE" w:cs="Arial"/>
          <w:sz w:val="22"/>
          <w:szCs w:val="22"/>
        </w:rPr>
        <w:t xml:space="preserve">- vrtané sondy hloubky min 1,0 m pro ověření </w:t>
      </w:r>
      <w:r>
        <w:rPr>
          <w:rFonts w:ascii="Arial CE" w:hAnsi="Arial CE" w:cs="Arial"/>
          <w:sz w:val="22"/>
          <w:szCs w:val="22"/>
        </w:rPr>
        <w:t xml:space="preserve">základové spáry stávajícího mostku - </w:t>
      </w:r>
      <w:r w:rsidRPr="00533313">
        <w:rPr>
          <w:rFonts w:ascii="Arial CE" w:hAnsi="Arial CE" w:cs="Arial"/>
          <w:sz w:val="22"/>
          <w:szCs w:val="22"/>
        </w:rPr>
        <w:t xml:space="preserve">2 ks </w:t>
      </w:r>
    </w:p>
    <w:p w:rsidR="00527E70" w:rsidRPr="00533313" w:rsidRDefault="00527E70" w:rsidP="00527E70">
      <w:pPr>
        <w:autoSpaceDE w:val="0"/>
        <w:autoSpaceDN w:val="0"/>
        <w:adjustRightInd w:val="0"/>
        <w:jc w:val="both"/>
        <w:rPr>
          <w:rFonts w:ascii="Arial CE" w:hAnsi="Arial CE" w:cs="Arial"/>
          <w:sz w:val="22"/>
          <w:szCs w:val="22"/>
        </w:rPr>
      </w:pPr>
      <w:r>
        <w:rPr>
          <w:rFonts w:ascii="Arial CE" w:hAnsi="Arial CE" w:cs="Arial"/>
          <w:sz w:val="22"/>
          <w:szCs w:val="22"/>
        </w:rPr>
        <w:t>- ověření stavu kamenné patky - vizuálně</w:t>
      </w:r>
    </w:p>
    <w:p w:rsidR="00527E70" w:rsidRPr="00533313" w:rsidRDefault="00527E70" w:rsidP="00527E70">
      <w:pPr>
        <w:autoSpaceDE w:val="0"/>
        <w:autoSpaceDN w:val="0"/>
        <w:adjustRightInd w:val="0"/>
        <w:jc w:val="both"/>
        <w:rPr>
          <w:rFonts w:ascii="Arial" w:hAnsi="Arial" w:cs="Arial"/>
          <w:color w:val="000000"/>
          <w:sz w:val="22"/>
          <w:szCs w:val="22"/>
        </w:rPr>
      </w:pPr>
      <w:r w:rsidRPr="00533313">
        <w:rPr>
          <w:rFonts w:ascii="Arial CE" w:hAnsi="Arial CE" w:cs="Arial"/>
          <w:sz w:val="22"/>
          <w:szCs w:val="22"/>
        </w:rPr>
        <w:t>- vyhodnocení a závěrečná zpráva</w:t>
      </w:r>
    </w:p>
    <w:p w:rsidR="00527E70" w:rsidRDefault="00527E70" w:rsidP="002D1179">
      <w:pPr>
        <w:autoSpaceDE w:val="0"/>
        <w:autoSpaceDN w:val="0"/>
        <w:adjustRightInd w:val="0"/>
        <w:spacing w:line="300" w:lineRule="atLeast"/>
        <w:jc w:val="both"/>
        <w:rPr>
          <w:rFonts w:ascii="Arial CE" w:hAnsi="Arial CE" w:cs="Arial"/>
          <w:b/>
          <w:color w:val="000000"/>
          <w:sz w:val="22"/>
          <w:szCs w:val="22"/>
          <w:u w:val="single"/>
        </w:rPr>
      </w:pPr>
    </w:p>
    <w:p w:rsidR="00946BB0" w:rsidRPr="001D7A19" w:rsidRDefault="00946BB0" w:rsidP="00946BB0">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946BB0" w:rsidRDefault="00946BB0" w:rsidP="00946BB0">
      <w:pPr>
        <w:jc w:val="both"/>
        <w:rPr>
          <w:rFonts w:ascii="Arial CE" w:hAnsi="Arial CE" w:cs="Arial"/>
          <w:b/>
          <w:sz w:val="22"/>
          <w:szCs w:val="22"/>
        </w:rPr>
      </w:pPr>
    </w:p>
    <w:p w:rsidR="003F0743" w:rsidRPr="003F0743" w:rsidRDefault="003F0743" w:rsidP="00946BB0">
      <w:pPr>
        <w:jc w:val="both"/>
        <w:rPr>
          <w:rFonts w:ascii="Arial CE" w:hAnsi="Arial CE" w:cs="Arial"/>
          <w:sz w:val="22"/>
          <w:szCs w:val="22"/>
          <w:u w:val="single"/>
        </w:rPr>
      </w:pPr>
      <w:r w:rsidRPr="003F0743">
        <w:rPr>
          <w:rFonts w:ascii="Arial CE" w:hAnsi="Arial CE" w:cs="Arial"/>
          <w:sz w:val="22"/>
          <w:szCs w:val="22"/>
          <w:u w:val="single"/>
        </w:rPr>
        <w:t>Původní znění:</w:t>
      </w:r>
    </w:p>
    <w:p w:rsidR="003F0743" w:rsidRPr="003F0743" w:rsidRDefault="003F0743" w:rsidP="00946BB0">
      <w:pPr>
        <w:jc w:val="both"/>
        <w:rPr>
          <w:rFonts w:ascii="Arial CE" w:hAnsi="Arial CE" w:cs="Arial"/>
          <w:sz w:val="22"/>
          <w:szCs w:val="22"/>
        </w:rPr>
      </w:pPr>
    </w:p>
    <w:p w:rsidR="006B4B60" w:rsidRPr="00527E70" w:rsidRDefault="006B4B60" w:rsidP="006B4B60">
      <w:pPr>
        <w:jc w:val="both"/>
        <w:rPr>
          <w:rFonts w:ascii="Arial" w:hAnsi="Arial" w:cs="Arial"/>
          <w:color w:val="000000"/>
          <w:sz w:val="22"/>
          <w:szCs w:val="22"/>
        </w:rPr>
      </w:pPr>
      <w:r w:rsidRPr="00527E70">
        <w:rPr>
          <w:rFonts w:ascii="Arial" w:hAnsi="Arial" w:cs="Arial"/>
          <w:sz w:val="22"/>
          <w:szCs w:val="22"/>
        </w:rPr>
        <w:t xml:space="preserve">Cena díla </w:t>
      </w:r>
      <w:r w:rsidRPr="00527E70">
        <w:rPr>
          <w:rFonts w:ascii="Arial" w:hAnsi="Arial" w:cs="Arial"/>
          <w:color w:val="000000"/>
          <w:sz w:val="22"/>
          <w:szCs w:val="22"/>
        </w:rPr>
        <w:t>zahrnuje veškeré náklady zhotovitel</w:t>
      </w:r>
      <w:r w:rsidRPr="00527E70">
        <w:rPr>
          <w:rFonts w:ascii="Arial CE" w:hAnsi="Arial CE" w:cs="Arial"/>
          <w:sz w:val="22"/>
          <w:szCs w:val="22"/>
        </w:rPr>
        <w:t>e</w:t>
      </w:r>
      <w:r w:rsidRPr="00527E70">
        <w:rPr>
          <w:rFonts w:ascii="Arial" w:hAnsi="Arial" w:cs="Arial"/>
          <w:color w:val="000000"/>
          <w:sz w:val="22"/>
          <w:szCs w:val="22"/>
        </w:rPr>
        <w:t xml:space="preserve"> související s realizací díla a činí celkem: </w:t>
      </w:r>
    </w:p>
    <w:p w:rsidR="006B4B60" w:rsidRPr="00527E70" w:rsidRDefault="006B4B60" w:rsidP="006B4B60">
      <w:pPr>
        <w:ind w:left="5664" w:firstLine="708"/>
        <w:jc w:val="center"/>
        <w:rPr>
          <w:rFonts w:ascii="Arial" w:hAnsi="Arial" w:cs="Arial"/>
          <w:color w:val="000000"/>
          <w:sz w:val="22"/>
          <w:szCs w:val="22"/>
        </w:rPr>
      </w:pPr>
      <w:r w:rsidRPr="00527E70">
        <w:rPr>
          <w:rFonts w:ascii="Arial" w:hAnsi="Arial" w:cs="Arial"/>
          <w:sz w:val="22"/>
          <w:szCs w:val="22"/>
        </w:rPr>
        <w:t xml:space="preserve">149 600,00 Kč bez </w:t>
      </w:r>
      <w:r w:rsidRPr="00527E70">
        <w:rPr>
          <w:rFonts w:ascii="Arial" w:hAnsi="Arial" w:cs="Arial"/>
          <w:color w:val="000000"/>
          <w:sz w:val="22"/>
          <w:szCs w:val="22"/>
        </w:rPr>
        <w:t>DPH</w:t>
      </w:r>
    </w:p>
    <w:p w:rsidR="006B4B60" w:rsidRDefault="006B4B60" w:rsidP="006B4B60">
      <w:pPr>
        <w:ind w:left="5664" w:firstLine="708"/>
        <w:jc w:val="center"/>
        <w:rPr>
          <w:rFonts w:ascii="Arial" w:hAnsi="Arial" w:cs="Arial"/>
          <w:b/>
          <w:color w:val="000000"/>
          <w:sz w:val="22"/>
          <w:szCs w:val="22"/>
        </w:rPr>
      </w:pPr>
    </w:p>
    <w:p w:rsidR="003F0743" w:rsidRPr="006B4B60" w:rsidRDefault="003F0743" w:rsidP="006B4B60">
      <w:pPr>
        <w:jc w:val="both"/>
        <w:rPr>
          <w:rFonts w:ascii="Arial CE" w:hAnsi="Arial CE" w:cs="Arial"/>
          <w:sz w:val="22"/>
          <w:szCs w:val="22"/>
          <w:u w:val="single"/>
        </w:rPr>
      </w:pPr>
    </w:p>
    <w:p w:rsidR="003F0743" w:rsidRPr="00527E70" w:rsidRDefault="006B4B60" w:rsidP="003F0743">
      <w:pPr>
        <w:jc w:val="both"/>
        <w:rPr>
          <w:rFonts w:ascii="Arial CE" w:hAnsi="Arial CE" w:cs="Arial"/>
          <w:b/>
          <w:sz w:val="22"/>
          <w:szCs w:val="22"/>
          <w:u w:val="single"/>
        </w:rPr>
      </w:pPr>
      <w:r w:rsidRPr="00527E70">
        <w:rPr>
          <w:rFonts w:ascii="Arial CE" w:hAnsi="Arial CE" w:cs="Arial"/>
          <w:b/>
          <w:sz w:val="22"/>
          <w:szCs w:val="22"/>
          <w:u w:val="single"/>
        </w:rPr>
        <w:t>Nové znění:</w:t>
      </w:r>
    </w:p>
    <w:p w:rsidR="006B4B60" w:rsidRPr="006B4B60" w:rsidRDefault="006B4B60" w:rsidP="003F0743">
      <w:pPr>
        <w:jc w:val="both"/>
        <w:rPr>
          <w:rFonts w:ascii="Arial CE" w:hAnsi="Arial CE" w:cs="Arial"/>
          <w:sz w:val="22"/>
          <w:szCs w:val="22"/>
          <w:u w:val="single"/>
        </w:rPr>
      </w:pPr>
    </w:p>
    <w:p w:rsidR="00527E70" w:rsidRDefault="003F0743" w:rsidP="003F0743">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Pr>
          <w:rFonts w:ascii="Arial CE" w:hAnsi="Arial CE" w:cs="Arial"/>
          <w:color w:val="000000"/>
          <w:sz w:val="22"/>
          <w:szCs w:val="22"/>
        </w:rPr>
        <w:t>zhotovitele</w:t>
      </w:r>
      <w:r w:rsidRPr="001D7A19">
        <w:rPr>
          <w:rFonts w:ascii="Arial CE" w:hAnsi="Arial CE" w:cs="Arial"/>
          <w:color w:val="000000"/>
          <w:sz w:val="22"/>
          <w:szCs w:val="22"/>
        </w:rPr>
        <w:t xml:space="preserve"> související s realizací díla</w:t>
      </w:r>
      <w:r w:rsidR="006B4B60">
        <w:rPr>
          <w:rFonts w:ascii="Arial CE" w:hAnsi="Arial CE" w:cs="Arial"/>
          <w:color w:val="000000"/>
          <w:sz w:val="22"/>
          <w:szCs w:val="22"/>
        </w:rPr>
        <w:t xml:space="preserve">, ponižuje se </w:t>
      </w:r>
      <w:r>
        <w:rPr>
          <w:rFonts w:ascii="Arial CE" w:hAnsi="Arial CE" w:cs="Arial"/>
          <w:color w:val="000000"/>
          <w:sz w:val="22"/>
          <w:szCs w:val="22"/>
        </w:rPr>
        <w:t>o </w:t>
      </w:r>
      <w:r w:rsidR="006B4B60" w:rsidRPr="00527E70">
        <w:rPr>
          <w:rFonts w:ascii="Arial CE" w:hAnsi="Arial CE" w:cs="Arial"/>
          <w:b/>
          <w:sz w:val="22"/>
          <w:szCs w:val="22"/>
        </w:rPr>
        <w:t>20</w:t>
      </w:r>
      <w:r w:rsidRPr="00527E70">
        <w:rPr>
          <w:rFonts w:ascii="Arial CE" w:hAnsi="Arial CE" w:cs="Arial"/>
          <w:b/>
          <w:sz w:val="22"/>
          <w:szCs w:val="22"/>
        </w:rPr>
        <w:t xml:space="preserve"> 000,00 </w:t>
      </w:r>
      <w:r w:rsidRPr="003F0743">
        <w:rPr>
          <w:rFonts w:ascii="Arial CE" w:hAnsi="Arial CE" w:cs="Arial"/>
          <w:b/>
          <w:color w:val="000000"/>
          <w:sz w:val="22"/>
          <w:szCs w:val="22"/>
        </w:rPr>
        <w:t>Kč bez DPH</w:t>
      </w:r>
      <w:r w:rsidRPr="001D7A19">
        <w:rPr>
          <w:rFonts w:ascii="Arial CE" w:hAnsi="Arial CE" w:cs="Arial"/>
          <w:color w:val="000000"/>
          <w:sz w:val="22"/>
          <w:szCs w:val="22"/>
        </w:rPr>
        <w:t xml:space="preserve"> a činí </w:t>
      </w:r>
      <w:r w:rsidRPr="001D7A19">
        <w:rPr>
          <w:rFonts w:ascii="Arial CE" w:hAnsi="Arial CE" w:cs="Arial"/>
          <w:b/>
          <w:color w:val="000000"/>
          <w:sz w:val="22"/>
          <w:szCs w:val="22"/>
        </w:rPr>
        <w:t xml:space="preserve">celkem: </w:t>
      </w:r>
    </w:p>
    <w:p w:rsidR="003F0743" w:rsidRPr="001D7A19" w:rsidRDefault="006B4B60" w:rsidP="00527E70">
      <w:pPr>
        <w:ind w:left="5664" w:firstLine="708"/>
        <w:jc w:val="both"/>
        <w:rPr>
          <w:rFonts w:ascii="Arial CE" w:hAnsi="Arial CE" w:cs="Arial"/>
          <w:b/>
          <w:color w:val="000000"/>
          <w:sz w:val="22"/>
          <w:szCs w:val="22"/>
        </w:rPr>
      </w:pPr>
      <w:r w:rsidRPr="00527E70">
        <w:rPr>
          <w:rFonts w:ascii="Arial CE" w:hAnsi="Arial CE" w:cs="Arial"/>
          <w:b/>
          <w:sz w:val="22"/>
          <w:szCs w:val="22"/>
        </w:rPr>
        <w:t>1</w:t>
      </w:r>
      <w:r w:rsidR="00527E70" w:rsidRPr="00527E70">
        <w:rPr>
          <w:rFonts w:ascii="Arial CE" w:hAnsi="Arial CE" w:cs="Arial"/>
          <w:b/>
          <w:sz w:val="22"/>
          <w:szCs w:val="22"/>
        </w:rPr>
        <w:t>29</w:t>
      </w:r>
      <w:r w:rsidRPr="00527E70">
        <w:rPr>
          <w:rFonts w:ascii="Arial CE" w:hAnsi="Arial CE" w:cs="Arial"/>
          <w:b/>
          <w:sz w:val="22"/>
          <w:szCs w:val="22"/>
        </w:rPr>
        <w:t> </w:t>
      </w:r>
      <w:r w:rsidR="00527E70" w:rsidRPr="00527E70">
        <w:rPr>
          <w:rFonts w:ascii="Arial CE" w:hAnsi="Arial CE" w:cs="Arial"/>
          <w:b/>
          <w:sz w:val="22"/>
          <w:szCs w:val="22"/>
        </w:rPr>
        <w:t>6</w:t>
      </w:r>
      <w:r w:rsidRPr="00527E70">
        <w:rPr>
          <w:rFonts w:ascii="Arial CE" w:hAnsi="Arial CE" w:cs="Arial"/>
          <w:b/>
          <w:sz w:val="22"/>
          <w:szCs w:val="22"/>
        </w:rPr>
        <w:t xml:space="preserve">00,00 </w:t>
      </w:r>
      <w:r w:rsidRPr="003F0743">
        <w:rPr>
          <w:rFonts w:ascii="Arial CE" w:hAnsi="Arial CE" w:cs="Arial"/>
          <w:b/>
          <w:color w:val="000000"/>
          <w:sz w:val="22"/>
          <w:szCs w:val="22"/>
        </w:rPr>
        <w:t>Kč bez DPH</w:t>
      </w:r>
    </w:p>
    <w:p w:rsidR="003F0743" w:rsidRPr="00E26CEA" w:rsidRDefault="003F0743" w:rsidP="003F0743">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p>
    <w:p w:rsidR="003F0743" w:rsidRPr="001D7A19" w:rsidRDefault="003F0743" w:rsidP="003F0743">
      <w:pPr>
        <w:ind w:left="426"/>
        <w:jc w:val="both"/>
        <w:rPr>
          <w:rFonts w:ascii="Arial CE" w:hAnsi="Arial CE" w:cs="Arial"/>
          <w:sz w:val="22"/>
          <w:szCs w:val="22"/>
        </w:rPr>
      </w:pPr>
    </w:p>
    <w:p w:rsidR="003F0743" w:rsidRDefault="003F0743" w:rsidP="003F0743">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3F0743" w:rsidRPr="003F0743" w:rsidRDefault="00EB12AF" w:rsidP="003F0743">
      <w:pPr>
        <w:pStyle w:val="Zkladntext"/>
        <w:overflowPunct w:val="0"/>
        <w:autoSpaceDE w:val="0"/>
        <w:autoSpaceDN w:val="0"/>
        <w:adjustRightInd w:val="0"/>
        <w:spacing w:before="120" w:after="0"/>
        <w:textAlignment w:val="baseline"/>
        <w:outlineLvl w:val="0"/>
        <w:rPr>
          <w:rFonts w:ascii="Arial CE" w:hAnsi="Arial CE" w:cs="Arial"/>
          <w:color w:val="000000"/>
          <w:sz w:val="22"/>
          <w:szCs w:val="22"/>
          <w:u w:val="single"/>
        </w:rPr>
      </w:pPr>
      <w:r>
        <w:rPr>
          <w:rFonts w:ascii="Arial CE" w:hAnsi="Arial CE" w:cs="Arial"/>
          <w:color w:val="000000"/>
          <w:sz w:val="22"/>
          <w:szCs w:val="22"/>
          <w:u w:val="single"/>
        </w:rPr>
        <w:t>Část p</w:t>
      </w:r>
      <w:r w:rsidR="003F0743" w:rsidRPr="003F0743">
        <w:rPr>
          <w:rFonts w:ascii="Arial CE" w:hAnsi="Arial CE" w:cs="Arial"/>
          <w:color w:val="000000"/>
          <w:sz w:val="22"/>
          <w:szCs w:val="22"/>
          <w:u w:val="single"/>
        </w:rPr>
        <w:t>ůvodní znění:</w:t>
      </w:r>
    </w:p>
    <w:p w:rsidR="003F0743" w:rsidRPr="001D7A19" w:rsidRDefault="003F0743" w:rsidP="003F0743">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rsidR="006B4B60" w:rsidRPr="006B4B60" w:rsidRDefault="006B4B60" w:rsidP="006B4B60">
      <w:pPr>
        <w:pStyle w:val="Odstavecseseznamem"/>
        <w:numPr>
          <w:ilvl w:val="0"/>
          <w:numId w:val="21"/>
        </w:numPr>
        <w:rPr>
          <w:i/>
        </w:rPr>
      </w:pPr>
      <w:r w:rsidRPr="006B4B60">
        <w:t xml:space="preserve">Cena díla bude hrazena na základě dílčích faktur a konečné faktury, kterou bude provedeno vyúčtování po dokončení, předání a převzetí díla bez vad.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6B4B60" w:rsidRPr="006B4B60" w:rsidRDefault="006B4B60" w:rsidP="006B4B60">
      <w:pPr>
        <w:pStyle w:val="Odstavecseseznamem"/>
        <w:numPr>
          <w:ilvl w:val="0"/>
          <w:numId w:val="0"/>
        </w:numPr>
        <w:ind w:left="360"/>
        <w:rPr>
          <w:b/>
        </w:rPr>
      </w:pPr>
      <w:r w:rsidRPr="006B4B60">
        <w:rPr>
          <w:b/>
        </w:rPr>
        <w:tab/>
      </w:r>
    </w:p>
    <w:p w:rsidR="006B4B60" w:rsidRPr="006B4B60" w:rsidRDefault="006B4B60" w:rsidP="006B4B60">
      <w:pPr>
        <w:pStyle w:val="Zkladntext"/>
        <w:overflowPunct w:val="0"/>
        <w:autoSpaceDE w:val="0"/>
        <w:autoSpaceDN w:val="0"/>
        <w:adjustRightInd w:val="0"/>
        <w:spacing w:before="120" w:after="0"/>
        <w:textAlignment w:val="baseline"/>
        <w:outlineLvl w:val="0"/>
        <w:rPr>
          <w:rFonts w:ascii="Arial CE" w:hAnsi="Arial CE" w:cs="Arial"/>
          <w:color w:val="000000"/>
          <w:sz w:val="22"/>
          <w:szCs w:val="22"/>
          <w:u w:val="single"/>
        </w:rPr>
      </w:pPr>
      <w:r w:rsidRPr="006B4B60">
        <w:rPr>
          <w:rFonts w:ascii="Arial CE" w:hAnsi="Arial CE" w:cs="Arial"/>
          <w:color w:val="000000"/>
          <w:sz w:val="22"/>
          <w:szCs w:val="22"/>
          <w:u w:val="single"/>
        </w:rPr>
        <w:t>Fakturace bude provedena následovně:</w:t>
      </w:r>
    </w:p>
    <w:p w:rsidR="006B4B60" w:rsidRPr="006B4B60" w:rsidRDefault="006B4B60" w:rsidP="006B4B60">
      <w:pPr>
        <w:pStyle w:val="Odstavecseseznamem"/>
        <w:numPr>
          <w:ilvl w:val="0"/>
          <w:numId w:val="0"/>
        </w:numPr>
        <w:ind w:left="1070"/>
        <w:rPr>
          <w:u w:val="single"/>
        </w:rPr>
      </w:pPr>
    </w:p>
    <w:p w:rsidR="006B4B60" w:rsidRPr="00527E70" w:rsidRDefault="006B4B60" w:rsidP="006B4B60">
      <w:pPr>
        <w:pStyle w:val="Odstavecseseznamem"/>
        <w:numPr>
          <w:ilvl w:val="0"/>
          <w:numId w:val="21"/>
        </w:numPr>
        <w:suppressAutoHyphens/>
      </w:pPr>
      <w:r w:rsidRPr="00527E70">
        <w:lastRenderedPageBreak/>
        <w:t xml:space="preserve">Dnem předání a převzetí, průzkumných prací ve výši 100% ceny stavebně technický průzkum, tj. 149 600,00 Kč bez DPH. </w:t>
      </w:r>
    </w:p>
    <w:p w:rsidR="006B4B60" w:rsidRDefault="006B4B60" w:rsidP="009E498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527E70" w:rsidRDefault="00527E70" w:rsidP="00527E70">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r>
        <w:rPr>
          <w:rFonts w:ascii="Arial CE" w:hAnsi="Arial CE" w:cs="Arial"/>
          <w:b/>
          <w:color w:val="000000"/>
          <w:sz w:val="22"/>
          <w:szCs w:val="22"/>
          <w:u w:val="single"/>
        </w:rPr>
        <w:t>Část nového znění:</w:t>
      </w:r>
    </w:p>
    <w:p w:rsidR="00527E70" w:rsidRDefault="00527E70" w:rsidP="00527E70">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rsidR="00527E70" w:rsidRPr="006B4B60" w:rsidRDefault="00527E70" w:rsidP="00527E70">
      <w:pPr>
        <w:pStyle w:val="Odstavecseseznamem"/>
        <w:numPr>
          <w:ilvl w:val="0"/>
          <w:numId w:val="45"/>
        </w:numPr>
        <w:rPr>
          <w:i/>
        </w:rPr>
      </w:pPr>
      <w:r w:rsidRPr="006B4B60">
        <w:t xml:space="preserve">Cena díla bude hrazena na základě dílčích faktur a konečné faktury, kterou bude provedeno vyúčtování po dokončení, předání a převzetí díla bez vad.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527E70" w:rsidRPr="006B4B60" w:rsidRDefault="00527E70" w:rsidP="00527E70">
      <w:pPr>
        <w:pStyle w:val="Odstavecseseznamem"/>
        <w:numPr>
          <w:ilvl w:val="0"/>
          <w:numId w:val="0"/>
        </w:numPr>
        <w:ind w:left="360"/>
        <w:rPr>
          <w:b/>
        </w:rPr>
      </w:pPr>
      <w:r w:rsidRPr="006B4B60">
        <w:rPr>
          <w:b/>
        </w:rPr>
        <w:tab/>
      </w:r>
    </w:p>
    <w:p w:rsidR="00527E70" w:rsidRPr="00527E70" w:rsidRDefault="00527E70" w:rsidP="00527E70">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r w:rsidRPr="00527E70">
        <w:rPr>
          <w:rFonts w:ascii="Arial CE" w:hAnsi="Arial CE" w:cs="Arial"/>
          <w:b/>
          <w:color w:val="000000"/>
          <w:sz w:val="22"/>
          <w:szCs w:val="22"/>
          <w:u w:val="single"/>
        </w:rPr>
        <w:t>Fakturace bude provedena následovně:</w:t>
      </w:r>
    </w:p>
    <w:p w:rsidR="00527E70" w:rsidRPr="006B4B60" w:rsidRDefault="00527E70" w:rsidP="00527E70">
      <w:pPr>
        <w:pStyle w:val="Odstavecseseznamem"/>
        <w:numPr>
          <w:ilvl w:val="0"/>
          <w:numId w:val="0"/>
        </w:numPr>
        <w:ind w:left="1070"/>
        <w:rPr>
          <w:u w:val="single"/>
        </w:rPr>
      </w:pPr>
    </w:p>
    <w:p w:rsidR="00527E70" w:rsidRPr="006B4B60" w:rsidRDefault="00527E70" w:rsidP="00527E70">
      <w:pPr>
        <w:pStyle w:val="Odstavecseseznamem"/>
        <w:numPr>
          <w:ilvl w:val="0"/>
          <w:numId w:val="45"/>
        </w:numPr>
        <w:suppressAutoHyphens/>
      </w:pPr>
      <w:r w:rsidRPr="006B4B60">
        <w:t xml:space="preserve">Dnem předání a převzetí, průzkumných prací ve výši </w:t>
      </w:r>
      <w:r w:rsidRPr="006B4B60">
        <w:rPr>
          <w:b/>
        </w:rPr>
        <w:t>100%</w:t>
      </w:r>
      <w:r w:rsidRPr="006B4B60">
        <w:t xml:space="preserve"> ceny stavebně technický průzkum, tj. </w:t>
      </w:r>
      <w:r w:rsidRPr="006B4B60">
        <w:rPr>
          <w:b/>
        </w:rPr>
        <w:t>1</w:t>
      </w:r>
      <w:r>
        <w:rPr>
          <w:b/>
        </w:rPr>
        <w:t>2</w:t>
      </w:r>
      <w:r w:rsidRPr="006B4B60">
        <w:rPr>
          <w:b/>
        </w:rPr>
        <w:t>9 600,00 Kč bez DPH.</w:t>
      </w:r>
      <w:r w:rsidRPr="006B4B60">
        <w:t xml:space="preserve"> </w:t>
      </w:r>
    </w:p>
    <w:p w:rsidR="00527E70" w:rsidRDefault="00527E70" w:rsidP="00527E70">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527E70" w:rsidRPr="00527E70" w:rsidRDefault="00527E70" w:rsidP="00527E7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527E70">
        <w:rPr>
          <w:rFonts w:ascii="Arial CE" w:hAnsi="Arial CE" w:cs="Arial"/>
          <w:b/>
          <w:color w:val="000000"/>
          <w:sz w:val="22"/>
          <w:szCs w:val="22"/>
          <w:u w:val="single"/>
        </w:rPr>
        <w:t>COMPLI</w:t>
      </w:r>
      <w:r w:rsidR="00C63316">
        <w:rPr>
          <w:rFonts w:ascii="Arial CE" w:hAnsi="Arial CE" w:cs="Arial"/>
          <w:b/>
          <w:color w:val="000000"/>
          <w:sz w:val="22"/>
          <w:szCs w:val="22"/>
          <w:u w:val="single"/>
        </w:rPr>
        <w:t>A</w:t>
      </w:r>
      <w:r w:rsidRPr="00527E70">
        <w:rPr>
          <w:rFonts w:ascii="Arial CE" w:hAnsi="Arial CE" w:cs="Arial"/>
          <w:b/>
          <w:color w:val="000000"/>
          <w:sz w:val="22"/>
          <w:szCs w:val="22"/>
          <w:u w:val="single"/>
        </w:rPr>
        <w:t xml:space="preserve">NCE DOLOŽKA </w:t>
      </w:r>
      <w:r>
        <w:rPr>
          <w:rFonts w:ascii="Arial CE" w:hAnsi="Arial CE" w:cs="Arial"/>
          <w:b/>
          <w:color w:val="000000"/>
          <w:sz w:val="22"/>
          <w:szCs w:val="22"/>
          <w:u w:val="single"/>
        </w:rPr>
        <w:t xml:space="preserve">DODATKU </w:t>
      </w:r>
      <w:r w:rsidRPr="00527E70">
        <w:rPr>
          <w:rFonts w:ascii="Arial CE" w:hAnsi="Arial CE" w:cs="Arial"/>
          <w:b/>
          <w:color w:val="000000"/>
          <w:sz w:val="22"/>
          <w:szCs w:val="22"/>
          <w:u w:val="single"/>
        </w:rPr>
        <w:t>Č. 1</w:t>
      </w:r>
    </w:p>
    <w:p w:rsidR="00527E70" w:rsidRDefault="00527E70" w:rsidP="00527E70">
      <w:pPr>
        <w:autoSpaceDE w:val="0"/>
        <w:autoSpaceDN w:val="0"/>
        <w:adjustRightInd w:val="0"/>
        <w:rPr>
          <w:b/>
          <w:bCs/>
          <w:color w:val="000000"/>
        </w:rPr>
      </w:pPr>
    </w:p>
    <w:p w:rsidR="00527E70" w:rsidRPr="00527E70" w:rsidRDefault="00527E70" w:rsidP="00527E70">
      <w:pPr>
        <w:numPr>
          <w:ilvl w:val="0"/>
          <w:numId w:val="44"/>
        </w:numPr>
        <w:autoSpaceDE w:val="0"/>
        <w:autoSpaceDN w:val="0"/>
        <w:adjustRightInd w:val="0"/>
        <w:contextualSpacing/>
        <w:jc w:val="both"/>
        <w:rPr>
          <w:rFonts w:ascii="Arial" w:hAnsi="Arial" w:cs="Arial"/>
          <w:color w:val="000000"/>
          <w:sz w:val="22"/>
          <w:szCs w:val="22"/>
        </w:rPr>
      </w:pPr>
      <w:r w:rsidRPr="00527E70">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27E70" w:rsidRPr="00527E70" w:rsidRDefault="00527E70" w:rsidP="00527E70">
      <w:pPr>
        <w:autoSpaceDE w:val="0"/>
        <w:autoSpaceDN w:val="0"/>
        <w:adjustRightInd w:val="0"/>
        <w:contextualSpacing/>
        <w:jc w:val="both"/>
        <w:rPr>
          <w:rFonts w:ascii="Arial" w:hAnsi="Arial" w:cs="Arial"/>
          <w:color w:val="000000"/>
          <w:sz w:val="22"/>
          <w:szCs w:val="22"/>
        </w:rPr>
      </w:pPr>
    </w:p>
    <w:p w:rsidR="00527E70" w:rsidRPr="00527E70" w:rsidRDefault="00527E70" w:rsidP="00527E70">
      <w:pPr>
        <w:numPr>
          <w:ilvl w:val="0"/>
          <w:numId w:val="44"/>
        </w:numPr>
        <w:autoSpaceDE w:val="0"/>
        <w:autoSpaceDN w:val="0"/>
        <w:adjustRightInd w:val="0"/>
        <w:contextualSpacing/>
        <w:jc w:val="both"/>
        <w:rPr>
          <w:rFonts w:ascii="Arial" w:hAnsi="Arial" w:cs="Arial"/>
          <w:color w:val="000000"/>
          <w:sz w:val="22"/>
          <w:szCs w:val="22"/>
        </w:rPr>
      </w:pPr>
      <w:r w:rsidRPr="00527E70">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27E70" w:rsidRPr="00527E70" w:rsidRDefault="00527E70" w:rsidP="00527E70">
      <w:pPr>
        <w:autoSpaceDE w:val="0"/>
        <w:autoSpaceDN w:val="0"/>
        <w:adjustRightInd w:val="0"/>
        <w:spacing w:after="240"/>
        <w:contextualSpacing/>
        <w:rPr>
          <w:rFonts w:ascii="Arial" w:hAnsi="Arial" w:cs="Arial"/>
          <w:color w:val="000000"/>
          <w:sz w:val="22"/>
          <w:szCs w:val="22"/>
        </w:rPr>
      </w:pPr>
    </w:p>
    <w:p w:rsidR="00527E70" w:rsidRPr="00527E70" w:rsidRDefault="00527E70" w:rsidP="00527E70">
      <w:pPr>
        <w:numPr>
          <w:ilvl w:val="0"/>
          <w:numId w:val="44"/>
        </w:numPr>
        <w:autoSpaceDE w:val="0"/>
        <w:autoSpaceDN w:val="0"/>
        <w:adjustRightInd w:val="0"/>
        <w:contextualSpacing/>
        <w:jc w:val="both"/>
        <w:rPr>
          <w:rFonts w:ascii="Arial" w:hAnsi="Arial" w:cs="Arial"/>
          <w:color w:val="000000"/>
          <w:sz w:val="22"/>
          <w:szCs w:val="22"/>
        </w:rPr>
      </w:pPr>
      <w:r w:rsidRPr="00527E70">
        <w:rPr>
          <w:rFonts w:ascii="Arial" w:hAnsi="Arial" w:cs="Arial"/>
          <w:color w:val="000000"/>
          <w:sz w:val="22"/>
          <w:szCs w:val="22"/>
        </w:rPr>
        <w:t xml:space="preserve">Druhá smluvní strana (zhotovitel, kupující, prodávající, pronajímatel, nájemce, atd.) prohlašuje, že se seznámila se zásadami, hodnotami a cíli </w:t>
      </w:r>
      <w:proofErr w:type="spellStart"/>
      <w:r w:rsidRPr="00527E70">
        <w:rPr>
          <w:rFonts w:ascii="Arial" w:hAnsi="Arial" w:cs="Arial"/>
          <w:color w:val="000000"/>
          <w:sz w:val="22"/>
          <w:szCs w:val="22"/>
        </w:rPr>
        <w:t>Compliance</w:t>
      </w:r>
      <w:proofErr w:type="spellEnd"/>
      <w:r w:rsidRPr="00527E70">
        <w:rPr>
          <w:rFonts w:ascii="Arial" w:hAnsi="Arial" w:cs="Arial"/>
          <w:color w:val="000000"/>
          <w:sz w:val="22"/>
          <w:szCs w:val="22"/>
        </w:rPr>
        <w:t xml:space="preserve"> programu Povodí Ohře, </w:t>
      </w:r>
      <w:proofErr w:type="spellStart"/>
      <w:proofErr w:type="gramStart"/>
      <w:r w:rsidRPr="00527E70">
        <w:rPr>
          <w:rFonts w:ascii="Arial" w:hAnsi="Arial" w:cs="Arial"/>
          <w:color w:val="000000"/>
          <w:sz w:val="22"/>
          <w:szCs w:val="22"/>
        </w:rPr>
        <w:t>s.p</w:t>
      </w:r>
      <w:proofErr w:type="spellEnd"/>
      <w:r w:rsidRPr="00527E70">
        <w:rPr>
          <w:rFonts w:ascii="Arial" w:hAnsi="Arial" w:cs="Arial"/>
          <w:color w:val="000000"/>
          <w:sz w:val="22"/>
          <w:szCs w:val="22"/>
        </w:rPr>
        <w:t>.</w:t>
      </w:r>
      <w:proofErr w:type="gramEnd"/>
      <w:r w:rsidRPr="00527E70">
        <w:rPr>
          <w:rFonts w:ascii="Arial" w:hAnsi="Arial" w:cs="Arial"/>
          <w:color w:val="000000"/>
          <w:sz w:val="22"/>
          <w:szCs w:val="22"/>
        </w:rPr>
        <w:t xml:space="preserve"> (viz </w:t>
      </w:r>
      <w:hyperlink r:id="rId9" w:history="1">
        <w:r w:rsidRPr="00527E70">
          <w:rPr>
            <w:rStyle w:val="Hypertextovodkaz"/>
            <w:rFonts w:ascii="Arial" w:hAnsi="Arial" w:cs="Arial"/>
            <w:sz w:val="22"/>
            <w:szCs w:val="22"/>
          </w:rPr>
          <w:t>http://www.poh.cz/profilfirmy/Compliance_programy.htm</w:t>
        </w:r>
      </w:hyperlink>
      <w:r w:rsidRPr="00527E70">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27E70" w:rsidRPr="00527E70" w:rsidRDefault="00527E70" w:rsidP="00527E70">
      <w:pPr>
        <w:autoSpaceDE w:val="0"/>
        <w:autoSpaceDN w:val="0"/>
        <w:adjustRightInd w:val="0"/>
        <w:contextualSpacing/>
        <w:jc w:val="both"/>
        <w:rPr>
          <w:rFonts w:ascii="Arial" w:hAnsi="Arial" w:cs="Arial"/>
          <w:color w:val="000000"/>
          <w:sz w:val="22"/>
          <w:szCs w:val="22"/>
        </w:rPr>
      </w:pPr>
    </w:p>
    <w:p w:rsidR="00527E70" w:rsidRPr="00527E70" w:rsidRDefault="00527E70" w:rsidP="00527E70">
      <w:pPr>
        <w:numPr>
          <w:ilvl w:val="0"/>
          <w:numId w:val="44"/>
        </w:numPr>
        <w:spacing w:after="200"/>
        <w:contextualSpacing/>
        <w:jc w:val="both"/>
        <w:rPr>
          <w:rFonts w:ascii="Arial" w:hAnsi="Arial" w:cs="Arial"/>
          <w:color w:val="000000"/>
          <w:sz w:val="22"/>
          <w:szCs w:val="22"/>
        </w:rPr>
      </w:pPr>
      <w:r w:rsidRPr="00527E70">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27E70" w:rsidRDefault="00527E70" w:rsidP="00527E70"/>
    <w:p w:rsidR="009E498B" w:rsidRDefault="009E498B" w:rsidP="009E498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1</w:t>
      </w:r>
    </w:p>
    <w:p w:rsidR="009E498B" w:rsidRPr="007A4D01" w:rsidRDefault="009E498B" w:rsidP="009E498B">
      <w:pPr>
        <w:autoSpaceDE w:val="0"/>
        <w:autoSpaceDN w:val="0"/>
        <w:adjustRightInd w:val="0"/>
        <w:spacing w:line="300" w:lineRule="atLeast"/>
        <w:jc w:val="both"/>
        <w:rPr>
          <w:rFonts w:ascii="Arial" w:hAnsi="Arial" w:cs="Arial"/>
          <w:bCs/>
          <w:color w:val="000000"/>
          <w:sz w:val="22"/>
          <w:szCs w:val="22"/>
        </w:rPr>
      </w:pPr>
    </w:p>
    <w:p w:rsidR="009E498B" w:rsidRPr="0077712F" w:rsidRDefault="009E498B" w:rsidP="009E498B">
      <w:pPr>
        <w:pStyle w:val="Odstavecseseznamem"/>
        <w:numPr>
          <w:ilvl w:val="0"/>
          <w:numId w:val="42"/>
        </w:numPr>
        <w:spacing w:line="240" w:lineRule="auto"/>
        <w:rPr>
          <w:bCs/>
        </w:rPr>
      </w:pPr>
      <w:r w:rsidRPr="0077712F">
        <w:rPr>
          <w:bCs/>
        </w:rPr>
        <w:t>Ostatní ujednání předmětné smlouvy zůstávají beze změn.</w:t>
      </w:r>
    </w:p>
    <w:p w:rsidR="009E498B" w:rsidRPr="009E498B" w:rsidRDefault="009E498B" w:rsidP="009E498B">
      <w:pPr>
        <w:ind w:left="66"/>
        <w:rPr>
          <w:bCs/>
        </w:rPr>
      </w:pPr>
    </w:p>
    <w:p w:rsidR="009E498B" w:rsidRPr="0077712F" w:rsidRDefault="009E498B" w:rsidP="009E498B">
      <w:pPr>
        <w:pStyle w:val="Odstavecseseznamem"/>
        <w:numPr>
          <w:ilvl w:val="0"/>
          <w:numId w:val="42"/>
        </w:numPr>
        <w:spacing w:line="240" w:lineRule="auto"/>
        <w:rPr>
          <w:bCs/>
        </w:rPr>
      </w:pPr>
      <w:r w:rsidRPr="0077712F">
        <w:rPr>
          <w:bCs/>
        </w:rPr>
        <w:t xml:space="preserve">Smluvní strany prohlašují, že se s obsahem dodatku č. </w:t>
      </w:r>
      <w:r>
        <w:rPr>
          <w:bCs/>
        </w:rPr>
        <w:t>1</w:t>
      </w:r>
      <w:r w:rsidRPr="0077712F">
        <w:rPr>
          <w:bCs/>
        </w:rPr>
        <w:t xml:space="preserve"> seznámily, s ním souhlasí, neboť tento odpovídá jejich projevené vůli a na důkaz připojují svoje podpisy.</w:t>
      </w:r>
    </w:p>
    <w:p w:rsidR="009E498B" w:rsidRPr="009E498B" w:rsidRDefault="009E498B" w:rsidP="009E498B">
      <w:pPr>
        <w:ind w:left="66"/>
        <w:rPr>
          <w:bCs/>
        </w:rPr>
      </w:pPr>
    </w:p>
    <w:p w:rsidR="009E498B" w:rsidRPr="00240A9C" w:rsidRDefault="009E498B" w:rsidP="009E498B">
      <w:pPr>
        <w:pStyle w:val="Odstavecseseznamem"/>
        <w:numPr>
          <w:ilvl w:val="0"/>
          <w:numId w:val="42"/>
        </w:numPr>
        <w:spacing w:line="240" w:lineRule="auto"/>
        <w:rPr>
          <w:rFonts w:ascii="Arial CE" w:hAnsi="Arial CE"/>
          <w:bCs/>
        </w:rPr>
      </w:pPr>
      <w:r w:rsidRPr="00067F4D">
        <w:rPr>
          <w:rFonts w:ascii="Arial CE" w:hAnsi="Arial CE"/>
          <w:bCs/>
          <w:color w:val="000000"/>
        </w:rPr>
        <w:t xml:space="preserve">Na svědectví tohoto smluvní strany tímto podepisují </w:t>
      </w:r>
      <w:r>
        <w:rPr>
          <w:rFonts w:ascii="Arial CE" w:hAnsi="Arial CE"/>
          <w:bCs/>
          <w:color w:val="000000"/>
        </w:rPr>
        <w:t xml:space="preserve">dodatek č. 1 </w:t>
      </w:r>
      <w:r w:rsidRPr="00067F4D">
        <w:rPr>
          <w:rFonts w:ascii="Arial CE" w:hAnsi="Arial CE"/>
          <w:bCs/>
          <w:color w:val="000000"/>
        </w:rPr>
        <w:t>smlouv</w:t>
      </w:r>
      <w:r>
        <w:rPr>
          <w:rFonts w:ascii="Arial CE" w:hAnsi="Arial CE"/>
          <w:bCs/>
          <w:color w:val="000000"/>
        </w:rPr>
        <w:t>y</w:t>
      </w:r>
      <w:r w:rsidRPr="00067F4D">
        <w:rPr>
          <w:rFonts w:ascii="Arial CE" w:hAnsi="Arial CE"/>
          <w:bCs/>
          <w:color w:val="000000"/>
        </w:rPr>
        <w:t xml:space="preserve">. Tato smlouva je vyhotovena ve </w:t>
      </w:r>
      <w:r w:rsidRPr="00067F4D">
        <w:rPr>
          <w:rFonts w:ascii="Arial CE" w:hAnsi="Arial CE"/>
          <w:bCs/>
        </w:rPr>
        <w:t>dvou</w:t>
      </w:r>
      <w:r w:rsidRPr="00067F4D">
        <w:rPr>
          <w:rFonts w:ascii="Arial CE" w:hAnsi="Arial CE"/>
          <w:bCs/>
          <w:color w:val="000000"/>
        </w:rPr>
        <w:t xml:space="preserve"> vyhotoveních, z nichž každé má platnost originálu. Každá ze smluvních stran obdrží </w:t>
      </w:r>
      <w:r w:rsidRPr="00067F4D">
        <w:rPr>
          <w:rFonts w:ascii="Arial CE" w:hAnsi="Arial CE"/>
          <w:bCs/>
        </w:rPr>
        <w:t>jedno</w:t>
      </w:r>
      <w:r w:rsidRPr="00067F4D">
        <w:rPr>
          <w:rFonts w:ascii="Arial CE" w:hAnsi="Arial CE"/>
          <w:bCs/>
          <w:color w:val="000000"/>
        </w:rPr>
        <w:t xml:space="preserve"> vyhotovení smlouvy. </w:t>
      </w:r>
    </w:p>
    <w:p w:rsidR="009E498B" w:rsidRPr="00240A9C" w:rsidRDefault="009E498B" w:rsidP="009E498B">
      <w:pPr>
        <w:autoSpaceDE w:val="0"/>
        <w:autoSpaceDN w:val="0"/>
        <w:adjustRightInd w:val="0"/>
        <w:jc w:val="both"/>
        <w:rPr>
          <w:rFonts w:ascii="Arial CE" w:hAnsi="Arial CE" w:cs="Arial"/>
          <w:bCs/>
          <w:sz w:val="22"/>
          <w:szCs w:val="22"/>
        </w:rPr>
      </w:pP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S</w:t>
      </w:r>
      <w:r w:rsidRPr="00240A9C">
        <w:rPr>
          <w:rFonts w:ascii="Arial CE" w:hAnsi="Arial CE"/>
          <w:bCs/>
          <w:color w:val="000000"/>
        </w:rPr>
        <w:t>mluvní strany nepovažují žádné ustanovení smlouvy za obchodní tajemství.</w:t>
      </w:r>
    </w:p>
    <w:p w:rsidR="009E498B" w:rsidRPr="00495198" w:rsidRDefault="009E498B" w:rsidP="009E498B">
      <w:pPr>
        <w:autoSpaceDE w:val="0"/>
        <w:autoSpaceDN w:val="0"/>
        <w:adjustRightInd w:val="0"/>
        <w:jc w:val="both"/>
        <w:rPr>
          <w:rFonts w:ascii="Arial CE" w:hAnsi="Arial CE" w:cs="Arial"/>
          <w:bCs/>
          <w:sz w:val="22"/>
          <w:szCs w:val="22"/>
        </w:rPr>
      </w:pP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Dodatek č. 1 s</w:t>
      </w:r>
      <w:r w:rsidRPr="00240A9C">
        <w:rPr>
          <w:rFonts w:ascii="Arial CE" w:hAnsi="Arial CE"/>
          <w:bCs/>
          <w:color w:val="000000"/>
        </w:rPr>
        <w:t>mlouv</w:t>
      </w:r>
      <w:r>
        <w:rPr>
          <w:rFonts w:ascii="Arial CE" w:hAnsi="Arial CE"/>
          <w:bCs/>
          <w:color w:val="000000"/>
        </w:rPr>
        <w:t>y</w:t>
      </w:r>
      <w:r w:rsidRPr="00240A9C">
        <w:rPr>
          <w:rFonts w:ascii="Arial CE" w:hAnsi="Arial CE"/>
          <w:bCs/>
          <w:color w:val="000000"/>
        </w:rPr>
        <w:t xml:space="preserve"> nabývá platnosti dnem jejího podpisu poslední ze smluvních stran a účinnosti zveřejněním v Registru smluv, pokud této účinnosti dle příslušných ustanovení smlouvy nenabude později.</w:t>
      </w:r>
    </w:p>
    <w:p w:rsidR="009E498B" w:rsidRDefault="009E498B" w:rsidP="009E498B">
      <w:pPr>
        <w:autoSpaceDE w:val="0"/>
        <w:autoSpaceDN w:val="0"/>
        <w:adjustRightInd w:val="0"/>
        <w:spacing w:line="300" w:lineRule="atLeast"/>
        <w:jc w:val="both"/>
        <w:rPr>
          <w:rFonts w:ascii="Arial CE" w:hAnsi="Arial CE" w:cs="Arial"/>
          <w:bCs/>
          <w:color w:val="000000"/>
          <w:sz w:val="22"/>
          <w:szCs w:val="22"/>
        </w:rPr>
      </w:pPr>
    </w:p>
    <w:p w:rsidR="00050B22" w:rsidRPr="00050B22" w:rsidRDefault="00050B22" w:rsidP="00050B22">
      <w:pPr>
        <w:pStyle w:val="Odstavecseseznamem"/>
        <w:numPr>
          <w:ilvl w:val="0"/>
          <w:numId w:val="0"/>
        </w:numPr>
        <w:ind w:left="1070"/>
        <w:rPr>
          <w:color w:val="000000"/>
        </w:rPr>
      </w:pPr>
    </w:p>
    <w:p w:rsidR="00C1070E" w:rsidRDefault="00C1070E" w:rsidP="00550FE6">
      <w:pPr>
        <w:autoSpaceDE w:val="0"/>
        <w:autoSpaceDN w:val="0"/>
        <w:adjustRightInd w:val="0"/>
        <w:spacing w:line="300" w:lineRule="atLeast"/>
        <w:jc w:val="both"/>
        <w:rPr>
          <w:rFonts w:ascii="Arial" w:hAnsi="Arial" w:cs="Arial"/>
          <w:bCs/>
          <w:sz w:val="22"/>
          <w:szCs w:val="22"/>
        </w:rPr>
      </w:pPr>
    </w:p>
    <w:p w:rsidR="00DF6622" w:rsidRPr="0030391C" w:rsidRDefault="00DF6622" w:rsidP="00550FE6">
      <w:pPr>
        <w:autoSpaceDE w:val="0"/>
        <w:autoSpaceDN w:val="0"/>
        <w:adjustRightInd w:val="0"/>
        <w:spacing w:line="300" w:lineRule="atLeast"/>
        <w:jc w:val="both"/>
        <w:rPr>
          <w:rFonts w:ascii="Arial" w:hAnsi="Arial" w:cs="Arial"/>
          <w:bCs/>
          <w:sz w:val="22"/>
          <w:szCs w:val="22"/>
        </w:rPr>
      </w:pPr>
    </w:p>
    <w:p w:rsidR="00EB12AF" w:rsidRPr="002414B9" w:rsidRDefault="00EB12AF" w:rsidP="00EB12AF">
      <w:pPr>
        <w:autoSpaceDE w:val="0"/>
        <w:autoSpaceDN w:val="0"/>
        <w:adjustRightInd w:val="0"/>
        <w:jc w:val="both"/>
        <w:rPr>
          <w:rFonts w:ascii="Arial" w:hAnsi="Arial" w:cs="Arial"/>
          <w:i/>
          <w:color w:val="FFC000"/>
          <w:sz w:val="22"/>
          <w:szCs w:val="22"/>
        </w:rPr>
      </w:pPr>
      <w:r>
        <w:rPr>
          <w:rFonts w:ascii="Arial" w:hAnsi="Arial" w:cs="Arial"/>
          <w:sz w:val="22"/>
          <w:szCs w:val="22"/>
        </w:rPr>
        <w:t xml:space="preserve">Chomutov,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r>
      <w:r w:rsidRPr="002531E7">
        <w:rPr>
          <w:rFonts w:ascii="Arial" w:hAnsi="Arial" w:cs="Arial"/>
          <w:sz w:val="22"/>
          <w:szCs w:val="22"/>
        </w:rPr>
        <w:t xml:space="preserve">Praha, dne </w:t>
      </w:r>
    </w:p>
    <w:p w:rsidR="00EB12AF" w:rsidRDefault="00EB12AF" w:rsidP="00EB12AF">
      <w:pPr>
        <w:autoSpaceDE w:val="0"/>
        <w:autoSpaceDN w:val="0"/>
        <w:adjustRightInd w:val="0"/>
        <w:jc w:val="both"/>
        <w:rPr>
          <w:rFonts w:ascii="Arial" w:hAnsi="Arial" w:cs="Arial"/>
          <w:sz w:val="22"/>
          <w:szCs w:val="22"/>
        </w:rPr>
      </w:pPr>
    </w:p>
    <w:p w:rsidR="00EB12AF" w:rsidRDefault="00EB12AF" w:rsidP="00EB12AF">
      <w:pPr>
        <w:autoSpaceDE w:val="0"/>
        <w:autoSpaceDN w:val="0"/>
        <w:adjustRightInd w:val="0"/>
        <w:jc w:val="both"/>
        <w:rPr>
          <w:rFonts w:ascii="Arial" w:hAnsi="Arial" w:cs="Arial"/>
          <w:sz w:val="22"/>
          <w:szCs w:val="22"/>
        </w:rPr>
      </w:pPr>
    </w:p>
    <w:p w:rsidR="00EB12AF" w:rsidRDefault="00EB12AF" w:rsidP="00EB12AF">
      <w:pPr>
        <w:autoSpaceDE w:val="0"/>
        <w:autoSpaceDN w:val="0"/>
        <w:adjustRightInd w:val="0"/>
        <w:jc w:val="both"/>
        <w:rPr>
          <w:rFonts w:ascii="Arial" w:hAnsi="Arial" w:cs="Arial"/>
          <w:sz w:val="22"/>
          <w:szCs w:val="22"/>
        </w:rPr>
      </w:pPr>
    </w:p>
    <w:p w:rsidR="00EB12AF" w:rsidRDefault="00EB12AF" w:rsidP="00EB12AF">
      <w:pPr>
        <w:autoSpaceDE w:val="0"/>
        <w:autoSpaceDN w:val="0"/>
        <w:adjustRightInd w:val="0"/>
        <w:jc w:val="both"/>
        <w:rPr>
          <w:rFonts w:ascii="Arial" w:hAnsi="Arial" w:cs="Arial"/>
          <w:sz w:val="22"/>
          <w:szCs w:val="22"/>
        </w:rPr>
      </w:pPr>
    </w:p>
    <w:p w:rsidR="00EB12AF" w:rsidRDefault="00EB12AF" w:rsidP="00EB12AF">
      <w:pPr>
        <w:autoSpaceDE w:val="0"/>
        <w:autoSpaceDN w:val="0"/>
        <w:adjustRightInd w:val="0"/>
        <w:jc w:val="both"/>
        <w:rPr>
          <w:rFonts w:ascii="Arial" w:hAnsi="Arial" w:cs="Arial"/>
          <w:sz w:val="22"/>
          <w:szCs w:val="22"/>
        </w:rPr>
      </w:pPr>
    </w:p>
    <w:p w:rsidR="00EB12AF" w:rsidRDefault="00EB12AF" w:rsidP="00EB12AF">
      <w:pPr>
        <w:autoSpaceDE w:val="0"/>
        <w:autoSpaceDN w:val="0"/>
        <w:adjustRightInd w:val="0"/>
        <w:jc w:val="both"/>
        <w:rPr>
          <w:rFonts w:ascii="Arial" w:hAnsi="Arial" w:cs="Arial"/>
          <w:sz w:val="22"/>
          <w:szCs w:val="22"/>
        </w:rPr>
      </w:pPr>
    </w:p>
    <w:p w:rsidR="00EB12AF" w:rsidRDefault="00EB12AF" w:rsidP="00EB12AF">
      <w:pPr>
        <w:autoSpaceDE w:val="0"/>
        <w:autoSpaceDN w:val="0"/>
        <w:adjustRightInd w:val="0"/>
        <w:jc w:val="both"/>
        <w:rPr>
          <w:rFonts w:ascii="Arial" w:hAnsi="Arial" w:cs="Arial"/>
          <w:sz w:val="22"/>
          <w:szCs w:val="22"/>
        </w:rPr>
      </w:pPr>
    </w:p>
    <w:p w:rsidR="00EB12AF" w:rsidRDefault="00EB12AF" w:rsidP="00EB12AF">
      <w:pPr>
        <w:autoSpaceDE w:val="0"/>
        <w:autoSpaceDN w:val="0"/>
        <w:adjustRightInd w:val="0"/>
        <w:jc w:val="both"/>
        <w:rPr>
          <w:rFonts w:ascii="Arial" w:hAnsi="Arial" w:cs="Arial"/>
          <w:sz w:val="22"/>
          <w:szCs w:val="22"/>
        </w:rPr>
      </w:pPr>
    </w:p>
    <w:p w:rsidR="00EB12AF" w:rsidRPr="00754BF4" w:rsidRDefault="00EB12AF" w:rsidP="00EB12AF">
      <w:pPr>
        <w:rPr>
          <w:rFonts w:ascii="Arial" w:hAnsi="Arial" w:cs="Arial"/>
          <w:sz w:val="22"/>
          <w:szCs w:val="22"/>
        </w:rPr>
      </w:pPr>
      <w:r w:rsidRPr="00754BF4">
        <w:rPr>
          <w:rFonts w:ascii="Arial" w:hAnsi="Arial" w:cs="Arial"/>
          <w:sz w:val="22"/>
          <w:szCs w:val="22"/>
        </w:rPr>
        <w:t>……………………………………</w:t>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t>……………………………………</w:t>
      </w:r>
    </w:p>
    <w:p w:rsidR="00EB12AF" w:rsidRPr="00766328" w:rsidRDefault="00EB12AF" w:rsidP="00EB12AF">
      <w:pPr>
        <w:rPr>
          <w:rFonts w:ascii="Arial" w:hAnsi="Arial" w:cs="Arial"/>
          <w:sz w:val="22"/>
          <w:szCs w:val="22"/>
        </w:rPr>
      </w:pPr>
      <w:r w:rsidRPr="00754BF4">
        <w:rPr>
          <w:rFonts w:ascii="Arial" w:hAnsi="Arial" w:cs="Arial"/>
          <w:sz w:val="22"/>
          <w:szCs w:val="22"/>
        </w:rPr>
        <w:t xml:space="preserve">Ing. Vlastimil </w:t>
      </w:r>
      <w:proofErr w:type="spellStart"/>
      <w:r w:rsidRPr="00754BF4">
        <w:rPr>
          <w:rFonts w:ascii="Arial" w:hAnsi="Arial" w:cs="Arial"/>
          <w:sz w:val="22"/>
          <w:szCs w:val="22"/>
        </w:rPr>
        <w:t>Hasík</w:t>
      </w:r>
      <w:proofErr w:type="spellEnd"/>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00527E70">
        <w:rPr>
          <w:rFonts w:ascii="Arial" w:hAnsi="Arial" w:cs="Arial"/>
          <w:sz w:val="22"/>
          <w:szCs w:val="22"/>
        </w:rPr>
        <w:t xml:space="preserve"> </w:t>
      </w:r>
    </w:p>
    <w:p w:rsidR="00EB12AF" w:rsidRDefault="00EB12AF" w:rsidP="00EB12AF">
      <w:pPr>
        <w:rPr>
          <w:rFonts w:ascii="Arial" w:hAnsi="Arial" w:cs="Arial"/>
          <w:sz w:val="22"/>
          <w:szCs w:val="22"/>
        </w:rPr>
      </w:pPr>
      <w:r w:rsidRPr="00766328">
        <w:rPr>
          <w:rFonts w:ascii="Arial" w:hAnsi="Arial" w:cs="Arial"/>
          <w:sz w:val="22"/>
          <w:szCs w:val="22"/>
        </w:rPr>
        <w:t>investiční ředitel</w:t>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Pr>
          <w:rFonts w:ascii="Arial" w:hAnsi="Arial" w:cs="Arial"/>
          <w:sz w:val="22"/>
          <w:szCs w:val="22"/>
        </w:rPr>
        <w:t>jednatel společnosti</w:t>
      </w:r>
    </w:p>
    <w:p w:rsidR="00EB12AF" w:rsidRPr="0075788E" w:rsidRDefault="00EB12AF" w:rsidP="00EB12AF">
      <w:pPr>
        <w:rPr>
          <w:rFonts w:ascii="Arial" w:hAnsi="Arial" w:cs="Arial"/>
          <w:sz w:val="22"/>
          <w:szCs w:val="22"/>
        </w:rPr>
      </w:pPr>
      <w:r w:rsidRPr="00754BF4">
        <w:rPr>
          <w:rFonts w:ascii="Arial" w:hAnsi="Arial" w:cs="Arial"/>
          <w:sz w:val="22"/>
          <w:szCs w:val="22"/>
        </w:rPr>
        <w:t>Povodí Ohře, státní podnik</w:t>
      </w:r>
      <w:r w:rsidRPr="00754BF4">
        <w:rPr>
          <w:rFonts w:ascii="Arial" w:hAnsi="Arial" w:cs="Arial"/>
          <w:sz w:val="22"/>
          <w:szCs w:val="22"/>
        </w:rPr>
        <w:tab/>
        <w:t xml:space="preserve"> </w:t>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0075788E" w:rsidRPr="0075788E">
        <w:rPr>
          <w:rFonts w:ascii="Arial" w:hAnsi="Arial" w:cs="Arial"/>
          <w:bCs/>
          <w:sz w:val="22"/>
          <w:szCs w:val="22"/>
        </w:rPr>
        <w:t>INSET s.r.o.</w:t>
      </w:r>
    </w:p>
    <w:p w:rsidR="00C406C6" w:rsidRPr="009200FC" w:rsidRDefault="00C406C6" w:rsidP="00EB12AF">
      <w:pPr>
        <w:autoSpaceDE w:val="0"/>
        <w:autoSpaceDN w:val="0"/>
        <w:adjustRightInd w:val="0"/>
        <w:jc w:val="both"/>
        <w:rPr>
          <w:rFonts w:ascii="Arial" w:hAnsi="Arial" w:cs="Arial"/>
          <w:b/>
          <w:sz w:val="22"/>
          <w:szCs w:val="22"/>
        </w:rPr>
      </w:pPr>
    </w:p>
    <w:sectPr w:rsidR="00C406C6" w:rsidRPr="009200FC" w:rsidSect="0093696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81" w:rsidRDefault="00C57981">
      <w:r>
        <w:separator/>
      </w:r>
    </w:p>
  </w:endnote>
  <w:endnote w:type="continuationSeparator" w:id="0">
    <w:p w:rsidR="00C57981" w:rsidRDefault="00C5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81" w:rsidRDefault="00C57981">
      <w:r>
        <w:separator/>
      </w:r>
    </w:p>
  </w:footnote>
  <w:footnote w:type="continuationSeparator" w:id="0">
    <w:p w:rsidR="00C57981" w:rsidRDefault="00C5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F46"/>
    <w:multiLevelType w:val="hybridMultilevel"/>
    <w:tmpl w:val="FFB09AAA"/>
    <w:lvl w:ilvl="0" w:tplc="3D900EB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52E6921"/>
    <w:multiLevelType w:val="hybridMultilevel"/>
    <w:tmpl w:val="A9D01A12"/>
    <w:lvl w:ilvl="0" w:tplc="3FCAA4A4">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464B33"/>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901419"/>
    <w:multiLevelType w:val="hybridMultilevel"/>
    <w:tmpl w:val="DCECD140"/>
    <w:lvl w:ilvl="0" w:tplc="FA820596">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4A0A2A"/>
    <w:multiLevelType w:val="hybridMultilevel"/>
    <w:tmpl w:val="31AE419A"/>
    <w:lvl w:ilvl="0" w:tplc="4AEC921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C506A3"/>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956037"/>
    <w:multiLevelType w:val="hybridMultilevel"/>
    <w:tmpl w:val="2382921E"/>
    <w:lvl w:ilvl="0" w:tplc="2F1EE1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A14F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8A013A"/>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FD1CC2"/>
    <w:multiLevelType w:val="hybridMultilevel"/>
    <w:tmpl w:val="DAE873A4"/>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6FE3246"/>
    <w:multiLevelType w:val="hybridMultilevel"/>
    <w:tmpl w:val="2A320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7501E09"/>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174150"/>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9A75C75"/>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AE28AC"/>
    <w:multiLevelType w:val="hybridMultilevel"/>
    <w:tmpl w:val="3BEC4A64"/>
    <w:lvl w:ilvl="0" w:tplc="CDD2A9E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57F51637"/>
    <w:multiLevelType w:val="hybridMultilevel"/>
    <w:tmpl w:val="D82EDDD0"/>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4">
    <w:nsid w:val="589B781E"/>
    <w:multiLevelType w:val="hybridMultilevel"/>
    <w:tmpl w:val="D682F4C0"/>
    <w:lvl w:ilvl="0" w:tplc="34588AF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71A8794D"/>
    <w:multiLevelType w:val="hybridMultilevel"/>
    <w:tmpl w:val="4BD46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67D75DA"/>
    <w:multiLevelType w:val="hybridMultilevel"/>
    <w:tmpl w:val="6938FAEA"/>
    <w:lvl w:ilvl="0" w:tplc="6252427E">
      <w:start w:val="1"/>
      <w:numFmt w:val="lowerLetter"/>
      <w:lvlText w:val="%1)"/>
      <w:lvlJc w:val="left"/>
      <w:pPr>
        <w:ind w:left="1440" w:hanging="360"/>
      </w:pPr>
      <w:rPr>
        <w:rFonts w:hint="default"/>
        <w:b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6F5A66"/>
    <w:multiLevelType w:val="hybridMultilevel"/>
    <w:tmpl w:val="29F279A0"/>
    <w:lvl w:ilvl="0" w:tplc="55529D90">
      <w:start w:val="1"/>
      <w:numFmt w:val="lowerLetter"/>
      <w:pStyle w:val="Odstavecseseznamem"/>
      <w:lvlText w:val="%1)"/>
      <w:lvlJc w:val="left"/>
      <w:pPr>
        <w:ind w:left="1070" w:hanging="360"/>
      </w:pPr>
      <w:rPr>
        <w:rFonts w:hint="default"/>
        <w:b w:val="0"/>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B083423"/>
    <w:multiLevelType w:val="hybridMultilevel"/>
    <w:tmpl w:val="D7266DB6"/>
    <w:lvl w:ilvl="0" w:tplc="C324F7DA">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F64E9A"/>
    <w:multiLevelType w:val="hybridMultilevel"/>
    <w:tmpl w:val="3BEC4A64"/>
    <w:lvl w:ilvl="0" w:tplc="CDD2A9E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8"/>
  </w:num>
  <w:num w:numId="3">
    <w:abstractNumId w:val="14"/>
  </w:num>
  <w:num w:numId="4">
    <w:abstractNumId w:val="4"/>
  </w:num>
  <w:num w:numId="5">
    <w:abstractNumId w:val="5"/>
  </w:num>
  <w:num w:numId="6">
    <w:abstractNumId w:val="3"/>
  </w:num>
  <w:num w:numId="7">
    <w:abstractNumId w:val="29"/>
  </w:num>
  <w:num w:numId="8">
    <w:abstractNumId w:val="26"/>
  </w:num>
  <w:num w:numId="9">
    <w:abstractNumId w:val="29"/>
  </w:num>
  <w:num w:numId="10">
    <w:abstractNumId w:val="29"/>
    <w:lvlOverride w:ilvl="0">
      <w:startOverride w:val="1"/>
    </w:lvlOverride>
  </w:num>
  <w:num w:numId="11">
    <w:abstractNumId w:val="29"/>
    <w:lvlOverride w:ilvl="0">
      <w:startOverride w:val="1"/>
    </w:lvlOverride>
  </w:num>
  <w:num w:numId="12">
    <w:abstractNumId w:val="24"/>
  </w:num>
  <w:num w:numId="13">
    <w:abstractNumId w:val="27"/>
  </w:num>
  <w:num w:numId="14">
    <w:abstractNumId w:val="29"/>
  </w:num>
  <w:num w:numId="15">
    <w:abstractNumId w:val="29"/>
  </w:num>
  <w:num w:numId="16">
    <w:abstractNumId w:val="0"/>
  </w:num>
  <w:num w:numId="17">
    <w:abstractNumId w:val="29"/>
  </w:num>
  <w:num w:numId="18">
    <w:abstractNumId w:val="30"/>
  </w:num>
  <w:num w:numId="19">
    <w:abstractNumId w:val="16"/>
  </w:num>
  <w:num w:numId="20">
    <w:abstractNumId w:val="9"/>
  </w:num>
  <w:num w:numId="21">
    <w:abstractNumId w:val="32"/>
  </w:num>
  <w:num w:numId="22">
    <w:abstractNumId w:val="6"/>
  </w:num>
  <w:num w:numId="23">
    <w:abstractNumId w:val="31"/>
  </w:num>
  <w:num w:numId="24">
    <w:abstractNumId w:val="12"/>
  </w:num>
  <w:num w:numId="25">
    <w:abstractNumId w:val="29"/>
  </w:num>
  <w:num w:numId="26">
    <w:abstractNumId w:val="29"/>
  </w:num>
  <w:num w:numId="27">
    <w:abstractNumId w:val="29"/>
  </w:num>
  <w:num w:numId="28">
    <w:abstractNumId w:val="25"/>
  </w:num>
  <w:num w:numId="29">
    <w:abstractNumId w:val="20"/>
  </w:num>
  <w:num w:numId="30">
    <w:abstractNumId w:val="29"/>
  </w:num>
  <w:num w:numId="31">
    <w:abstractNumId w:val="11"/>
  </w:num>
  <w:num w:numId="32">
    <w:abstractNumId w:val="29"/>
  </w:num>
  <w:num w:numId="33">
    <w:abstractNumId w:val="17"/>
  </w:num>
  <w:num w:numId="34">
    <w:abstractNumId w:val="28"/>
  </w:num>
  <w:num w:numId="35">
    <w:abstractNumId w:val="1"/>
  </w:num>
  <w:num w:numId="36">
    <w:abstractNumId w:val="29"/>
  </w:num>
  <w:num w:numId="37">
    <w:abstractNumId w:val="23"/>
  </w:num>
  <w:num w:numId="38">
    <w:abstractNumId w:val="7"/>
  </w:num>
  <w:num w:numId="39">
    <w:abstractNumId w:val="18"/>
  </w:num>
  <w:num w:numId="40">
    <w:abstractNumId w:val="10"/>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
  </w:num>
  <w:num w:numId="44">
    <w:abstractNumId w:val="19"/>
  </w:num>
  <w:num w:numId="45">
    <w:abstractNumId w:val="21"/>
  </w:num>
  <w:num w:numId="4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34BA8"/>
    <w:rsid w:val="000430D0"/>
    <w:rsid w:val="00044C72"/>
    <w:rsid w:val="0005023D"/>
    <w:rsid w:val="00050B22"/>
    <w:rsid w:val="0005263F"/>
    <w:rsid w:val="00063463"/>
    <w:rsid w:val="00071836"/>
    <w:rsid w:val="00072382"/>
    <w:rsid w:val="00074234"/>
    <w:rsid w:val="000849C7"/>
    <w:rsid w:val="000860CF"/>
    <w:rsid w:val="00087C49"/>
    <w:rsid w:val="00092C90"/>
    <w:rsid w:val="00095B36"/>
    <w:rsid w:val="000A0720"/>
    <w:rsid w:val="000A1737"/>
    <w:rsid w:val="000A27D0"/>
    <w:rsid w:val="000A37B0"/>
    <w:rsid w:val="000A47ED"/>
    <w:rsid w:val="000B05E6"/>
    <w:rsid w:val="000B2794"/>
    <w:rsid w:val="000B6567"/>
    <w:rsid w:val="000D06FB"/>
    <w:rsid w:val="000D779E"/>
    <w:rsid w:val="000D7986"/>
    <w:rsid w:val="000E2308"/>
    <w:rsid w:val="000E3357"/>
    <w:rsid w:val="000E4F55"/>
    <w:rsid w:val="000E71D5"/>
    <w:rsid w:val="000E7264"/>
    <w:rsid w:val="000E7A5A"/>
    <w:rsid w:val="001002C7"/>
    <w:rsid w:val="00111BF1"/>
    <w:rsid w:val="0012216C"/>
    <w:rsid w:val="001234E1"/>
    <w:rsid w:val="00127553"/>
    <w:rsid w:val="00131DB2"/>
    <w:rsid w:val="001343F0"/>
    <w:rsid w:val="00137C04"/>
    <w:rsid w:val="001420A1"/>
    <w:rsid w:val="001428BA"/>
    <w:rsid w:val="001437B5"/>
    <w:rsid w:val="001450BD"/>
    <w:rsid w:val="00146426"/>
    <w:rsid w:val="0015045B"/>
    <w:rsid w:val="001524C4"/>
    <w:rsid w:val="0015625D"/>
    <w:rsid w:val="001605CC"/>
    <w:rsid w:val="001610D0"/>
    <w:rsid w:val="0016514E"/>
    <w:rsid w:val="001677A4"/>
    <w:rsid w:val="00173166"/>
    <w:rsid w:val="00181A71"/>
    <w:rsid w:val="001823BD"/>
    <w:rsid w:val="001825D8"/>
    <w:rsid w:val="00182A6E"/>
    <w:rsid w:val="00185B2F"/>
    <w:rsid w:val="0019335F"/>
    <w:rsid w:val="0019377F"/>
    <w:rsid w:val="001A3460"/>
    <w:rsid w:val="001A37C5"/>
    <w:rsid w:val="001A71DC"/>
    <w:rsid w:val="001B2A5C"/>
    <w:rsid w:val="001B3297"/>
    <w:rsid w:val="001B5CE4"/>
    <w:rsid w:val="001C4829"/>
    <w:rsid w:val="001C5C42"/>
    <w:rsid w:val="001D12CC"/>
    <w:rsid w:val="001D1C6B"/>
    <w:rsid w:val="001D670C"/>
    <w:rsid w:val="001E0E47"/>
    <w:rsid w:val="001E511D"/>
    <w:rsid w:val="001E709E"/>
    <w:rsid w:val="001F0314"/>
    <w:rsid w:val="001F0A5C"/>
    <w:rsid w:val="001F0DE2"/>
    <w:rsid w:val="001F5BCE"/>
    <w:rsid w:val="00205FED"/>
    <w:rsid w:val="0020612F"/>
    <w:rsid w:val="002104D8"/>
    <w:rsid w:val="00216C13"/>
    <w:rsid w:val="00217EF8"/>
    <w:rsid w:val="00224E8F"/>
    <w:rsid w:val="00225003"/>
    <w:rsid w:val="002301AA"/>
    <w:rsid w:val="00230B00"/>
    <w:rsid w:val="0024041E"/>
    <w:rsid w:val="002414B9"/>
    <w:rsid w:val="00243718"/>
    <w:rsid w:val="00245449"/>
    <w:rsid w:val="00252516"/>
    <w:rsid w:val="00255940"/>
    <w:rsid w:val="00261E24"/>
    <w:rsid w:val="00265C3B"/>
    <w:rsid w:val="002666DF"/>
    <w:rsid w:val="00267486"/>
    <w:rsid w:val="0027079D"/>
    <w:rsid w:val="00271CC4"/>
    <w:rsid w:val="00276333"/>
    <w:rsid w:val="00281F45"/>
    <w:rsid w:val="0028327E"/>
    <w:rsid w:val="00284D3C"/>
    <w:rsid w:val="002877C9"/>
    <w:rsid w:val="00291656"/>
    <w:rsid w:val="00292C91"/>
    <w:rsid w:val="00295CC0"/>
    <w:rsid w:val="002A5C22"/>
    <w:rsid w:val="002A633C"/>
    <w:rsid w:val="002B1B6F"/>
    <w:rsid w:val="002B31E2"/>
    <w:rsid w:val="002B6BA7"/>
    <w:rsid w:val="002C0478"/>
    <w:rsid w:val="002C130C"/>
    <w:rsid w:val="002C1521"/>
    <w:rsid w:val="002C1E74"/>
    <w:rsid w:val="002C3A97"/>
    <w:rsid w:val="002D1179"/>
    <w:rsid w:val="002D287D"/>
    <w:rsid w:val="002D47B9"/>
    <w:rsid w:val="002D5913"/>
    <w:rsid w:val="002E6E9A"/>
    <w:rsid w:val="002E7453"/>
    <w:rsid w:val="002F0122"/>
    <w:rsid w:val="002F0356"/>
    <w:rsid w:val="002F0722"/>
    <w:rsid w:val="002F0874"/>
    <w:rsid w:val="002F2130"/>
    <w:rsid w:val="002F4AD4"/>
    <w:rsid w:val="002F5CFE"/>
    <w:rsid w:val="0030391C"/>
    <w:rsid w:val="003053A3"/>
    <w:rsid w:val="00307DF0"/>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0907"/>
    <w:rsid w:val="00376A92"/>
    <w:rsid w:val="0038143E"/>
    <w:rsid w:val="00384006"/>
    <w:rsid w:val="00387024"/>
    <w:rsid w:val="00396139"/>
    <w:rsid w:val="003B017F"/>
    <w:rsid w:val="003C0F0F"/>
    <w:rsid w:val="003C10CE"/>
    <w:rsid w:val="003C4315"/>
    <w:rsid w:val="003C779D"/>
    <w:rsid w:val="003D39A5"/>
    <w:rsid w:val="003E67A3"/>
    <w:rsid w:val="003F0743"/>
    <w:rsid w:val="003F0A23"/>
    <w:rsid w:val="003F0E49"/>
    <w:rsid w:val="003F113D"/>
    <w:rsid w:val="003F6484"/>
    <w:rsid w:val="003F7C36"/>
    <w:rsid w:val="00402059"/>
    <w:rsid w:val="004054E1"/>
    <w:rsid w:val="004070E3"/>
    <w:rsid w:val="00410E03"/>
    <w:rsid w:val="004159B2"/>
    <w:rsid w:val="00417204"/>
    <w:rsid w:val="00434390"/>
    <w:rsid w:val="00441DD6"/>
    <w:rsid w:val="00442E2F"/>
    <w:rsid w:val="00443C11"/>
    <w:rsid w:val="0044406E"/>
    <w:rsid w:val="00454086"/>
    <w:rsid w:val="00456AA0"/>
    <w:rsid w:val="0046220D"/>
    <w:rsid w:val="004671F1"/>
    <w:rsid w:val="00471ADB"/>
    <w:rsid w:val="004722FC"/>
    <w:rsid w:val="00477091"/>
    <w:rsid w:val="004872E9"/>
    <w:rsid w:val="00490727"/>
    <w:rsid w:val="00490E21"/>
    <w:rsid w:val="00493A8D"/>
    <w:rsid w:val="004A09E3"/>
    <w:rsid w:val="004A534F"/>
    <w:rsid w:val="004B38C0"/>
    <w:rsid w:val="004C15AB"/>
    <w:rsid w:val="004C25FB"/>
    <w:rsid w:val="004C338C"/>
    <w:rsid w:val="004D4E40"/>
    <w:rsid w:val="004E03B9"/>
    <w:rsid w:val="004E0EA4"/>
    <w:rsid w:val="004F6665"/>
    <w:rsid w:val="005039CA"/>
    <w:rsid w:val="005116EF"/>
    <w:rsid w:val="0051336E"/>
    <w:rsid w:val="00514CF2"/>
    <w:rsid w:val="00516BA6"/>
    <w:rsid w:val="005235CC"/>
    <w:rsid w:val="00527E70"/>
    <w:rsid w:val="00531A6B"/>
    <w:rsid w:val="0053499C"/>
    <w:rsid w:val="00550FE6"/>
    <w:rsid w:val="00552DB0"/>
    <w:rsid w:val="00555373"/>
    <w:rsid w:val="005570AB"/>
    <w:rsid w:val="005637D5"/>
    <w:rsid w:val="00565903"/>
    <w:rsid w:val="005678E6"/>
    <w:rsid w:val="00576041"/>
    <w:rsid w:val="005765E8"/>
    <w:rsid w:val="005803C5"/>
    <w:rsid w:val="005A56DF"/>
    <w:rsid w:val="005A7F15"/>
    <w:rsid w:val="005B17DE"/>
    <w:rsid w:val="005B6D8C"/>
    <w:rsid w:val="005C2B6F"/>
    <w:rsid w:val="005C7FCD"/>
    <w:rsid w:val="005D2D95"/>
    <w:rsid w:val="005E428C"/>
    <w:rsid w:val="005F27F5"/>
    <w:rsid w:val="005F342A"/>
    <w:rsid w:val="005F5390"/>
    <w:rsid w:val="00600B6B"/>
    <w:rsid w:val="00607726"/>
    <w:rsid w:val="00615236"/>
    <w:rsid w:val="006155F2"/>
    <w:rsid w:val="006166E3"/>
    <w:rsid w:val="00621A69"/>
    <w:rsid w:val="00625570"/>
    <w:rsid w:val="00625F6C"/>
    <w:rsid w:val="00626956"/>
    <w:rsid w:val="00627E43"/>
    <w:rsid w:val="006310FF"/>
    <w:rsid w:val="00636DCB"/>
    <w:rsid w:val="00636EA7"/>
    <w:rsid w:val="00637990"/>
    <w:rsid w:val="00641CA8"/>
    <w:rsid w:val="00644AE3"/>
    <w:rsid w:val="00652CBF"/>
    <w:rsid w:val="0065492A"/>
    <w:rsid w:val="00662F5E"/>
    <w:rsid w:val="006774BA"/>
    <w:rsid w:val="0067773C"/>
    <w:rsid w:val="006805A7"/>
    <w:rsid w:val="00683D4B"/>
    <w:rsid w:val="00683F3C"/>
    <w:rsid w:val="006905A7"/>
    <w:rsid w:val="006913C4"/>
    <w:rsid w:val="0069238D"/>
    <w:rsid w:val="00695E32"/>
    <w:rsid w:val="006A1C87"/>
    <w:rsid w:val="006A31ED"/>
    <w:rsid w:val="006A557E"/>
    <w:rsid w:val="006A7788"/>
    <w:rsid w:val="006B2468"/>
    <w:rsid w:val="006B2E78"/>
    <w:rsid w:val="006B4B60"/>
    <w:rsid w:val="006B7A00"/>
    <w:rsid w:val="006C22F2"/>
    <w:rsid w:val="006C2C4A"/>
    <w:rsid w:val="006C415A"/>
    <w:rsid w:val="006D0A2E"/>
    <w:rsid w:val="006D1158"/>
    <w:rsid w:val="006D234D"/>
    <w:rsid w:val="006D6532"/>
    <w:rsid w:val="006D7F72"/>
    <w:rsid w:val="006E0D17"/>
    <w:rsid w:val="006E0F3C"/>
    <w:rsid w:val="006E3FBD"/>
    <w:rsid w:val="006F4D40"/>
    <w:rsid w:val="007007AD"/>
    <w:rsid w:val="007035A2"/>
    <w:rsid w:val="00705DB9"/>
    <w:rsid w:val="00706B13"/>
    <w:rsid w:val="0071143B"/>
    <w:rsid w:val="00714412"/>
    <w:rsid w:val="00716728"/>
    <w:rsid w:val="007176CA"/>
    <w:rsid w:val="00724377"/>
    <w:rsid w:val="0072493D"/>
    <w:rsid w:val="00725471"/>
    <w:rsid w:val="0072665C"/>
    <w:rsid w:val="00731396"/>
    <w:rsid w:val="007344E2"/>
    <w:rsid w:val="00735659"/>
    <w:rsid w:val="007415A4"/>
    <w:rsid w:val="00742471"/>
    <w:rsid w:val="007549BC"/>
    <w:rsid w:val="0075788E"/>
    <w:rsid w:val="00760049"/>
    <w:rsid w:val="00761ACB"/>
    <w:rsid w:val="0076450F"/>
    <w:rsid w:val="00766244"/>
    <w:rsid w:val="007679C7"/>
    <w:rsid w:val="00767FBE"/>
    <w:rsid w:val="00785957"/>
    <w:rsid w:val="00786A06"/>
    <w:rsid w:val="00787F78"/>
    <w:rsid w:val="00790B05"/>
    <w:rsid w:val="00791BBC"/>
    <w:rsid w:val="00793CB2"/>
    <w:rsid w:val="007945F8"/>
    <w:rsid w:val="0079698D"/>
    <w:rsid w:val="007A0548"/>
    <w:rsid w:val="007A0B29"/>
    <w:rsid w:val="007A18B3"/>
    <w:rsid w:val="007A4D01"/>
    <w:rsid w:val="007A6407"/>
    <w:rsid w:val="007B20DD"/>
    <w:rsid w:val="007D3B70"/>
    <w:rsid w:val="007D7191"/>
    <w:rsid w:val="007E2B53"/>
    <w:rsid w:val="007E435B"/>
    <w:rsid w:val="007E55ED"/>
    <w:rsid w:val="007E5CE0"/>
    <w:rsid w:val="007E7E10"/>
    <w:rsid w:val="007F01D0"/>
    <w:rsid w:val="007F325E"/>
    <w:rsid w:val="0080571A"/>
    <w:rsid w:val="00805ED4"/>
    <w:rsid w:val="00813572"/>
    <w:rsid w:val="008159DA"/>
    <w:rsid w:val="00817ED0"/>
    <w:rsid w:val="00822E10"/>
    <w:rsid w:val="00824970"/>
    <w:rsid w:val="00825878"/>
    <w:rsid w:val="0082798B"/>
    <w:rsid w:val="00830BEE"/>
    <w:rsid w:val="0083129E"/>
    <w:rsid w:val="00837DF3"/>
    <w:rsid w:val="008412E1"/>
    <w:rsid w:val="00844A69"/>
    <w:rsid w:val="008454C3"/>
    <w:rsid w:val="00851EEC"/>
    <w:rsid w:val="00852DAA"/>
    <w:rsid w:val="00857E2B"/>
    <w:rsid w:val="00857F8B"/>
    <w:rsid w:val="00860EDB"/>
    <w:rsid w:val="00862580"/>
    <w:rsid w:val="00865239"/>
    <w:rsid w:val="00877265"/>
    <w:rsid w:val="00877DCF"/>
    <w:rsid w:val="00881716"/>
    <w:rsid w:val="00882549"/>
    <w:rsid w:val="0089032E"/>
    <w:rsid w:val="00894A52"/>
    <w:rsid w:val="00894BD6"/>
    <w:rsid w:val="00896CE0"/>
    <w:rsid w:val="008A44A0"/>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D0"/>
    <w:rsid w:val="00902744"/>
    <w:rsid w:val="00904E01"/>
    <w:rsid w:val="00913009"/>
    <w:rsid w:val="00917626"/>
    <w:rsid w:val="00917B08"/>
    <w:rsid w:val="009200FC"/>
    <w:rsid w:val="009330C5"/>
    <w:rsid w:val="00933BB3"/>
    <w:rsid w:val="00936966"/>
    <w:rsid w:val="00942D97"/>
    <w:rsid w:val="00946BB0"/>
    <w:rsid w:val="00952370"/>
    <w:rsid w:val="00954BF6"/>
    <w:rsid w:val="00957FDF"/>
    <w:rsid w:val="00961D77"/>
    <w:rsid w:val="00964640"/>
    <w:rsid w:val="00965320"/>
    <w:rsid w:val="00977677"/>
    <w:rsid w:val="00977DCB"/>
    <w:rsid w:val="00981010"/>
    <w:rsid w:val="00985A42"/>
    <w:rsid w:val="00987028"/>
    <w:rsid w:val="00990BD7"/>
    <w:rsid w:val="009941D9"/>
    <w:rsid w:val="00995E44"/>
    <w:rsid w:val="009969A1"/>
    <w:rsid w:val="009A6BBF"/>
    <w:rsid w:val="009B0C1B"/>
    <w:rsid w:val="009C0B2E"/>
    <w:rsid w:val="009C3982"/>
    <w:rsid w:val="009C48F2"/>
    <w:rsid w:val="009C6DCB"/>
    <w:rsid w:val="009D07E5"/>
    <w:rsid w:val="009D1C63"/>
    <w:rsid w:val="009D1CAC"/>
    <w:rsid w:val="009E498B"/>
    <w:rsid w:val="009E574B"/>
    <w:rsid w:val="009E6154"/>
    <w:rsid w:val="009F0D7D"/>
    <w:rsid w:val="009F1469"/>
    <w:rsid w:val="009F2069"/>
    <w:rsid w:val="009F2412"/>
    <w:rsid w:val="009F3C86"/>
    <w:rsid w:val="009F69E5"/>
    <w:rsid w:val="00A00842"/>
    <w:rsid w:val="00A11726"/>
    <w:rsid w:val="00A150D7"/>
    <w:rsid w:val="00A21EF9"/>
    <w:rsid w:val="00A22A03"/>
    <w:rsid w:val="00A2706F"/>
    <w:rsid w:val="00A27569"/>
    <w:rsid w:val="00A302B0"/>
    <w:rsid w:val="00A34178"/>
    <w:rsid w:val="00A342AC"/>
    <w:rsid w:val="00A34A78"/>
    <w:rsid w:val="00A369BB"/>
    <w:rsid w:val="00A376A3"/>
    <w:rsid w:val="00A40730"/>
    <w:rsid w:val="00A462C2"/>
    <w:rsid w:val="00A50603"/>
    <w:rsid w:val="00A50937"/>
    <w:rsid w:val="00A52191"/>
    <w:rsid w:val="00A550AC"/>
    <w:rsid w:val="00A64BB4"/>
    <w:rsid w:val="00A77DF3"/>
    <w:rsid w:val="00A77EAD"/>
    <w:rsid w:val="00A919A2"/>
    <w:rsid w:val="00A92260"/>
    <w:rsid w:val="00A96625"/>
    <w:rsid w:val="00A9757F"/>
    <w:rsid w:val="00AA0F64"/>
    <w:rsid w:val="00AA4583"/>
    <w:rsid w:val="00AA59B6"/>
    <w:rsid w:val="00AA6A5D"/>
    <w:rsid w:val="00AC0E4D"/>
    <w:rsid w:val="00AC65B7"/>
    <w:rsid w:val="00AC71F6"/>
    <w:rsid w:val="00AD6454"/>
    <w:rsid w:val="00AE06FD"/>
    <w:rsid w:val="00AE72B1"/>
    <w:rsid w:val="00AF5E4E"/>
    <w:rsid w:val="00AF6440"/>
    <w:rsid w:val="00AF723A"/>
    <w:rsid w:val="00AF7AB1"/>
    <w:rsid w:val="00B00FFB"/>
    <w:rsid w:val="00B024CC"/>
    <w:rsid w:val="00B04C9D"/>
    <w:rsid w:val="00B04EF5"/>
    <w:rsid w:val="00B138BC"/>
    <w:rsid w:val="00B14FB5"/>
    <w:rsid w:val="00B15BBF"/>
    <w:rsid w:val="00B25F86"/>
    <w:rsid w:val="00B275D2"/>
    <w:rsid w:val="00B30D84"/>
    <w:rsid w:val="00B33D58"/>
    <w:rsid w:val="00B411D4"/>
    <w:rsid w:val="00B52C69"/>
    <w:rsid w:val="00B542AC"/>
    <w:rsid w:val="00B6299F"/>
    <w:rsid w:val="00B715A3"/>
    <w:rsid w:val="00B7496F"/>
    <w:rsid w:val="00B802B7"/>
    <w:rsid w:val="00B81C9B"/>
    <w:rsid w:val="00B8283A"/>
    <w:rsid w:val="00B8787D"/>
    <w:rsid w:val="00B92F89"/>
    <w:rsid w:val="00B94102"/>
    <w:rsid w:val="00B96D28"/>
    <w:rsid w:val="00BB34A8"/>
    <w:rsid w:val="00BB5803"/>
    <w:rsid w:val="00BB6962"/>
    <w:rsid w:val="00BB732C"/>
    <w:rsid w:val="00BB7F83"/>
    <w:rsid w:val="00BC09E9"/>
    <w:rsid w:val="00BC1FC2"/>
    <w:rsid w:val="00BD3E44"/>
    <w:rsid w:val="00BD4392"/>
    <w:rsid w:val="00BD5C36"/>
    <w:rsid w:val="00BD6B9F"/>
    <w:rsid w:val="00BE1DCB"/>
    <w:rsid w:val="00BE619F"/>
    <w:rsid w:val="00BF5464"/>
    <w:rsid w:val="00C01C84"/>
    <w:rsid w:val="00C03149"/>
    <w:rsid w:val="00C1070E"/>
    <w:rsid w:val="00C11206"/>
    <w:rsid w:val="00C1302D"/>
    <w:rsid w:val="00C149E4"/>
    <w:rsid w:val="00C24044"/>
    <w:rsid w:val="00C269BF"/>
    <w:rsid w:val="00C26A39"/>
    <w:rsid w:val="00C34521"/>
    <w:rsid w:val="00C406C6"/>
    <w:rsid w:val="00C5469F"/>
    <w:rsid w:val="00C57625"/>
    <w:rsid w:val="00C57981"/>
    <w:rsid w:val="00C63316"/>
    <w:rsid w:val="00C66F7D"/>
    <w:rsid w:val="00C67694"/>
    <w:rsid w:val="00C676E9"/>
    <w:rsid w:val="00C70363"/>
    <w:rsid w:val="00C7157C"/>
    <w:rsid w:val="00C71695"/>
    <w:rsid w:val="00C716E1"/>
    <w:rsid w:val="00C73020"/>
    <w:rsid w:val="00C73B12"/>
    <w:rsid w:val="00C858F8"/>
    <w:rsid w:val="00CA0C14"/>
    <w:rsid w:val="00CA5D64"/>
    <w:rsid w:val="00CB12F4"/>
    <w:rsid w:val="00CB27A4"/>
    <w:rsid w:val="00CB7D68"/>
    <w:rsid w:val="00CC2598"/>
    <w:rsid w:val="00CC626D"/>
    <w:rsid w:val="00CD2096"/>
    <w:rsid w:val="00CD28B8"/>
    <w:rsid w:val="00CD5B95"/>
    <w:rsid w:val="00CE3228"/>
    <w:rsid w:val="00CE6395"/>
    <w:rsid w:val="00CE7D07"/>
    <w:rsid w:val="00CE7F23"/>
    <w:rsid w:val="00CF0FB4"/>
    <w:rsid w:val="00CF6A7F"/>
    <w:rsid w:val="00D05ECD"/>
    <w:rsid w:val="00D111CD"/>
    <w:rsid w:val="00D12F7E"/>
    <w:rsid w:val="00D20328"/>
    <w:rsid w:val="00D23F86"/>
    <w:rsid w:val="00D243FF"/>
    <w:rsid w:val="00D268C2"/>
    <w:rsid w:val="00D34856"/>
    <w:rsid w:val="00D37E95"/>
    <w:rsid w:val="00D411A9"/>
    <w:rsid w:val="00D42953"/>
    <w:rsid w:val="00D51F12"/>
    <w:rsid w:val="00D5438A"/>
    <w:rsid w:val="00D54497"/>
    <w:rsid w:val="00D57311"/>
    <w:rsid w:val="00D61C2C"/>
    <w:rsid w:val="00D62719"/>
    <w:rsid w:val="00D6628A"/>
    <w:rsid w:val="00D7313D"/>
    <w:rsid w:val="00D76A79"/>
    <w:rsid w:val="00D76FDB"/>
    <w:rsid w:val="00D77318"/>
    <w:rsid w:val="00D80AAD"/>
    <w:rsid w:val="00D84ED6"/>
    <w:rsid w:val="00D85F78"/>
    <w:rsid w:val="00D94C3E"/>
    <w:rsid w:val="00DA2CD7"/>
    <w:rsid w:val="00DA49FD"/>
    <w:rsid w:val="00DA4E04"/>
    <w:rsid w:val="00DA5A0A"/>
    <w:rsid w:val="00DA7017"/>
    <w:rsid w:val="00DA7E83"/>
    <w:rsid w:val="00DC43A7"/>
    <w:rsid w:val="00DC4645"/>
    <w:rsid w:val="00DC5046"/>
    <w:rsid w:val="00DD5633"/>
    <w:rsid w:val="00DD615F"/>
    <w:rsid w:val="00DD62FB"/>
    <w:rsid w:val="00DE0746"/>
    <w:rsid w:val="00DE3251"/>
    <w:rsid w:val="00DF0E7C"/>
    <w:rsid w:val="00DF53B2"/>
    <w:rsid w:val="00DF5CCB"/>
    <w:rsid w:val="00DF6622"/>
    <w:rsid w:val="00E025F9"/>
    <w:rsid w:val="00E10D17"/>
    <w:rsid w:val="00E1103C"/>
    <w:rsid w:val="00E12AFB"/>
    <w:rsid w:val="00E1564D"/>
    <w:rsid w:val="00E21666"/>
    <w:rsid w:val="00E324CF"/>
    <w:rsid w:val="00E40272"/>
    <w:rsid w:val="00E40B7D"/>
    <w:rsid w:val="00E5140A"/>
    <w:rsid w:val="00E541F7"/>
    <w:rsid w:val="00E54502"/>
    <w:rsid w:val="00E560BE"/>
    <w:rsid w:val="00E578CD"/>
    <w:rsid w:val="00E6264C"/>
    <w:rsid w:val="00E62B33"/>
    <w:rsid w:val="00E63A15"/>
    <w:rsid w:val="00E64430"/>
    <w:rsid w:val="00E64E8D"/>
    <w:rsid w:val="00E65521"/>
    <w:rsid w:val="00E67AFA"/>
    <w:rsid w:val="00E762E3"/>
    <w:rsid w:val="00E8167F"/>
    <w:rsid w:val="00E8792E"/>
    <w:rsid w:val="00E87DF8"/>
    <w:rsid w:val="00E92154"/>
    <w:rsid w:val="00E9281A"/>
    <w:rsid w:val="00E9349C"/>
    <w:rsid w:val="00E97CC8"/>
    <w:rsid w:val="00EA3408"/>
    <w:rsid w:val="00EA60FB"/>
    <w:rsid w:val="00EA6C76"/>
    <w:rsid w:val="00EA7E17"/>
    <w:rsid w:val="00EB0B2D"/>
    <w:rsid w:val="00EB127D"/>
    <w:rsid w:val="00EB12AF"/>
    <w:rsid w:val="00EB360B"/>
    <w:rsid w:val="00EB39BC"/>
    <w:rsid w:val="00EB715A"/>
    <w:rsid w:val="00EC53AA"/>
    <w:rsid w:val="00ED4266"/>
    <w:rsid w:val="00ED5DB6"/>
    <w:rsid w:val="00EE5BB5"/>
    <w:rsid w:val="00EE7B73"/>
    <w:rsid w:val="00EE7DD3"/>
    <w:rsid w:val="00EF15C2"/>
    <w:rsid w:val="00EF286B"/>
    <w:rsid w:val="00EF52F1"/>
    <w:rsid w:val="00EF6C1D"/>
    <w:rsid w:val="00EF72B3"/>
    <w:rsid w:val="00F00FD7"/>
    <w:rsid w:val="00F1373F"/>
    <w:rsid w:val="00F1588F"/>
    <w:rsid w:val="00F23E5E"/>
    <w:rsid w:val="00F23FAA"/>
    <w:rsid w:val="00F24B22"/>
    <w:rsid w:val="00F27A55"/>
    <w:rsid w:val="00F4254B"/>
    <w:rsid w:val="00F42E6F"/>
    <w:rsid w:val="00F443E7"/>
    <w:rsid w:val="00F60594"/>
    <w:rsid w:val="00F76104"/>
    <w:rsid w:val="00F87EE2"/>
    <w:rsid w:val="00F9033E"/>
    <w:rsid w:val="00F9327D"/>
    <w:rsid w:val="00F97BA5"/>
    <w:rsid w:val="00FA1B80"/>
    <w:rsid w:val="00FA30CC"/>
    <w:rsid w:val="00FA60EE"/>
    <w:rsid w:val="00FB0BA0"/>
    <w:rsid w:val="00FB16D9"/>
    <w:rsid w:val="00FB7901"/>
    <w:rsid w:val="00FC312B"/>
    <w:rsid w:val="00FC336B"/>
    <w:rsid w:val="00FC3EF1"/>
    <w:rsid w:val="00FC4F0B"/>
    <w:rsid w:val="00FD2025"/>
    <w:rsid w:val="00FE4CA2"/>
    <w:rsid w:val="00FF5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946BB0"/>
    <w:rPr>
      <w:rFonts w:ascii="Courier New" w:hAnsi="Courier New"/>
      <w:sz w:val="24"/>
      <w:lang w:val="en-US"/>
    </w:rPr>
  </w:style>
  <w:style w:type="character" w:customStyle="1" w:styleId="Export0Char">
    <w:name w:val="Export 0 Char"/>
    <w:link w:val="Export0"/>
    <w:rsid w:val="00946BB0"/>
    <w:rPr>
      <w:rFonts w:ascii="Courier New" w:hAnsi="Courier New"/>
      <w:sz w:val="24"/>
      <w:lang w:val="en-US"/>
    </w:rPr>
  </w:style>
  <w:style w:type="paragraph" w:customStyle="1" w:styleId="Smluvn">
    <w:name w:val="Smluvní"/>
    <w:basedOn w:val="Normln"/>
    <w:uiPriority w:val="99"/>
    <w:rsid w:val="00946BB0"/>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2F0356"/>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946BB0"/>
    <w:rPr>
      <w:rFonts w:ascii="Courier New" w:hAnsi="Courier New"/>
      <w:sz w:val="24"/>
      <w:lang w:val="en-US"/>
    </w:rPr>
  </w:style>
  <w:style w:type="character" w:customStyle="1" w:styleId="Export0Char">
    <w:name w:val="Export 0 Char"/>
    <w:link w:val="Export0"/>
    <w:rsid w:val="00946BB0"/>
    <w:rPr>
      <w:rFonts w:ascii="Courier New" w:hAnsi="Courier New"/>
      <w:sz w:val="24"/>
      <w:lang w:val="en-US"/>
    </w:rPr>
  </w:style>
  <w:style w:type="paragraph" w:customStyle="1" w:styleId="Smluvn">
    <w:name w:val="Smluvní"/>
    <w:basedOn w:val="Normln"/>
    <w:uiPriority w:val="99"/>
    <w:rsid w:val="00946BB0"/>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2F0356"/>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8604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F9E3-FFE5-4024-AAB3-4E71C9DF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7252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8464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3</cp:revision>
  <cp:lastPrinted>2014-09-24T07:03:00Z</cp:lastPrinted>
  <dcterms:created xsi:type="dcterms:W3CDTF">2018-03-05T11:20:00Z</dcterms:created>
  <dcterms:modified xsi:type="dcterms:W3CDTF">2018-03-05T11:31:00Z</dcterms:modified>
</cp:coreProperties>
</file>