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77152A" w:rsidP="0094214F">
      <w:pPr>
        <w:pStyle w:val="Nzev"/>
        <w:keepLines/>
        <w:widowControl w:val="0"/>
      </w:pPr>
      <w:r>
        <w:rPr>
          <w:noProof/>
          <w:lang w:eastAsia="cs-CZ"/>
        </w:rPr>
        <mc:AlternateContent>
          <mc:Choice Requires="wps">
            <w:drawing>
              <wp:anchor distT="0" distB="0" distL="114300" distR="114300" simplePos="0" relativeHeight="251658752" behindDoc="0" locked="0" layoutInCell="1" allowOverlap="0">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52A" w:rsidRDefault="00F16F05" w:rsidP="00E962A1">
                            <w:r>
                              <w:t xml:space="preserve">číslo smlouvy objednatele: </w:t>
                            </w:r>
                          </w:p>
                          <w:p w:rsidR="00F16F05" w:rsidRDefault="00F16F05" w:rsidP="00E962A1">
                            <w:r>
                              <w:t xml:space="preserve">číslo smlouvy </w:t>
                            </w:r>
                            <w:r w:rsidR="00B34B42" w:rsidRPr="00B34B42">
                              <w:rPr>
                                <w:szCs w:val="22"/>
                              </w:rPr>
                              <w:t>dodavatele</w:t>
                            </w:r>
                            <w:r>
                              <w:t>:</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77152A" w:rsidRDefault="00F16F05" w:rsidP="00E962A1">
                      <w:r>
                        <w:t xml:space="preserve">číslo smlouvy objednatele: </w:t>
                      </w:r>
                    </w:p>
                    <w:p w:rsidR="00F16F05" w:rsidRDefault="00F16F05" w:rsidP="00E962A1">
                      <w:r>
                        <w:t xml:space="preserve">číslo smlouvy </w:t>
                      </w:r>
                      <w:r w:rsidR="00B34B42" w:rsidRPr="00B34B42">
                        <w:rPr>
                          <w:szCs w:val="22"/>
                        </w:rPr>
                        <w:t>dodavatele</w:t>
                      </w:r>
                      <w:r>
                        <w:t>:</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simplePos x="0" y="0"/>
                <wp:positionH relativeFrom="page">
                  <wp:posOffset>1296035</wp:posOffset>
                </wp:positionH>
                <wp:positionV relativeFrom="page">
                  <wp:posOffset>3564255</wp:posOffset>
                </wp:positionV>
                <wp:extent cx="5363845" cy="2879725"/>
                <wp:effectExtent l="0" t="0" r="8255" b="158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8B5CE2" w:rsidP="003507DB">
                            <w:pPr>
                              <w:pStyle w:val="Nzev18centrbold"/>
                              <w:tabs>
                                <w:tab w:val="clear" w:pos="0"/>
                                <w:tab w:val="clear" w:pos="284"/>
                                <w:tab w:val="clear" w:pos="1701"/>
                              </w:tabs>
                              <w:rPr>
                                <w:rFonts w:ascii="Georgia" w:hAnsi="Georgia"/>
                                <w:sz w:val="28"/>
                                <w:szCs w:val="28"/>
                              </w:rPr>
                            </w:pPr>
                            <w:r>
                              <w:rPr>
                                <w:rFonts w:ascii="Georgia" w:hAnsi="Georgia"/>
                                <w:sz w:val="32"/>
                                <w:szCs w:val="32"/>
                              </w:rPr>
                              <w:t xml:space="preserve">CZ </w:t>
                            </w:r>
                            <w:r w:rsidR="00952A4A">
                              <w:rPr>
                                <w:rFonts w:ascii="Georgia" w:hAnsi="Georgia"/>
                                <w:sz w:val="32"/>
                                <w:szCs w:val="32"/>
                              </w:rPr>
                              <w:t>Biatlon, s.r.o.</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AwBwRD&#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8B5CE2" w:rsidP="003507DB">
                      <w:pPr>
                        <w:pStyle w:val="Nzev18centrbold"/>
                        <w:tabs>
                          <w:tab w:val="clear" w:pos="0"/>
                          <w:tab w:val="clear" w:pos="284"/>
                          <w:tab w:val="clear" w:pos="1701"/>
                        </w:tabs>
                        <w:rPr>
                          <w:rFonts w:ascii="Georgia" w:hAnsi="Georgia"/>
                          <w:sz w:val="28"/>
                          <w:szCs w:val="28"/>
                        </w:rPr>
                      </w:pPr>
                      <w:r>
                        <w:rPr>
                          <w:rFonts w:ascii="Georgia" w:hAnsi="Georgia"/>
                          <w:sz w:val="32"/>
                          <w:szCs w:val="32"/>
                        </w:rPr>
                        <w:t xml:space="preserve">CZ </w:t>
                      </w:r>
                      <w:r w:rsidR="00952A4A">
                        <w:rPr>
                          <w:rFonts w:ascii="Georgia" w:hAnsi="Georgia"/>
                          <w:sz w:val="32"/>
                          <w:szCs w:val="32"/>
                        </w:rPr>
                        <w:t>Biatlon, s.r.o.</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94214F">
      <w:pPr>
        <w:pStyle w:val="Heading1CzechTourism"/>
        <w:keepLines/>
        <w:widowControl w:val="0"/>
        <w:numPr>
          <w:ilvl w:val="0"/>
          <w:numId w:val="12"/>
        </w:numPr>
        <w:ind w:left="0" w:firstLine="0"/>
      </w:pPr>
      <w:r>
        <w:lastRenderedPageBreak/>
        <w:t>Smlouva o propagaci</w:t>
      </w:r>
    </w:p>
    <w:p w:rsidR="00F16F05" w:rsidRPr="00C84095" w:rsidRDefault="00F16F05" w:rsidP="0094214F">
      <w:pPr>
        <w:keepLines/>
        <w:widowControl w:val="0"/>
        <w:rPr>
          <w:szCs w:val="22"/>
        </w:rPr>
      </w:pPr>
      <w:r w:rsidRPr="00C84095">
        <w:rPr>
          <w:szCs w:val="22"/>
        </w:rPr>
        <w:t xml:space="preserve">uzavřená podle ustanovení § 1746 odst. 2 a násl. zákona č. 89/2012 Sb., </w:t>
      </w:r>
    </w:p>
    <w:p w:rsidR="00F16F05" w:rsidRPr="00C84095" w:rsidRDefault="00F16F05" w:rsidP="0094214F">
      <w:pPr>
        <w:keepLines/>
        <w:widowControl w:val="0"/>
        <w:rPr>
          <w:szCs w:val="22"/>
        </w:rPr>
      </w:pPr>
      <w:r w:rsidRPr="00C84095">
        <w:rPr>
          <w:szCs w:val="22"/>
        </w:rPr>
        <w:t xml:space="preserve">občanský zákoník, ve znění pozdějších předpisů </w:t>
      </w:r>
    </w:p>
    <w:p w:rsidR="00F16F05" w:rsidRPr="00C84095" w:rsidRDefault="00F16F05" w:rsidP="0094214F">
      <w:pPr>
        <w:keepLines/>
        <w:widowControl w:val="0"/>
        <w:rPr>
          <w:szCs w:val="22"/>
        </w:rPr>
      </w:pPr>
    </w:p>
    <w:p w:rsidR="00F16F05" w:rsidRPr="00C84095" w:rsidRDefault="00F16F05" w:rsidP="0094214F">
      <w:pPr>
        <w:pStyle w:val="Heading1CzechTourism"/>
        <w:keepLines/>
        <w:widowControl w:val="0"/>
        <w:numPr>
          <w:ilvl w:val="0"/>
          <w:numId w:val="12"/>
        </w:numPr>
        <w:ind w:left="0" w:firstLine="0"/>
        <w:rPr>
          <w:sz w:val="22"/>
          <w:szCs w:val="22"/>
        </w:rPr>
      </w:pPr>
      <w:r w:rsidRPr="00C84095">
        <w:rPr>
          <w:sz w:val="22"/>
          <w:szCs w:val="22"/>
        </w:rPr>
        <w:t>Smluvní strany</w:t>
      </w:r>
    </w:p>
    <w:p w:rsidR="00F16F05" w:rsidRPr="00C84095" w:rsidRDefault="00F16F05" w:rsidP="0094214F">
      <w:pPr>
        <w:pStyle w:val="Heading2CzechTourism"/>
        <w:keepLines/>
        <w:widowControl w:val="0"/>
        <w:numPr>
          <w:ilvl w:val="1"/>
          <w:numId w:val="12"/>
        </w:numPr>
        <w:tabs>
          <w:tab w:val="left" w:pos="1134"/>
        </w:tabs>
        <w:ind w:left="0" w:firstLine="0"/>
      </w:pPr>
      <w:r w:rsidRPr="00C84095">
        <w:t xml:space="preserve">Česká centrála cestovního ruchu – CzechTourism </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Vinohradská 46, </w:t>
            </w:r>
            <w:r w:rsidR="00CF64CE">
              <w:rPr>
                <w:rFonts w:ascii="Georgia" w:hAnsi="Georgia"/>
                <w:sz w:val="22"/>
                <w:szCs w:val="22"/>
              </w:rPr>
              <w:t>1</w:t>
            </w:r>
            <w:r w:rsidRPr="00C84095">
              <w:rPr>
                <w:rFonts w:ascii="Georgia" w:hAnsi="Georgia"/>
                <w:sz w:val="22"/>
                <w:szCs w:val="22"/>
              </w:rPr>
              <w:t>20 41 Praha 2</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94214F">
            <w:pPr>
              <w:pStyle w:val="TableTextCzechTourism"/>
              <w:keepLines/>
              <w:widowControl w:val="0"/>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94214F">
            <w:pPr>
              <w:pStyle w:val="TableTextCzechTourism"/>
              <w:keepLines/>
              <w:widowControl w:val="0"/>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„Objednatel“)</w:t>
      </w:r>
    </w:p>
    <w:p w:rsidR="00F16F05" w:rsidRPr="00C84095" w:rsidRDefault="00F16F05" w:rsidP="0094214F">
      <w:pPr>
        <w:keepLines/>
        <w:widowControl w:val="0"/>
        <w:rPr>
          <w:szCs w:val="22"/>
        </w:rPr>
      </w:pPr>
    </w:p>
    <w:p w:rsidR="00F16F05" w:rsidRPr="00C84095" w:rsidRDefault="00F16F05" w:rsidP="0094214F">
      <w:pPr>
        <w:keepLines/>
        <w:widowControl w:val="0"/>
        <w:rPr>
          <w:szCs w:val="22"/>
        </w:rPr>
      </w:pPr>
      <w:r w:rsidRPr="00C84095">
        <w:rPr>
          <w:szCs w:val="22"/>
        </w:rPr>
        <w:t>a</w:t>
      </w:r>
    </w:p>
    <w:p w:rsidR="00F16F05" w:rsidRPr="00C84095" w:rsidRDefault="00F16F05" w:rsidP="0094214F">
      <w:pPr>
        <w:keepLines/>
        <w:widowControl w:val="0"/>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sidRPr="00C84095">
              <w:rPr>
                <w:rFonts w:ascii="Georgia" w:hAnsi="Georgia"/>
                <w:sz w:val="22"/>
                <w:szCs w:val="22"/>
              </w:rPr>
              <w:t>Firma:</w:t>
            </w:r>
          </w:p>
        </w:tc>
        <w:tc>
          <w:tcPr>
            <w:tcW w:w="2500" w:type="pct"/>
          </w:tcPr>
          <w:p w:rsidR="00A13590" w:rsidRDefault="008B5CE2" w:rsidP="008B5CE2">
            <w:pPr>
              <w:pStyle w:val="TableTextCzechTourism"/>
              <w:keepLines/>
              <w:widowControl w:val="0"/>
              <w:rPr>
                <w:rFonts w:ascii="Georgia" w:hAnsi="Georgia"/>
                <w:sz w:val="22"/>
                <w:szCs w:val="22"/>
              </w:rPr>
            </w:pPr>
            <w:r>
              <w:rPr>
                <w:rFonts w:ascii="Georgia" w:hAnsi="Georgia"/>
                <w:sz w:val="22"/>
                <w:szCs w:val="22"/>
              </w:rPr>
              <w:t xml:space="preserve">CZ </w:t>
            </w:r>
            <w:r w:rsidR="00A13590">
              <w:rPr>
                <w:rFonts w:ascii="Georgia" w:hAnsi="Georgia"/>
                <w:sz w:val="22"/>
                <w:szCs w:val="22"/>
              </w:rPr>
              <w:t>Biatlon s.r.o.</w:t>
            </w:r>
          </w:p>
        </w:tc>
      </w:tr>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sidRPr="00C84095">
              <w:rPr>
                <w:rFonts w:ascii="Georgia" w:hAnsi="Georgia"/>
                <w:sz w:val="22"/>
                <w:szCs w:val="22"/>
              </w:rPr>
              <w:t>se sídlem:</w:t>
            </w:r>
          </w:p>
        </w:tc>
        <w:tc>
          <w:tcPr>
            <w:tcW w:w="2500" w:type="pct"/>
          </w:tcPr>
          <w:p w:rsidR="00A13590" w:rsidRDefault="00A13590">
            <w:pPr>
              <w:pStyle w:val="TableTextCzechTourism"/>
              <w:keepLines/>
              <w:widowControl w:val="0"/>
              <w:rPr>
                <w:rFonts w:ascii="Georgia" w:hAnsi="Georgia"/>
                <w:sz w:val="22"/>
                <w:szCs w:val="22"/>
              </w:rPr>
            </w:pPr>
            <w:r>
              <w:rPr>
                <w:rFonts w:ascii="Georgia" w:hAnsi="Georgia"/>
                <w:sz w:val="22"/>
                <w:szCs w:val="22"/>
              </w:rPr>
              <w:t>U Pergamenky 1511/3, 17000 Praha</w:t>
            </w:r>
          </w:p>
        </w:tc>
      </w:tr>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sidRPr="00C84095">
              <w:rPr>
                <w:rFonts w:ascii="Georgia" w:hAnsi="Georgia"/>
                <w:sz w:val="22"/>
                <w:szCs w:val="22"/>
              </w:rPr>
              <w:t xml:space="preserve">IČ: </w:t>
            </w:r>
          </w:p>
        </w:tc>
        <w:tc>
          <w:tcPr>
            <w:tcW w:w="2500" w:type="pct"/>
          </w:tcPr>
          <w:p w:rsidR="00A13590" w:rsidRDefault="00A13590">
            <w:pPr>
              <w:pStyle w:val="TableTextCzechTourism"/>
              <w:keepLines/>
              <w:widowControl w:val="0"/>
              <w:rPr>
                <w:rFonts w:ascii="Georgia" w:hAnsi="Georgia"/>
                <w:sz w:val="22"/>
                <w:szCs w:val="22"/>
              </w:rPr>
            </w:pPr>
            <w:r>
              <w:rPr>
                <w:rFonts w:ascii="Georgia" w:hAnsi="Georgia"/>
                <w:sz w:val="22"/>
                <w:szCs w:val="22"/>
              </w:rPr>
              <w:t>27066118</w:t>
            </w:r>
          </w:p>
        </w:tc>
      </w:tr>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sidRPr="00C84095">
              <w:rPr>
                <w:rFonts w:ascii="Georgia" w:hAnsi="Georgia"/>
                <w:sz w:val="22"/>
                <w:szCs w:val="22"/>
              </w:rPr>
              <w:t>DIČ:</w:t>
            </w:r>
          </w:p>
        </w:tc>
        <w:tc>
          <w:tcPr>
            <w:tcW w:w="2500" w:type="pct"/>
          </w:tcPr>
          <w:p w:rsidR="00A13590" w:rsidRDefault="00A13590">
            <w:pPr>
              <w:pStyle w:val="TableTextCzechTourism"/>
              <w:keepLines/>
              <w:widowControl w:val="0"/>
              <w:rPr>
                <w:rFonts w:ascii="Georgia" w:hAnsi="Georgia"/>
                <w:sz w:val="22"/>
                <w:szCs w:val="22"/>
              </w:rPr>
            </w:pPr>
            <w:r>
              <w:rPr>
                <w:rFonts w:ascii="Georgia" w:hAnsi="Georgia"/>
                <w:sz w:val="22"/>
                <w:szCs w:val="22"/>
              </w:rPr>
              <w:t>CZ27066118</w:t>
            </w:r>
          </w:p>
        </w:tc>
      </w:tr>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Pr>
                <w:rFonts w:ascii="Georgia" w:hAnsi="Georgia"/>
                <w:sz w:val="22"/>
                <w:szCs w:val="22"/>
              </w:rPr>
              <w:t>Dodavatel</w:t>
            </w:r>
            <w:r w:rsidRPr="00C84095">
              <w:rPr>
                <w:rFonts w:ascii="Georgia" w:hAnsi="Georgia"/>
                <w:sz w:val="22"/>
                <w:szCs w:val="22"/>
              </w:rPr>
              <w:t xml:space="preserve"> je plátce DPH </w:t>
            </w:r>
          </w:p>
        </w:tc>
        <w:tc>
          <w:tcPr>
            <w:tcW w:w="2500" w:type="pct"/>
          </w:tcPr>
          <w:p w:rsidR="00A13590" w:rsidRDefault="00A13590">
            <w:pPr>
              <w:pStyle w:val="TableTextCzechTourism"/>
              <w:keepLines/>
              <w:widowControl w:val="0"/>
              <w:rPr>
                <w:rFonts w:ascii="Georgia" w:hAnsi="Georgia"/>
                <w:sz w:val="22"/>
                <w:szCs w:val="22"/>
              </w:rPr>
            </w:pPr>
            <w:r>
              <w:rPr>
                <w:rFonts w:ascii="Georgia" w:hAnsi="Georgia"/>
                <w:sz w:val="22"/>
                <w:szCs w:val="22"/>
              </w:rPr>
              <w:t>ANO</w:t>
            </w:r>
          </w:p>
        </w:tc>
      </w:tr>
      <w:tr w:rsidR="00A13590" w:rsidRPr="00C84095" w:rsidTr="0048493F">
        <w:tc>
          <w:tcPr>
            <w:tcW w:w="2500" w:type="pct"/>
          </w:tcPr>
          <w:p w:rsidR="00A13590" w:rsidRPr="00C84095" w:rsidRDefault="00A13590" w:rsidP="0094214F">
            <w:pPr>
              <w:pStyle w:val="TableTextCzechTourism"/>
              <w:keepLines/>
              <w:widowControl w:val="0"/>
              <w:rPr>
                <w:rFonts w:ascii="Georgia" w:hAnsi="Georgia"/>
                <w:sz w:val="22"/>
                <w:szCs w:val="22"/>
              </w:rPr>
            </w:pPr>
            <w:r w:rsidRPr="00C84095">
              <w:rPr>
                <w:rFonts w:ascii="Georgia" w:hAnsi="Georgia"/>
                <w:sz w:val="22"/>
                <w:szCs w:val="22"/>
              </w:rPr>
              <w:t>Bankovní spojení: č. účtu</w:t>
            </w:r>
          </w:p>
        </w:tc>
        <w:tc>
          <w:tcPr>
            <w:tcW w:w="2500" w:type="pct"/>
          </w:tcPr>
          <w:p w:rsidR="00A13590" w:rsidRDefault="00A13590">
            <w:pPr>
              <w:pStyle w:val="TableTextCzechTourism"/>
              <w:keepLines/>
              <w:widowControl w:val="0"/>
              <w:rPr>
                <w:rFonts w:ascii="Georgia" w:hAnsi="Georgia"/>
                <w:sz w:val="22"/>
                <w:szCs w:val="22"/>
              </w:rPr>
            </w:pPr>
            <w:r>
              <w:rPr>
                <w:rFonts w:ascii="Georgia" w:hAnsi="Georgia"/>
                <w:sz w:val="22"/>
                <w:szCs w:val="22"/>
              </w:rPr>
              <w:t>27-7262380287/0100</w:t>
            </w:r>
          </w:p>
        </w:tc>
      </w:tr>
      <w:tr w:rsidR="00A13590" w:rsidRPr="00C84095" w:rsidTr="0048493F">
        <w:tblPrEx>
          <w:tblLook w:val="00A0" w:firstRow="1" w:lastRow="0" w:firstColumn="1" w:lastColumn="0" w:noHBand="0" w:noVBand="0"/>
        </w:tblPrEx>
        <w:tc>
          <w:tcPr>
            <w:tcW w:w="2500" w:type="pct"/>
          </w:tcPr>
          <w:p w:rsidR="00A13590" w:rsidRPr="00C84095" w:rsidRDefault="00A13590" w:rsidP="0094214F">
            <w:pPr>
              <w:pStyle w:val="TableTextCzechTourism"/>
              <w:keepLines/>
              <w:widowControl w:val="0"/>
              <w:rPr>
                <w:rFonts w:ascii="Georgia" w:hAnsi="Georgia"/>
                <w:b/>
                <w:sz w:val="22"/>
                <w:szCs w:val="22"/>
              </w:rPr>
            </w:pPr>
            <w:r w:rsidRPr="00C84095">
              <w:rPr>
                <w:rFonts w:ascii="Georgia" w:hAnsi="Georgia"/>
                <w:b/>
                <w:sz w:val="22"/>
                <w:szCs w:val="22"/>
              </w:rPr>
              <w:t>Zastoupená:</w:t>
            </w:r>
          </w:p>
        </w:tc>
        <w:tc>
          <w:tcPr>
            <w:tcW w:w="2500" w:type="pct"/>
          </w:tcPr>
          <w:p w:rsidR="00A13590" w:rsidRDefault="00A13590">
            <w:pPr>
              <w:pStyle w:val="TableTextCzechTourism"/>
              <w:keepLines/>
              <w:widowControl w:val="0"/>
              <w:rPr>
                <w:rFonts w:ascii="Georgia" w:hAnsi="Georgia"/>
                <w:sz w:val="22"/>
                <w:szCs w:val="22"/>
              </w:rPr>
            </w:pPr>
            <w:proofErr w:type="spellStart"/>
            <w:proofErr w:type="gramStart"/>
            <w:r>
              <w:rPr>
                <w:rFonts w:ascii="Georgia" w:hAnsi="Georgia"/>
                <w:sz w:val="22"/>
                <w:szCs w:val="22"/>
              </w:rPr>
              <w:t>Ing.Libor</w:t>
            </w:r>
            <w:proofErr w:type="spellEnd"/>
            <w:proofErr w:type="gramEnd"/>
            <w:r>
              <w:rPr>
                <w:rFonts w:ascii="Georgia" w:hAnsi="Georgia"/>
                <w:sz w:val="22"/>
                <w:szCs w:val="22"/>
              </w:rPr>
              <w:t xml:space="preserve"> Vlček</w:t>
            </w:r>
          </w:p>
        </w:tc>
      </w:tr>
    </w:tbl>
    <w:p w:rsidR="00F16F05" w:rsidRPr="00C84095" w:rsidRDefault="00F16F05" w:rsidP="0094214F">
      <w:pPr>
        <w:keepLines/>
        <w:widowControl w:val="0"/>
        <w:rPr>
          <w:szCs w:val="22"/>
        </w:rPr>
      </w:pPr>
    </w:p>
    <w:p w:rsidR="00F16F05" w:rsidRPr="00C84095" w:rsidRDefault="00F16F05" w:rsidP="0094214F">
      <w:pPr>
        <w:pStyle w:val="Zhlavzprvy"/>
        <w:keepLines/>
        <w:widowControl w:val="0"/>
        <w:rPr>
          <w:szCs w:val="22"/>
        </w:rPr>
      </w:pPr>
      <w:r w:rsidRPr="00C84095">
        <w:rPr>
          <w:szCs w:val="22"/>
        </w:rPr>
        <w:t>(dále jen „</w:t>
      </w:r>
      <w:r w:rsidR="00B34B42">
        <w:rPr>
          <w:szCs w:val="22"/>
        </w:rPr>
        <w:t>Dodavatel</w:t>
      </w:r>
      <w:r w:rsidRPr="00C84095">
        <w:rPr>
          <w:szCs w:val="22"/>
        </w:rPr>
        <w:t>“)</w:t>
      </w:r>
    </w:p>
    <w:p w:rsidR="00F16F05" w:rsidRPr="00C84095" w:rsidRDefault="00F16F05" w:rsidP="0094214F">
      <w:pPr>
        <w:keepLines/>
        <w:widowControl w:val="0"/>
        <w:rPr>
          <w:szCs w:val="22"/>
        </w:rPr>
      </w:pPr>
    </w:p>
    <w:p w:rsidR="00F16F05" w:rsidRPr="00C84095" w:rsidRDefault="00F16F05" w:rsidP="0094214F">
      <w:pPr>
        <w:keepLines/>
        <w:widowControl w:val="0"/>
        <w:jc w:val="both"/>
        <w:rPr>
          <w:szCs w:val="22"/>
        </w:rPr>
      </w:pPr>
    </w:p>
    <w:p w:rsidR="0077152A" w:rsidRDefault="0077152A" w:rsidP="0077152A">
      <w:pPr>
        <w:pStyle w:val="Heading1CzechTourism"/>
        <w:numPr>
          <w:ilvl w:val="0"/>
          <w:numId w:val="12"/>
        </w:numPr>
        <w:ind w:left="0" w:firstLine="0"/>
        <w:jc w:val="both"/>
      </w:pPr>
      <w:r>
        <w:t>Preambule</w:t>
      </w:r>
    </w:p>
    <w:p w:rsidR="0077152A" w:rsidRDefault="0077152A" w:rsidP="0077152A">
      <w:pPr>
        <w:jc w:val="both"/>
      </w:pPr>
    </w:p>
    <w:p w:rsidR="0077152A" w:rsidRPr="00AB5813" w:rsidRDefault="0077152A" w:rsidP="0077152A">
      <w:pPr>
        <w:tabs>
          <w:tab w:val="left" w:pos="4860"/>
        </w:tabs>
        <w:spacing w:line="280" w:lineRule="atLeast"/>
        <w:jc w:val="both"/>
        <w:rPr>
          <w:color w:val="000000"/>
          <w:szCs w:val="22"/>
        </w:rPr>
      </w:pPr>
      <w:r w:rsidRPr="00AB5813">
        <w:rPr>
          <w:color w:val="000000"/>
          <w:szCs w:val="22"/>
        </w:rPr>
        <w:t>Vzhledem k tomu, že</w:t>
      </w:r>
      <w:r>
        <w:rPr>
          <w:color w:val="000000"/>
          <w:szCs w:val="22"/>
        </w:rPr>
        <w:t>:</w:t>
      </w:r>
    </w:p>
    <w:p w:rsidR="0077152A" w:rsidRPr="00AB5813" w:rsidRDefault="0077152A" w:rsidP="0077152A">
      <w:pPr>
        <w:tabs>
          <w:tab w:val="left" w:pos="4860"/>
        </w:tabs>
        <w:spacing w:line="280" w:lineRule="atLeast"/>
        <w:jc w:val="both"/>
        <w:rPr>
          <w:color w:val="000000"/>
          <w:szCs w:val="22"/>
        </w:rPr>
      </w:pPr>
    </w:p>
    <w:p w:rsidR="0077152A" w:rsidRPr="00CC3EBF" w:rsidRDefault="0077152A" w:rsidP="0077152A">
      <w:pPr>
        <w:numPr>
          <w:ilvl w:val="0"/>
          <w:numId w:val="46"/>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Pr>
          <w:color w:val="000000"/>
          <w:szCs w:val="22"/>
        </w:rPr>
        <w:t>Objednatel</w:t>
      </w:r>
      <w:r w:rsidRPr="00CC3EBF">
        <w:rPr>
          <w:color w:val="000000"/>
          <w:szCs w:val="22"/>
        </w:rPr>
        <w:t xml:space="preserve"> vyhlásil </w:t>
      </w:r>
      <w:r>
        <w:rPr>
          <w:color w:val="000000"/>
          <w:szCs w:val="22"/>
        </w:rPr>
        <w:t>jednací řízení o veřejnou zakázku malého rozsahu</w:t>
      </w:r>
      <w:r w:rsidRPr="007501A0">
        <w:rPr>
          <w:color w:val="000000"/>
          <w:szCs w:val="22"/>
        </w:rPr>
        <w:t xml:space="preserve"> </w:t>
      </w:r>
    </w:p>
    <w:p w:rsidR="0077152A" w:rsidRDefault="0077152A" w:rsidP="0077152A">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rsidR="0077152A" w:rsidRDefault="0077152A" w:rsidP="0077152A">
      <w:pPr>
        <w:numPr>
          <w:ilvl w:val="0"/>
          <w:numId w:val="46"/>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C3EBF">
        <w:rPr>
          <w:color w:val="000000"/>
          <w:szCs w:val="22"/>
        </w:rPr>
        <w:t xml:space="preserve">Na základě výsledků tohoto </w:t>
      </w:r>
      <w:r>
        <w:rPr>
          <w:color w:val="000000"/>
          <w:szCs w:val="22"/>
        </w:rPr>
        <w:t xml:space="preserve">jednacího </w:t>
      </w:r>
      <w:r w:rsidRPr="00CC3EBF">
        <w:rPr>
          <w:color w:val="000000"/>
          <w:szCs w:val="22"/>
        </w:rPr>
        <w:t xml:space="preserve">řízení </w:t>
      </w:r>
      <w:r>
        <w:rPr>
          <w:color w:val="000000"/>
          <w:szCs w:val="22"/>
        </w:rPr>
        <w:t>Objednatel</w:t>
      </w:r>
      <w:r w:rsidRPr="00CC3EBF">
        <w:rPr>
          <w:color w:val="000000"/>
          <w:szCs w:val="22"/>
        </w:rPr>
        <w:t xml:space="preserve"> rozhodl o přidělení </w:t>
      </w:r>
      <w:r>
        <w:rPr>
          <w:color w:val="000000"/>
          <w:szCs w:val="22"/>
        </w:rPr>
        <w:t>V</w:t>
      </w:r>
      <w:r w:rsidRPr="00CC3EBF">
        <w:rPr>
          <w:color w:val="000000"/>
          <w:szCs w:val="22"/>
        </w:rPr>
        <w:t xml:space="preserve">eřejné zakázky </w:t>
      </w:r>
      <w:r>
        <w:rPr>
          <w:color w:val="000000"/>
          <w:szCs w:val="22"/>
        </w:rPr>
        <w:t>Dodavateli;</w:t>
      </w:r>
    </w:p>
    <w:p w:rsidR="0077152A" w:rsidRPr="00D3050A" w:rsidRDefault="0077152A" w:rsidP="0077152A">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rsidR="001F5C73" w:rsidRDefault="001F5C73" w:rsidP="001F5C73">
      <w:pPr>
        <w:pStyle w:val="ListNumber-ContinueHeadingCzechTourism"/>
        <w:keepLines/>
        <w:widowControl w:val="0"/>
        <w:numPr>
          <w:ilvl w:val="0"/>
          <w:numId w:val="46"/>
        </w:numPr>
        <w:jc w:val="both"/>
        <w:rPr>
          <w:szCs w:val="22"/>
        </w:rPr>
      </w:pPr>
      <w:r w:rsidRPr="003F6CFE">
        <w:rPr>
          <w:color w:val="000000"/>
          <w:szCs w:val="22"/>
        </w:rPr>
        <w:t>Dodav</w:t>
      </w:r>
      <w:r>
        <w:rPr>
          <w:color w:val="000000"/>
          <w:szCs w:val="22"/>
        </w:rPr>
        <w:t xml:space="preserve">atel je jediným </w:t>
      </w:r>
      <w:r w:rsidRPr="003F6CFE">
        <w:rPr>
          <w:color w:val="000000"/>
          <w:szCs w:val="22"/>
        </w:rPr>
        <w:t xml:space="preserve">oficiálním </w:t>
      </w:r>
      <w:r>
        <w:rPr>
          <w:color w:val="000000"/>
          <w:szCs w:val="22"/>
        </w:rPr>
        <w:t>nositelem práva na zajištění</w:t>
      </w:r>
      <w:r w:rsidRPr="003F6CFE">
        <w:rPr>
          <w:color w:val="000000"/>
          <w:szCs w:val="22"/>
        </w:rPr>
        <w:t xml:space="preserve"> </w:t>
      </w:r>
      <w:r w:rsidRPr="00160E2C">
        <w:rPr>
          <w:szCs w:val="22"/>
        </w:rPr>
        <w:t>Propagace domácího a příjezdového cestovního ruchu prostřednictvím</w:t>
      </w:r>
      <w:r>
        <w:rPr>
          <w:szCs w:val="22"/>
        </w:rPr>
        <w:t xml:space="preserve"> prezentace </w:t>
      </w:r>
      <w:r w:rsidRPr="00160E2C">
        <w:rPr>
          <w:szCs w:val="22"/>
        </w:rPr>
        <w:t xml:space="preserve">destinační značky </w:t>
      </w:r>
      <w:proofErr w:type="spellStart"/>
      <w:r w:rsidRPr="00160E2C">
        <w:rPr>
          <w:szCs w:val="22"/>
        </w:rPr>
        <w:t>CzechRepublic</w:t>
      </w:r>
      <w:proofErr w:type="spellEnd"/>
      <w:r w:rsidRPr="00160E2C">
        <w:rPr>
          <w:szCs w:val="22"/>
        </w:rPr>
        <w:t xml:space="preserve"> Land </w:t>
      </w:r>
      <w:proofErr w:type="spellStart"/>
      <w:r w:rsidRPr="00160E2C">
        <w:rPr>
          <w:szCs w:val="22"/>
        </w:rPr>
        <w:t>of</w:t>
      </w:r>
      <w:proofErr w:type="spellEnd"/>
      <w:r w:rsidRPr="00160E2C">
        <w:rPr>
          <w:szCs w:val="22"/>
        </w:rPr>
        <w:t xml:space="preserve"> </w:t>
      </w:r>
      <w:proofErr w:type="spellStart"/>
      <w:r w:rsidRPr="00160E2C">
        <w:rPr>
          <w:szCs w:val="22"/>
        </w:rPr>
        <w:t>Stories</w:t>
      </w:r>
      <w:proofErr w:type="spellEnd"/>
      <w:r w:rsidRPr="00160E2C">
        <w:rPr>
          <w:szCs w:val="22"/>
        </w:rPr>
        <w:t xml:space="preserve"> v rámci sponzorských vzkazů</w:t>
      </w:r>
      <w:r>
        <w:rPr>
          <w:szCs w:val="22"/>
        </w:rPr>
        <w:t xml:space="preserve"> spojených s biatlonovými přenosy</w:t>
      </w:r>
      <w:r w:rsidRPr="00160E2C">
        <w:rPr>
          <w:szCs w:val="22"/>
        </w:rPr>
        <w:t xml:space="preserve"> v</w:t>
      </w:r>
      <w:r>
        <w:rPr>
          <w:szCs w:val="22"/>
        </w:rPr>
        <w:t> celoplošné TV stanici v průběhu roku 2017</w:t>
      </w:r>
      <w:r w:rsidRPr="00160E2C">
        <w:rPr>
          <w:szCs w:val="22"/>
        </w:rPr>
        <w:t>.</w:t>
      </w:r>
      <w:r w:rsidRPr="00C84095">
        <w:rPr>
          <w:rStyle w:val="Siln"/>
          <w:rFonts w:cs="Arial"/>
          <w:b w:val="0"/>
          <w:szCs w:val="22"/>
        </w:rPr>
        <w:t xml:space="preserve">    </w:t>
      </w:r>
      <w:r>
        <w:rPr>
          <w:szCs w:val="22"/>
        </w:rPr>
        <w:t xml:space="preserve"> </w:t>
      </w:r>
    </w:p>
    <w:p w:rsidR="001F5C73" w:rsidRPr="003F6CFE" w:rsidRDefault="001F5C73" w:rsidP="001F5C73">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rsidR="0077152A" w:rsidRDefault="0077152A" w:rsidP="0077152A">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rsidR="0077152A" w:rsidRPr="0087112D" w:rsidRDefault="0077152A" w:rsidP="0077152A">
      <w:pPr>
        <w:numPr>
          <w:ilvl w:val="0"/>
          <w:numId w:val="46"/>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Pr>
          <w:color w:val="000000"/>
          <w:szCs w:val="22"/>
        </w:rPr>
        <w:t xml:space="preserve">Dodavatel si přeje za podmínek uvedených v této Smlouvě poskytnout Objednateli plnění popsané v této smlouvě za Odměnu (jak je tento pojem definován níže) k jejich reklamnímu využití, </w:t>
      </w:r>
    </w:p>
    <w:p w:rsidR="0077152A" w:rsidRPr="0087112D" w:rsidRDefault="0077152A" w:rsidP="0077152A">
      <w:pPr>
        <w:tabs>
          <w:tab w:val="left" w:pos="4860"/>
        </w:tabs>
        <w:spacing w:line="280" w:lineRule="atLeast"/>
        <w:jc w:val="both"/>
        <w:rPr>
          <w:color w:val="000000"/>
          <w:szCs w:val="22"/>
        </w:rPr>
      </w:pPr>
    </w:p>
    <w:p w:rsidR="0077152A" w:rsidRDefault="0077152A" w:rsidP="0077152A">
      <w:pPr>
        <w:tabs>
          <w:tab w:val="left" w:pos="4860"/>
        </w:tabs>
        <w:spacing w:line="280" w:lineRule="atLeast"/>
        <w:jc w:val="both"/>
      </w:pPr>
      <w:r>
        <w:rPr>
          <w:color w:val="000000"/>
          <w:szCs w:val="22"/>
        </w:rPr>
        <w:lastRenderedPageBreak/>
        <w:t>u</w:t>
      </w:r>
      <w:r w:rsidRPr="0087112D">
        <w:rPr>
          <w:color w:val="000000"/>
          <w:szCs w:val="22"/>
        </w:rPr>
        <w:t>zavírají</w:t>
      </w:r>
      <w:r>
        <w:rPr>
          <w:color w:val="000000"/>
          <w:szCs w:val="22"/>
        </w:rPr>
        <w:t xml:space="preserve"> Strany</w:t>
      </w:r>
      <w:r w:rsidRPr="0087112D">
        <w:rPr>
          <w:color w:val="000000"/>
          <w:szCs w:val="22"/>
        </w:rPr>
        <w:t xml:space="preserve"> níže uvedeného dne, měsíce a roku tuto </w:t>
      </w:r>
      <w:r>
        <w:rPr>
          <w:bCs/>
          <w:color w:val="000000"/>
          <w:szCs w:val="22"/>
        </w:rPr>
        <w:t xml:space="preserve">smlouvu o zajištění propagace </w:t>
      </w:r>
      <w:r w:rsidRPr="00DC6D93">
        <w:rPr>
          <w:color w:val="000000"/>
          <w:szCs w:val="22"/>
        </w:rPr>
        <w:t>(dále jen „</w:t>
      </w:r>
      <w:r w:rsidRPr="004377BC">
        <w:rPr>
          <w:b/>
          <w:bCs/>
          <w:color w:val="000000"/>
          <w:szCs w:val="22"/>
        </w:rPr>
        <w:t>Smlouva</w:t>
      </w:r>
      <w:r w:rsidRPr="00287801">
        <w:rPr>
          <w:color w:val="000000"/>
          <w:szCs w:val="22"/>
        </w:rPr>
        <w:t>“).</w:t>
      </w:r>
    </w:p>
    <w:p w:rsidR="00F16F05" w:rsidRDefault="00F16F05" w:rsidP="0094214F">
      <w:pPr>
        <w:keepLines/>
        <w:widowControl w:val="0"/>
      </w:pPr>
    </w:p>
    <w:p w:rsidR="00F16F05" w:rsidRDefault="00F16F05" w:rsidP="0094214F">
      <w:pPr>
        <w:keepLines/>
        <w:widowControl w:val="0"/>
      </w:pPr>
    </w:p>
    <w:p w:rsidR="00F16F05" w:rsidRPr="0077152A" w:rsidRDefault="00F16F05" w:rsidP="0094214F">
      <w:pPr>
        <w:pStyle w:val="slolnku"/>
        <w:keepNext w:val="0"/>
        <w:keepLines/>
        <w:widowControl w:val="0"/>
        <w:numPr>
          <w:ilvl w:val="0"/>
          <w:numId w:val="15"/>
        </w:numPr>
        <w:tabs>
          <w:tab w:val="clear" w:pos="284"/>
          <w:tab w:val="clear" w:pos="1701"/>
        </w:tabs>
        <w:rPr>
          <w:rFonts w:ascii="Georgia" w:hAnsi="Georgia" w:cs="Arial"/>
          <w:sz w:val="22"/>
          <w:szCs w:val="22"/>
        </w:rPr>
      </w:pPr>
      <w:r w:rsidRPr="0077152A">
        <w:rPr>
          <w:rFonts w:ascii="Georgia" w:hAnsi="Georgia" w:cs="Arial"/>
          <w:sz w:val="22"/>
          <w:szCs w:val="22"/>
        </w:rPr>
        <w:t>Výkladová ustanovení</w:t>
      </w:r>
    </w:p>
    <w:p w:rsidR="00F16F05" w:rsidRPr="007B1AB3" w:rsidRDefault="00F16F05" w:rsidP="0094214F">
      <w:pPr>
        <w:pStyle w:val="slolnku"/>
        <w:keepNext w:val="0"/>
        <w:keepLines/>
        <w:widowControl w:val="0"/>
        <w:tabs>
          <w:tab w:val="clear" w:pos="0"/>
          <w:tab w:val="clear" w:pos="284"/>
          <w:tab w:val="clear" w:pos="1701"/>
        </w:tabs>
        <w:jc w:val="left"/>
        <w:rPr>
          <w:rFonts w:ascii="Georgia" w:hAnsi="Georgia" w:cs="Arial"/>
          <w:b w:val="0"/>
          <w:sz w:val="22"/>
          <w:szCs w:val="22"/>
          <w:lang w:eastAsia="en-US"/>
        </w:rPr>
      </w:pPr>
      <w:r w:rsidRPr="007B1AB3">
        <w:rPr>
          <w:rFonts w:ascii="Georgia" w:hAnsi="Georgia" w:cs="Arial"/>
          <w:b w:val="0"/>
          <w:sz w:val="22"/>
          <w:szCs w:val="22"/>
          <w:lang w:eastAsia="en-US"/>
        </w:rPr>
        <w:t xml:space="preserve"> Při výkladu obsahu této Smlouvy budou níže uvedené pojmy vykládány takto:</w:t>
      </w:r>
    </w:p>
    <w:p w:rsidR="00F16F05" w:rsidRPr="007B1AB3" w:rsidRDefault="00F16F05" w:rsidP="0094214F">
      <w:pPr>
        <w:pStyle w:val="slolnku"/>
        <w:keepNext w:val="0"/>
        <w:keepLines/>
        <w:widowControl w:val="0"/>
        <w:numPr>
          <w:ilvl w:val="1"/>
          <w:numId w:val="15"/>
        </w:numPr>
        <w:tabs>
          <w:tab w:val="clear" w:pos="0"/>
          <w:tab w:val="clear" w:pos="284"/>
          <w:tab w:val="clear" w:pos="1701"/>
        </w:tabs>
        <w:spacing w:before="120" w:after="0"/>
        <w:ind w:left="567" w:hanging="567"/>
        <w:jc w:val="both"/>
        <w:rPr>
          <w:rFonts w:ascii="Georgia" w:hAnsi="Georgia" w:cs="Arial"/>
          <w:b w:val="0"/>
          <w:sz w:val="22"/>
          <w:szCs w:val="22"/>
          <w:lang w:eastAsia="en-US"/>
        </w:rPr>
      </w:pPr>
      <w:r w:rsidRPr="007B1AB3">
        <w:rPr>
          <w:rFonts w:ascii="Georgia" w:hAnsi="Georgia" w:cs="Arial"/>
          <w:sz w:val="22"/>
          <w:szCs w:val="22"/>
          <w:lang w:eastAsia="en-US"/>
        </w:rPr>
        <w:t xml:space="preserve">Propagace </w:t>
      </w:r>
      <w:r w:rsidRPr="007B1AB3">
        <w:rPr>
          <w:rFonts w:ascii="Georgia" w:hAnsi="Georgia" w:cs="Arial"/>
          <w:b w:val="0"/>
          <w:sz w:val="22"/>
          <w:szCs w:val="22"/>
          <w:lang w:eastAsia="en-US"/>
        </w:rPr>
        <w:t>– realizace propagační kampaně za účelem podpory domácího a příjezdového cest</w:t>
      </w:r>
      <w:r w:rsidR="00C20224" w:rsidRPr="007B1AB3">
        <w:rPr>
          <w:rFonts w:ascii="Georgia" w:hAnsi="Georgia" w:cs="Arial"/>
          <w:b w:val="0"/>
          <w:sz w:val="22"/>
          <w:szCs w:val="22"/>
          <w:lang w:eastAsia="en-US"/>
        </w:rPr>
        <w:t>ovního ruchu do České republiky.</w:t>
      </w:r>
    </w:p>
    <w:p w:rsidR="00F16F05" w:rsidRPr="007B1AB3" w:rsidRDefault="00F16F05" w:rsidP="0094214F">
      <w:pPr>
        <w:keepLines/>
        <w:widowControl w:val="0"/>
        <w:rPr>
          <w:szCs w:val="22"/>
        </w:rPr>
      </w:pPr>
    </w:p>
    <w:p w:rsidR="009B1A12" w:rsidRPr="007B1AB3" w:rsidRDefault="009B1A12" w:rsidP="0094214F">
      <w:pPr>
        <w:keepLines/>
        <w:widowControl w:val="0"/>
        <w:rPr>
          <w:szCs w:val="22"/>
        </w:rPr>
      </w:pPr>
    </w:p>
    <w:p w:rsidR="00F16F05" w:rsidRPr="007B1AB3" w:rsidRDefault="00F16F05" w:rsidP="0094214F">
      <w:pPr>
        <w:pStyle w:val="slolnku"/>
        <w:keepNext w:val="0"/>
        <w:keepLines/>
        <w:widowControl w:val="0"/>
        <w:numPr>
          <w:ilvl w:val="0"/>
          <w:numId w:val="15"/>
        </w:numPr>
        <w:tabs>
          <w:tab w:val="clear" w:pos="284"/>
          <w:tab w:val="clear" w:pos="1701"/>
        </w:tabs>
        <w:rPr>
          <w:rFonts w:ascii="Georgia" w:hAnsi="Georgia" w:cs="Arial"/>
          <w:sz w:val="22"/>
          <w:szCs w:val="22"/>
        </w:rPr>
      </w:pPr>
      <w:r w:rsidRPr="007B1AB3">
        <w:rPr>
          <w:rFonts w:ascii="Georgia" w:hAnsi="Georgia" w:cs="Arial"/>
          <w:sz w:val="22"/>
          <w:szCs w:val="22"/>
        </w:rPr>
        <w:t>Základní ustanovení</w:t>
      </w:r>
    </w:p>
    <w:p w:rsidR="00F16F05" w:rsidRPr="007B1AB3" w:rsidRDefault="00F16F05" w:rsidP="0094214F">
      <w:pPr>
        <w:keepLines/>
        <w:widowControl w:val="0"/>
        <w:rPr>
          <w:szCs w:val="22"/>
          <w:lang w:eastAsia="cs-CZ"/>
        </w:rPr>
      </w:pPr>
    </w:p>
    <w:p w:rsidR="00F16F05" w:rsidRPr="007B1AB3" w:rsidRDefault="00B34B42" w:rsidP="0094214F">
      <w:pPr>
        <w:pStyle w:val="ListNumber-ContinueHeadingCzechTourism"/>
        <w:keepLines/>
        <w:widowControl w:val="0"/>
        <w:numPr>
          <w:ilvl w:val="1"/>
          <w:numId w:val="20"/>
        </w:numPr>
        <w:jc w:val="both"/>
        <w:rPr>
          <w:szCs w:val="22"/>
        </w:rPr>
      </w:pPr>
      <w:r w:rsidRPr="007B1AB3">
        <w:rPr>
          <w:szCs w:val="22"/>
        </w:rPr>
        <w:t xml:space="preserve">Dodavatel </w:t>
      </w:r>
      <w:r w:rsidR="00F16F05" w:rsidRPr="007B1AB3">
        <w:rPr>
          <w:szCs w:val="22"/>
        </w:rPr>
        <w:t>se touto Smlouvou zavazuje zajistit pro Objednatele služby spojené s propagací turistic</w:t>
      </w:r>
      <w:r w:rsidR="00C20224" w:rsidRPr="007B1AB3">
        <w:rPr>
          <w:szCs w:val="22"/>
        </w:rPr>
        <w:t>kého potenciálu České republiky.</w:t>
      </w:r>
    </w:p>
    <w:p w:rsidR="00F16F05" w:rsidRPr="007B1AB3" w:rsidRDefault="00F16F05" w:rsidP="0094214F">
      <w:pPr>
        <w:pStyle w:val="ListNumber-ContinueHeadingCzechTourism"/>
        <w:keepLines/>
        <w:widowControl w:val="0"/>
        <w:numPr>
          <w:ilvl w:val="0"/>
          <w:numId w:val="0"/>
        </w:numPr>
        <w:ind w:left="680"/>
        <w:jc w:val="both"/>
        <w:rPr>
          <w:szCs w:val="22"/>
        </w:rPr>
      </w:pPr>
    </w:p>
    <w:p w:rsidR="00F16F05" w:rsidRPr="007B1AB3" w:rsidRDefault="00F16F05" w:rsidP="0094214F">
      <w:pPr>
        <w:pStyle w:val="ListNumber-ContinueHeadingCzechTourism"/>
        <w:keepLines/>
        <w:widowControl w:val="0"/>
        <w:numPr>
          <w:ilvl w:val="1"/>
          <w:numId w:val="20"/>
        </w:numPr>
        <w:jc w:val="both"/>
        <w:rPr>
          <w:szCs w:val="22"/>
        </w:rPr>
      </w:pPr>
      <w:r w:rsidRPr="007B1AB3">
        <w:rPr>
          <w:szCs w:val="22"/>
        </w:rPr>
        <w:t xml:space="preserve">Objednatel se touto Smlouvou zavazuje řádně provedené služby </w:t>
      </w:r>
      <w:r w:rsidR="00B34B42" w:rsidRPr="007B1AB3">
        <w:rPr>
          <w:szCs w:val="22"/>
        </w:rPr>
        <w:t xml:space="preserve">Dodavateli </w:t>
      </w:r>
      <w:r w:rsidRPr="007B1AB3">
        <w:rPr>
          <w:szCs w:val="22"/>
        </w:rPr>
        <w:t>zaplatit, a to ve výši a za podmínek stanovených touto Smlouvou.</w:t>
      </w:r>
    </w:p>
    <w:p w:rsidR="00F16F05" w:rsidRPr="007B1AB3" w:rsidRDefault="00F16F05" w:rsidP="0094214F">
      <w:pPr>
        <w:keepLines/>
        <w:widowControl w:val="0"/>
        <w:rPr>
          <w:szCs w:val="22"/>
        </w:rPr>
      </w:pPr>
    </w:p>
    <w:p w:rsidR="00F16F05" w:rsidRPr="007B1AB3" w:rsidRDefault="00F16F05" w:rsidP="0094214F">
      <w:pPr>
        <w:keepLines/>
        <w:widowControl w:val="0"/>
        <w:rPr>
          <w:szCs w:val="22"/>
        </w:rPr>
      </w:pPr>
    </w:p>
    <w:p w:rsidR="00F16F05" w:rsidRPr="007B1AB3" w:rsidRDefault="00F16F05" w:rsidP="0094214F">
      <w:pPr>
        <w:pStyle w:val="slolnku"/>
        <w:keepNext w:val="0"/>
        <w:keepLines/>
        <w:widowControl w:val="0"/>
        <w:numPr>
          <w:ilvl w:val="0"/>
          <w:numId w:val="15"/>
        </w:numPr>
        <w:tabs>
          <w:tab w:val="clear" w:pos="284"/>
          <w:tab w:val="clear" w:pos="1701"/>
        </w:tabs>
        <w:rPr>
          <w:rFonts w:ascii="Georgia" w:hAnsi="Georgia" w:cs="Arial"/>
          <w:sz w:val="22"/>
          <w:szCs w:val="22"/>
        </w:rPr>
      </w:pPr>
      <w:r w:rsidRPr="007B1AB3">
        <w:rPr>
          <w:rFonts w:ascii="Georgia" w:hAnsi="Georgia" w:cs="Arial"/>
          <w:sz w:val="22"/>
          <w:szCs w:val="22"/>
        </w:rPr>
        <w:t>Předmět Smlouvy</w:t>
      </w:r>
    </w:p>
    <w:p w:rsidR="00F16F05" w:rsidRPr="007B1AB3" w:rsidRDefault="00F16F05" w:rsidP="0094214F">
      <w:pPr>
        <w:keepLines/>
        <w:widowControl w:val="0"/>
        <w:rPr>
          <w:szCs w:val="22"/>
          <w:lang w:eastAsia="cs-CZ"/>
        </w:rPr>
      </w:pPr>
    </w:p>
    <w:p w:rsidR="001F5C73" w:rsidRDefault="00F16F05" w:rsidP="001F5C73">
      <w:pPr>
        <w:pStyle w:val="ListNumber-ContinueHeadingCzechTourism"/>
        <w:keepLines/>
        <w:widowControl w:val="0"/>
        <w:numPr>
          <w:ilvl w:val="0"/>
          <w:numId w:val="0"/>
        </w:numPr>
        <w:ind w:left="680" w:hanging="680"/>
        <w:jc w:val="both"/>
        <w:rPr>
          <w:szCs w:val="22"/>
        </w:rPr>
      </w:pPr>
      <w:r w:rsidRPr="007B1AB3">
        <w:rPr>
          <w:szCs w:val="22"/>
        </w:rPr>
        <w:t xml:space="preserve">3.1.  </w:t>
      </w:r>
      <w:r w:rsidRPr="007B1AB3">
        <w:rPr>
          <w:szCs w:val="22"/>
        </w:rPr>
        <w:tab/>
      </w:r>
      <w:r w:rsidR="001F5C73" w:rsidRPr="00491636">
        <w:rPr>
          <w:szCs w:val="22"/>
        </w:rPr>
        <w:t xml:space="preserve">Předmětem této smlouvy je </w:t>
      </w:r>
      <w:r w:rsidR="001F5C73" w:rsidRPr="0081775D">
        <w:rPr>
          <w:szCs w:val="22"/>
        </w:rPr>
        <w:t xml:space="preserve">zajištění </w:t>
      </w:r>
      <w:r w:rsidR="001F5C73" w:rsidRPr="00160E2C">
        <w:rPr>
          <w:szCs w:val="22"/>
        </w:rPr>
        <w:t>Propagace domácího a příjezdového cestovního ruchu prostřednictvím</w:t>
      </w:r>
      <w:r w:rsidR="001F5C73">
        <w:rPr>
          <w:szCs w:val="22"/>
        </w:rPr>
        <w:t xml:space="preserve"> prezentace </w:t>
      </w:r>
      <w:r w:rsidR="001F5C73" w:rsidRPr="00160E2C">
        <w:rPr>
          <w:szCs w:val="22"/>
        </w:rPr>
        <w:t xml:space="preserve">destinační značky </w:t>
      </w:r>
      <w:proofErr w:type="spellStart"/>
      <w:r w:rsidR="001F5C73" w:rsidRPr="00160E2C">
        <w:rPr>
          <w:szCs w:val="22"/>
        </w:rPr>
        <w:t>CzechRepublic</w:t>
      </w:r>
      <w:proofErr w:type="spellEnd"/>
      <w:r w:rsidR="001F5C73" w:rsidRPr="00160E2C">
        <w:rPr>
          <w:szCs w:val="22"/>
        </w:rPr>
        <w:t xml:space="preserve"> Land </w:t>
      </w:r>
      <w:proofErr w:type="spellStart"/>
      <w:r w:rsidR="001F5C73" w:rsidRPr="00160E2C">
        <w:rPr>
          <w:szCs w:val="22"/>
        </w:rPr>
        <w:t>of</w:t>
      </w:r>
      <w:proofErr w:type="spellEnd"/>
      <w:r w:rsidR="001F5C73" w:rsidRPr="00160E2C">
        <w:rPr>
          <w:szCs w:val="22"/>
        </w:rPr>
        <w:t xml:space="preserve"> </w:t>
      </w:r>
      <w:proofErr w:type="spellStart"/>
      <w:r w:rsidR="001F5C73" w:rsidRPr="00160E2C">
        <w:rPr>
          <w:szCs w:val="22"/>
        </w:rPr>
        <w:t>Stories</w:t>
      </w:r>
      <w:proofErr w:type="spellEnd"/>
      <w:r w:rsidR="001F5C73" w:rsidRPr="00160E2C">
        <w:rPr>
          <w:szCs w:val="22"/>
        </w:rPr>
        <w:t xml:space="preserve"> v rámci sponzorských vzkazů</w:t>
      </w:r>
      <w:r w:rsidR="001F5C73">
        <w:rPr>
          <w:szCs w:val="22"/>
        </w:rPr>
        <w:t xml:space="preserve"> spojených s biatlonovými přenosy</w:t>
      </w:r>
      <w:r w:rsidR="001F5C73" w:rsidRPr="00160E2C">
        <w:rPr>
          <w:szCs w:val="22"/>
        </w:rPr>
        <w:t xml:space="preserve"> v</w:t>
      </w:r>
      <w:r w:rsidR="001F5C73">
        <w:rPr>
          <w:szCs w:val="22"/>
        </w:rPr>
        <w:t> celoplošné TV stanici v průběhu roku 2017</w:t>
      </w:r>
    </w:p>
    <w:p w:rsidR="001F5C73" w:rsidRDefault="001F5C73" w:rsidP="001F5C73">
      <w:pPr>
        <w:pStyle w:val="ListNumber-ContinueHeadingCzechTourism"/>
        <w:keepLines/>
        <w:widowControl w:val="0"/>
        <w:numPr>
          <w:ilvl w:val="0"/>
          <w:numId w:val="0"/>
        </w:numPr>
        <w:ind w:left="680" w:hanging="680"/>
        <w:jc w:val="both"/>
        <w:rPr>
          <w:szCs w:val="22"/>
        </w:rPr>
      </w:pPr>
      <w:bookmarkStart w:id="0" w:name="_GoBack"/>
      <w:bookmarkEnd w:id="0"/>
    </w:p>
    <w:p w:rsidR="001F5C73" w:rsidRDefault="001F5C73" w:rsidP="001F5C73">
      <w:pPr>
        <w:ind w:left="680"/>
        <w:jc w:val="both"/>
        <w:rPr>
          <w:sz w:val="20"/>
        </w:rPr>
      </w:pPr>
      <w:r w:rsidRPr="00622D18">
        <w:rPr>
          <w:szCs w:val="22"/>
        </w:rPr>
        <w:t xml:space="preserve">Zadavatel má zájem využít potenciálu </w:t>
      </w:r>
      <w:r>
        <w:rPr>
          <w:szCs w:val="22"/>
        </w:rPr>
        <w:t xml:space="preserve">dynamicky se rozvíjejícího a </w:t>
      </w:r>
      <w:r w:rsidRPr="00622D18">
        <w:rPr>
          <w:szCs w:val="22"/>
        </w:rPr>
        <w:t>mediálně sledované</w:t>
      </w:r>
      <w:r>
        <w:rPr>
          <w:szCs w:val="22"/>
        </w:rPr>
        <w:t>ho</w:t>
      </w:r>
      <w:r w:rsidRPr="00622D18">
        <w:rPr>
          <w:szCs w:val="22"/>
        </w:rPr>
        <w:t xml:space="preserve"> sportovní</w:t>
      </w:r>
      <w:r>
        <w:rPr>
          <w:szCs w:val="22"/>
        </w:rPr>
        <w:t>ho odvětví</w:t>
      </w:r>
      <w:r w:rsidRPr="00622D18">
        <w:rPr>
          <w:szCs w:val="22"/>
        </w:rPr>
        <w:t xml:space="preserve"> se širokým zásahem veřejnosti za účelem propagace České republiky z</w:t>
      </w:r>
      <w:r>
        <w:rPr>
          <w:szCs w:val="22"/>
        </w:rPr>
        <w:t> </w:t>
      </w:r>
      <w:r w:rsidRPr="00622D18">
        <w:rPr>
          <w:szCs w:val="22"/>
        </w:rPr>
        <w:t>pohledu</w:t>
      </w:r>
      <w:r>
        <w:rPr>
          <w:szCs w:val="22"/>
        </w:rPr>
        <w:t xml:space="preserve"> domácího a příjezdového cestovního ruchu</w:t>
      </w:r>
      <w:r>
        <w:rPr>
          <w:sz w:val="20"/>
        </w:rPr>
        <w:t xml:space="preserve">. </w:t>
      </w:r>
    </w:p>
    <w:p w:rsidR="001F5C73" w:rsidRPr="00A01471" w:rsidRDefault="001F5C73" w:rsidP="001F5C73">
      <w:pPr>
        <w:ind w:left="680"/>
        <w:jc w:val="both"/>
        <w:rPr>
          <w:sz w:val="20"/>
        </w:rPr>
      </w:pPr>
      <w:r w:rsidRPr="00A01471">
        <w:rPr>
          <w:sz w:val="20"/>
        </w:rPr>
        <w:t xml:space="preserve"> </w:t>
      </w:r>
    </w:p>
    <w:p w:rsidR="001F5C73" w:rsidRDefault="001F5C73" w:rsidP="001F5C73">
      <w:pPr>
        <w:ind w:left="680"/>
        <w:jc w:val="both"/>
        <w:rPr>
          <w:szCs w:val="22"/>
        </w:rPr>
      </w:pPr>
      <w:r w:rsidRPr="00622D18">
        <w:rPr>
          <w:szCs w:val="22"/>
        </w:rPr>
        <w:t>Účelem je zviditelnit Čes</w:t>
      </w:r>
      <w:r>
        <w:rPr>
          <w:szCs w:val="22"/>
        </w:rPr>
        <w:t>kou republiku na pozadí významných</w:t>
      </w:r>
      <w:r w:rsidRPr="00622D18">
        <w:rPr>
          <w:szCs w:val="22"/>
        </w:rPr>
        <w:t xml:space="preserve"> sportovní</w:t>
      </w:r>
      <w:r>
        <w:rPr>
          <w:szCs w:val="22"/>
        </w:rPr>
        <w:t>ch událostí</w:t>
      </w:r>
      <w:r w:rsidRPr="00622D18">
        <w:rPr>
          <w:szCs w:val="22"/>
        </w:rPr>
        <w:t xml:space="preserve">, zvýšit povědomí o jejím turistickém potenciálu a podpořit </w:t>
      </w:r>
      <w:r>
        <w:rPr>
          <w:szCs w:val="22"/>
        </w:rPr>
        <w:t>návštěvnost</w:t>
      </w:r>
      <w:r w:rsidRPr="00622D18">
        <w:rPr>
          <w:szCs w:val="22"/>
        </w:rPr>
        <w:t xml:space="preserve"> České republiky.</w:t>
      </w:r>
    </w:p>
    <w:p w:rsidR="00F16F05" w:rsidRPr="007B1AB3" w:rsidRDefault="00F16F05" w:rsidP="0094214F">
      <w:pPr>
        <w:pStyle w:val="ListNumber-ContinueHeadingCzechTourism"/>
        <w:keepLines/>
        <w:widowControl w:val="0"/>
        <w:numPr>
          <w:ilvl w:val="0"/>
          <w:numId w:val="0"/>
        </w:numPr>
        <w:ind w:left="680" w:hanging="680"/>
        <w:jc w:val="both"/>
        <w:rPr>
          <w:szCs w:val="22"/>
        </w:rPr>
      </w:pPr>
    </w:p>
    <w:p w:rsidR="00F16F05" w:rsidRPr="007B1AB3" w:rsidRDefault="00F16F05" w:rsidP="0094214F">
      <w:pPr>
        <w:pStyle w:val="ListNumber-ContinueHeadingCzechTourism"/>
        <w:keepLines/>
        <w:widowControl w:val="0"/>
        <w:numPr>
          <w:ilvl w:val="0"/>
          <w:numId w:val="0"/>
        </w:numPr>
        <w:ind w:left="720"/>
        <w:jc w:val="both"/>
        <w:rPr>
          <w:szCs w:val="22"/>
        </w:rPr>
      </w:pPr>
    </w:p>
    <w:p w:rsidR="00F16F05" w:rsidRPr="007B1AB3" w:rsidRDefault="00F16F05" w:rsidP="0094214F">
      <w:pPr>
        <w:pStyle w:val="ListNumber-ContinueHeadingCzechTourism"/>
        <w:keepLines/>
        <w:widowControl w:val="0"/>
        <w:numPr>
          <w:ilvl w:val="0"/>
          <w:numId w:val="0"/>
        </w:numPr>
        <w:ind w:left="720"/>
        <w:jc w:val="both"/>
        <w:rPr>
          <w:szCs w:val="22"/>
        </w:rPr>
      </w:pPr>
    </w:p>
    <w:p w:rsidR="00F16F05" w:rsidRPr="007B1AB3" w:rsidRDefault="00F16F05" w:rsidP="0094214F">
      <w:pPr>
        <w:pStyle w:val="Heading1-Number-FollowNumberCzechTourism"/>
        <w:keepLines/>
        <w:widowControl w:val="0"/>
        <w:rPr>
          <w:sz w:val="22"/>
          <w:szCs w:val="22"/>
        </w:rPr>
      </w:pPr>
      <w:proofErr w:type="gramStart"/>
      <w:r w:rsidRPr="007B1AB3">
        <w:rPr>
          <w:sz w:val="22"/>
          <w:szCs w:val="22"/>
        </w:rPr>
        <w:t xml:space="preserve">Článek 4  </w:t>
      </w:r>
      <w:r w:rsidR="00491636" w:rsidRPr="007B1AB3">
        <w:rPr>
          <w:sz w:val="22"/>
          <w:szCs w:val="22"/>
        </w:rPr>
        <w:t xml:space="preserve">  </w:t>
      </w:r>
      <w:r w:rsidRPr="007B1AB3">
        <w:rPr>
          <w:sz w:val="22"/>
          <w:szCs w:val="22"/>
        </w:rPr>
        <w:t>Specifikace</w:t>
      </w:r>
      <w:proofErr w:type="gramEnd"/>
      <w:r w:rsidRPr="007B1AB3">
        <w:rPr>
          <w:sz w:val="22"/>
          <w:szCs w:val="22"/>
        </w:rPr>
        <w:t xml:space="preserve"> Propagace</w:t>
      </w:r>
    </w:p>
    <w:p w:rsidR="00F16F05" w:rsidRPr="007B1AB3" w:rsidRDefault="00B34B42" w:rsidP="00532E89">
      <w:pPr>
        <w:pStyle w:val="slolnku"/>
        <w:keepNext w:val="0"/>
        <w:keepLines/>
        <w:widowControl w:val="0"/>
        <w:numPr>
          <w:ilvl w:val="1"/>
          <w:numId w:val="21"/>
        </w:numPr>
        <w:tabs>
          <w:tab w:val="clear" w:pos="0"/>
          <w:tab w:val="clear" w:pos="284"/>
          <w:tab w:val="clear" w:pos="1701"/>
        </w:tabs>
        <w:spacing w:before="120" w:after="0"/>
        <w:jc w:val="both"/>
        <w:rPr>
          <w:rFonts w:ascii="Georgia" w:hAnsi="Georgia" w:cs="Arial"/>
          <w:b w:val="0"/>
          <w:sz w:val="22"/>
          <w:szCs w:val="22"/>
          <w:u w:val="single"/>
        </w:rPr>
      </w:pPr>
      <w:r w:rsidRPr="007B1AB3">
        <w:rPr>
          <w:rFonts w:ascii="Georgia" w:hAnsi="Georgia" w:cs="Arial"/>
          <w:b w:val="0"/>
          <w:sz w:val="22"/>
          <w:szCs w:val="22"/>
          <w:u w:val="single"/>
        </w:rPr>
        <w:t>Dodavatel</w:t>
      </w:r>
      <w:r w:rsidR="00F16F05" w:rsidRPr="007B1AB3">
        <w:rPr>
          <w:rFonts w:ascii="Georgia" w:hAnsi="Georgia" w:cs="Arial"/>
          <w:b w:val="0"/>
          <w:sz w:val="22"/>
          <w:szCs w:val="22"/>
          <w:u w:val="single"/>
        </w:rPr>
        <w:t xml:space="preserve"> se zavazuje zajistit tyto služby:</w:t>
      </w:r>
    </w:p>
    <w:p w:rsidR="00F16F05" w:rsidRPr="007B1AB3" w:rsidRDefault="00F16F05" w:rsidP="0041306C">
      <w:pPr>
        <w:keepLines/>
        <w:widowControl w:val="0"/>
        <w:spacing w:line="240" w:lineRule="auto"/>
        <w:rPr>
          <w:szCs w:val="22"/>
          <w:lang w:eastAsia="cs-CZ"/>
        </w:rPr>
      </w:pPr>
    </w:p>
    <w:p w:rsidR="001F5C73" w:rsidRPr="00160E2C" w:rsidRDefault="001F5C73" w:rsidP="001F5C73">
      <w:pPr>
        <w:pStyle w:val="Odstavecseseznamem"/>
        <w:numPr>
          <w:ilvl w:val="0"/>
          <w:numId w:val="43"/>
        </w:numPr>
        <w:ind w:left="1211"/>
        <w:jc w:val="both"/>
        <w:rPr>
          <w:rStyle w:val="A5"/>
        </w:rPr>
      </w:pPr>
      <w:r w:rsidRPr="00160E2C">
        <w:rPr>
          <w:rStyle w:val="A5"/>
        </w:rPr>
        <w:t xml:space="preserve">Umístění destinačního loga Czech Republic – Land </w:t>
      </w:r>
      <w:proofErr w:type="spellStart"/>
      <w:r w:rsidRPr="00160E2C">
        <w:rPr>
          <w:rStyle w:val="A5"/>
        </w:rPr>
        <w:t>of</w:t>
      </w:r>
      <w:proofErr w:type="spellEnd"/>
      <w:r w:rsidRPr="00160E2C">
        <w:rPr>
          <w:rStyle w:val="A5"/>
        </w:rPr>
        <w:t xml:space="preserve"> </w:t>
      </w:r>
      <w:proofErr w:type="spellStart"/>
      <w:r w:rsidRPr="00160E2C">
        <w:rPr>
          <w:rStyle w:val="A5"/>
        </w:rPr>
        <w:t>Stories</w:t>
      </w:r>
      <w:proofErr w:type="spellEnd"/>
      <w:r w:rsidRPr="00160E2C">
        <w:rPr>
          <w:rStyle w:val="A5"/>
        </w:rPr>
        <w:t xml:space="preserve"> </w:t>
      </w:r>
      <w:r w:rsidRPr="00160E2C">
        <w:rPr>
          <w:rStyle w:val="A5"/>
          <w:lang w:val="cs-CZ"/>
        </w:rPr>
        <w:t>do sponzorských vzkazů</w:t>
      </w:r>
      <w:r>
        <w:rPr>
          <w:rStyle w:val="A5"/>
          <w:lang w:val="cs-CZ"/>
        </w:rPr>
        <w:t xml:space="preserve"> spojených s biatlonovými přenosy </w:t>
      </w:r>
      <w:r w:rsidRPr="00160E2C">
        <w:rPr>
          <w:rStyle w:val="A5"/>
          <w:lang w:val="cs-CZ"/>
        </w:rPr>
        <w:t>v</w:t>
      </w:r>
      <w:r>
        <w:rPr>
          <w:rStyle w:val="A5"/>
          <w:lang w:val="cs-CZ"/>
        </w:rPr>
        <w:t xml:space="preserve"> celoplošné</w:t>
      </w:r>
      <w:r w:rsidRPr="00160E2C">
        <w:rPr>
          <w:rStyle w:val="A5"/>
          <w:lang w:val="cs-CZ"/>
        </w:rPr>
        <w:t xml:space="preserve"> TV </w:t>
      </w:r>
      <w:r>
        <w:rPr>
          <w:rStyle w:val="A5"/>
          <w:lang w:val="cs-CZ"/>
        </w:rPr>
        <w:t>stanici v průběhu roku 2017</w:t>
      </w:r>
    </w:p>
    <w:p w:rsidR="001F5C73" w:rsidRPr="00160E2C" w:rsidRDefault="001F5C73" w:rsidP="001F5C73">
      <w:pPr>
        <w:pStyle w:val="Odstavecseseznamem"/>
        <w:numPr>
          <w:ilvl w:val="0"/>
          <w:numId w:val="43"/>
        </w:numPr>
        <w:ind w:left="1211"/>
        <w:jc w:val="both"/>
        <w:rPr>
          <w:rStyle w:val="A5"/>
        </w:rPr>
      </w:pPr>
      <w:r w:rsidRPr="00160E2C">
        <w:rPr>
          <w:rStyle w:val="A5"/>
          <w:lang w:val="cs-CZ"/>
        </w:rPr>
        <w:t>Navrhnout media plán sponzorských vzkazů</w:t>
      </w:r>
    </w:p>
    <w:p w:rsidR="001F5C73" w:rsidRPr="00160E2C" w:rsidRDefault="001F5C73" w:rsidP="001F5C73">
      <w:pPr>
        <w:pStyle w:val="Odstavecseseznamem"/>
        <w:numPr>
          <w:ilvl w:val="2"/>
          <w:numId w:val="43"/>
        </w:numPr>
        <w:jc w:val="both"/>
        <w:rPr>
          <w:rStyle w:val="A5"/>
        </w:rPr>
      </w:pPr>
      <w:r>
        <w:rPr>
          <w:rStyle w:val="A5"/>
          <w:lang w:val="cs-CZ"/>
        </w:rPr>
        <w:t>zvolit takové pořady, zajišťující sledovanost alespoň 100tis diváků</w:t>
      </w:r>
    </w:p>
    <w:p w:rsidR="001F5C73" w:rsidRPr="00160E2C" w:rsidRDefault="001F5C73" w:rsidP="001F5C73">
      <w:pPr>
        <w:pStyle w:val="Odstavecseseznamem"/>
        <w:numPr>
          <w:ilvl w:val="2"/>
          <w:numId w:val="43"/>
        </w:numPr>
        <w:jc w:val="both"/>
        <w:rPr>
          <w:rStyle w:val="A5"/>
        </w:rPr>
      </w:pPr>
      <w:r>
        <w:rPr>
          <w:rStyle w:val="A5"/>
          <w:lang w:val="cs-CZ"/>
        </w:rPr>
        <w:t>následně předložit monitoring sledovanosti</w:t>
      </w:r>
    </w:p>
    <w:p w:rsidR="001F5C73" w:rsidRPr="00160E2C" w:rsidRDefault="001F5C73" w:rsidP="001F5C73">
      <w:pPr>
        <w:pStyle w:val="Odstavecseseznamem"/>
        <w:numPr>
          <w:ilvl w:val="0"/>
          <w:numId w:val="43"/>
        </w:numPr>
        <w:ind w:left="1211"/>
        <w:jc w:val="both"/>
        <w:rPr>
          <w:rFonts w:cs="Helvetica Neue CE Cond"/>
          <w:color w:val="000000"/>
          <w:sz w:val="22"/>
          <w:szCs w:val="22"/>
        </w:rPr>
      </w:pPr>
      <w:r w:rsidRPr="00160E2C">
        <w:rPr>
          <w:rFonts w:cs="Helvetica Neue CE Cond"/>
          <w:color w:val="000000"/>
          <w:sz w:val="22"/>
          <w:szCs w:val="22"/>
          <w:lang w:val="cs-CZ"/>
        </w:rPr>
        <w:t xml:space="preserve">Zajistit grafickou i audio podobu sponzorského vzkazu </w:t>
      </w:r>
    </w:p>
    <w:p w:rsidR="001F5C73" w:rsidRPr="00963DCD" w:rsidRDefault="001F5C73" w:rsidP="001F5C73">
      <w:pPr>
        <w:pStyle w:val="Odstavecseseznamem"/>
        <w:numPr>
          <w:ilvl w:val="0"/>
          <w:numId w:val="43"/>
        </w:numPr>
        <w:ind w:left="1211"/>
        <w:jc w:val="both"/>
        <w:rPr>
          <w:rFonts w:cs="Helvetica Neue CE Cond"/>
          <w:color w:val="000000"/>
          <w:szCs w:val="22"/>
        </w:rPr>
      </w:pPr>
      <w:r w:rsidRPr="00160E2C">
        <w:rPr>
          <w:rStyle w:val="A5"/>
          <w:lang w:val="cs-CZ"/>
        </w:rPr>
        <w:t>Zajistit veškerou součinnost v rámci spolupráce s celoplošnou televizní stanicí na území ČR</w:t>
      </w:r>
      <w:r>
        <w:rPr>
          <w:rStyle w:val="A5"/>
          <w:lang w:val="cs-CZ"/>
        </w:rPr>
        <w:t>.</w:t>
      </w:r>
    </w:p>
    <w:p w:rsidR="001F5C73" w:rsidRPr="00963DCD" w:rsidRDefault="001F5C73" w:rsidP="001F5C73">
      <w:pPr>
        <w:ind w:left="851"/>
        <w:jc w:val="both"/>
        <w:rPr>
          <w:rStyle w:val="A5"/>
        </w:rPr>
      </w:pPr>
    </w:p>
    <w:p w:rsidR="001F5C73" w:rsidRPr="0039310A" w:rsidRDefault="001F5C73" w:rsidP="001F5C73">
      <w:pPr>
        <w:pStyle w:val="Odstavecseseznamem"/>
        <w:ind w:left="1211"/>
        <w:jc w:val="both"/>
        <w:rPr>
          <w:highlight w:val="yellow"/>
        </w:rPr>
      </w:pPr>
    </w:p>
    <w:p w:rsidR="001F5C73" w:rsidRDefault="001F5C73" w:rsidP="001F5C73">
      <w:pPr>
        <w:jc w:val="both"/>
      </w:pPr>
    </w:p>
    <w:p w:rsidR="001F5C73" w:rsidRPr="009E0C13" w:rsidRDefault="001F5C73" w:rsidP="001F5C73">
      <w:pPr>
        <w:jc w:val="both"/>
        <w:outlineLvl w:val="0"/>
        <w:rPr>
          <w:szCs w:val="22"/>
        </w:rPr>
      </w:pPr>
      <w:r>
        <w:rPr>
          <w:szCs w:val="22"/>
        </w:rPr>
        <w:t>Vybraný dodavatel</w:t>
      </w:r>
      <w:r w:rsidRPr="009E0C13">
        <w:rPr>
          <w:szCs w:val="22"/>
        </w:rPr>
        <w:t xml:space="preserve"> bude při pr</w:t>
      </w:r>
      <w:r>
        <w:rPr>
          <w:szCs w:val="22"/>
        </w:rPr>
        <w:t>opagaci v rámci akce prezentovat</w:t>
      </w:r>
      <w:r w:rsidRPr="009E0C13">
        <w:rPr>
          <w:szCs w:val="22"/>
        </w:rPr>
        <w:t xml:space="preserve"> níže uvedená loga:</w:t>
      </w:r>
    </w:p>
    <w:p w:rsidR="001F5C73" w:rsidRPr="009E0C13" w:rsidRDefault="001F5C73" w:rsidP="001F5C73">
      <w:pPr>
        <w:jc w:val="both"/>
        <w:outlineLvl w:val="0"/>
        <w:rPr>
          <w:rFonts w:ascii="Arial Narrow" w:hAnsi="Arial Narrow"/>
          <w:i/>
          <w:szCs w:val="22"/>
        </w:rPr>
      </w:pPr>
    </w:p>
    <w:p w:rsidR="001F5C73" w:rsidRPr="009E0C13" w:rsidRDefault="001F5C73" w:rsidP="001F5C73">
      <w:pPr>
        <w:jc w:val="both"/>
        <w:outlineLvl w:val="0"/>
        <w:rPr>
          <w:rStyle w:val="Hypertextovodkaz"/>
          <w:szCs w:val="22"/>
        </w:rPr>
      </w:pPr>
      <w:r w:rsidRPr="009E0C13">
        <w:rPr>
          <w:rStyle w:val="Hypertextovodkaz"/>
          <w:szCs w:val="22"/>
        </w:rPr>
        <w:t xml:space="preserve">Destinační logo </w:t>
      </w:r>
      <w:r w:rsidRPr="007D142A">
        <w:rPr>
          <w:b/>
          <w:bCs/>
          <w:szCs w:val="22"/>
          <w:lang w:val="x-none" w:eastAsia="x-none"/>
        </w:rPr>
        <w:t xml:space="preserve">Czech Republic – Land </w:t>
      </w:r>
      <w:proofErr w:type="spellStart"/>
      <w:r w:rsidRPr="007D142A">
        <w:rPr>
          <w:b/>
          <w:bCs/>
          <w:szCs w:val="22"/>
          <w:lang w:val="x-none" w:eastAsia="x-none"/>
        </w:rPr>
        <w:t>of</w:t>
      </w:r>
      <w:proofErr w:type="spellEnd"/>
      <w:r w:rsidRPr="007D142A">
        <w:rPr>
          <w:b/>
          <w:bCs/>
          <w:szCs w:val="22"/>
          <w:lang w:val="x-none" w:eastAsia="x-none"/>
        </w:rPr>
        <w:t xml:space="preserve"> </w:t>
      </w:r>
      <w:proofErr w:type="spellStart"/>
      <w:r w:rsidRPr="007D142A">
        <w:rPr>
          <w:b/>
          <w:bCs/>
          <w:szCs w:val="22"/>
          <w:lang w:val="x-none" w:eastAsia="x-none"/>
        </w:rPr>
        <w:t>Stories</w:t>
      </w:r>
      <w:proofErr w:type="spellEnd"/>
      <w:r w:rsidRPr="00BF5893">
        <w:rPr>
          <w:sz w:val="20"/>
        </w:rPr>
        <w:t xml:space="preserve"> </w:t>
      </w:r>
      <w:r w:rsidRPr="009E0C13">
        <w:rPr>
          <w:rStyle w:val="Hypertextovodkaz"/>
          <w:szCs w:val="22"/>
        </w:rPr>
        <w:t>je ke stažení zde:</w:t>
      </w:r>
    </w:p>
    <w:p w:rsidR="001F5C73" w:rsidRPr="00616513" w:rsidRDefault="005C6356" w:rsidP="001F5C73">
      <w:pPr>
        <w:jc w:val="both"/>
        <w:outlineLvl w:val="0"/>
        <w:rPr>
          <w:rStyle w:val="Hypertextovodkaz"/>
          <w:szCs w:val="22"/>
        </w:rPr>
      </w:pPr>
      <w:hyperlink r:id="rId8" w:anchor="/6/654/Destinacni-znacka-Cesko" w:history="1">
        <w:r w:rsidR="001F5C73" w:rsidRPr="009A470E">
          <w:rPr>
            <w:rStyle w:val="Hypertextovodkaz"/>
            <w:szCs w:val="22"/>
          </w:rPr>
          <w:t>http://brand.czechtourism.cz/cs/Content/#/6/654/Destinacni-znacka-Cesko</w:t>
        </w:r>
      </w:hyperlink>
      <w:r w:rsidR="001F5C73">
        <w:rPr>
          <w:rStyle w:val="Hypertextovodkaz"/>
          <w:szCs w:val="22"/>
        </w:rPr>
        <w:t xml:space="preserve"> </w:t>
      </w:r>
    </w:p>
    <w:p w:rsidR="001F5C73" w:rsidRDefault="001F5C73" w:rsidP="001F5C73">
      <w:pPr>
        <w:jc w:val="both"/>
        <w:outlineLvl w:val="0"/>
      </w:pPr>
    </w:p>
    <w:p w:rsidR="001F5C73" w:rsidRDefault="001F5C73" w:rsidP="001F5C73">
      <w:pPr>
        <w:jc w:val="both"/>
        <w:outlineLvl w:val="0"/>
      </w:pPr>
    </w:p>
    <w:p w:rsidR="001F5C73" w:rsidRPr="00160E2C" w:rsidRDefault="001F5C73" w:rsidP="001F5C73">
      <w:pPr>
        <w:keepLines/>
        <w:widowControl w:val="0"/>
        <w:jc w:val="both"/>
        <w:rPr>
          <w:szCs w:val="22"/>
        </w:rPr>
      </w:pPr>
      <w:r>
        <w:rPr>
          <w:szCs w:val="22"/>
        </w:rPr>
        <w:t>Dodavatel</w:t>
      </w:r>
      <w:r w:rsidRPr="00C84095">
        <w:rPr>
          <w:szCs w:val="22"/>
        </w:rPr>
        <w:t xml:space="preserve"> </w:t>
      </w:r>
      <w:r w:rsidRPr="003E04F9">
        <w:rPr>
          <w:szCs w:val="22"/>
        </w:rPr>
        <w:t xml:space="preserve">zpracuje </w:t>
      </w:r>
      <w:r w:rsidRPr="00F94C72">
        <w:rPr>
          <w:szCs w:val="22"/>
        </w:rPr>
        <w:t xml:space="preserve">„Plán propagační kampaně“ České republiky prostřednictvím </w:t>
      </w:r>
      <w:r>
        <w:rPr>
          <w:szCs w:val="22"/>
        </w:rPr>
        <w:t xml:space="preserve">umístění </w:t>
      </w:r>
      <w:r w:rsidRPr="00160E2C">
        <w:rPr>
          <w:szCs w:val="22"/>
        </w:rPr>
        <w:t>sponzorských vzkazů v celoplošné TV stanici.</w:t>
      </w:r>
      <w:r w:rsidRPr="00160E2C">
        <w:rPr>
          <w:rStyle w:val="Siln"/>
          <w:rFonts w:cs="Arial"/>
          <w:szCs w:val="22"/>
        </w:rPr>
        <w:t xml:space="preserve">  </w:t>
      </w:r>
    </w:p>
    <w:p w:rsidR="001F5C73" w:rsidRDefault="001F5C73" w:rsidP="001F5C73">
      <w:pPr>
        <w:keepLines/>
        <w:widowControl w:val="0"/>
        <w:spacing w:line="240" w:lineRule="auto"/>
        <w:jc w:val="both"/>
        <w:outlineLvl w:val="0"/>
        <w:rPr>
          <w:szCs w:val="22"/>
        </w:rPr>
      </w:pPr>
    </w:p>
    <w:p w:rsidR="001F5C73" w:rsidRPr="00F94C72" w:rsidRDefault="001F5C73" w:rsidP="001F5C73">
      <w:pPr>
        <w:keepLines/>
        <w:widowControl w:val="0"/>
        <w:spacing w:line="240" w:lineRule="auto"/>
        <w:jc w:val="both"/>
        <w:outlineLvl w:val="0"/>
        <w:rPr>
          <w:szCs w:val="22"/>
        </w:rPr>
      </w:pPr>
      <w:r w:rsidRPr="00F94C72">
        <w:rPr>
          <w:szCs w:val="22"/>
        </w:rPr>
        <w:t xml:space="preserve">Uvede přesný rozsah prezentace, tj. rozpis možností propagace </w:t>
      </w:r>
      <w:r>
        <w:rPr>
          <w:szCs w:val="22"/>
        </w:rPr>
        <w:t xml:space="preserve">destinační značky  </w:t>
      </w:r>
      <w:proofErr w:type="spellStart"/>
      <w:r>
        <w:rPr>
          <w:szCs w:val="22"/>
        </w:rPr>
        <w:t>CzechRepublic</w:t>
      </w:r>
      <w:proofErr w:type="spellEnd"/>
      <w:r>
        <w:rPr>
          <w:szCs w:val="22"/>
        </w:rPr>
        <w:t xml:space="preserve"> Land </w:t>
      </w:r>
      <w:proofErr w:type="spellStart"/>
      <w:r>
        <w:rPr>
          <w:szCs w:val="22"/>
        </w:rPr>
        <w:t>of</w:t>
      </w:r>
      <w:proofErr w:type="spellEnd"/>
      <w:r>
        <w:rPr>
          <w:szCs w:val="22"/>
        </w:rPr>
        <w:t xml:space="preserve"> </w:t>
      </w:r>
      <w:proofErr w:type="spellStart"/>
      <w:r>
        <w:rPr>
          <w:szCs w:val="22"/>
        </w:rPr>
        <w:t>Stories</w:t>
      </w:r>
      <w:proofErr w:type="spellEnd"/>
      <w:r>
        <w:rPr>
          <w:szCs w:val="22"/>
        </w:rPr>
        <w:t xml:space="preserve"> </w:t>
      </w:r>
      <w:r w:rsidRPr="00F94C72">
        <w:rPr>
          <w:szCs w:val="22"/>
        </w:rPr>
        <w:t>a vyspecifikuje počty, velikosti a umístění reklamních a prezentačních prvků Zadavatele v rámc</w:t>
      </w:r>
      <w:r>
        <w:rPr>
          <w:szCs w:val="22"/>
        </w:rPr>
        <w:t>i sponzorských vzkazů na celoplošné TV stanici.</w:t>
      </w:r>
    </w:p>
    <w:p w:rsidR="001F5C73" w:rsidRPr="00F94C72" w:rsidRDefault="001F5C73" w:rsidP="001F5C73">
      <w:pPr>
        <w:keepLines/>
        <w:widowControl w:val="0"/>
        <w:spacing w:line="240" w:lineRule="auto"/>
        <w:jc w:val="both"/>
        <w:outlineLvl w:val="0"/>
        <w:rPr>
          <w:szCs w:val="22"/>
        </w:rPr>
      </w:pPr>
    </w:p>
    <w:p w:rsidR="000D35D6" w:rsidRPr="00963DCD" w:rsidRDefault="001F5C73" w:rsidP="001F5C73">
      <w:pPr>
        <w:keepLines/>
        <w:widowControl w:val="0"/>
        <w:spacing w:line="240" w:lineRule="auto"/>
        <w:jc w:val="both"/>
        <w:outlineLvl w:val="0"/>
        <w:rPr>
          <w:rStyle w:val="A5"/>
        </w:rPr>
      </w:pPr>
      <w:r w:rsidRPr="00F94C72">
        <w:rPr>
          <w:szCs w:val="22"/>
        </w:rPr>
        <w:t>O průběhu propagace bude sepsána závěrečná zpráva, která bude obsahovat popis aktivit, fotodokumentaci, zhodnocení propagace a kvantifikaci ukazatelů</w:t>
      </w:r>
      <w:r>
        <w:rPr>
          <w:szCs w:val="22"/>
        </w:rPr>
        <w:t>.</w:t>
      </w:r>
    </w:p>
    <w:p w:rsidR="000D35D6" w:rsidRPr="0039310A" w:rsidRDefault="000D35D6" w:rsidP="000D35D6">
      <w:pPr>
        <w:pStyle w:val="Odstavecseseznamem"/>
        <w:ind w:left="1211"/>
        <w:jc w:val="both"/>
        <w:rPr>
          <w:highlight w:val="yellow"/>
        </w:rPr>
      </w:pPr>
    </w:p>
    <w:p w:rsidR="000D35D6" w:rsidRDefault="000D35D6" w:rsidP="000D35D6">
      <w:pPr>
        <w:jc w:val="both"/>
      </w:pPr>
    </w:p>
    <w:p w:rsidR="00FB03DD" w:rsidRPr="007B1AB3" w:rsidRDefault="00FB03DD" w:rsidP="0094214F">
      <w:pPr>
        <w:keepLines/>
        <w:widowControl w:val="0"/>
        <w:jc w:val="both"/>
        <w:rPr>
          <w:szCs w:val="22"/>
        </w:rPr>
      </w:pPr>
    </w:p>
    <w:p w:rsidR="00F16F05" w:rsidRPr="007B1AB3" w:rsidRDefault="00B34B42"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je povinen použít při realizaci Propagace návrhy dodané Objednatelem.</w:t>
      </w:r>
    </w:p>
    <w:p w:rsidR="00F16F05" w:rsidRPr="007B1AB3"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7B1AB3">
        <w:rPr>
          <w:rFonts w:ascii="Georgia" w:hAnsi="Georgia" w:cs="Arial"/>
          <w:b w:val="0"/>
          <w:sz w:val="22"/>
          <w:szCs w:val="22"/>
        </w:rPr>
        <w:t xml:space="preserve">Veškeré odchylky od předmětu této Smlouvy uvedeného v čl. 3. a specifikovaného v čl. 4 </w:t>
      </w:r>
      <w:proofErr w:type="gramStart"/>
      <w:r w:rsidRPr="007B1AB3">
        <w:rPr>
          <w:rFonts w:ascii="Georgia" w:hAnsi="Georgia" w:cs="Arial"/>
          <w:b w:val="0"/>
          <w:sz w:val="22"/>
          <w:szCs w:val="22"/>
        </w:rPr>
        <w:t>této</w:t>
      </w:r>
      <w:proofErr w:type="gramEnd"/>
      <w:r w:rsidRPr="007B1AB3">
        <w:rPr>
          <w:rFonts w:ascii="Georgia" w:hAnsi="Georgia" w:cs="Arial"/>
          <w:b w:val="0"/>
          <w:sz w:val="22"/>
          <w:szCs w:val="22"/>
        </w:rPr>
        <w:t xml:space="preserve"> Smlouvy mohou být prováděny </w:t>
      </w:r>
      <w:r w:rsidR="00B34B42" w:rsidRPr="007B1AB3">
        <w:rPr>
          <w:rFonts w:ascii="Georgia" w:hAnsi="Georgia"/>
          <w:b w:val="0"/>
          <w:sz w:val="22"/>
          <w:szCs w:val="22"/>
        </w:rPr>
        <w:t>Dodavatelem</w:t>
      </w:r>
      <w:r w:rsidR="00B34B42" w:rsidRPr="007B1AB3">
        <w:rPr>
          <w:rFonts w:ascii="Georgia" w:hAnsi="Georgia"/>
          <w:sz w:val="22"/>
          <w:szCs w:val="22"/>
        </w:rPr>
        <w:t xml:space="preserve"> </w:t>
      </w:r>
      <w:r w:rsidRPr="007B1AB3">
        <w:rPr>
          <w:rFonts w:ascii="Georgia" w:hAnsi="Georgia" w:cs="Arial"/>
          <w:b w:val="0"/>
          <w:sz w:val="22"/>
          <w:szCs w:val="22"/>
        </w:rPr>
        <w:t xml:space="preserve">pouze tehdy, budou-li písemně odsouhlaseny Objednatelem. Jestliže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provede práce a jiná plnění nad tento rámec, nemá nárok na jejich zaplacení.</w:t>
      </w:r>
    </w:p>
    <w:p w:rsidR="00F16F05" w:rsidRPr="007B1AB3" w:rsidRDefault="00F16F05"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7B1AB3">
        <w:rPr>
          <w:rFonts w:ascii="Georgia" w:hAnsi="Georgia" w:cs="Arial"/>
          <w:b w:val="0"/>
          <w:sz w:val="22"/>
          <w:szCs w:val="22"/>
        </w:rPr>
        <w:t xml:space="preserve">Veškeré změny předmětu plnění musí být Objednatelem písemně uplatněny.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se zavazuje tyto změny požadované Objednatelem akceptovat a neprodleně zahájit s Objednatelem jednání o uzavření dodatku ke smlouvě.</w:t>
      </w:r>
    </w:p>
    <w:p w:rsidR="00831B39" w:rsidRPr="007B1AB3" w:rsidRDefault="00B34B42" w:rsidP="0094214F">
      <w:pPr>
        <w:pStyle w:val="slolnku"/>
        <w:keepNext w:val="0"/>
        <w:keepLines/>
        <w:widowControl w:val="0"/>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není oprávněn pověřit k proved</w:t>
      </w:r>
      <w:r w:rsidR="000167F5" w:rsidRPr="007B1AB3">
        <w:rPr>
          <w:rFonts w:ascii="Georgia" w:hAnsi="Georgia" w:cs="Arial"/>
          <w:b w:val="0"/>
          <w:sz w:val="22"/>
          <w:szCs w:val="22"/>
        </w:rPr>
        <w:t>ení Propagace nebo jeho části třetí</w:t>
      </w:r>
      <w:r w:rsidR="00F16F05" w:rsidRPr="007B1AB3">
        <w:rPr>
          <w:rFonts w:ascii="Georgia" w:hAnsi="Georgia" w:cs="Arial"/>
          <w:b w:val="0"/>
          <w:sz w:val="22"/>
          <w:szCs w:val="22"/>
        </w:rPr>
        <w:t xml:space="preserve"> osobu bez výslovného písemného souhlasu Objednatele.</w:t>
      </w:r>
    </w:p>
    <w:p w:rsidR="005E2396" w:rsidRPr="007B1AB3" w:rsidRDefault="005E2396" w:rsidP="0094214F">
      <w:pPr>
        <w:keepLines/>
        <w:widowControl w:val="0"/>
        <w:rPr>
          <w:szCs w:val="22"/>
          <w:lang w:eastAsia="cs-CZ"/>
        </w:rPr>
      </w:pPr>
    </w:p>
    <w:p w:rsidR="009B1A12" w:rsidRPr="007B1AB3" w:rsidRDefault="009B1A12" w:rsidP="0094214F">
      <w:pPr>
        <w:keepLines/>
        <w:widowControl w:val="0"/>
        <w:rPr>
          <w:szCs w:val="22"/>
          <w:lang w:eastAsia="cs-CZ"/>
        </w:rPr>
      </w:pPr>
    </w:p>
    <w:p w:rsidR="00F16F05" w:rsidRPr="007B1AB3" w:rsidRDefault="00831B39" w:rsidP="0094214F">
      <w:pPr>
        <w:pStyle w:val="slolnku"/>
        <w:keepNext w:val="0"/>
        <w:keepLines/>
        <w:widowControl w:val="0"/>
        <w:tabs>
          <w:tab w:val="clear" w:pos="284"/>
          <w:tab w:val="clear" w:pos="1701"/>
        </w:tabs>
        <w:rPr>
          <w:rFonts w:ascii="Georgia" w:hAnsi="Georgia" w:cs="Arial"/>
          <w:sz w:val="22"/>
          <w:szCs w:val="22"/>
        </w:rPr>
      </w:pPr>
      <w:proofErr w:type="gramStart"/>
      <w:r w:rsidRPr="007B1AB3">
        <w:rPr>
          <w:rFonts w:ascii="Georgia" w:hAnsi="Georgia" w:cs="Arial"/>
          <w:sz w:val="22"/>
          <w:szCs w:val="22"/>
        </w:rPr>
        <w:t>Článek 5</w:t>
      </w:r>
      <w:r w:rsidR="00491636" w:rsidRPr="007B1AB3">
        <w:rPr>
          <w:rFonts w:ascii="Georgia" w:hAnsi="Georgia" w:cs="Arial"/>
          <w:sz w:val="22"/>
          <w:szCs w:val="22"/>
        </w:rPr>
        <w:t xml:space="preserve">   </w:t>
      </w:r>
      <w:r w:rsidRPr="007B1AB3">
        <w:rPr>
          <w:rFonts w:ascii="Georgia" w:hAnsi="Georgia" w:cs="Arial"/>
          <w:sz w:val="22"/>
          <w:szCs w:val="22"/>
        </w:rPr>
        <w:t xml:space="preserve"> </w:t>
      </w:r>
      <w:r w:rsidR="00F16F05" w:rsidRPr="007B1AB3">
        <w:rPr>
          <w:rFonts w:ascii="Georgia" w:hAnsi="Georgia" w:cs="Arial"/>
          <w:sz w:val="22"/>
          <w:szCs w:val="22"/>
        </w:rPr>
        <w:t>Doba</w:t>
      </w:r>
      <w:proofErr w:type="gramEnd"/>
      <w:r w:rsidR="00F16F05" w:rsidRPr="007B1AB3">
        <w:rPr>
          <w:rFonts w:ascii="Georgia" w:hAnsi="Georgia" w:cs="Arial"/>
          <w:sz w:val="22"/>
          <w:szCs w:val="22"/>
        </w:rPr>
        <w:t xml:space="preserve"> plnění</w:t>
      </w:r>
    </w:p>
    <w:p w:rsidR="00F16F05" w:rsidRPr="0077152A" w:rsidRDefault="0077152A" w:rsidP="0094214F">
      <w:pPr>
        <w:pStyle w:val="ListNumber-ContinueHeadingCzechTourism"/>
        <w:keepLines/>
        <w:widowControl w:val="0"/>
        <w:numPr>
          <w:ilvl w:val="1"/>
          <w:numId w:val="40"/>
        </w:numPr>
        <w:tabs>
          <w:tab w:val="left" w:pos="567"/>
        </w:tabs>
        <w:spacing w:before="120"/>
        <w:ind w:left="567" w:hanging="567"/>
        <w:jc w:val="both"/>
        <w:rPr>
          <w:szCs w:val="22"/>
        </w:rPr>
      </w:pPr>
      <w:r>
        <w:t xml:space="preserve">Smluvní strany konstatují, že dodavatel před podpisem této smlouvy na základě předsmluvních ujednání a v dobré víře, že smlouva bude podepsána, realizoval část plnění a to </w:t>
      </w:r>
      <w:r w:rsidR="000D35D6">
        <w:rPr>
          <w:szCs w:val="22"/>
        </w:rPr>
        <w:t>Objednatel toto plnění přijal.</w:t>
      </w:r>
      <w:r w:rsidR="001F5C73">
        <w:rPr>
          <w:szCs w:val="22"/>
        </w:rPr>
        <w:t xml:space="preserve"> V tomto plnění bude pokračovat do </w:t>
      </w:r>
      <w:proofErr w:type="gramStart"/>
      <w:r w:rsidR="001F5C73">
        <w:rPr>
          <w:szCs w:val="22"/>
        </w:rPr>
        <w:t>31.12.2017</w:t>
      </w:r>
      <w:proofErr w:type="gramEnd"/>
      <w:r w:rsidR="001F5C73">
        <w:rPr>
          <w:szCs w:val="22"/>
        </w:rPr>
        <w:t>.</w:t>
      </w:r>
    </w:p>
    <w:p w:rsidR="0077152A" w:rsidRDefault="0077152A" w:rsidP="0077152A">
      <w:pPr>
        <w:rPr>
          <w:lang w:eastAsia="cs-CZ"/>
        </w:rPr>
      </w:pPr>
    </w:p>
    <w:p w:rsidR="0077152A" w:rsidRPr="0077152A" w:rsidRDefault="0077152A" w:rsidP="0077152A">
      <w:pPr>
        <w:rPr>
          <w:lang w:eastAsia="cs-CZ"/>
        </w:rPr>
      </w:pPr>
    </w:p>
    <w:p w:rsidR="00B50664" w:rsidRPr="007B1AB3" w:rsidRDefault="00B50664" w:rsidP="0094214F">
      <w:pPr>
        <w:pStyle w:val="Heading1-Number-FollowNumberCzechTourism"/>
        <w:keepLines/>
        <w:widowControl w:val="0"/>
        <w:spacing w:before="100" w:beforeAutospacing="1" w:after="100" w:afterAutospacing="1" w:line="240" w:lineRule="auto"/>
        <w:ind w:left="360"/>
        <w:rPr>
          <w:sz w:val="22"/>
          <w:szCs w:val="22"/>
        </w:rPr>
      </w:pPr>
      <w:proofErr w:type="gramStart"/>
      <w:r w:rsidRPr="007B1AB3">
        <w:rPr>
          <w:sz w:val="22"/>
          <w:szCs w:val="22"/>
        </w:rPr>
        <w:t>Článek 6    Místo</w:t>
      </w:r>
      <w:proofErr w:type="gramEnd"/>
      <w:r w:rsidRPr="007B1AB3">
        <w:rPr>
          <w:sz w:val="22"/>
          <w:szCs w:val="22"/>
        </w:rPr>
        <w:t xml:space="preserve"> plnění</w:t>
      </w:r>
    </w:p>
    <w:p w:rsidR="009B1A12" w:rsidRPr="007B1AB3" w:rsidRDefault="00B50664" w:rsidP="0094214F">
      <w:pPr>
        <w:pStyle w:val="slolnku"/>
        <w:keepNext w:val="0"/>
        <w:keepLines/>
        <w:widowControl w:val="0"/>
        <w:numPr>
          <w:ilvl w:val="1"/>
          <w:numId w:val="39"/>
        </w:numPr>
        <w:tabs>
          <w:tab w:val="clear" w:pos="0"/>
          <w:tab w:val="clear" w:pos="284"/>
          <w:tab w:val="clear" w:pos="1701"/>
        </w:tabs>
        <w:spacing w:before="120" w:after="0"/>
        <w:ind w:left="709" w:hanging="709"/>
        <w:jc w:val="both"/>
        <w:rPr>
          <w:rFonts w:ascii="Georgia" w:hAnsi="Georgia"/>
          <w:sz w:val="22"/>
          <w:szCs w:val="22"/>
        </w:rPr>
      </w:pPr>
      <w:r w:rsidRPr="007B1AB3">
        <w:rPr>
          <w:rFonts w:ascii="Georgia" w:hAnsi="Georgia" w:cs="Arial"/>
          <w:b w:val="0"/>
          <w:sz w:val="22"/>
          <w:szCs w:val="22"/>
        </w:rPr>
        <w:t xml:space="preserve">Místem </w:t>
      </w:r>
      <w:r w:rsidRPr="007B1AB3">
        <w:rPr>
          <w:b w:val="0"/>
          <w:sz w:val="22"/>
          <w:szCs w:val="22"/>
        </w:rPr>
        <w:t xml:space="preserve">realizace předmětu plnění </w:t>
      </w:r>
      <w:r w:rsidR="00566189" w:rsidRPr="007B1AB3">
        <w:rPr>
          <w:b w:val="0"/>
          <w:sz w:val="22"/>
          <w:szCs w:val="22"/>
        </w:rPr>
        <w:t xml:space="preserve">je </w:t>
      </w:r>
      <w:r w:rsidR="001F5C73">
        <w:rPr>
          <w:b w:val="0"/>
          <w:sz w:val="22"/>
          <w:szCs w:val="22"/>
        </w:rPr>
        <w:t>ČR</w:t>
      </w:r>
      <w:r w:rsidR="009442D4" w:rsidRPr="007B1AB3">
        <w:rPr>
          <w:b w:val="0"/>
          <w:sz w:val="22"/>
          <w:szCs w:val="22"/>
        </w:rPr>
        <w:t xml:space="preserve">. </w:t>
      </w:r>
    </w:p>
    <w:p w:rsidR="00532E89" w:rsidRPr="007B1AB3" w:rsidRDefault="00532E89" w:rsidP="0094214F">
      <w:pPr>
        <w:keepLines/>
        <w:widowControl w:val="0"/>
        <w:rPr>
          <w:szCs w:val="22"/>
        </w:rPr>
      </w:pPr>
    </w:p>
    <w:p w:rsidR="00B536ED" w:rsidRPr="007B1AB3" w:rsidRDefault="00B536ED" w:rsidP="0094214F">
      <w:pPr>
        <w:keepLines/>
        <w:widowControl w:val="0"/>
        <w:rPr>
          <w:szCs w:val="22"/>
        </w:rPr>
      </w:pPr>
    </w:p>
    <w:p w:rsidR="009B1A12" w:rsidRPr="007B1AB3" w:rsidRDefault="00BE62B5" w:rsidP="0094214F">
      <w:pPr>
        <w:pStyle w:val="Heading1-Number-FollowNumberCzechTourism"/>
        <w:keepLines/>
        <w:widowControl w:val="0"/>
        <w:ind w:left="360"/>
        <w:rPr>
          <w:sz w:val="22"/>
          <w:szCs w:val="22"/>
        </w:rPr>
      </w:pPr>
      <w:proofErr w:type="gramStart"/>
      <w:r w:rsidRPr="007B1AB3">
        <w:rPr>
          <w:sz w:val="22"/>
          <w:szCs w:val="22"/>
        </w:rPr>
        <w:t>Článek 7</w:t>
      </w:r>
      <w:r w:rsidR="00491636" w:rsidRPr="007B1AB3">
        <w:rPr>
          <w:sz w:val="22"/>
          <w:szCs w:val="22"/>
        </w:rPr>
        <w:t xml:space="preserve">   </w:t>
      </w:r>
      <w:r w:rsidRPr="007B1AB3">
        <w:rPr>
          <w:sz w:val="22"/>
          <w:szCs w:val="22"/>
        </w:rPr>
        <w:t xml:space="preserve"> </w:t>
      </w:r>
      <w:r w:rsidR="00F16F05" w:rsidRPr="007B1AB3">
        <w:rPr>
          <w:sz w:val="22"/>
          <w:szCs w:val="22"/>
        </w:rPr>
        <w:t>Cena</w:t>
      </w:r>
      <w:proofErr w:type="gramEnd"/>
      <w:r w:rsidR="00F16F05" w:rsidRPr="007B1AB3">
        <w:rPr>
          <w:sz w:val="22"/>
          <w:szCs w:val="22"/>
        </w:rPr>
        <w:t xml:space="preserve"> Propagace</w:t>
      </w:r>
    </w:p>
    <w:p w:rsidR="00F16F05" w:rsidRPr="007B1AB3"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Cena Propagace je stanovena jako cena nejvýše přípustná, kterou není možné, s výjimkou případu uvedeného v odst. 7. 4. této Smlouvy, překročit, přičemž </w:t>
      </w:r>
      <w:r w:rsidR="00052B0C" w:rsidRPr="007B1AB3">
        <w:rPr>
          <w:rFonts w:ascii="Georgia" w:hAnsi="Georgia" w:cs="Arial"/>
          <w:b w:val="0"/>
          <w:sz w:val="22"/>
          <w:szCs w:val="22"/>
        </w:rPr>
        <w:t xml:space="preserve">činí: </w:t>
      </w:r>
      <w:r w:rsidR="001F5C73">
        <w:rPr>
          <w:rFonts w:ascii="Georgia" w:hAnsi="Georgia" w:cs="Arial"/>
          <w:b w:val="0"/>
          <w:sz w:val="22"/>
          <w:szCs w:val="22"/>
        </w:rPr>
        <w:t>1</w:t>
      </w:r>
      <w:r w:rsidR="0029118C" w:rsidRPr="007B1AB3">
        <w:rPr>
          <w:rFonts w:ascii="Georgia" w:hAnsi="Georgia" w:cs="Arial"/>
          <w:b w:val="0"/>
          <w:sz w:val="22"/>
          <w:szCs w:val="22"/>
        </w:rPr>
        <w:t>.000.000,-</w:t>
      </w:r>
      <w:r w:rsidR="00052B0C" w:rsidRPr="007B1AB3">
        <w:rPr>
          <w:rFonts w:ascii="Georgia" w:hAnsi="Georgia" w:cs="Arial"/>
          <w:b w:val="0"/>
          <w:sz w:val="22"/>
          <w:szCs w:val="22"/>
        </w:rPr>
        <w:t xml:space="preserve"> bez DPH, </w:t>
      </w:r>
      <w:r w:rsidR="001F5C73">
        <w:rPr>
          <w:rFonts w:ascii="Georgia" w:hAnsi="Georgia" w:cs="Arial"/>
          <w:b w:val="0"/>
          <w:sz w:val="22"/>
          <w:szCs w:val="22"/>
        </w:rPr>
        <w:t>1.210</w:t>
      </w:r>
      <w:r w:rsidR="0029118C" w:rsidRPr="007B1AB3">
        <w:rPr>
          <w:rFonts w:ascii="Georgia" w:hAnsi="Georgia" w:cs="Arial"/>
          <w:b w:val="0"/>
          <w:sz w:val="22"/>
          <w:szCs w:val="22"/>
        </w:rPr>
        <w:t>.000,-</w:t>
      </w:r>
      <w:r w:rsidR="00052B0C" w:rsidRPr="007B1AB3">
        <w:rPr>
          <w:rFonts w:ascii="Georgia" w:hAnsi="Georgia" w:cs="Arial"/>
          <w:b w:val="0"/>
          <w:sz w:val="22"/>
          <w:szCs w:val="22"/>
        </w:rPr>
        <w:t xml:space="preserve"> včetně DPH (dále jen „Cena“).</w:t>
      </w:r>
    </w:p>
    <w:p w:rsidR="00F16F05" w:rsidRPr="007B1AB3"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Cena Propagace odpovídá celkové výši nabídkové ceny uvedené </w:t>
      </w:r>
      <w:r w:rsidR="00B34B42" w:rsidRPr="007B1AB3">
        <w:rPr>
          <w:rFonts w:ascii="Georgia" w:hAnsi="Georgia"/>
          <w:b w:val="0"/>
          <w:sz w:val="22"/>
          <w:szCs w:val="22"/>
        </w:rPr>
        <w:t>Dodavatelem</w:t>
      </w:r>
      <w:r w:rsidR="00B34B42" w:rsidRPr="007B1AB3">
        <w:rPr>
          <w:rFonts w:ascii="Georgia" w:hAnsi="Georgia"/>
          <w:sz w:val="22"/>
          <w:szCs w:val="22"/>
        </w:rPr>
        <w:t xml:space="preserve"> </w:t>
      </w:r>
      <w:r w:rsidRPr="007B1AB3">
        <w:rPr>
          <w:rFonts w:ascii="Georgia" w:hAnsi="Georgia" w:cs="Arial"/>
          <w:b w:val="0"/>
          <w:sz w:val="22"/>
          <w:szCs w:val="22"/>
        </w:rPr>
        <w:t>v Nabídce.</w:t>
      </w:r>
    </w:p>
    <w:p w:rsidR="00F16F05" w:rsidRPr="007B1AB3"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Pr="007B1AB3" w:rsidRDefault="00F16F05" w:rsidP="0094214F">
      <w:pPr>
        <w:pStyle w:val="slolnku"/>
        <w:keepNext w:val="0"/>
        <w:keepLines/>
        <w:widowControl w:val="0"/>
        <w:numPr>
          <w:ilvl w:val="1"/>
          <w:numId w:val="24"/>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Cenu Propagace je možno překročit pouze v případě, že dojde ke změnám daňových právních předpisů, které budou mít prokazatelný vliv na výši Ceny Propagace, a to zejména v případě zvýšení sazby DPH.</w:t>
      </w:r>
    </w:p>
    <w:p w:rsidR="00B50664" w:rsidRPr="007B1AB3" w:rsidRDefault="00B50664" w:rsidP="0094214F">
      <w:pPr>
        <w:keepLines/>
        <w:widowControl w:val="0"/>
        <w:rPr>
          <w:szCs w:val="22"/>
          <w:lang w:eastAsia="cs-CZ"/>
        </w:rPr>
      </w:pPr>
    </w:p>
    <w:p w:rsidR="00BF19ED" w:rsidRPr="007B1AB3" w:rsidRDefault="00EF280E" w:rsidP="0094214F">
      <w:pPr>
        <w:pStyle w:val="Heading1-Number-FollowNumberCzechTourism"/>
        <w:keepLines/>
        <w:widowControl w:val="0"/>
        <w:rPr>
          <w:sz w:val="22"/>
          <w:szCs w:val="22"/>
          <w:lang w:eastAsia="cs-CZ"/>
        </w:rPr>
      </w:pPr>
      <w:proofErr w:type="gramStart"/>
      <w:r w:rsidRPr="007B1AB3">
        <w:rPr>
          <w:sz w:val="22"/>
          <w:szCs w:val="22"/>
          <w:lang w:eastAsia="cs-CZ"/>
        </w:rPr>
        <w:t xml:space="preserve">Článek </w:t>
      </w:r>
      <w:r w:rsidR="00F16F05" w:rsidRPr="007B1AB3">
        <w:rPr>
          <w:sz w:val="22"/>
          <w:szCs w:val="22"/>
          <w:lang w:eastAsia="cs-CZ"/>
        </w:rPr>
        <w:t>8</w:t>
      </w:r>
      <w:r w:rsidR="00BE62B5" w:rsidRPr="007B1AB3">
        <w:rPr>
          <w:sz w:val="22"/>
          <w:szCs w:val="22"/>
          <w:lang w:eastAsia="cs-CZ"/>
        </w:rPr>
        <w:t xml:space="preserve"> </w:t>
      </w:r>
      <w:r w:rsidR="00491636" w:rsidRPr="007B1AB3">
        <w:rPr>
          <w:sz w:val="22"/>
          <w:szCs w:val="22"/>
          <w:lang w:eastAsia="cs-CZ"/>
        </w:rPr>
        <w:t xml:space="preserve">   </w:t>
      </w:r>
      <w:r w:rsidR="00F16F05" w:rsidRPr="007B1AB3">
        <w:rPr>
          <w:sz w:val="22"/>
          <w:szCs w:val="22"/>
          <w:lang w:eastAsia="cs-CZ"/>
        </w:rPr>
        <w:t>Platební</w:t>
      </w:r>
      <w:proofErr w:type="gramEnd"/>
      <w:r w:rsidR="00F16F05" w:rsidRPr="007B1AB3">
        <w:rPr>
          <w:sz w:val="22"/>
          <w:szCs w:val="22"/>
          <w:lang w:eastAsia="cs-CZ"/>
        </w:rPr>
        <w:t xml:space="preserve"> podmínky</w:t>
      </w:r>
    </w:p>
    <w:p w:rsidR="00F16F05" w:rsidRPr="007B1AB3"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Cena za Propagaci bude </w:t>
      </w:r>
      <w:r w:rsidR="00B34B42" w:rsidRPr="007B1AB3">
        <w:rPr>
          <w:rFonts w:ascii="Georgia" w:hAnsi="Georgia"/>
          <w:b w:val="0"/>
          <w:sz w:val="22"/>
          <w:szCs w:val="22"/>
        </w:rPr>
        <w:t>Dodavateli</w:t>
      </w:r>
      <w:r w:rsidR="00B34B42" w:rsidRPr="007B1AB3">
        <w:rPr>
          <w:rFonts w:ascii="Georgia" w:hAnsi="Georgia"/>
          <w:sz w:val="22"/>
          <w:szCs w:val="22"/>
        </w:rPr>
        <w:t xml:space="preserve"> </w:t>
      </w:r>
      <w:r w:rsidRPr="007B1AB3">
        <w:rPr>
          <w:rFonts w:ascii="Georgia" w:hAnsi="Georgia" w:cs="Arial"/>
          <w:b w:val="0"/>
          <w:sz w:val="22"/>
          <w:szCs w:val="22"/>
        </w:rPr>
        <w:t>uhrazena následujícím způsobem:</w:t>
      </w:r>
    </w:p>
    <w:p w:rsidR="00577175" w:rsidRPr="007B1AB3" w:rsidRDefault="00577175" w:rsidP="0094214F">
      <w:pPr>
        <w:keepLines/>
        <w:widowControl w:val="0"/>
        <w:rPr>
          <w:szCs w:val="22"/>
          <w:lang w:eastAsia="cs-CZ"/>
        </w:rPr>
      </w:pPr>
    </w:p>
    <w:p w:rsidR="00055FA6" w:rsidRPr="007B1AB3" w:rsidRDefault="0077152A" w:rsidP="0094214F">
      <w:pPr>
        <w:pStyle w:val="Odstavecseseznamem"/>
        <w:keepLines/>
        <w:widowControl w:val="0"/>
        <w:numPr>
          <w:ilvl w:val="0"/>
          <w:numId w:val="37"/>
        </w:numPr>
        <w:jc w:val="both"/>
        <w:rPr>
          <w:sz w:val="22"/>
          <w:szCs w:val="22"/>
          <w:lang w:eastAsia="cs-CZ"/>
        </w:rPr>
      </w:pPr>
      <w:r>
        <w:rPr>
          <w:sz w:val="22"/>
          <w:szCs w:val="22"/>
          <w:lang w:val="cs-CZ"/>
        </w:rPr>
        <w:t>10</w:t>
      </w:r>
      <w:r w:rsidR="00B21A6F" w:rsidRPr="007B1AB3">
        <w:rPr>
          <w:sz w:val="22"/>
          <w:szCs w:val="22"/>
        </w:rPr>
        <w:t>0 % Ceny Propagace včetně příslu</w:t>
      </w:r>
      <w:r w:rsidR="000950B8" w:rsidRPr="007B1AB3">
        <w:rPr>
          <w:sz w:val="22"/>
          <w:szCs w:val="22"/>
        </w:rPr>
        <w:t>šné DPH vypočtené z této částky</w:t>
      </w:r>
      <w:r w:rsidR="00B21A6F" w:rsidRPr="007B1AB3">
        <w:rPr>
          <w:sz w:val="22"/>
          <w:szCs w:val="22"/>
        </w:rPr>
        <w:t xml:space="preserve"> bude Objednatelem uhrazeno po řádném dokončení Propagace a po </w:t>
      </w:r>
      <w:r w:rsidR="009B1A12" w:rsidRPr="007B1AB3">
        <w:rPr>
          <w:sz w:val="22"/>
          <w:szCs w:val="22"/>
        </w:rPr>
        <w:t>schválení</w:t>
      </w:r>
      <w:r w:rsidR="00B21A6F" w:rsidRPr="007B1AB3">
        <w:rPr>
          <w:sz w:val="22"/>
          <w:szCs w:val="22"/>
        </w:rPr>
        <w:t xml:space="preserve"> závěrečné zprávy včetně fotodokumentace zpracované </w:t>
      </w:r>
      <w:r w:rsidR="00B34B42" w:rsidRPr="007B1AB3">
        <w:rPr>
          <w:sz w:val="22"/>
          <w:szCs w:val="22"/>
        </w:rPr>
        <w:t>Dodavatelem</w:t>
      </w:r>
      <w:r w:rsidR="00B21A6F" w:rsidRPr="007B1AB3">
        <w:rPr>
          <w:sz w:val="22"/>
          <w:szCs w:val="22"/>
        </w:rPr>
        <w:t xml:space="preserve">, a to na základě faktury, která bude </w:t>
      </w:r>
      <w:r w:rsidR="00B34B42" w:rsidRPr="007B1AB3">
        <w:rPr>
          <w:sz w:val="22"/>
          <w:szCs w:val="22"/>
        </w:rPr>
        <w:t xml:space="preserve">Dodavatelem </w:t>
      </w:r>
      <w:r w:rsidR="00B21A6F" w:rsidRPr="007B1AB3">
        <w:rPr>
          <w:sz w:val="22"/>
          <w:szCs w:val="22"/>
        </w:rPr>
        <w:t xml:space="preserve">vystavena nejpozději do </w:t>
      </w:r>
      <w:r w:rsidR="000D35D6">
        <w:rPr>
          <w:sz w:val="22"/>
          <w:szCs w:val="22"/>
          <w:lang w:val="cs-CZ"/>
        </w:rPr>
        <w:t>22</w:t>
      </w:r>
      <w:r w:rsidR="00566189" w:rsidRPr="007B1AB3">
        <w:rPr>
          <w:sz w:val="22"/>
          <w:szCs w:val="22"/>
        </w:rPr>
        <w:t xml:space="preserve">. </w:t>
      </w:r>
      <w:r>
        <w:rPr>
          <w:sz w:val="22"/>
          <w:szCs w:val="22"/>
          <w:lang w:val="cs-CZ"/>
        </w:rPr>
        <w:t>12</w:t>
      </w:r>
      <w:r w:rsidR="00B21A6F" w:rsidRPr="007B1AB3">
        <w:rPr>
          <w:sz w:val="22"/>
          <w:szCs w:val="22"/>
        </w:rPr>
        <w:t>.</w:t>
      </w:r>
      <w:r w:rsidR="0029118C" w:rsidRPr="007B1AB3">
        <w:rPr>
          <w:sz w:val="22"/>
          <w:szCs w:val="22"/>
        </w:rPr>
        <w:t xml:space="preserve"> 201</w:t>
      </w:r>
      <w:r w:rsidR="0029118C" w:rsidRPr="007B1AB3">
        <w:rPr>
          <w:sz w:val="22"/>
          <w:szCs w:val="22"/>
          <w:lang w:val="cs-CZ"/>
        </w:rPr>
        <w:t>7</w:t>
      </w:r>
      <w:r w:rsidR="0028143D" w:rsidRPr="007B1AB3">
        <w:rPr>
          <w:sz w:val="22"/>
          <w:szCs w:val="22"/>
        </w:rPr>
        <w:t>.</w:t>
      </w:r>
    </w:p>
    <w:p w:rsidR="009B1A12" w:rsidRPr="007B1AB3" w:rsidRDefault="009B1A12" w:rsidP="0094214F">
      <w:pPr>
        <w:keepLines/>
        <w:widowControl w:val="0"/>
        <w:rPr>
          <w:szCs w:val="22"/>
          <w:lang w:eastAsia="cs-CZ"/>
        </w:rPr>
      </w:pPr>
    </w:p>
    <w:p w:rsidR="00F16F05" w:rsidRPr="007B1AB3" w:rsidRDefault="00F16F05"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Cena za Propagaci bude uhrazena na základě faktury vystavené </w:t>
      </w:r>
      <w:r w:rsidR="00B34B42" w:rsidRPr="007B1AB3">
        <w:rPr>
          <w:rFonts w:ascii="Georgia" w:hAnsi="Georgia"/>
          <w:b w:val="0"/>
          <w:sz w:val="22"/>
          <w:szCs w:val="22"/>
        </w:rPr>
        <w:t>Dodavatelem</w:t>
      </w:r>
      <w:r w:rsidR="00B34B42" w:rsidRPr="007B1AB3">
        <w:rPr>
          <w:rFonts w:ascii="Georgia" w:hAnsi="Georgia"/>
          <w:sz w:val="22"/>
          <w:szCs w:val="22"/>
        </w:rPr>
        <w:t xml:space="preserve"> </w:t>
      </w:r>
      <w:r w:rsidRPr="007B1AB3">
        <w:rPr>
          <w:rFonts w:ascii="Georgia" w:hAnsi="Georgia" w:cs="Arial"/>
          <w:b w:val="0"/>
          <w:sz w:val="22"/>
          <w:szCs w:val="22"/>
        </w:rPr>
        <w:t xml:space="preserve">v souladu s touto Smlouvou. Splatnost faktury je 30 dnů od jejího vystavení.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je povinen doručit Objednateli fakturu alespoň 20 dnů přede dnem její splatnosti, jinak se přiměřeně posouvá termín splatnosti.</w:t>
      </w:r>
    </w:p>
    <w:p w:rsidR="00F16F05" w:rsidRPr="007B1AB3"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cs="Arial"/>
          <w:b w:val="0"/>
          <w:sz w:val="22"/>
          <w:szCs w:val="22"/>
        </w:rPr>
        <w:t>Veškeré platby dle této Smlouvy budou probíhat výlučně bezhotovostním</w:t>
      </w:r>
      <w:r w:rsidRPr="007B1AB3">
        <w:rPr>
          <w:rFonts w:ascii="Georgia" w:hAnsi="Georgia" w:cs="Arial"/>
          <w:b w:val="0"/>
          <w:sz w:val="22"/>
          <w:szCs w:val="22"/>
        </w:rPr>
        <w:br/>
        <w:t xml:space="preserve">převodem v české měně. </w:t>
      </w:r>
    </w:p>
    <w:p w:rsidR="00F16F05" w:rsidRPr="007B1AB3" w:rsidRDefault="00F16F05"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cs="Arial"/>
          <w:b w:val="0"/>
          <w:sz w:val="22"/>
          <w:szCs w:val="22"/>
        </w:rPr>
        <w:t xml:space="preserve">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w:t>
      </w:r>
      <w:r w:rsidR="00B34B42" w:rsidRPr="007B1AB3">
        <w:rPr>
          <w:rFonts w:ascii="Georgia" w:hAnsi="Georgia"/>
          <w:b w:val="0"/>
          <w:sz w:val="22"/>
          <w:szCs w:val="22"/>
        </w:rPr>
        <w:t>dodavateli</w:t>
      </w:r>
      <w:r w:rsidRPr="007B1AB3">
        <w:rPr>
          <w:rFonts w:ascii="Georgia" w:hAnsi="Georgia" w:cs="Arial"/>
          <w:b w:val="0"/>
          <w:sz w:val="22"/>
          <w:szCs w:val="22"/>
        </w:rPr>
        <w:t>. Lhůta splatnosti se v takovém případě přerušuje a počíná znovu běžet až od vystavení opravené či doplněné faktury.</w:t>
      </w:r>
    </w:p>
    <w:p w:rsidR="00EF280E" w:rsidRPr="007B1AB3" w:rsidRDefault="00B34B42" w:rsidP="0094214F">
      <w:pPr>
        <w:pStyle w:val="slolnku"/>
        <w:keepNext w:val="0"/>
        <w:keepLines/>
        <w:widowControl w:val="0"/>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 xml:space="preserve">není oprávněn započíst jakékoli pohledávky oproti nárokům Objednatele. Pohledávky a nároky </w:t>
      </w:r>
      <w:r w:rsidRPr="007B1AB3">
        <w:rPr>
          <w:rFonts w:ascii="Georgia" w:hAnsi="Georgia"/>
          <w:b w:val="0"/>
          <w:sz w:val="22"/>
          <w:szCs w:val="22"/>
        </w:rPr>
        <w:t>Dodavatele</w:t>
      </w:r>
      <w:r w:rsidRPr="007B1AB3">
        <w:rPr>
          <w:rFonts w:ascii="Georgia" w:hAnsi="Georgia"/>
          <w:sz w:val="22"/>
          <w:szCs w:val="22"/>
        </w:rPr>
        <w:t xml:space="preserve"> </w:t>
      </w:r>
      <w:r w:rsidR="00F16F05" w:rsidRPr="007B1AB3">
        <w:rPr>
          <w:rFonts w:ascii="Georgia" w:hAnsi="Georgia" w:cs="Arial"/>
          <w:b w:val="0"/>
          <w:sz w:val="22"/>
          <w:szCs w:val="22"/>
        </w:rPr>
        <w:t>vzniklé v souvislosti s touto Smlouvou nesmějí být postoupeny třetím osobám, zastaveny nebo s nimi jinak disponováno.</w:t>
      </w:r>
    </w:p>
    <w:p w:rsidR="001A01A8" w:rsidRPr="007B1AB3" w:rsidRDefault="001A01A8" w:rsidP="0094214F">
      <w:pPr>
        <w:pStyle w:val="slolnku"/>
        <w:keepNext w:val="0"/>
        <w:keepLines/>
        <w:widowControl w:val="0"/>
        <w:numPr>
          <w:ilvl w:val="1"/>
          <w:numId w:val="29"/>
        </w:numPr>
        <w:tabs>
          <w:tab w:val="clear" w:pos="0"/>
          <w:tab w:val="clear" w:pos="284"/>
          <w:tab w:val="clear" w:pos="1701"/>
        </w:tabs>
        <w:spacing w:before="120" w:after="0"/>
        <w:jc w:val="both"/>
        <w:rPr>
          <w:rFonts w:ascii="Georgia" w:hAnsi="Georgia" w:cs="Arial"/>
          <w:b w:val="0"/>
          <w:sz w:val="22"/>
          <w:szCs w:val="22"/>
        </w:rPr>
      </w:pPr>
      <w:r w:rsidRPr="007B1AB3">
        <w:rPr>
          <w:rFonts w:ascii="Georgia" w:hAnsi="Georgia" w:cs="Arial"/>
          <w:b w:val="0"/>
          <w:sz w:val="22"/>
          <w:szCs w:val="22"/>
        </w:rPr>
        <w:t xml:space="preserve">V případě, že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 xml:space="preserve">nebude schopen zajistit sjednanou Propagaci v celém rozsahu, např. z důvodu zrušení jakékoliv části akce, zavazuje se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 xml:space="preserve">navrhnout Objednatel náhradu plnění, a to v co nejkratší době. Pokud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 xml:space="preserve">odpovídající náhradu neposkytne nebo Objednatel nebude s nabízenou náhradou souhlasit, nevzniká </w:t>
      </w:r>
      <w:r w:rsidR="00B34B42" w:rsidRPr="007B1AB3">
        <w:rPr>
          <w:rFonts w:ascii="Georgia" w:hAnsi="Georgia"/>
          <w:b w:val="0"/>
          <w:sz w:val="22"/>
          <w:szCs w:val="22"/>
        </w:rPr>
        <w:t>dodavateli</w:t>
      </w:r>
      <w:r w:rsidR="00B34B42" w:rsidRPr="007B1AB3">
        <w:rPr>
          <w:rFonts w:ascii="Georgia" w:hAnsi="Georgia"/>
          <w:sz w:val="22"/>
          <w:szCs w:val="22"/>
        </w:rPr>
        <w:t xml:space="preserve"> </w:t>
      </w:r>
      <w:r w:rsidRPr="007B1AB3">
        <w:rPr>
          <w:rFonts w:ascii="Georgia" w:hAnsi="Georgia" w:cs="Arial"/>
          <w:b w:val="0"/>
          <w:sz w:val="22"/>
          <w:szCs w:val="22"/>
        </w:rPr>
        <w:t xml:space="preserve">nárok na poměrnou část odměny. Pokud již došlo k úhradě odměny, je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 xml:space="preserve">povinen vrátit Objednateli poměrnou část odměny a to do 15 dnů od doručení písemné výzvy Objednatele </w:t>
      </w:r>
      <w:r w:rsidR="00B34B42" w:rsidRPr="007B1AB3">
        <w:rPr>
          <w:rFonts w:ascii="Georgia" w:hAnsi="Georgia"/>
          <w:b w:val="0"/>
          <w:sz w:val="22"/>
          <w:szCs w:val="22"/>
        </w:rPr>
        <w:t>Dodavateli</w:t>
      </w:r>
      <w:r w:rsidRPr="007B1AB3">
        <w:rPr>
          <w:rFonts w:ascii="Georgia" w:hAnsi="Georgia" w:cs="Arial"/>
          <w:b w:val="0"/>
          <w:sz w:val="22"/>
          <w:szCs w:val="22"/>
        </w:rPr>
        <w:t xml:space="preserve">. V případě, že akce nebude realizována vůbec, nemá </w:t>
      </w:r>
      <w:r w:rsidR="00B34B42" w:rsidRPr="007B1AB3">
        <w:rPr>
          <w:rFonts w:ascii="Georgia" w:hAnsi="Georgia"/>
          <w:b w:val="0"/>
          <w:sz w:val="22"/>
          <w:szCs w:val="22"/>
        </w:rPr>
        <w:t>Dodavatel</w:t>
      </w:r>
      <w:r w:rsidR="00B34B42" w:rsidRPr="007B1AB3">
        <w:rPr>
          <w:rFonts w:ascii="Georgia" w:hAnsi="Georgia"/>
          <w:sz w:val="22"/>
          <w:szCs w:val="22"/>
        </w:rPr>
        <w:t xml:space="preserve"> </w:t>
      </w:r>
      <w:r w:rsidRPr="007B1AB3">
        <w:rPr>
          <w:rFonts w:ascii="Georgia" w:hAnsi="Georgia" w:cs="Arial"/>
          <w:b w:val="0"/>
          <w:sz w:val="22"/>
          <w:szCs w:val="22"/>
        </w:rPr>
        <w:t xml:space="preserve">nárok na žádnou část odměny. </w:t>
      </w:r>
    </w:p>
    <w:p w:rsidR="00BE62B5" w:rsidRPr="007B1AB3" w:rsidRDefault="00BE62B5" w:rsidP="0094214F">
      <w:pPr>
        <w:keepLines/>
        <w:widowControl w:val="0"/>
        <w:rPr>
          <w:szCs w:val="22"/>
          <w:lang w:eastAsia="cs-CZ"/>
        </w:rPr>
      </w:pPr>
    </w:p>
    <w:p w:rsidR="00E22CF0" w:rsidRPr="007B1AB3" w:rsidRDefault="00E22CF0" w:rsidP="0094214F">
      <w:pPr>
        <w:keepLines/>
        <w:widowControl w:val="0"/>
        <w:rPr>
          <w:szCs w:val="22"/>
          <w:lang w:eastAsia="cs-CZ"/>
        </w:rPr>
      </w:pPr>
    </w:p>
    <w:p w:rsidR="00F16F05" w:rsidRPr="007B1AB3" w:rsidRDefault="00F16F05" w:rsidP="0094214F">
      <w:pPr>
        <w:pStyle w:val="Heading1-Number-FollowNumberCzechTourism"/>
        <w:keepLines/>
        <w:widowControl w:val="0"/>
        <w:ind w:left="360"/>
        <w:rPr>
          <w:sz w:val="22"/>
          <w:szCs w:val="22"/>
          <w:lang w:eastAsia="cs-CZ"/>
        </w:rPr>
      </w:pPr>
      <w:proofErr w:type="gramStart"/>
      <w:r w:rsidRPr="007B1AB3">
        <w:rPr>
          <w:sz w:val="22"/>
          <w:szCs w:val="22"/>
          <w:lang w:eastAsia="cs-CZ"/>
        </w:rPr>
        <w:t>Článek 9</w:t>
      </w:r>
      <w:r w:rsidR="00EF280E" w:rsidRPr="007B1AB3">
        <w:rPr>
          <w:sz w:val="22"/>
          <w:szCs w:val="22"/>
          <w:lang w:eastAsia="cs-CZ"/>
        </w:rPr>
        <w:t xml:space="preserve"> </w:t>
      </w:r>
      <w:r w:rsidR="00491636" w:rsidRPr="007B1AB3">
        <w:rPr>
          <w:sz w:val="22"/>
          <w:szCs w:val="22"/>
          <w:lang w:eastAsia="cs-CZ"/>
        </w:rPr>
        <w:t xml:space="preserve"> </w:t>
      </w:r>
      <w:r w:rsidRPr="007B1AB3">
        <w:rPr>
          <w:sz w:val="22"/>
          <w:szCs w:val="22"/>
          <w:lang w:eastAsia="cs-CZ"/>
        </w:rPr>
        <w:t>Další</w:t>
      </w:r>
      <w:proofErr w:type="gramEnd"/>
      <w:r w:rsidRPr="007B1AB3">
        <w:rPr>
          <w:sz w:val="22"/>
          <w:szCs w:val="22"/>
          <w:lang w:eastAsia="cs-CZ"/>
        </w:rPr>
        <w:t xml:space="preserve"> práva a povinnosti smluvních stran</w:t>
      </w:r>
    </w:p>
    <w:p w:rsidR="00F16F05" w:rsidRPr="007B1AB3" w:rsidRDefault="00B34B42"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 xml:space="preserve">je povinen provádět Propagaci podle této Smlouvy s odbornou péčí a v souladu s právními předpisy České republiky, touto Smlouvou a s pokyny Objednatele. </w:t>
      </w:r>
    </w:p>
    <w:p w:rsidR="00F16F05" w:rsidRPr="007B1AB3" w:rsidRDefault="00B34B42" w:rsidP="0094214F">
      <w:pPr>
        <w:pStyle w:val="slolnku"/>
        <w:keepNext w:val="0"/>
        <w:keepLines/>
        <w:widowControl w:val="0"/>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 xml:space="preserve">bude provádět Propagaci na své náklady, vlastním jménem a na vlastní odpovědnost a nebezpečí. </w:t>
      </w:r>
    </w:p>
    <w:p w:rsidR="00F16F05" w:rsidRPr="007B1AB3" w:rsidRDefault="00F16F05"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cs="Arial"/>
          <w:b w:val="0"/>
          <w:sz w:val="22"/>
          <w:szCs w:val="22"/>
        </w:rPr>
        <w:t xml:space="preserve">Objednatel je oprávněn kontrolovat způsob provádění jednotlivých činností </w:t>
      </w:r>
      <w:r w:rsidR="00B34B42" w:rsidRPr="007B1AB3">
        <w:rPr>
          <w:rFonts w:ascii="Georgia" w:hAnsi="Georgia"/>
          <w:b w:val="0"/>
          <w:sz w:val="22"/>
          <w:szCs w:val="22"/>
        </w:rPr>
        <w:t>Dodavatelem</w:t>
      </w:r>
      <w:r w:rsidR="00B34B42" w:rsidRPr="007B1AB3">
        <w:rPr>
          <w:rFonts w:ascii="Georgia" w:hAnsi="Georgia"/>
          <w:sz w:val="22"/>
          <w:szCs w:val="22"/>
        </w:rPr>
        <w:t xml:space="preserve"> </w:t>
      </w:r>
      <w:r w:rsidRPr="007B1AB3">
        <w:rPr>
          <w:rFonts w:ascii="Georgia" w:hAnsi="Georgia" w:cs="Arial"/>
          <w:b w:val="0"/>
          <w:sz w:val="22"/>
          <w:szCs w:val="22"/>
        </w:rPr>
        <w:t xml:space="preserve">a udělovat mu kdykoliv v průběhu provádění Propagace upřesňující pokyny týkající se zpracování Propagace či jiných činností nezbytných k řádnému provádění Propagace, nebo </w:t>
      </w:r>
      <w:r w:rsidR="0028143D" w:rsidRPr="007B1AB3">
        <w:rPr>
          <w:rFonts w:ascii="Georgia" w:hAnsi="Georgia" w:cs="Arial"/>
          <w:b w:val="0"/>
          <w:sz w:val="22"/>
          <w:szCs w:val="22"/>
        </w:rPr>
        <w:t xml:space="preserve">pokyny ke zjednání nápravy. </w:t>
      </w:r>
      <w:proofErr w:type="spellStart"/>
      <w:r w:rsidR="0028143D" w:rsidRPr="007B1AB3">
        <w:rPr>
          <w:rFonts w:ascii="Georgia" w:hAnsi="Georgia" w:cs="Arial"/>
          <w:b w:val="0"/>
          <w:sz w:val="22"/>
          <w:szCs w:val="22"/>
        </w:rPr>
        <w:t>Nevy</w:t>
      </w:r>
      <w:r w:rsidRPr="007B1AB3">
        <w:rPr>
          <w:rFonts w:ascii="Georgia" w:hAnsi="Georgia" w:cs="Arial"/>
          <w:b w:val="0"/>
          <w:sz w:val="22"/>
          <w:szCs w:val="22"/>
        </w:rPr>
        <w:t>tknutí</w:t>
      </w:r>
      <w:proofErr w:type="spellEnd"/>
      <w:r w:rsidRPr="007B1AB3">
        <w:rPr>
          <w:rFonts w:ascii="Georgia" w:hAnsi="Georgia" w:cs="Arial"/>
          <w:b w:val="0"/>
          <w:sz w:val="22"/>
          <w:szCs w:val="22"/>
        </w:rPr>
        <w:t xml:space="preserve"> vady či nedodělku Objednatelem nezbavuje </w:t>
      </w:r>
      <w:r w:rsidR="00B34B42" w:rsidRPr="007B1AB3">
        <w:rPr>
          <w:rFonts w:ascii="Georgia" w:hAnsi="Georgia"/>
          <w:b w:val="0"/>
          <w:sz w:val="22"/>
          <w:szCs w:val="22"/>
        </w:rPr>
        <w:t>dodavatele</w:t>
      </w:r>
      <w:r w:rsidR="00B34B42" w:rsidRPr="007B1AB3">
        <w:rPr>
          <w:rFonts w:ascii="Georgia" w:hAnsi="Georgia"/>
          <w:sz w:val="22"/>
          <w:szCs w:val="22"/>
        </w:rPr>
        <w:t xml:space="preserve"> </w:t>
      </w:r>
      <w:r w:rsidRPr="007B1AB3">
        <w:rPr>
          <w:rFonts w:ascii="Georgia" w:hAnsi="Georgia" w:cs="Arial"/>
          <w:b w:val="0"/>
          <w:sz w:val="22"/>
          <w:szCs w:val="22"/>
        </w:rPr>
        <w:t xml:space="preserve">povinnosti k jejich neprodlenému bezplatnému odstranění. </w:t>
      </w:r>
    </w:p>
    <w:p w:rsidR="00F16F05" w:rsidRPr="007B1AB3"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odpovídá za škodu vzniklou Objednateli nebo třetím osobám v souvislosti s plněním, nedodržením nebo porušením povinností vyplývajících z této Smlouvy.</w:t>
      </w:r>
    </w:p>
    <w:p w:rsidR="00F16F05" w:rsidRPr="007B1AB3"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 xml:space="preserve">je povinen Objednateli neprodleně oznámit jakoukoliv skutečnost, která by mohla mít, byť i částečně, vliv na schopnost </w:t>
      </w:r>
      <w:r w:rsidRPr="007B1AB3">
        <w:rPr>
          <w:rFonts w:ascii="Georgia" w:hAnsi="Georgia"/>
          <w:b w:val="0"/>
          <w:sz w:val="22"/>
          <w:szCs w:val="22"/>
        </w:rPr>
        <w:t>Dodavatele</w:t>
      </w:r>
      <w:r w:rsidRPr="007B1AB3">
        <w:rPr>
          <w:rFonts w:ascii="Georgia" w:hAnsi="Georgia"/>
          <w:sz w:val="22"/>
          <w:szCs w:val="22"/>
        </w:rPr>
        <w:t xml:space="preserve"> </w:t>
      </w:r>
      <w:r w:rsidR="00F16F05" w:rsidRPr="007B1AB3">
        <w:rPr>
          <w:rFonts w:ascii="Georgia" w:hAnsi="Georgia" w:cs="Arial"/>
          <w:b w:val="0"/>
          <w:sz w:val="22"/>
          <w:szCs w:val="22"/>
        </w:rPr>
        <w:t xml:space="preserve">plnit své povinnosti vyplývající z této Smlouvy. Takovým oznámením však </w:t>
      </w: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není zbaven povinnosti nadále plnit své závazky vyplývající z této Smlouvy.</w:t>
      </w:r>
    </w:p>
    <w:p w:rsidR="00F16F05" w:rsidRPr="007B1AB3" w:rsidRDefault="00B34B42" w:rsidP="0094214F">
      <w:pPr>
        <w:pStyle w:val="slolnku"/>
        <w:keepNext w:val="0"/>
        <w:keepLines/>
        <w:widowControl w:val="0"/>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b w:val="0"/>
          <w:sz w:val="22"/>
          <w:szCs w:val="22"/>
        </w:rPr>
        <w:t>Dodavatel</w:t>
      </w:r>
      <w:r w:rsidRPr="007B1AB3">
        <w:rPr>
          <w:rFonts w:ascii="Georgia" w:hAnsi="Georgia"/>
          <w:sz w:val="22"/>
          <w:szCs w:val="22"/>
        </w:rPr>
        <w:t xml:space="preserve"> </w:t>
      </w:r>
      <w:r w:rsidR="00F16F05" w:rsidRPr="007B1AB3">
        <w:rPr>
          <w:rFonts w:ascii="Georgia" w:hAnsi="Georgia" w:cs="Arial"/>
          <w:b w:val="0"/>
          <w:sz w:val="22"/>
          <w:szCs w:val="22"/>
        </w:rPr>
        <w:t xml:space="preserve">smí používat podklady předané mu Objednatelem pouze k provedení Propagace dle této Smlouvy. Jakékoli jiné použití vyžaduje písemného souhlasu Objednatele. Veškeré podklady, které byly předány </w:t>
      </w:r>
      <w:r w:rsidRPr="007B1AB3">
        <w:rPr>
          <w:rFonts w:ascii="Georgia" w:hAnsi="Georgia"/>
          <w:b w:val="0"/>
          <w:sz w:val="22"/>
          <w:szCs w:val="22"/>
        </w:rPr>
        <w:t>Dodavateli</w:t>
      </w:r>
      <w:r w:rsidRPr="007B1AB3">
        <w:rPr>
          <w:rFonts w:ascii="Georgia" w:hAnsi="Georgia"/>
          <w:sz w:val="22"/>
          <w:szCs w:val="22"/>
        </w:rPr>
        <w:t xml:space="preserve"> </w:t>
      </w:r>
      <w:r w:rsidR="00F16F05" w:rsidRPr="007B1AB3">
        <w:rPr>
          <w:rFonts w:ascii="Georgia" w:hAnsi="Georgia" w:cs="Arial"/>
          <w:b w:val="0"/>
          <w:sz w:val="22"/>
          <w:szCs w:val="22"/>
        </w:rPr>
        <w:t>Objednatelem, zůstávají v majetku Objednatele a budou mu na první výzvu vydány.</w:t>
      </w:r>
    </w:p>
    <w:p w:rsidR="00F16F05" w:rsidRPr="007B1AB3" w:rsidRDefault="00F16F05" w:rsidP="0094214F">
      <w:pPr>
        <w:keepLines/>
        <w:widowControl w:val="0"/>
        <w:rPr>
          <w:szCs w:val="22"/>
          <w:lang w:eastAsia="cs-CZ"/>
        </w:rPr>
      </w:pPr>
    </w:p>
    <w:p w:rsidR="009B1A12" w:rsidRPr="007B1AB3" w:rsidRDefault="009B1A12" w:rsidP="0094214F">
      <w:pPr>
        <w:keepLines/>
        <w:widowControl w:val="0"/>
        <w:rPr>
          <w:szCs w:val="22"/>
          <w:lang w:eastAsia="cs-CZ"/>
        </w:rPr>
      </w:pPr>
    </w:p>
    <w:p w:rsidR="00F16F05" w:rsidRPr="007B1AB3" w:rsidRDefault="00F16F05" w:rsidP="0094214F">
      <w:pPr>
        <w:pStyle w:val="Heading1-Number-FollowNumberCzechTourism"/>
        <w:keepLines/>
        <w:widowControl w:val="0"/>
        <w:ind w:left="360"/>
        <w:rPr>
          <w:sz w:val="22"/>
          <w:szCs w:val="22"/>
          <w:lang w:eastAsia="cs-CZ"/>
        </w:rPr>
      </w:pPr>
      <w:r w:rsidRPr="007B1AB3">
        <w:rPr>
          <w:sz w:val="22"/>
          <w:szCs w:val="22"/>
          <w:lang w:eastAsia="cs-CZ"/>
        </w:rPr>
        <w:t xml:space="preserve">Článek </w:t>
      </w:r>
      <w:proofErr w:type="gramStart"/>
      <w:r w:rsidRPr="007B1AB3">
        <w:rPr>
          <w:sz w:val="22"/>
          <w:szCs w:val="22"/>
          <w:lang w:eastAsia="cs-CZ"/>
        </w:rPr>
        <w:t>10    Úprava</w:t>
      </w:r>
      <w:proofErr w:type="gramEnd"/>
      <w:r w:rsidRPr="007B1AB3">
        <w:rPr>
          <w:sz w:val="22"/>
          <w:szCs w:val="22"/>
          <w:lang w:eastAsia="cs-CZ"/>
        </w:rPr>
        <w:t xml:space="preserve"> autorských práv </w:t>
      </w:r>
    </w:p>
    <w:p w:rsidR="00F16F05" w:rsidRPr="007B1AB3" w:rsidRDefault="00F16F05" w:rsidP="0094214F">
      <w:pPr>
        <w:keepLines/>
        <w:widowControl w:val="0"/>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Cs w:val="22"/>
          <w:lang w:eastAsia="cs-CZ"/>
        </w:rPr>
      </w:pPr>
    </w:p>
    <w:p w:rsidR="00F16F05" w:rsidRPr="007B1AB3" w:rsidRDefault="00F16F05" w:rsidP="0094214F">
      <w:pPr>
        <w:pStyle w:val="Odstavecseseznamem"/>
        <w:keepLines/>
        <w:widowControl w:val="0"/>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 w:val="22"/>
          <w:szCs w:val="22"/>
          <w:lang w:eastAsia="cs-CZ"/>
        </w:rPr>
      </w:pPr>
    </w:p>
    <w:p w:rsidR="00F16F05" w:rsidRPr="007B1AB3"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cs="Arial"/>
          <w:b w:val="0"/>
          <w:sz w:val="22"/>
          <w:szCs w:val="22"/>
        </w:rPr>
        <w:t xml:space="preserve">Pro případ, že budou v souvislosti s plněním této Smlouvy (realizací Propagační kampaně) Objednatelem </w:t>
      </w:r>
      <w:r w:rsidR="00B34B42" w:rsidRPr="007B1AB3">
        <w:rPr>
          <w:rFonts w:ascii="Georgia" w:hAnsi="Georgia"/>
          <w:b w:val="0"/>
          <w:sz w:val="22"/>
          <w:szCs w:val="22"/>
        </w:rPr>
        <w:t>Dodavateli</w:t>
      </w:r>
      <w:r w:rsidR="00B34B42" w:rsidRPr="007B1AB3">
        <w:rPr>
          <w:rFonts w:ascii="Georgia" w:hAnsi="Georgia"/>
          <w:sz w:val="22"/>
          <w:szCs w:val="22"/>
        </w:rPr>
        <w:t xml:space="preserve"> </w:t>
      </w:r>
      <w:r w:rsidRPr="007B1AB3">
        <w:rPr>
          <w:rFonts w:ascii="Georgia" w:hAnsi="Georgia" w:cs="Arial"/>
          <w:b w:val="0"/>
          <w:sz w:val="22"/>
          <w:szCs w:val="22"/>
        </w:rPr>
        <w:t>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7B1AB3" w:rsidRDefault="00F16F05" w:rsidP="0094214F">
      <w:pPr>
        <w:pStyle w:val="Textodst1sl"/>
        <w:keepLines/>
        <w:widowControl w:val="0"/>
        <w:numPr>
          <w:ilvl w:val="2"/>
          <w:numId w:val="38"/>
        </w:numPr>
        <w:rPr>
          <w:rFonts w:ascii="Georgia" w:hAnsi="Georgia"/>
          <w:sz w:val="22"/>
          <w:szCs w:val="22"/>
        </w:rPr>
      </w:pPr>
      <w:r w:rsidRPr="007B1AB3">
        <w:rPr>
          <w:rFonts w:ascii="Georgia" w:hAnsi="Georgia"/>
          <w:sz w:val="22"/>
          <w:szCs w:val="22"/>
        </w:rPr>
        <w:t>Objednatel prohlašuje a garantuje, že je nositelem autorských práv k takovém</w:t>
      </w:r>
      <w:r w:rsidR="000950B8" w:rsidRPr="007B1AB3">
        <w:rPr>
          <w:rFonts w:ascii="Georgia" w:hAnsi="Georgia"/>
          <w:sz w:val="22"/>
          <w:szCs w:val="22"/>
        </w:rPr>
        <w:t>uto předávanému Autorskému dílu</w:t>
      </w:r>
      <w:r w:rsidRPr="007B1AB3">
        <w:rPr>
          <w:rFonts w:ascii="Georgia" w:hAnsi="Georgia"/>
          <w:sz w:val="22"/>
          <w:szCs w:val="22"/>
        </w:rPr>
        <w:t xml:space="preserve"> a že je oprávněn s tímto Autorským dílem disponovat v rozsahu sjednaném v této Smlouvě a že toto Autorské dílo bude nedotčeno právy jiných osob. Objednatel se dále pro případ, že </w:t>
      </w:r>
      <w:r w:rsidRPr="007B1AB3">
        <w:rPr>
          <w:rFonts w:ascii="Georgia" w:hAnsi="Georgia"/>
          <w:bCs/>
          <w:sz w:val="22"/>
          <w:szCs w:val="22"/>
        </w:rPr>
        <w:t xml:space="preserve">bude předáváno Autorské dílo vytvořené třetí osobou, zavazuje, že zajistí souhlas autora k poskytnutí práva </w:t>
      </w:r>
      <w:r w:rsidR="00B34B42" w:rsidRPr="007B1AB3">
        <w:rPr>
          <w:rFonts w:ascii="Georgia" w:hAnsi="Georgia"/>
          <w:sz w:val="22"/>
          <w:szCs w:val="22"/>
        </w:rPr>
        <w:t xml:space="preserve">dodavateli </w:t>
      </w:r>
      <w:r w:rsidRPr="007B1AB3">
        <w:rPr>
          <w:rFonts w:ascii="Georgia" w:hAnsi="Georgia"/>
          <w:bCs/>
          <w:sz w:val="22"/>
          <w:szCs w:val="22"/>
        </w:rPr>
        <w:t>k užívání Autorského díla v rozsahu uvedeném v této Smlouvě (a to zejména formou licence dle ustanovení § 2371 Občanského zákoníku).</w:t>
      </w:r>
    </w:p>
    <w:p w:rsidR="00BE62B5" w:rsidRPr="007B1AB3" w:rsidRDefault="00421E1B" w:rsidP="0094214F">
      <w:pPr>
        <w:pStyle w:val="Textodst1sl"/>
        <w:keepLines/>
        <w:widowControl w:val="0"/>
        <w:numPr>
          <w:ilvl w:val="2"/>
          <w:numId w:val="38"/>
        </w:numPr>
        <w:rPr>
          <w:rFonts w:ascii="Georgia" w:hAnsi="Georgia"/>
          <w:sz w:val="22"/>
          <w:szCs w:val="22"/>
        </w:rPr>
      </w:pPr>
      <w:r w:rsidRPr="007B1AB3">
        <w:rPr>
          <w:rFonts w:ascii="Georgia" w:hAnsi="Georgia"/>
          <w:bCs/>
          <w:sz w:val="22"/>
          <w:szCs w:val="22"/>
        </w:rPr>
        <w:t xml:space="preserve">Obdobně i </w:t>
      </w:r>
      <w:r w:rsidR="00B34B42" w:rsidRPr="007B1AB3">
        <w:rPr>
          <w:rFonts w:ascii="Georgia" w:hAnsi="Georgia"/>
          <w:sz w:val="22"/>
          <w:szCs w:val="22"/>
        </w:rPr>
        <w:t xml:space="preserve">Dodavatel </w:t>
      </w:r>
      <w:r w:rsidR="00BE62B5" w:rsidRPr="007B1AB3">
        <w:rPr>
          <w:rFonts w:ascii="Georgia" w:hAnsi="Georgia"/>
          <w:bCs/>
          <w:sz w:val="22"/>
          <w:szCs w:val="22"/>
        </w:rPr>
        <w:t>garantuje, že v případě, že bude využito Autorské dílo vytvořené třetí osobou, zajistí souhlas autora k poskytnutí práva pro využití díla.</w:t>
      </w:r>
    </w:p>
    <w:p w:rsidR="00F16F05" w:rsidRPr="007B1AB3" w:rsidRDefault="00F16F05" w:rsidP="0094214F">
      <w:pPr>
        <w:pStyle w:val="Textodst2slovan"/>
        <w:keepLines/>
        <w:widowControl w:val="0"/>
        <w:numPr>
          <w:ilvl w:val="2"/>
          <w:numId w:val="38"/>
        </w:numPr>
        <w:rPr>
          <w:rFonts w:ascii="Georgia" w:hAnsi="Georgia"/>
          <w:sz w:val="22"/>
          <w:szCs w:val="22"/>
        </w:rPr>
      </w:pPr>
      <w:r w:rsidRPr="007B1AB3">
        <w:rPr>
          <w:rFonts w:ascii="Georgia" w:hAnsi="Georgia"/>
          <w:sz w:val="22"/>
          <w:szCs w:val="22"/>
        </w:rPr>
        <w:t xml:space="preserve">Objednatel poskytuje </w:t>
      </w:r>
      <w:r w:rsidR="00B34B42" w:rsidRPr="007B1AB3">
        <w:rPr>
          <w:rFonts w:ascii="Georgia" w:hAnsi="Georgia"/>
          <w:sz w:val="22"/>
          <w:szCs w:val="22"/>
        </w:rPr>
        <w:t xml:space="preserve">dodavateli </w:t>
      </w:r>
      <w:r w:rsidRPr="007B1AB3">
        <w:rPr>
          <w:rFonts w:ascii="Georgia" w:hAnsi="Georgia"/>
          <w:sz w:val="22"/>
          <w:szCs w:val="22"/>
        </w:rPr>
        <w:t>oprávnění k výkonu práva předané Autorské dílo užít od</w:t>
      </w:r>
      <w:r w:rsidR="00831B39" w:rsidRPr="007B1AB3">
        <w:rPr>
          <w:rFonts w:ascii="Georgia" w:hAnsi="Georgia"/>
          <w:sz w:val="22"/>
          <w:szCs w:val="22"/>
        </w:rPr>
        <w:t>e</w:t>
      </w:r>
      <w:r w:rsidR="007A0ACA" w:rsidRPr="007B1AB3">
        <w:rPr>
          <w:rFonts w:ascii="Georgia" w:hAnsi="Georgia"/>
          <w:sz w:val="22"/>
          <w:szCs w:val="22"/>
        </w:rPr>
        <w:t xml:space="preserve"> dne uzavření t</w:t>
      </w:r>
      <w:r w:rsidR="00566189" w:rsidRPr="007B1AB3">
        <w:rPr>
          <w:rFonts w:ascii="Georgia" w:hAnsi="Georgia"/>
          <w:sz w:val="22"/>
          <w:szCs w:val="22"/>
        </w:rPr>
        <w:t>éto smlouvy do 18</w:t>
      </w:r>
      <w:r w:rsidRPr="007B1AB3">
        <w:rPr>
          <w:rFonts w:ascii="Georgia" w:hAnsi="Georgia"/>
          <w:sz w:val="22"/>
          <w:szCs w:val="22"/>
        </w:rPr>
        <w:t>.</w:t>
      </w:r>
      <w:r w:rsidR="00566189" w:rsidRPr="007B1AB3">
        <w:rPr>
          <w:rFonts w:ascii="Georgia" w:hAnsi="Georgia"/>
          <w:sz w:val="22"/>
          <w:szCs w:val="22"/>
        </w:rPr>
        <w:t xml:space="preserve"> 12</w:t>
      </w:r>
      <w:r w:rsidRPr="007B1AB3">
        <w:rPr>
          <w:rFonts w:ascii="Georgia" w:hAnsi="Georgia"/>
          <w:sz w:val="22"/>
          <w:szCs w:val="22"/>
        </w:rPr>
        <w:t>. 201</w:t>
      </w:r>
      <w:r w:rsidR="008E1DAA" w:rsidRPr="007B1AB3">
        <w:rPr>
          <w:rFonts w:ascii="Georgia" w:hAnsi="Georgia"/>
          <w:sz w:val="22"/>
          <w:szCs w:val="22"/>
        </w:rPr>
        <w:t>6</w:t>
      </w:r>
      <w:r w:rsidRPr="007B1AB3">
        <w:rPr>
          <w:rFonts w:ascii="Georgia" w:hAnsi="Georgia"/>
          <w:sz w:val="22"/>
          <w:szCs w:val="22"/>
        </w:rPr>
        <w:t xml:space="preserve"> a bez místního omezení, a to pouze v souvislosti s plněním této Smlouvy. </w:t>
      </w:r>
    </w:p>
    <w:p w:rsidR="00F16F05" w:rsidRPr="007B1AB3" w:rsidRDefault="00B34B42" w:rsidP="0094214F">
      <w:pPr>
        <w:pStyle w:val="Textodst2slovan"/>
        <w:keepLines/>
        <w:widowControl w:val="0"/>
        <w:numPr>
          <w:ilvl w:val="2"/>
          <w:numId w:val="38"/>
        </w:numPr>
        <w:rPr>
          <w:rFonts w:ascii="Georgia" w:hAnsi="Georgia"/>
          <w:sz w:val="22"/>
          <w:szCs w:val="22"/>
        </w:rPr>
      </w:pPr>
      <w:r w:rsidRPr="007B1AB3">
        <w:rPr>
          <w:rFonts w:ascii="Georgia" w:hAnsi="Georgia"/>
          <w:sz w:val="22"/>
          <w:szCs w:val="22"/>
        </w:rPr>
        <w:t>Dodavatel</w:t>
      </w:r>
      <w:r w:rsidR="00F16F05" w:rsidRPr="007B1AB3">
        <w:rPr>
          <w:rFonts w:ascii="Georgia" w:hAnsi="Georgia"/>
          <w:sz w:val="22"/>
          <w:szCs w:val="22"/>
        </w:rPr>
        <w:t xml:space="preserve"> není oprávněn do předaného Autorského díla zasahovat a upravovat si ho bez předchozího souhlasu Objednatele. </w:t>
      </w:r>
    </w:p>
    <w:p w:rsidR="00F16F05" w:rsidRPr="007B1AB3" w:rsidRDefault="00B34B42" w:rsidP="0094214F">
      <w:pPr>
        <w:pStyle w:val="Textodst2slovan"/>
        <w:keepLines/>
        <w:widowControl w:val="0"/>
        <w:numPr>
          <w:ilvl w:val="2"/>
          <w:numId w:val="38"/>
        </w:numPr>
        <w:rPr>
          <w:rFonts w:ascii="Georgia" w:hAnsi="Georgia"/>
          <w:sz w:val="22"/>
          <w:szCs w:val="22"/>
        </w:rPr>
      </w:pPr>
      <w:r w:rsidRPr="007B1AB3">
        <w:rPr>
          <w:rFonts w:ascii="Georgia" w:hAnsi="Georgia"/>
          <w:sz w:val="22"/>
          <w:szCs w:val="22"/>
        </w:rPr>
        <w:t xml:space="preserve">Dodavatel </w:t>
      </w:r>
      <w:r w:rsidR="00F16F05" w:rsidRPr="007B1AB3">
        <w:rPr>
          <w:rFonts w:ascii="Georgia" w:hAnsi="Georgia"/>
          <w:sz w:val="22"/>
          <w:szCs w:val="22"/>
        </w:rPr>
        <w:t xml:space="preserve">je oprávněn práva na užití Autorského díla specifikovaná shora v sub-odst. </w:t>
      </w:r>
      <w:proofErr w:type="gramStart"/>
      <w:r w:rsidR="00F16F05" w:rsidRPr="007B1AB3">
        <w:rPr>
          <w:rFonts w:ascii="Georgia" w:hAnsi="Georgia"/>
          <w:sz w:val="22"/>
          <w:szCs w:val="22"/>
        </w:rPr>
        <w:t>10</w:t>
      </w:r>
      <w:r w:rsidR="008E1DAA" w:rsidRPr="007B1AB3">
        <w:rPr>
          <w:rFonts w:ascii="Georgia" w:hAnsi="Georgia"/>
          <w:sz w:val="22"/>
          <w:szCs w:val="22"/>
        </w:rPr>
        <w:t>.1</w:t>
      </w:r>
      <w:proofErr w:type="gramEnd"/>
      <w:r w:rsidR="008E1DAA" w:rsidRPr="007B1AB3">
        <w:rPr>
          <w:rFonts w:ascii="Georgia" w:hAnsi="Georgia"/>
          <w:sz w:val="22"/>
          <w:szCs w:val="22"/>
        </w:rPr>
        <w:t>.(b)</w:t>
      </w:r>
      <w:r w:rsidR="00F16F05" w:rsidRPr="007B1AB3">
        <w:rPr>
          <w:rFonts w:ascii="Georgia" w:hAnsi="Georgia"/>
          <w:sz w:val="22"/>
          <w:szCs w:val="22"/>
        </w:rPr>
        <w:t xml:space="preserve"> a 10</w:t>
      </w:r>
      <w:r w:rsidR="008E1DAA" w:rsidRPr="007B1AB3">
        <w:rPr>
          <w:rFonts w:ascii="Georgia" w:hAnsi="Georgia"/>
          <w:sz w:val="22"/>
          <w:szCs w:val="22"/>
        </w:rPr>
        <w:t>.1.(c)</w:t>
      </w:r>
      <w:r w:rsidR="00F16F05" w:rsidRPr="007B1AB3">
        <w:rPr>
          <w:rFonts w:ascii="Georgia" w:hAnsi="Georgia"/>
          <w:sz w:val="22"/>
          <w:szCs w:val="22"/>
        </w:rPr>
        <w:t xml:space="preserve"> postoupit zcela nebo zčásti na třetí osoby jen s písemným souhlasem Objednatele.</w:t>
      </w:r>
    </w:p>
    <w:p w:rsidR="00F16F05" w:rsidRPr="007B1AB3" w:rsidRDefault="00F16F05" w:rsidP="0094214F">
      <w:pPr>
        <w:pStyle w:val="slolnku"/>
        <w:keepNext w:val="0"/>
        <w:keepLines/>
        <w:widowControl w:val="0"/>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7B1AB3">
        <w:rPr>
          <w:rFonts w:ascii="Georgia" w:hAnsi="Georgia" w:cs="Arial"/>
          <w:b w:val="0"/>
          <w:sz w:val="22"/>
          <w:szCs w:val="22"/>
        </w:rPr>
        <w:t xml:space="preserve">Oprávnění k užití Autorských práv v rozsahu a za podmínek sjednaných shora v tomto článku Smlouvy Objednatel poskytuje </w:t>
      </w:r>
      <w:r w:rsidR="00B34B42" w:rsidRPr="007B1AB3">
        <w:rPr>
          <w:rFonts w:ascii="Georgia" w:hAnsi="Georgia"/>
          <w:b w:val="0"/>
          <w:sz w:val="22"/>
          <w:szCs w:val="22"/>
        </w:rPr>
        <w:t>Dodavateli</w:t>
      </w:r>
      <w:r w:rsidR="00B34B42" w:rsidRPr="007B1AB3">
        <w:rPr>
          <w:rFonts w:ascii="Georgia" w:hAnsi="Georgia"/>
          <w:sz w:val="22"/>
          <w:szCs w:val="22"/>
        </w:rPr>
        <w:t xml:space="preserve"> </w:t>
      </w:r>
      <w:r w:rsidRPr="007B1AB3">
        <w:rPr>
          <w:rFonts w:ascii="Georgia" w:hAnsi="Georgia" w:cs="Arial"/>
          <w:b w:val="0"/>
          <w:sz w:val="22"/>
          <w:szCs w:val="22"/>
        </w:rPr>
        <w:t>bezúplatně.</w:t>
      </w:r>
    </w:p>
    <w:p w:rsidR="005E2396" w:rsidRPr="007B1AB3" w:rsidRDefault="005E2396" w:rsidP="0094214F">
      <w:pPr>
        <w:keepLines/>
        <w:widowControl w:val="0"/>
        <w:rPr>
          <w:szCs w:val="22"/>
          <w:lang w:eastAsia="cs-CZ"/>
        </w:rPr>
      </w:pPr>
    </w:p>
    <w:p w:rsidR="009B1A12" w:rsidRDefault="009B1A12" w:rsidP="0094214F">
      <w:pPr>
        <w:keepLines/>
        <w:widowControl w:val="0"/>
        <w:rPr>
          <w:szCs w:val="22"/>
          <w:lang w:eastAsia="cs-CZ"/>
        </w:rPr>
      </w:pPr>
    </w:p>
    <w:p w:rsidR="000D35D6" w:rsidRPr="007B1AB3" w:rsidRDefault="000D35D6" w:rsidP="0094214F">
      <w:pPr>
        <w:keepLines/>
        <w:widowControl w:val="0"/>
        <w:rPr>
          <w:szCs w:val="22"/>
          <w:lang w:eastAsia="cs-CZ"/>
        </w:rPr>
      </w:pPr>
    </w:p>
    <w:p w:rsidR="00F16F05" w:rsidRPr="007B1AB3" w:rsidRDefault="00EB5B28" w:rsidP="0094214F">
      <w:pPr>
        <w:pStyle w:val="Heading1-Number-FollowNumberCzechTourism"/>
        <w:keepLines/>
        <w:widowControl w:val="0"/>
        <w:ind w:left="360"/>
        <w:rPr>
          <w:sz w:val="22"/>
          <w:szCs w:val="22"/>
          <w:lang w:eastAsia="cs-CZ"/>
        </w:rPr>
      </w:pPr>
      <w:r w:rsidRPr="007B1AB3">
        <w:rPr>
          <w:sz w:val="22"/>
          <w:szCs w:val="22"/>
          <w:lang w:eastAsia="cs-CZ"/>
        </w:rPr>
        <w:t xml:space="preserve">Článek </w:t>
      </w:r>
      <w:proofErr w:type="gramStart"/>
      <w:r w:rsidRPr="007B1AB3">
        <w:rPr>
          <w:sz w:val="22"/>
          <w:szCs w:val="22"/>
          <w:lang w:eastAsia="cs-CZ"/>
        </w:rPr>
        <w:t>11</w:t>
      </w:r>
      <w:r w:rsidR="00491636" w:rsidRPr="007B1AB3">
        <w:rPr>
          <w:sz w:val="22"/>
          <w:szCs w:val="22"/>
          <w:lang w:eastAsia="cs-CZ"/>
        </w:rPr>
        <w:t xml:space="preserve">  </w:t>
      </w:r>
      <w:r w:rsidRPr="007B1AB3">
        <w:rPr>
          <w:sz w:val="22"/>
          <w:szCs w:val="22"/>
          <w:lang w:eastAsia="cs-CZ"/>
        </w:rPr>
        <w:t xml:space="preserve"> </w:t>
      </w:r>
      <w:r w:rsidR="00F16F05" w:rsidRPr="007B1AB3">
        <w:rPr>
          <w:sz w:val="22"/>
          <w:szCs w:val="22"/>
          <w:lang w:eastAsia="cs-CZ"/>
        </w:rPr>
        <w:t>Smluvní</w:t>
      </w:r>
      <w:proofErr w:type="gramEnd"/>
      <w:r w:rsidR="00F16F05" w:rsidRPr="007B1AB3">
        <w:rPr>
          <w:sz w:val="22"/>
          <w:szCs w:val="22"/>
          <w:lang w:eastAsia="cs-CZ"/>
        </w:rPr>
        <w:t xml:space="preserve"> pokuty</w:t>
      </w:r>
    </w:p>
    <w:p w:rsidR="00F16F05" w:rsidRPr="007B1AB3"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 w:val="22"/>
          <w:szCs w:val="22"/>
          <w:lang w:eastAsia="cs-CZ"/>
        </w:rPr>
      </w:pPr>
    </w:p>
    <w:p w:rsidR="00F16F05" w:rsidRPr="007B1AB3" w:rsidRDefault="00F16F05"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 w:val="22"/>
          <w:szCs w:val="22"/>
          <w:lang w:eastAsia="cs-CZ"/>
        </w:rPr>
      </w:pPr>
    </w:p>
    <w:p w:rsidR="00F16F05" w:rsidRPr="007B1AB3"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7B1AB3">
        <w:rPr>
          <w:rFonts w:ascii="Georgia" w:hAnsi="Georgia"/>
          <w:bCs/>
          <w:sz w:val="22"/>
          <w:szCs w:val="22"/>
        </w:rPr>
        <w:t xml:space="preserve">V případě porušení povinnosti </w:t>
      </w:r>
      <w:r w:rsidR="00B34B42" w:rsidRPr="007B1AB3">
        <w:rPr>
          <w:rFonts w:ascii="Georgia" w:hAnsi="Georgia"/>
          <w:sz w:val="22"/>
          <w:szCs w:val="22"/>
        </w:rPr>
        <w:t xml:space="preserve">Dodavateli </w:t>
      </w:r>
      <w:r w:rsidRPr="007B1AB3">
        <w:rPr>
          <w:rFonts w:ascii="Georgia" w:hAnsi="Georgia"/>
          <w:bCs/>
          <w:sz w:val="22"/>
          <w:szCs w:val="22"/>
        </w:rPr>
        <w:t xml:space="preserve">vyplývající ze Smlouvy </w:t>
      </w:r>
      <w:r w:rsidRPr="007B1AB3">
        <w:rPr>
          <w:rFonts w:ascii="Georgia" w:hAnsi="Georgia"/>
          <w:sz w:val="22"/>
          <w:szCs w:val="22"/>
        </w:rPr>
        <w:t xml:space="preserve">je </w:t>
      </w:r>
      <w:r w:rsidR="00B34B42" w:rsidRPr="007B1AB3">
        <w:rPr>
          <w:rFonts w:ascii="Georgia" w:hAnsi="Georgia"/>
          <w:sz w:val="22"/>
          <w:szCs w:val="22"/>
        </w:rPr>
        <w:t xml:space="preserve">Dodavatel </w:t>
      </w:r>
      <w:r w:rsidRPr="007B1AB3">
        <w:rPr>
          <w:rFonts w:ascii="Georgia" w:hAnsi="Georgia"/>
          <w:sz w:val="22"/>
          <w:szCs w:val="22"/>
        </w:rPr>
        <w:t xml:space="preserve">povinen Objednateli uhradit smluvní pokutu </w:t>
      </w:r>
      <w:r w:rsidR="00BE62B5" w:rsidRPr="007B1AB3">
        <w:rPr>
          <w:rFonts w:ascii="Georgia" w:hAnsi="Georgia"/>
          <w:bCs/>
          <w:sz w:val="22"/>
          <w:szCs w:val="22"/>
        </w:rPr>
        <w:t>ve výši 1</w:t>
      </w:r>
      <w:r w:rsidRPr="007B1AB3">
        <w:rPr>
          <w:rFonts w:ascii="Georgia" w:hAnsi="Georgia"/>
          <w:sz w:val="22"/>
          <w:szCs w:val="22"/>
        </w:rPr>
        <w:t xml:space="preserve"> % z Ceny dle odst. 7.1. Smlouvy,</w:t>
      </w:r>
      <w:r w:rsidRPr="007B1AB3">
        <w:rPr>
          <w:rFonts w:ascii="Georgia" w:hAnsi="Georgia"/>
          <w:bCs/>
          <w:sz w:val="22"/>
          <w:szCs w:val="22"/>
        </w:rPr>
        <w:t xml:space="preserve"> a to za každý jednotlivý případ takového porušení povinnosti.</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7B1AB3">
        <w:rPr>
          <w:rFonts w:ascii="Georgia" w:hAnsi="Georgia"/>
          <w:bCs/>
          <w:sz w:val="22"/>
          <w:szCs w:val="22"/>
        </w:rPr>
        <w:t xml:space="preserve">Porušení povinnosti bude pro účely uplatnění nároku na smluvní pokutu považováno za závažné, jestliže </w:t>
      </w:r>
      <w:r w:rsidR="00B34B42" w:rsidRPr="007B1AB3">
        <w:rPr>
          <w:rFonts w:ascii="Georgia" w:hAnsi="Georgia"/>
          <w:sz w:val="22"/>
          <w:szCs w:val="22"/>
        </w:rPr>
        <w:t xml:space="preserve">Dodavatel </w:t>
      </w:r>
      <w:r w:rsidRPr="007B1AB3">
        <w:rPr>
          <w:rFonts w:ascii="Georgia" w:hAnsi="Georgia"/>
          <w:bCs/>
          <w:sz w:val="22"/>
          <w:szCs w:val="22"/>
        </w:rPr>
        <w:t>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w:t>
      </w:r>
      <w:r w:rsidRPr="00F43FAB">
        <w:rPr>
          <w:rFonts w:ascii="Georgia" w:hAnsi="Georgia"/>
          <w:bCs/>
          <w:sz w:val="22"/>
          <w:szCs w:val="22"/>
        </w:rPr>
        <w:t xml:space="preserve"> propagační kampaně, jakož i veškerá další porušení smluvních povinností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bCs/>
          <w:sz w:val="22"/>
          <w:szCs w:val="22"/>
        </w:rPr>
        <w:t>mající za následek omezení či úplné zrušení jakékoliv části propagace.</w:t>
      </w:r>
    </w:p>
    <w:p w:rsidR="00F16F05" w:rsidRPr="00F43FAB" w:rsidRDefault="00F16F05"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Vznikem povinnosti hradit smluvní pokutu, uplatněním nároku na zaplacení smluvní pokuty ani jejím faktickým zaplacením nezanikne povinnost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sz w:val="22"/>
          <w:szCs w:val="22"/>
        </w:rPr>
        <w:t xml:space="preserve">splnit povinnost, jejíž plnění bylo zajištěno smluvní pokutou. </w:t>
      </w:r>
      <w:proofErr w:type="gramStart"/>
      <w:r w:rsidR="00B34B42" w:rsidRPr="00B34B42">
        <w:rPr>
          <w:rFonts w:ascii="Georgia" w:hAnsi="Georgia"/>
          <w:sz w:val="22"/>
          <w:szCs w:val="22"/>
        </w:rPr>
        <w:t>dodavatel</w:t>
      </w:r>
      <w:proofErr w:type="gramEnd"/>
      <w:r w:rsidR="00B34B42" w:rsidRPr="00C84095">
        <w:rPr>
          <w:rFonts w:ascii="Georgia" w:hAnsi="Georgia"/>
          <w:sz w:val="22"/>
          <w:szCs w:val="22"/>
        </w:rPr>
        <w:t xml:space="preserve"> </w:t>
      </w:r>
      <w:r w:rsidR="00EB5B28">
        <w:rPr>
          <w:rFonts w:ascii="Georgia" w:hAnsi="Georgia"/>
          <w:sz w:val="22"/>
          <w:szCs w:val="22"/>
        </w:rPr>
        <w:t>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DE019B" w:rsidRPr="00F43FAB" w:rsidRDefault="00DE019B" w:rsidP="0094214F">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 xml:space="preserve">Smluvní pokuta je splatná doručením písemného oznámení o jejím uplatnění </w:t>
      </w:r>
      <w:r w:rsidR="00B34B42" w:rsidRPr="00B34B42">
        <w:rPr>
          <w:rFonts w:ascii="Georgia" w:hAnsi="Georgia"/>
          <w:sz w:val="22"/>
          <w:szCs w:val="22"/>
        </w:rPr>
        <w:t>Dodavateli</w:t>
      </w:r>
      <w:r w:rsidRPr="00F43FAB">
        <w:rPr>
          <w:rFonts w:ascii="Georgia" w:hAnsi="Georgia"/>
          <w:sz w:val="22"/>
          <w:szCs w:val="22"/>
        </w:rPr>
        <w:t xml:space="preserve">. Objednatel je oprávněn svou pohledávku z titulu smluvní pokuty započíst oproti splatné pohledávce </w:t>
      </w:r>
      <w:r w:rsidR="00B34B42" w:rsidRPr="00B34B42">
        <w:rPr>
          <w:rFonts w:ascii="Georgia" w:hAnsi="Georgia"/>
          <w:sz w:val="22"/>
          <w:szCs w:val="22"/>
        </w:rPr>
        <w:t>Dodavatele</w:t>
      </w:r>
      <w:r w:rsidR="00B34B42" w:rsidRPr="00C84095">
        <w:rPr>
          <w:rFonts w:ascii="Georgia" w:hAnsi="Georgia"/>
          <w:sz w:val="22"/>
          <w:szCs w:val="22"/>
        </w:rPr>
        <w:t xml:space="preserve"> </w:t>
      </w:r>
      <w:r w:rsidRPr="00F43FAB">
        <w:rPr>
          <w:rFonts w:ascii="Georgia" w:hAnsi="Georgia"/>
          <w:sz w:val="22"/>
          <w:szCs w:val="22"/>
        </w:rPr>
        <w:t>na zaplacení Ceny.</w:t>
      </w:r>
    </w:p>
    <w:p w:rsidR="00DE019B" w:rsidRDefault="00DE019B" w:rsidP="0041306C">
      <w:pPr>
        <w:pStyle w:val="Textodst1sl"/>
        <w:keepLines/>
        <w:widowControl w:val="0"/>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77152A" w:rsidRDefault="0077152A" w:rsidP="0077152A">
      <w:pPr>
        <w:pStyle w:val="Textodst1sl"/>
        <w:keepLines/>
        <w:widowControl w:val="0"/>
        <w:numPr>
          <w:ilvl w:val="0"/>
          <w:numId w:val="0"/>
        </w:numPr>
        <w:tabs>
          <w:tab w:val="clear" w:pos="0"/>
          <w:tab w:val="clear" w:pos="284"/>
        </w:tabs>
        <w:ind w:left="435"/>
        <w:rPr>
          <w:rFonts w:ascii="Georgia" w:hAnsi="Georgia"/>
          <w:sz w:val="22"/>
          <w:szCs w:val="22"/>
        </w:rPr>
      </w:pPr>
    </w:p>
    <w:p w:rsidR="0077152A" w:rsidRPr="0041306C" w:rsidRDefault="0077152A" w:rsidP="0077152A">
      <w:pPr>
        <w:pStyle w:val="Textodst1sl"/>
        <w:keepLines/>
        <w:widowControl w:val="0"/>
        <w:numPr>
          <w:ilvl w:val="0"/>
          <w:numId w:val="0"/>
        </w:numPr>
        <w:tabs>
          <w:tab w:val="clear" w:pos="0"/>
          <w:tab w:val="clear" w:pos="284"/>
        </w:tabs>
        <w:ind w:left="435"/>
        <w:rPr>
          <w:rFonts w:ascii="Georgia" w:hAnsi="Georgia"/>
          <w:sz w:val="22"/>
          <w:szCs w:val="22"/>
        </w:rPr>
      </w:pPr>
    </w:p>
    <w:p w:rsidR="00DE019B" w:rsidRPr="002354FB" w:rsidRDefault="00DE019B" w:rsidP="0094214F">
      <w:pPr>
        <w:pStyle w:val="Odstavecseseznamem"/>
        <w:keepLines/>
        <w:widowControl w:val="0"/>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DE019B" w:rsidRDefault="00DE019B" w:rsidP="0094214F">
      <w:pPr>
        <w:pStyle w:val="Heading1-Number-FollowNumberCzechTourism"/>
        <w:keepLines/>
        <w:widowControl w:val="0"/>
        <w:ind w:left="357"/>
        <w:rPr>
          <w:lang w:eastAsia="cs-CZ"/>
        </w:rPr>
      </w:pPr>
      <w:r>
        <w:rPr>
          <w:lang w:eastAsia="cs-CZ"/>
        </w:rPr>
        <w:t xml:space="preserve">Článek </w:t>
      </w:r>
      <w:proofErr w:type="gramStart"/>
      <w:r>
        <w:rPr>
          <w:lang w:eastAsia="cs-CZ"/>
        </w:rPr>
        <w:t xml:space="preserve">12   </w:t>
      </w:r>
      <w:r w:rsidRPr="002354FB">
        <w:rPr>
          <w:lang w:eastAsia="cs-CZ"/>
        </w:rPr>
        <w:t>Ustanovení</w:t>
      </w:r>
      <w:proofErr w:type="gramEnd"/>
      <w:r w:rsidRPr="002354FB">
        <w:rPr>
          <w:lang w:eastAsia="cs-CZ"/>
        </w:rPr>
        <w:t xml:space="preserve"> o vzniku a zániku Smlouvy</w:t>
      </w:r>
    </w:p>
    <w:p w:rsidR="00DE019B" w:rsidRPr="002354FB" w:rsidRDefault="00DE019B" w:rsidP="0094214F">
      <w:pPr>
        <w:pStyle w:val="Odstavecseseznamem"/>
        <w:keepLines/>
        <w:widowControl w:val="0"/>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w:t>
      </w:r>
      <w:r w:rsidR="00B34B42" w:rsidRPr="00B34B42">
        <w:rPr>
          <w:rFonts w:ascii="Georgia" w:hAnsi="Georgia"/>
          <w:b w:val="0"/>
          <w:sz w:val="22"/>
          <w:szCs w:val="22"/>
        </w:rPr>
        <w:t>Dodavatel</w:t>
      </w:r>
      <w:r w:rsidR="00B34B42">
        <w:rPr>
          <w:rFonts w:ascii="Georgia" w:hAnsi="Georgia"/>
          <w:b w:val="0"/>
          <w:sz w:val="22"/>
          <w:szCs w:val="22"/>
        </w:rPr>
        <w:t>em</w:t>
      </w:r>
      <w:r w:rsidRPr="00CD45E9">
        <w:rPr>
          <w:rFonts w:ascii="Georgia" w:hAnsi="Georgia" w:cs="Arial"/>
          <w:b w:val="0"/>
          <w:sz w:val="22"/>
          <w:szCs w:val="22"/>
        </w:rPr>
        <w:t xml:space="preserve">. </w:t>
      </w:r>
    </w:p>
    <w:p w:rsidR="00DE019B" w:rsidRPr="00CD45E9" w:rsidRDefault="00DE019B"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DE019B" w:rsidRPr="00CD45E9"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DE019B" w:rsidRPr="009B1A12" w:rsidRDefault="00DE019B" w:rsidP="0094214F">
      <w:pPr>
        <w:pStyle w:val="slolnku"/>
        <w:keepNext w:val="0"/>
        <w:keepLines/>
        <w:widowControl w:val="0"/>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 xml:space="preserve">pozbude oprávnění vyžadovaného právními předpisy k činnostem, k jejichž provádění je </w:t>
      </w: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 xml:space="preserve">povinen dle této Smlouvy, </w:t>
      </w:r>
    </w:p>
    <w:p w:rsidR="00904FAC" w:rsidRPr="00CD45E9"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pozbude kteréhokoliv jiného kvalifikačního předpokladu, jehož splnění bylo předpokladem pro zadání veřejné zakázky,</w:t>
      </w:r>
    </w:p>
    <w:p w:rsidR="00904FAC" w:rsidRPr="00CD45E9" w:rsidRDefault="00904FAC"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w:t>
      </w:r>
      <w:r w:rsidR="00B34B42" w:rsidRPr="00B34B42">
        <w:rPr>
          <w:rFonts w:ascii="Georgia" w:hAnsi="Georgia"/>
          <w:b w:val="0"/>
          <w:sz w:val="22"/>
          <w:szCs w:val="22"/>
        </w:rPr>
        <w:t>Dodavatel</w:t>
      </w:r>
      <w:r w:rsidR="00B34B42">
        <w:rPr>
          <w:rFonts w:ascii="Georgia" w:hAnsi="Georgia"/>
          <w:b w:val="0"/>
          <w:sz w:val="22"/>
          <w:szCs w:val="22"/>
        </w:rPr>
        <w:t>e</w:t>
      </w:r>
      <w:r w:rsidRPr="00CD45E9">
        <w:rPr>
          <w:rFonts w:ascii="Georgia" w:hAnsi="Georgia" w:cs="Arial"/>
          <w:b w:val="0"/>
          <w:sz w:val="22"/>
          <w:szCs w:val="22"/>
        </w:rPr>
        <w:t>,</w:t>
      </w:r>
    </w:p>
    <w:p w:rsidR="005E2396" w:rsidRPr="009B1A12" w:rsidRDefault="00B34B42" w:rsidP="0094214F">
      <w:pPr>
        <w:pStyle w:val="slolnku"/>
        <w:keepNext w:val="0"/>
        <w:keepLines/>
        <w:widowControl w:val="0"/>
        <w:numPr>
          <w:ilvl w:val="0"/>
          <w:numId w:val="27"/>
        </w:numPr>
        <w:tabs>
          <w:tab w:val="clear" w:pos="0"/>
          <w:tab w:val="clear" w:pos="284"/>
          <w:tab w:val="clear" w:pos="1701"/>
        </w:tabs>
        <w:spacing w:before="4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vstoupí do likvidace.</w:t>
      </w:r>
    </w:p>
    <w:p w:rsidR="00904FAC" w:rsidRPr="00CD45E9" w:rsidRDefault="00B34B42"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B34B42">
        <w:rPr>
          <w:rFonts w:ascii="Georgia" w:hAnsi="Georgia"/>
          <w:b w:val="0"/>
          <w:sz w:val="22"/>
          <w:szCs w:val="22"/>
        </w:rPr>
        <w:t>Dodavatel</w:t>
      </w:r>
      <w:r w:rsidRPr="00C84095">
        <w:rPr>
          <w:rFonts w:ascii="Georgia" w:hAnsi="Georgia"/>
          <w:sz w:val="22"/>
          <w:szCs w:val="22"/>
        </w:rPr>
        <w:t xml:space="preserve"> </w:t>
      </w:r>
      <w:r w:rsidR="00904FAC" w:rsidRPr="00CD45E9">
        <w:rPr>
          <w:rFonts w:ascii="Georgia" w:hAnsi="Georgia" w:cs="Arial"/>
          <w:b w:val="0"/>
          <w:sz w:val="22"/>
          <w:szCs w:val="22"/>
        </w:rPr>
        <w:t>je oprávněn od této Smlouvy odstoupit v případě, že Objednatel bude v prodlení s úhradou svých peněžitých závazků vyplývajících z této Smlouvy po dobu delší než 90 dnů.</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D45E9">
        <w:rPr>
          <w:rFonts w:ascii="Georgia" w:hAnsi="Georgia" w:cs="Arial"/>
          <w:b w:val="0"/>
          <w:sz w:val="22"/>
          <w:szCs w:val="22"/>
        </w:rPr>
        <w:t xml:space="preserve">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 xml:space="preserve">v aktuálně rozpracovaném stavu. Pro případ odstoupení od Smlouvy z důvodů na straně Objednatele má </w:t>
      </w:r>
      <w:r w:rsidR="00B34B42">
        <w:rPr>
          <w:rFonts w:ascii="Georgia" w:hAnsi="Georgia"/>
          <w:b w:val="0"/>
          <w:sz w:val="22"/>
          <w:szCs w:val="22"/>
        </w:rPr>
        <w:t>d</w:t>
      </w:r>
      <w:r w:rsidR="00B34B42" w:rsidRPr="00B34B42">
        <w:rPr>
          <w:rFonts w:ascii="Georgia" w:hAnsi="Georgia"/>
          <w:b w:val="0"/>
          <w:sz w:val="22"/>
          <w:szCs w:val="22"/>
        </w:rPr>
        <w:t>odavatel</w:t>
      </w:r>
      <w:r w:rsidR="00B34B42" w:rsidRPr="00C84095">
        <w:rPr>
          <w:rFonts w:ascii="Georgia" w:hAnsi="Georgia"/>
          <w:sz w:val="22"/>
          <w:szCs w:val="22"/>
        </w:rPr>
        <w:t xml:space="preserve"> </w:t>
      </w:r>
      <w:r w:rsidRPr="00CD45E9">
        <w:rPr>
          <w:rFonts w:ascii="Georgia" w:hAnsi="Georgia" w:cs="Arial"/>
          <w:b w:val="0"/>
          <w:sz w:val="22"/>
          <w:szCs w:val="22"/>
        </w:rPr>
        <w:t>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xml:space="preserve">. V případě odstoupení od Smlouvy z důvodů na straně </w:t>
      </w:r>
      <w:r w:rsidR="00B34B42" w:rsidRPr="00B34B42">
        <w:rPr>
          <w:rFonts w:ascii="Georgia" w:hAnsi="Georgia"/>
          <w:b w:val="0"/>
          <w:sz w:val="22"/>
          <w:szCs w:val="22"/>
        </w:rPr>
        <w:t>Dodavatel</w:t>
      </w:r>
      <w:r w:rsidR="00B34B42">
        <w:rPr>
          <w:rFonts w:ascii="Georgia" w:hAnsi="Georgia"/>
          <w:b w:val="0"/>
          <w:sz w:val="22"/>
          <w:szCs w:val="22"/>
        </w:rPr>
        <w:t>e</w:t>
      </w:r>
      <w:r w:rsidR="00B34B42" w:rsidRPr="00C84095">
        <w:rPr>
          <w:rFonts w:ascii="Georgia" w:hAnsi="Georgia"/>
          <w:sz w:val="22"/>
          <w:szCs w:val="22"/>
        </w:rPr>
        <w:t xml:space="preserve"> </w:t>
      </w:r>
      <w:r w:rsidRPr="00CD45E9">
        <w:rPr>
          <w:rFonts w:ascii="Georgia" w:hAnsi="Georgia" w:cs="Arial"/>
          <w:b w:val="0"/>
          <w:sz w:val="22"/>
          <w:szCs w:val="22"/>
        </w:rPr>
        <w:t xml:space="preserve">má </w:t>
      </w:r>
      <w:r w:rsidR="00B34B42">
        <w:rPr>
          <w:rFonts w:ascii="Georgia" w:hAnsi="Georgia"/>
          <w:b w:val="0"/>
          <w:sz w:val="22"/>
          <w:szCs w:val="22"/>
        </w:rPr>
        <w:t>d</w:t>
      </w:r>
      <w:r w:rsidR="00B34B42" w:rsidRPr="00B34B42">
        <w:rPr>
          <w:rFonts w:ascii="Georgia" w:hAnsi="Georgia"/>
          <w:b w:val="0"/>
          <w:sz w:val="22"/>
          <w:szCs w:val="22"/>
        </w:rPr>
        <w:t>odavatel</w:t>
      </w:r>
      <w:r w:rsidR="00B34B42" w:rsidRPr="00C84095">
        <w:rPr>
          <w:rFonts w:ascii="Georgia" w:hAnsi="Georgia"/>
          <w:sz w:val="22"/>
          <w:szCs w:val="22"/>
        </w:rPr>
        <w:t xml:space="preserve"> </w:t>
      </w:r>
      <w:r w:rsidRPr="00CD45E9">
        <w:rPr>
          <w:rFonts w:ascii="Georgia" w:hAnsi="Georgia" w:cs="Arial"/>
          <w:b w:val="0"/>
          <w:sz w:val="22"/>
          <w:szCs w:val="22"/>
        </w:rPr>
        <w:t>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F131D8"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V případě předčasného ukončení této Smlouvy je </w:t>
      </w:r>
      <w:r w:rsidR="00B34B42" w:rsidRPr="00B34B42">
        <w:rPr>
          <w:rFonts w:ascii="Georgia" w:hAnsi="Georgia"/>
          <w:b w:val="0"/>
          <w:sz w:val="22"/>
          <w:szCs w:val="22"/>
        </w:rPr>
        <w:t>Dodavatel</w:t>
      </w:r>
      <w:r w:rsidR="00B34B42" w:rsidRPr="00C84095">
        <w:rPr>
          <w:rFonts w:ascii="Georgia" w:hAnsi="Georgia"/>
          <w:sz w:val="22"/>
          <w:szCs w:val="22"/>
        </w:rPr>
        <w:t xml:space="preserve"> </w:t>
      </w:r>
      <w:r w:rsidRPr="00CD45E9">
        <w:rPr>
          <w:rFonts w:ascii="Georgia" w:hAnsi="Georgia" w:cs="Arial"/>
          <w:b w:val="0"/>
          <w:sz w:val="22"/>
          <w:szCs w:val="22"/>
        </w:rPr>
        <w:t>povinen poskytnout Objednateli nezbytnou součinnost tak, aby Objednateli nevznikla škoda.</w:t>
      </w:r>
    </w:p>
    <w:p w:rsidR="00F131D8" w:rsidRPr="003A6D93" w:rsidRDefault="00F131D8" w:rsidP="0094214F">
      <w:pPr>
        <w:pStyle w:val="slolnku"/>
        <w:keepNext w:val="0"/>
        <w:keepLines/>
        <w:widowControl w:val="0"/>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F131D8" w:rsidRDefault="00F131D8" w:rsidP="0041306C">
      <w:pPr>
        <w:pStyle w:val="Heading1-Number-FollowNumberCzechTourism"/>
        <w:keepLines/>
        <w:widowControl w:val="0"/>
        <w:ind w:left="360"/>
        <w:jc w:val="left"/>
        <w:rPr>
          <w:lang w:eastAsia="cs-CZ"/>
        </w:rPr>
      </w:pPr>
    </w:p>
    <w:p w:rsidR="00F131D8" w:rsidRPr="00CD45E9" w:rsidRDefault="00F131D8" w:rsidP="0094214F">
      <w:pPr>
        <w:pStyle w:val="Heading1-Number-FollowNumberCzechTourism"/>
        <w:keepLines/>
        <w:widowControl w:val="0"/>
        <w:ind w:left="360"/>
        <w:rPr>
          <w:lang w:eastAsia="cs-CZ"/>
        </w:rPr>
      </w:pPr>
      <w:r w:rsidRPr="00CD45E9">
        <w:rPr>
          <w:lang w:eastAsia="cs-CZ"/>
        </w:rPr>
        <w:t xml:space="preserve">Článek </w:t>
      </w:r>
      <w:proofErr w:type="gramStart"/>
      <w:r w:rsidRPr="00CD45E9">
        <w:rPr>
          <w:lang w:eastAsia="cs-CZ"/>
        </w:rPr>
        <w:t>1</w:t>
      </w:r>
      <w:r>
        <w:rPr>
          <w:lang w:eastAsia="cs-CZ"/>
        </w:rPr>
        <w:t xml:space="preserve">3  </w:t>
      </w:r>
      <w:r w:rsidRPr="00CD45E9">
        <w:rPr>
          <w:lang w:eastAsia="cs-CZ"/>
        </w:rPr>
        <w:t>Kontaktní</w:t>
      </w:r>
      <w:proofErr w:type="gramEnd"/>
      <w:r w:rsidRPr="00CD45E9">
        <w:rPr>
          <w:lang w:eastAsia="cs-CZ"/>
        </w:rPr>
        <w:t xml:space="preserve"> osoby</w:t>
      </w:r>
    </w:p>
    <w:p w:rsidR="00F131D8" w:rsidRDefault="00F131D8" w:rsidP="0094214F">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F131D8" w:rsidRPr="001636AD" w:rsidRDefault="00F131D8" w:rsidP="0094214F">
      <w:pPr>
        <w:keepLines/>
        <w:widowControl w:val="0"/>
        <w:rPr>
          <w:lang w:eastAsia="cs-CZ"/>
        </w:rPr>
      </w:pPr>
    </w:p>
    <w:p w:rsidR="00F131D8" w:rsidRPr="00052B0C"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052B0C">
        <w:rPr>
          <w:rFonts w:ascii="Georgia" w:hAnsi="Georgia" w:cs="Arial"/>
          <w:b w:val="0"/>
          <w:sz w:val="22"/>
          <w:szCs w:val="22"/>
        </w:rPr>
        <w:t xml:space="preserve">za Objednatele: Mgr. </w:t>
      </w:r>
      <w:r w:rsidR="0077152A">
        <w:rPr>
          <w:rFonts w:ascii="Georgia" w:hAnsi="Georgia" w:cs="Arial"/>
          <w:b w:val="0"/>
          <w:sz w:val="22"/>
          <w:szCs w:val="22"/>
        </w:rPr>
        <w:t>Aleš Pangrác</w:t>
      </w:r>
      <w:r>
        <w:rPr>
          <w:rFonts w:ascii="Georgia" w:hAnsi="Georgia" w:cs="Arial"/>
          <w:b w:val="0"/>
          <w:sz w:val="22"/>
          <w:szCs w:val="22"/>
        </w:rPr>
        <w:t xml:space="preserve">, </w:t>
      </w:r>
      <w:r w:rsidRPr="00052B0C">
        <w:rPr>
          <w:rFonts w:ascii="Georgia" w:hAnsi="Georgia" w:cs="Arial"/>
          <w:b w:val="0"/>
          <w:sz w:val="22"/>
          <w:szCs w:val="22"/>
        </w:rPr>
        <w:t xml:space="preserve">e-mail: </w:t>
      </w:r>
      <w:r w:rsidR="0077152A">
        <w:rPr>
          <w:rFonts w:ascii="Georgia" w:hAnsi="Georgia" w:cs="Arial"/>
          <w:b w:val="0"/>
          <w:sz w:val="22"/>
          <w:szCs w:val="22"/>
        </w:rPr>
        <w:t>pangrac</w:t>
      </w:r>
      <w:r w:rsidRPr="00052B0C">
        <w:rPr>
          <w:rFonts w:ascii="Georgia" w:hAnsi="Georgia" w:cs="Arial"/>
          <w:b w:val="0"/>
          <w:sz w:val="22"/>
          <w:szCs w:val="22"/>
        </w:rPr>
        <w:t>@czechtourism.cz</w:t>
      </w:r>
    </w:p>
    <w:p w:rsidR="00F131D8" w:rsidRDefault="00F131D8" w:rsidP="0094214F">
      <w:pPr>
        <w:pStyle w:val="slolnku"/>
        <w:keepNext w:val="0"/>
        <w:keepLines/>
        <w:widowControl w:val="0"/>
        <w:numPr>
          <w:ilvl w:val="0"/>
          <w:numId w:val="17"/>
        </w:numPr>
        <w:tabs>
          <w:tab w:val="clear" w:pos="0"/>
          <w:tab w:val="clear" w:pos="284"/>
          <w:tab w:val="clear" w:pos="1701"/>
        </w:tabs>
        <w:spacing w:before="0" w:after="0"/>
        <w:jc w:val="both"/>
        <w:rPr>
          <w:rFonts w:ascii="Georgia" w:hAnsi="Georgia" w:cs="Arial"/>
          <w:b w:val="0"/>
          <w:sz w:val="22"/>
          <w:szCs w:val="22"/>
        </w:rPr>
      </w:pPr>
      <w:r w:rsidRPr="00CD45E9">
        <w:rPr>
          <w:rFonts w:ascii="Georgia" w:hAnsi="Georgia" w:cs="Arial"/>
          <w:b w:val="0"/>
          <w:sz w:val="22"/>
          <w:szCs w:val="22"/>
        </w:rPr>
        <w:t xml:space="preserve">za </w:t>
      </w:r>
      <w:r w:rsidR="00B34B42" w:rsidRPr="00B34B42">
        <w:rPr>
          <w:rFonts w:ascii="Georgia" w:hAnsi="Georgia"/>
          <w:b w:val="0"/>
          <w:sz w:val="22"/>
          <w:szCs w:val="22"/>
        </w:rPr>
        <w:t>Dodavatel</w:t>
      </w:r>
      <w:r w:rsidR="00B34B42">
        <w:rPr>
          <w:rFonts w:ascii="Georgia" w:hAnsi="Georgia"/>
          <w:b w:val="0"/>
          <w:sz w:val="22"/>
          <w:szCs w:val="22"/>
        </w:rPr>
        <w:t>e</w:t>
      </w:r>
      <w:r w:rsidRPr="00CD45E9">
        <w:rPr>
          <w:rFonts w:ascii="Georgia" w:hAnsi="Georgia" w:cs="Arial"/>
          <w:b w:val="0"/>
          <w:sz w:val="22"/>
          <w:szCs w:val="22"/>
        </w:rPr>
        <w:t xml:space="preserve">: </w:t>
      </w:r>
      <w:proofErr w:type="spellStart"/>
      <w:proofErr w:type="gramStart"/>
      <w:r w:rsidR="005C6356">
        <w:rPr>
          <w:rFonts w:ascii="Georgia" w:hAnsi="Georgia" w:cs="Arial"/>
          <w:b w:val="0"/>
          <w:sz w:val="22"/>
          <w:szCs w:val="22"/>
        </w:rPr>
        <w:t>Ing.Libor</w:t>
      </w:r>
      <w:proofErr w:type="spellEnd"/>
      <w:proofErr w:type="gramEnd"/>
      <w:r w:rsidR="005C6356">
        <w:rPr>
          <w:rFonts w:ascii="Georgia" w:hAnsi="Georgia" w:cs="Arial"/>
          <w:b w:val="0"/>
          <w:sz w:val="22"/>
          <w:szCs w:val="22"/>
        </w:rPr>
        <w:t xml:space="preserve"> Vlček</w:t>
      </w:r>
      <w:r w:rsidR="007B1AB3">
        <w:rPr>
          <w:rFonts w:ascii="Georgia" w:hAnsi="Georgia" w:cs="Arial"/>
          <w:b w:val="0"/>
          <w:sz w:val="22"/>
          <w:szCs w:val="22"/>
        </w:rPr>
        <w:t>, vlcek@biatlon.cz</w:t>
      </w:r>
    </w:p>
    <w:p w:rsidR="00F131D8" w:rsidRDefault="00F131D8" w:rsidP="0094214F">
      <w:pPr>
        <w:keepLines/>
        <w:widowControl w:val="0"/>
        <w:rPr>
          <w:lang w:eastAsia="cs-CZ"/>
        </w:rPr>
      </w:pPr>
    </w:p>
    <w:p w:rsidR="00E22CF0" w:rsidRDefault="00E22CF0" w:rsidP="0094214F">
      <w:pPr>
        <w:keepLines/>
        <w:widowControl w:val="0"/>
        <w:rPr>
          <w:lang w:eastAsia="cs-CZ"/>
        </w:rPr>
      </w:pPr>
    </w:p>
    <w:p w:rsidR="007B1AB3" w:rsidRDefault="007B1AB3" w:rsidP="0094214F">
      <w:pPr>
        <w:pStyle w:val="Heading1-Number-FollowNumberCzechTourism"/>
        <w:keepLines/>
        <w:widowControl w:val="0"/>
        <w:rPr>
          <w:lang w:eastAsia="cs-CZ"/>
        </w:rPr>
      </w:pPr>
    </w:p>
    <w:p w:rsidR="00F131D8" w:rsidRPr="00BF19ED" w:rsidRDefault="00F131D8" w:rsidP="0094214F">
      <w:pPr>
        <w:pStyle w:val="Heading1-Number-FollowNumberCzechTourism"/>
        <w:keepLines/>
        <w:widowControl w:val="0"/>
        <w:rPr>
          <w:lang w:eastAsia="cs-CZ"/>
        </w:rPr>
      </w:pPr>
      <w:r w:rsidRPr="00CD45E9">
        <w:rPr>
          <w:lang w:eastAsia="cs-CZ"/>
        </w:rPr>
        <w:t xml:space="preserve">Článek </w:t>
      </w:r>
      <w:proofErr w:type="gramStart"/>
      <w:r w:rsidRPr="00CD45E9">
        <w:rPr>
          <w:lang w:eastAsia="cs-CZ"/>
        </w:rPr>
        <w:t>1</w:t>
      </w:r>
      <w:r>
        <w:rPr>
          <w:lang w:eastAsia="cs-CZ"/>
        </w:rPr>
        <w:t xml:space="preserve">4  </w:t>
      </w:r>
      <w:r w:rsidRPr="00CD45E9">
        <w:rPr>
          <w:lang w:eastAsia="cs-CZ"/>
        </w:rPr>
        <w:t>Závěrečná</w:t>
      </w:r>
      <w:proofErr w:type="gramEnd"/>
      <w:r w:rsidRPr="00CD45E9">
        <w:rPr>
          <w:lang w:eastAsia="cs-CZ"/>
        </w:rPr>
        <w:t xml:space="preserve"> ustanovení</w:t>
      </w: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449BA" w:rsidRDefault="00F131D8" w:rsidP="0094214F">
      <w:pPr>
        <w:pStyle w:val="Odstavecseseznamem"/>
        <w:keepLines/>
        <w:widowControl w:val="0"/>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F131D8" w:rsidRPr="00B96E0D" w:rsidRDefault="00F131D8"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072D16" w:rsidRDefault="00904FAC" w:rsidP="0094214F">
      <w:pPr>
        <w:pStyle w:val="slolnku"/>
        <w:keepNext w:val="0"/>
        <w:keepLines/>
        <w:widowControl w:val="0"/>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072D16" w:rsidRPr="00072D16" w:rsidRDefault="00072D16" w:rsidP="0094214F">
      <w:pPr>
        <w:keepLines/>
        <w:widowControl w:val="0"/>
        <w:rPr>
          <w:lang w:eastAsia="cs-CZ"/>
        </w:rPr>
      </w:pPr>
    </w:p>
    <w:p w:rsidR="007B1AB3" w:rsidRDefault="007B1AB3" w:rsidP="007B1AB3">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p>
    <w:p w:rsidR="00904FAC" w:rsidRPr="007B1AB3" w:rsidRDefault="0077152A" w:rsidP="007B1AB3">
      <w:pPr>
        <w:pStyle w:val="slolnku"/>
        <w:keepNext w:val="0"/>
        <w:keepLines/>
        <w:widowControl w:val="0"/>
        <w:tabs>
          <w:tab w:val="clear" w:pos="0"/>
          <w:tab w:val="clear" w:pos="284"/>
          <w:tab w:val="clear" w:pos="1701"/>
        </w:tabs>
        <w:spacing w:before="120" w:after="0"/>
        <w:jc w:val="both"/>
        <w:rPr>
          <w:rFonts w:ascii="Georgia" w:hAnsi="Georgia" w:cs="Arial"/>
          <w:b w:val="0"/>
          <w:sz w:val="22"/>
          <w:szCs w:val="22"/>
        </w:rPr>
      </w:pPr>
      <w:r>
        <w:t>Objednatel:</w:t>
      </w:r>
      <w:r>
        <w:tab/>
      </w:r>
      <w:r>
        <w:tab/>
      </w:r>
      <w:r>
        <w:tab/>
      </w:r>
      <w:r>
        <w:tab/>
      </w:r>
      <w:r>
        <w:tab/>
      </w:r>
      <w:r>
        <w:tab/>
      </w:r>
      <w:r w:rsidR="00B34B42" w:rsidRPr="007B1AB3">
        <w:rPr>
          <w:szCs w:val="22"/>
        </w:rPr>
        <w:t>Dodavatel</w:t>
      </w:r>
      <w:r w:rsidR="00904FAC">
        <w:t>:</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rPr>
          <w:b w:val="0"/>
        </w:rPr>
      </w:pPr>
    </w:p>
    <w:p w:rsidR="00904FAC" w:rsidRPr="008D2081" w:rsidRDefault="00904FAC" w:rsidP="0094214F">
      <w:pPr>
        <w:pStyle w:val="Podpis"/>
        <w:keepLines/>
        <w:widowControl w:val="0"/>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w:t>
      </w:r>
      <w:r w:rsidR="007B1AB3">
        <w:rPr>
          <w:b w:val="0"/>
        </w:rPr>
        <w:t> </w:t>
      </w:r>
      <w:r w:rsidR="007B1AB3">
        <w:rPr>
          <w:b w:val="0"/>
          <w:szCs w:val="22"/>
        </w:rPr>
        <w:t xml:space="preserve">Praze </w:t>
      </w:r>
      <w:r w:rsidRPr="008D2081">
        <w:rPr>
          <w:b w:val="0"/>
        </w:rPr>
        <w:t>dne _________</w:t>
      </w: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p>
    <w:p w:rsidR="00904FAC" w:rsidRDefault="00904FAC" w:rsidP="0094214F">
      <w:pPr>
        <w:pStyle w:val="Podpis"/>
        <w:keepLines/>
        <w:widowControl w:val="0"/>
        <w:spacing w:before="0" w:line="240" w:lineRule="auto"/>
      </w:pPr>
      <w:r>
        <w:t>_____________________</w:t>
      </w:r>
      <w:r>
        <w:tab/>
      </w:r>
      <w:r>
        <w:tab/>
      </w:r>
      <w:r>
        <w:tab/>
        <w:t>_____________________</w:t>
      </w:r>
    </w:p>
    <w:p w:rsidR="00904FAC" w:rsidRPr="008D2081" w:rsidRDefault="00904FAC" w:rsidP="0094214F">
      <w:pPr>
        <w:pStyle w:val="Podpis"/>
        <w:keepLines/>
        <w:widowControl w:val="0"/>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proofErr w:type="spellStart"/>
      <w:proofErr w:type="gramStart"/>
      <w:r w:rsidR="007B1AB3">
        <w:rPr>
          <w:b w:val="0"/>
          <w:szCs w:val="22"/>
        </w:rPr>
        <w:t>Ing.Libor</w:t>
      </w:r>
      <w:proofErr w:type="spellEnd"/>
      <w:proofErr w:type="gramEnd"/>
      <w:r w:rsidR="007B1AB3">
        <w:rPr>
          <w:b w:val="0"/>
          <w:szCs w:val="22"/>
        </w:rPr>
        <w:t xml:space="preserve"> Vlček</w:t>
      </w:r>
    </w:p>
    <w:p w:rsidR="00904FAC" w:rsidRPr="008D2081" w:rsidRDefault="00904FAC" w:rsidP="0094214F">
      <w:pPr>
        <w:pStyle w:val="Podpis"/>
        <w:keepLines/>
        <w:widowControl w:val="0"/>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r w:rsidR="007B1AB3">
        <w:rPr>
          <w:b w:val="0"/>
        </w:rPr>
        <w:tab/>
      </w:r>
      <w:r w:rsidR="007B1AB3">
        <w:rPr>
          <w:b w:val="0"/>
        </w:rPr>
        <w:tab/>
      </w:r>
      <w:r w:rsidR="007B1AB3">
        <w:rPr>
          <w:b w:val="0"/>
        </w:rPr>
        <w:tab/>
      </w:r>
      <w:r w:rsidR="007B1AB3">
        <w:rPr>
          <w:b w:val="0"/>
        </w:rPr>
        <w:tab/>
      </w:r>
      <w:r w:rsidR="008B5CE2">
        <w:rPr>
          <w:b w:val="0"/>
        </w:rPr>
        <w:t>jednatel CZ Biatlon, s.r.o.</w:t>
      </w:r>
    </w:p>
    <w:p w:rsidR="00904FAC" w:rsidRPr="008D2081" w:rsidRDefault="00904FAC" w:rsidP="0094214F">
      <w:pPr>
        <w:pStyle w:val="Podpis"/>
        <w:keepLines/>
        <w:widowControl w:val="0"/>
        <w:spacing w:before="0" w:line="240" w:lineRule="auto"/>
        <w:rPr>
          <w:b w:val="0"/>
        </w:rPr>
      </w:pPr>
      <w:r w:rsidRPr="008D2081">
        <w:rPr>
          <w:b w:val="0"/>
        </w:rPr>
        <w:t xml:space="preserve">České centrály cestovního </w:t>
      </w:r>
      <w:proofErr w:type="gramStart"/>
      <w:r w:rsidRPr="008D2081">
        <w:rPr>
          <w:b w:val="0"/>
        </w:rPr>
        <w:t>ruchu</w:t>
      </w:r>
      <w:r w:rsidR="000167F5">
        <w:rPr>
          <w:b w:val="0"/>
        </w:rPr>
        <w:t xml:space="preserve"> </w:t>
      </w:r>
      <w:r w:rsidR="008E1DAA">
        <w:rPr>
          <w:b w:val="0"/>
        </w:rPr>
        <w:t xml:space="preserve"> </w:t>
      </w:r>
      <w:r w:rsidRPr="008D2081">
        <w:rPr>
          <w:b w:val="0"/>
        </w:rPr>
        <w:t>-</w:t>
      </w:r>
      <w:proofErr w:type="gramEnd"/>
      <w:r>
        <w:rPr>
          <w:b w:val="0"/>
        </w:rPr>
        <w:tab/>
      </w:r>
      <w:r>
        <w:rPr>
          <w:b w:val="0"/>
        </w:rPr>
        <w:tab/>
      </w:r>
      <w:r>
        <w:rPr>
          <w:b w:val="0"/>
        </w:rPr>
        <w:tab/>
      </w:r>
    </w:p>
    <w:p w:rsidR="00904FAC" w:rsidRPr="00E22CF0" w:rsidRDefault="00904FAC" w:rsidP="00E22CF0">
      <w:pPr>
        <w:pStyle w:val="Podpis"/>
        <w:keepLines/>
        <w:widowControl w:val="0"/>
        <w:spacing w:before="0" w:line="240" w:lineRule="auto"/>
        <w:rPr>
          <w:b w:val="0"/>
        </w:rPr>
      </w:pPr>
      <w:r w:rsidRPr="008D2081">
        <w:rPr>
          <w:b w:val="0"/>
        </w:rPr>
        <w:t>CzechTourism</w:t>
      </w:r>
    </w:p>
    <w:sectPr w:rsidR="00904FAC" w:rsidRPr="00E22CF0" w:rsidSect="00E962A1">
      <w:footerReference w:type="default" r:id="rId9"/>
      <w:headerReference w:type="first" r:id="rId10"/>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59" w:rsidRDefault="00B61459" w:rsidP="00D067DD">
      <w:pPr>
        <w:spacing w:line="240" w:lineRule="auto"/>
      </w:pPr>
      <w:r>
        <w:separator/>
      </w:r>
    </w:p>
  </w:endnote>
  <w:endnote w:type="continuationSeparator" w:id="0">
    <w:p w:rsidR="00B61459" w:rsidRDefault="00B61459"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CE Cond">
    <w:altName w:val="Helvetica Neue CE Cond"/>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77152A" w:rsidP="004A5274">
    <w:pPr>
      <w:pStyle w:val="Zpat"/>
    </w:pPr>
    <w:r>
      <w:rPr>
        <w:noProof/>
        <w:lang w:eastAsia="cs-CZ"/>
      </w:rPr>
      <mc:AlternateContent>
        <mc:Choice Requires="wps">
          <w:drawing>
            <wp:anchor distT="0" distB="0" distL="114300" distR="114300" simplePos="0" relativeHeight="251659264" behindDoc="0" locked="0" layoutInCell="1" allowOverlap="0">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B34B42" w:rsidP="00A01F07">
                          <w:pPr>
                            <w:pStyle w:val="Zpat"/>
                          </w:pPr>
                          <w:r>
                            <w:t>Dodavatel</w:t>
                          </w:r>
                          <w:r w:rsidR="00F16F05">
                            <w:t>:</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B34B42" w:rsidP="00A01F07">
                    <w:pPr>
                      <w:pStyle w:val="Zpat"/>
                    </w:pPr>
                    <w:r>
                      <w:t>Dodavatel</w:t>
                    </w:r>
                    <w:r w:rsidR="00F16F05">
                      <w:t>:</w:t>
                    </w:r>
                  </w:p>
                </w:txbxContent>
              </v:textbox>
              <w10:wrap anchorx="page" anchory="page"/>
            </v:shape>
          </w:pict>
        </mc:Fallback>
      </mc:AlternateContent>
    </w:r>
    <w:r>
      <w:rPr>
        <w:noProof/>
        <w:lang w:eastAsia="cs-CZ"/>
      </w:rPr>
      <mc:AlternateContent>
        <mc:Choice Requires="wps">
          <w:drawing>
            <wp:anchor distT="0" distB="0" distL="114300" distR="114300" simplePos="0" relativeHeight="251658240" behindDoc="0" locked="0" layoutInCell="1" allowOverlap="0">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168" behindDoc="0" locked="1" layoutInCell="1" allowOverlap="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9A6BFA" w:rsidP="00301F9F">
                          <w:pPr>
                            <w:spacing w:line="180" w:lineRule="exact"/>
                            <w:rPr>
                              <w:szCs w:val="16"/>
                            </w:rPr>
                          </w:pPr>
                          <w:r>
                            <w:fldChar w:fldCharType="begin"/>
                          </w:r>
                          <w:r w:rsidR="00EF5E6A">
                            <w:instrText xml:space="preserve"> PAGE  \* Arabic  \* MERGEFORMAT </w:instrText>
                          </w:r>
                          <w:r>
                            <w:fldChar w:fldCharType="separate"/>
                          </w:r>
                          <w:r w:rsidR="005C6356" w:rsidRPr="005C6356">
                            <w:rPr>
                              <w:rFonts w:ascii="Arial" w:hAnsi="Arial"/>
                              <w:noProof/>
                              <w:sz w:val="16"/>
                              <w:szCs w:val="16"/>
                            </w:rPr>
                            <w:t>3</w:t>
                          </w:r>
                          <w:r>
                            <w:rPr>
                              <w:rFonts w:ascii="Arial" w:hAnsi="Arial"/>
                              <w:noProof/>
                              <w:sz w:val="16"/>
                              <w:szCs w:val="16"/>
                            </w:rPr>
                            <w:fldChar w:fldCharType="end"/>
                          </w:r>
                          <w:r w:rsidR="00F16F05">
                            <w:rPr>
                              <w:rFonts w:ascii="Arial" w:hAnsi="Arial"/>
                              <w:sz w:val="16"/>
                              <w:szCs w:val="16"/>
                            </w:rPr>
                            <w:t>/</w:t>
                          </w:r>
                          <w:r>
                            <w:fldChar w:fldCharType="begin"/>
                          </w:r>
                          <w:r w:rsidR="00E071AD">
                            <w:instrText xml:space="preserve"> NUMPAGES  \* Arabic  \* MERGEFORMAT </w:instrText>
                          </w:r>
                          <w:r>
                            <w:fldChar w:fldCharType="separate"/>
                          </w:r>
                          <w:r w:rsidR="005C6356" w:rsidRPr="005C6356">
                            <w:rPr>
                              <w:rFonts w:ascii="Arial" w:hAnsi="Arial"/>
                              <w:noProof/>
                              <w:sz w:val="16"/>
                              <w:szCs w:val="16"/>
                            </w:rPr>
                            <w:t>9</w:t>
                          </w:r>
                          <w:r>
                            <w:rPr>
                              <w:rFonts w:ascii="Arial" w:hAnsi="Arial"/>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9A6BFA" w:rsidP="00301F9F">
                    <w:pPr>
                      <w:spacing w:line="180" w:lineRule="exact"/>
                      <w:rPr>
                        <w:szCs w:val="16"/>
                      </w:rPr>
                    </w:pPr>
                    <w:r>
                      <w:fldChar w:fldCharType="begin"/>
                    </w:r>
                    <w:r w:rsidR="00EF5E6A">
                      <w:instrText xml:space="preserve"> PAGE  \* Arabic  \* MERGEFORMAT </w:instrText>
                    </w:r>
                    <w:r>
                      <w:fldChar w:fldCharType="separate"/>
                    </w:r>
                    <w:r w:rsidR="005C6356" w:rsidRPr="005C6356">
                      <w:rPr>
                        <w:rFonts w:ascii="Arial" w:hAnsi="Arial"/>
                        <w:noProof/>
                        <w:sz w:val="16"/>
                        <w:szCs w:val="16"/>
                      </w:rPr>
                      <w:t>3</w:t>
                    </w:r>
                    <w:r>
                      <w:rPr>
                        <w:rFonts w:ascii="Arial" w:hAnsi="Arial"/>
                        <w:noProof/>
                        <w:sz w:val="16"/>
                        <w:szCs w:val="16"/>
                      </w:rPr>
                      <w:fldChar w:fldCharType="end"/>
                    </w:r>
                    <w:r w:rsidR="00F16F05">
                      <w:rPr>
                        <w:rFonts w:ascii="Arial" w:hAnsi="Arial"/>
                        <w:sz w:val="16"/>
                        <w:szCs w:val="16"/>
                      </w:rPr>
                      <w:t>/</w:t>
                    </w:r>
                    <w:r>
                      <w:fldChar w:fldCharType="begin"/>
                    </w:r>
                    <w:r w:rsidR="00E071AD">
                      <w:instrText xml:space="preserve"> NUMPAGES  \* Arabic  \* MERGEFORMAT </w:instrText>
                    </w:r>
                    <w:r>
                      <w:fldChar w:fldCharType="separate"/>
                    </w:r>
                    <w:r w:rsidR="005C6356" w:rsidRPr="005C6356">
                      <w:rPr>
                        <w:rFonts w:ascii="Arial" w:hAnsi="Arial"/>
                        <w:noProof/>
                        <w:sz w:val="16"/>
                        <w:szCs w:val="16"/>
                      </w:rPr>
                      <w:t>9</w:t>
                    </w:r>
                    <w:r>
                      <w:rPr>
                        <w:rFonts w:ascii="Arial" w:hAnsi="Arial"/>
                        <w:noProof/>
                        <w:sz w:val="16"/>
                        <w:szCs w:val="16"/>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59" w:rsidRDefault="00B61459" w:rsidP="00D067DD">
      <w:pPr>
        <w:spacing w:line="240" w:lineRule="auto"/>
      </w:pPr>
      <w:r>
        <w:separator/>
      </w:r>
    </w:p>
  </w:footnote>
  <w:footnote w:type="continuationSeparator" w:id="0">
    <w:p w:rsidR="00B61459" w:rsidRDefault="00B61459"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F16F05" w:rsidP="004A5274">
    <w:pPr>
      <w:pStyle w:val="Zhlav"/>
    </w:pPr>
  </w:p>
  <w:p w:rsidR="00F16F05" w:rsidRDefault="0077152A" w:rsidP="00963C01">
    <w:pPr>
      <w:pStyle w:val="Zhlav"/>
      <w:tabs>
        <w:tab w:val="clear" w:pos="227"/>
        <w:tab w:val="clear" w:pos="454"/>
        <w:tab w:val="clear" w:pos="680"/>
        <w:tab w:val="clear" w:pos="907"/>
        <w:tab w:val="clear" w:pos="1134"/>
        <w:tab w:val="clear" w:pos="1361"/>
        <w:tab w:val="clear" w:pos="1588"/>
        <w:tab w:val="clear" w:pos="1814"/>
        <w:tab w:val="clear" w:pos="2041"/>
        <w:tab w:val="clear" w:pos="2268"/>
        <w:tab w:val="left" w:pos="708"/>
        <w:tab w:val="left" w:pos="1416"/>
        <w:tab w:val="left" w:pos="2124"/>
      </w:tabs>
      <w:spacing w:after="1740"/>
    </w:pPr>
    <w:r>
      <w:rPr>
        <w:noProof/>
        <w:lang w:eastAsia="cs-CZ"/>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2842895" cy="1187450"/>
          <wp:effectExtent l="0" t="0" r="0" b="0"/>
          <wp:wrapNone/>
          <wp:docPr id="7"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192" behindDoc="0" locked="1" layoutInCell="1" allowOverlap="1">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r w:rsidR="00963C01">
      <w:tab/>
    </w:r>
    <w:r w:rsidR="00963C01">
      <w:tab/>
    </w:r>
    <w:r w:rsidR="00963C01">
      <w:tab/>
    </w:r>
    <w:r w:rsidR="00963C0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5">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7">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8">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0">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2">
    <w:nsid w:val="24AB6C64"/>
    <w:multiLevelType w:val="hybridMultilevel"/>
    <w:tmpl w:val="066001D0"/>
    <w:lvl w:ilvl="0" w:tplc="CFE07CC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4">
    <w:nsid w:val="25AC789F"/>
    <w:multiLevelType w:val="multilevel"/>
    <w:tmpl w:val="B1F47AE6"/>
    <w:lvl w:ilvl="0">
      <w:start w:val="1"/>
      <w:numFmt w:val="upperRoman"/>
      <w:suff w:val="space"/>
      <w:lvlText w:val="%1."/>
      <w:lvlJc w:val="left"/>
      <w:pPr>
        <w:ind w:left="0" w:firstLine="0"/>
      </w:pPr>
    </w:lvl>
    <w:lvl w:ilvl="1">
      <w:start w:val="1"/>
      <w:numFmt w:val="decimal"/>
      <w:isLgl/>
      <w:lvlText w:val="%1.%2"/>
      <w:lvlJc w:val="left"/>
      <w:pPr>
        <w:ind w:left="680" w:hanging="680"/>
      </w:pPr>
    </w:lvl>
    <w:lvl w:ilvl="2">
      <w:start w:val="1"/>
      <w:numFmt w:val="decimal"/>
      <w:isLgl/>
      <w:lvlText w:val="%1.%2.%3"/>
      <w:lvlJc w:val="left"/>
      <w:pPr>
        <w:ind w:left="1588" w:hanging="908"/>
      </w:pPr>
    </w:lvl>
    <w:lvl w:ilvl="3">
      <w:start w:val="1"/>
      <w:numFmt w:val="decimal"/>
      <w:isLgl/>
      <w:lvlText w:val="%1.%2.%3.%4"/>
      <w:lvlJc w:val="left"/>
      <w:pPr>
        <w:tabs>
          <w:tab w:val="num" w:pos="1588"/>
        </w:tabs>
        <w:ind w:left="2722" w:hanging="1134"/>
      </w:pPr>
    </w:lvl>
    <w:lvl w:ilvl="4">
      <w:start w:val="1"/>
      <w:numFmt w:val="decimal"/>
      <w:isLg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6">
    <w:nsid w:val="29FE1E7A"/>
    <w:multiLevelType w:val="multilevel"/>
    <w:tmpl w:val="C882B7AA"/>
    <w:numStyleLink w:val="Headings"/>
  </w:abstractNum>
  <w:abstractNum w:abstractNumId="17">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0">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2">
    <w:nsid w:val="3E2F4817"/>
    <w:multiLevelType w:val="hybridMultilevel"/>
    <w:tmpl w:val="2A58EB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nsid w:val="45D82F99"/>
    <w:multiLevelType w:val="multilevel"/>
    <w:tmpl w:val="6E2AC5D8"/>
    <w:numStyleLink w:val="BalloonTextBullet"/>
  </w:abstractNum>
  <w:abstractNum w:abstractNumId="25">
    <w:nsid w:val="49BA1C07"/>
    <w:multiLevelType w:val="hybridMultilevel"/>
    <w:tmpl w:val="F57C2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27">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28">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9">
    <w:nsid w:val="503420CD"/>
    <w:multiLevelType w:val="multilevel"/>
    <w:tmpl w:val="3540502C"/>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0">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1">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5EE13B85"/>
    <w:multiLevelType w:val="multilevel"/>
    <w:tmpl w:val="1F5A09D6"/>
    <w:lvl w:ilvl="0">
      <w:start w:val="6"/>
      <w:numFmt w:val="decimal"/>
      <w:lvlText w:val="%1"/>
      <w:lvlJc w:val="left"/>
      <w:pPr>
        <w:ind w:left="360" w:hanging="360"/>
      </w:pPr>
      <w:rPr>
        <w:rFonts w:cs="Arial" w:hint="default"/>
        <w:b w:val="0"/>
      </w:rPr>
    </w:lvl>
    <w:lvl w:ilvl="1">
      <w:start w:val="1"/>
      <w:numFmt w:val="decimal"/>
      <w:lvlText w:val="%1.%2"/>
      <w:lvlJc w:val="left"/>
      <w:pPr>
        <w:ind w:left="1080" w:hanging="720"/>
      </w:pPr>
      <w:rPr>
        <w:rFonts w:cs="Arial" w:hint="default"/>
        <w:b w:val="0"/>
      </w:rPr>
    </w:lvl>
    <w:lvl w:ilvl="2">
      <w:start w:val="1"/>
      <w:numFmt w:val="decimal"/>
      <w:lvlText w:val="%1.%2.%3"/>
      <w:lvlJc w:val="left"/>
      <w:pPr>
        <w:ind w:left="1440" w:hanging="720"/>
      </w:pPr>
      <w:rPr>
        <w:rFonts w:cs="Arial" w:hint="default"/>
        <w:b w:val="0"/>
      </w:rPr>
    </w:lvl>
    <w:lvl w:ilvl="3">
      <w:start w:val="1"/>
      <w:numFmt w:val="decimal"/>
      <w:lvlText w:val="%1.%2.%3.%4"/>
      <w:lvlJc w:val="left"/>
      <w:pPr>
        <w:ind w:left="2160" w:hanging="1080"/>
      </w:pPr>
      <w:rPr>
        <w:rFonts w:cs="Arial" w:hint="default"/>
        <w:b w:val="0"/>
      </w:rPr>
    </w:lvl>
    <w:lvl w:ilvl="4">
      <w:start w:val="1"/>
      <w:numFmt w:val="decimal"/>
      <w:lvlText w:val="%1.%2.%3.%4.%5"/>
      <w:lvlJc w:val="left"/>
      <w:pPr>
        <w:ind w:left="2520" w:hanging="1080"/>
      </w:pPr>
      <w:rPr>
        <w:rFonts w:cs="Arial" w:hint="default"/>
        <w:b w:val="0"/>
      </w:rPr>
    </w:lvl>
    <w:lvl w:ilvl="5">
      <w:start w:val="1"/>
      <w:numFmt w:val="decimal"/>
      <w:lvlText w:val="%1.%2.%3.%4.%5.%6"/>
      <w:lvlJc w:val="left"/>
      <w:pPr>
        <w:ind w:left="3240" w:hanging="1440"/>
      </w:pPr>
      <w:rPr>
        <w:rFonts w:cs="Arial" w:hint="default"/>
        <w:b w:val="0"/>
      </w:rPr>
    </w:lvl>
    <w:lvl w:ilvl="6">
      <w:start w:val="1"/>
      <w:numFmt w:val="decimal"/>
      <w:lvlText w:val="%1.%2.%3.%4.%5.%6.%7"/>
      <w:lvlJc w:val="left"/>
      <w:pPr>
        <w:ind w:left="3960" w:hanging="1800"/>
      </w:pPr>
      <w:rPr>
        <w:rFonts w:cs="Arial" w:hint="default"/>
        <w:b w:val="0"/>
      </w:rPr>
    </w:lvl>
    <w:lvl w:ilvl="7">
      <w:start w:val="1"/>
      <w:numFmt w:val="decimal"/>
      <w:lvlText w:val="%1.%2.%3.%4.%5.%6.%7.%8"/>
      <w:lvlJc w:val="left"/>
      <w:pPr>
        <w:ind w:left="4320" w:hanging="1800"/>
      </w:pPr>
      <w:rPr>
        <w:rFonts w:cs="Arial" w:hint="default"/>
        <w:b w:val="0"/>
      </w:rPr>
    </w:lvl>
    <w:lvl w:ilvl="8">
      <w:start w:val="1"/>
      <w:numFmt w:val="decimal"/>
      <w:lvlText w:val="%1.%2.%3.%4.%5.%6.%7.%8.%9"/>
      <w:lvlJc w:val="left"/>
      <w:pPr>
        <w:ind w:left="5040" w:hanging="2160"/>
      </w:pPr>
      <w:rPr>
        <w:rFonts w:cs="Arial" w:hint="default"/>
        <w:b w:val="0"/>
      </w:rPr>
    </w:lvl>
  </w:abstractNum>
  <w:abstractNum w:abstractNumId="34">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5">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6">
    <w:nsid w:val="63C01BB5"/>
    <w:multiLevelType w:val="hybridMultilevel"/>
    <w:tmpl w:val="5AFA9CA8"/>
    <w:lvl w:ilvl="0" w:tplc="46300C14">
      <w:start w:val="1"/>
      <w:numFmt w:val="lowerLetter"/>
      <w:lvlText w:val="(%1)"/>
      <w:lvlJc w:val="left"/>
      <w:pPr>
        <w:tabs>
          <w:tab w:val="num" w:pos="1287"/>
        </w:tabs>
        <w:ind w:left="1287" w:hanging="720"/>
      </w:pPr>
      <w:rPr>
        <w:rFonts w:cs="Times New Roman" w:hint="default"/>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37">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9147646"/>
    <w:multiLevelType w:val="hybridMultilevel"/>
    <w:tmpl w:val="57B4F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6C392487"/>
    <w:multiLevelType w:val="hybridMultilevel"/>
    <w:tmpl w:val="170EFA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42">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3">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4">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3"/>
  </w:num>
  <w:num w:numId="3">
    <w:abstractNumId w:val="6"/>
  </w:num>
  <w:num w:numId="4">
    <w:abstractNumId w:val="30"/>
  </w:num>
  <w:num w:numId="5">
    <w:abstractNumId w:val="27"/>
  </w:num>
  <w:num w:numId="6">
    <w:abstractNumId w:val="1"/>
  </w:num>
  <w:num w:numId="7">
    <w:abstractNumId w:val="21"/>
  </w:num>
  <w:num w:numId="8">
    <w:abstractNumId w:val="24"/>
  </w:num>
  <w:num w:numId="9">
    <w:abstractNumId w:val="15"/>
  </w:num>
  <w:num w:numId="10">
    <w:abstractNumId w:val="19"/>
  </w:num>
  <w:num w:numId="11">
    <w:abstractNumId w:val="7"/>
  </w:num>
  <w:num w:numId="12">
    <w:abstractNumId w:val="16"/>
  </w:num>
  <w:num w:numId="13">
    <w:abstractNumId w:val="9"/>
  </w:num>
  <w:num w:numId="14">
    <w:abstractNumId w:val="23"/>
  </w:num>
  <w:num w:numId="15">
    <w:abstractNumId w:val="32"/>
  </w:num>
  <w:num w:numId="16">
    <w:abstractNumId w:val="17"/>
  </w:num>
  <w:num w:numId="17">
    <w:abstractNumId w:val="28"/>
  </w:num>
  <w:num w:numId="18">
    <w:abstractNumId w:val="11"/>
  </w:num>
  <w:num w:numId="19">
    <w:abstractNumId w:val="31"/>
  </w:num>
  <w:num w:numId="20">
    <w:abstractNumId w:val="5"/>
  </w:num>
  <w:num w:numId="21">
    <w:abstractNumId w:val="18"/>
  </w:num>
  <w:num w:numId="22">
    <w:abstractNumId w:val="39"/>
  </w:num>
  <w:num w:numId="23">
    <w:abstractNumId w:val="2"/>
  </w:num>
  <w:num w:numId="24">
    <w:abstractNumId w:val="3"/>
  </w:num>
  <w:num w:numId="25">
    <w:abstractNumId w:val="36"/>
  </w:num>
  <w:num w:numId="26">
    <w:abstractNumId w:val="34"/>
  </w:num>
  <w:num w:numId="27">
    <w:abstractNumId w:val="4"/>
  </w:num>
  <w:num w:numId="28">
    <w:abstractNumId w:val="44"/>
  </w:num>
  <w:num w:numId="29">
    <w:abstractNumId w:val="20"/>
  </w:num>
  <w:num w:numId="30">
    <w:abstractNumId w:val="10"/>
  </w:num>
  <w:num w:numId="31">
    <w:abstractNumId w:val="45"/>
  </w:num>
  <w:num w:numId="32">
    <w:abstractNumId w:val="8"/>
  </w:num>
  <w:num w:numId="33">
    <w:abstractNumId w:val="42"/>
  </w:num>
  <w:num w:numId="34">
    <w:abstractNumId w:val="35"/>
  </w:num>
  <w:num w:numId="35">
    <w:abstractNumId w:val="26"/>
  </w:num>
  <w:num w:numId="36">
    <w:abstractNumId w:val="11"/>
  </w:num>
  <w:num w:numId="37">
    <w:abstractNumId w:val="37"/>
  </w:num>
  <w:num w:numId="38">
    <w:abstractNumId w:val="13"/>
  </w:num>
  <w:num w:numId="39">
    <w:abstractNumId w:val="33"/>
  </w:num>
  <w:num w:numId="40">
    <w:abstractNumId w:val="29"/>
  </w:num>
  <w:num w:numId="41">
    <w:abstractNumId w:val="22"/>
  </w:num>
  <w:num w:numId="42">
    <w:abstractNumId w:val="40"/>
  </w:num>
  <w:num w:numId="43">
    <w:abstractNumId w:val="12"/>
  </w:num>
  <w:num w:numId="44">
    <w:abstractNumId w:val="25"/>
  </w:num>
  <w:num w:numId="45">
    <w:abstractNumId w:val="14"/>
    <w:lvlOverride w:ilvl="0">
      <w:startOverride w:val="1"/>
      <w:lvl w:ilvl="0">
        <w:start w:val="1"/>
        <w:numFmt w:val="upperRoman"/>
        <w:suff w:val="space"/>
        <w:lvlText w:val="%1."/>
        <w:lvlJc w:val="left"/>
        <w:pPr>
          <w:ind w:left="0" w:firstLine="0"/>
        </w:pPr>
        <w:rPr>
          <w:sz w:val="26"/>
          <w:szCs w:val="26"/>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6">
    <w:abstractNumId w:val="41"/>
  </w:num>
  <w:num w:numId="47">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67F5"/>
    <w:rsid w:val="00017E04"/>
    <w:rsid w:val="000236C0"/>
    <w:rsid w:val="00024B39"/>
    <w:rsid w:val="00026BCE"/>
    <w:rsid w:val="00027D84"/>
    <w:rsid w:val="00031AE0"/>
    <w:rsid w:val="00034762"/>
    <w:rsid w:val="00034AC7"/>
    <w:rsid w:val="00037176"/>
    <w:rsid w:val="00037C9B"/>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0B8"/>
    <w:rsid w:val="0009529A"/>
    <w:rsid w:val="000956C3"/>
    <w:rsid w:val="00097AF0"/>
    <w:rsid w:val="00097D9F"/>
    <w:rsid w:val="000A1486"/>
    <w:rsid w:val="000A29B2"/>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35D6"/>
    <w:rsid w:val="000D6001"/>
    <w:rsid w:val="000D74F2"/>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11181"/>
    <w:rsid w:val="00111299"/>
    <w:rsid w:val="00113D7F"/>
    <w:rsid w:val="001151E5"/>
    <w:rsid w:val="0012243A"/>
    <w:rsid w:val="00122F46"/>
    <w:rsid w:val="0012382A"/>
    <w:rsid w:val="00124CF1"/>
    <w:rsid w:val="00126155"/>
    <w:rsid w:val="0012652F"/>
    <w:rsid w:val="00126916"/>
    <w:rsid w:val="00134FF7"/>
    <w:rsid w:val="001361B0"/>
    <w:rsid w:val="00142BB5"/>
    <w:rsid w:val="00150B77"/>
    <w:rsid w:val="001513F0"/>
    <w:rsid w:val="001515D7"/>
    <w:rsid w:val="00153162"/>
    <w:rsid w:val="00153267"/>
    <w:rsid w:val="0015479A"/>
    <w:rsid w:val="001564B0"/>
    <w:rsid w:val="00156577"/>
    <w:rsid w:val="001611B5"/>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1F5C73"/>
    <w:rsid w:val="002007AB"/>
    <w:rsid w:val="002018C0"/>
    <w:rsid w:val="00202309"/>
    <w:rsid w:val="0020237A"/>
    <w:rsid w:val="00202D0F"/>
    <w:rsid w:val="00207174"/>
    <w:rsid w:val="00207610"/>
    <w:rsid w:val="00207940"/>
    <w:rsid w:val="00213254"/>
    <w:rsid w:val="002138E2"/>
    <w:rsid w:val="00215F01"/>
    <w:rsid w:val="00221C40"/>
    <w:rsid w:val="00224AA4"/>
    <w:rsid w:val="00225A77"/>
    <w:rsid w:val="00225FE2"/>
    <w:rsid w:val="00227B07"/>
    <w:rsid w:val="002354FB"/>
    <w:rsid w:val="00237191"/>
    <w:rsid w:val="00237EAE"/>
    <w:rsid w:val="00240854"/>
    <w:rsid w:val="00240C62"/>
    <w:rsid w:val="00242A96"/>
    <w:rsid w:val="002631CE"/>
    <w:rsid w:val="00264987"/>
    <w:rsid w:val="00265117"/>
    <w:rsid w:val="0027070E"/>
    <w:rsid w:val="00270B89"/>
    <w:rsid w:val="0028143D"/>
    <w:rsid w:val="00283DB0"/>
    <w:rsid w:val="00283FE5"/>
    <w:rsid w:val="00284EC4"/>
    <w:rsid w:val="0029118C"/>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B5A"/>
    <w:rsid w:val="00360346"/>
    <w:rsid w:val="0036262E"/>
    <w:rsid w:val="00363E45"/>
    <w:rsid w:val="00364327"/>
    <w:rsid w:val="00367947"/>
    <w:rsid w:val="0036794B"/>
    <w:rsid w:val="00370521"/>
    <w:rsid w:val="00370BA1"/>
    <w:rsid w:val="0037257D"/>
    <w:rsid w:val="00374A44"/>
    <w:rsid w:val="00374BA8"/>
    <w:rsid w:val="003753A4"/>
    <w:rsid w:val="00382041"/>
    <w:rsid w:val="00382DC0"/>
    <w:rsid w:val="00384C88"/>
    <w:rsid w:val="00384CCC"/>
    <w:rsid w:val="0038643B"/>
    <w:rsid w:val="00387554"/>
    <w:rsid w:val="00390F32"/>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04F9"/>
    <w:rsid w:val="003E3C35"/>
    <w:rsid w:val="003E6C5D"/>
    <w:rsid w:val="003F1960"/>
    <w:rsid w:val="003F1FFA"/>
    <w:rsid w:val="003F35D1"/>
    <w:rsid w:val="003F46E6"/>
    <w:rsid w:val="003F5871"/>
    <w:rsid w:val="00400E43"/>
    <w:rsid w:val="0040176C"/>
    <w:rsid w:val="0040281F"/>
    <w:rsid w:val="00402965"/>
    <w:rsid w:val="00402B55"/>
    <w:rsid w:val="004038E4"/>
    <w:rsid w:val="00403953"/>
    <w:rsid w:val="004053EC"/>
    <w:rsid w:val="004063CC"/>
    <w:rsid w:val="00406E79"/>
    <w:rsid w:val="00411121"/>
    <w:rsid w:val="00412602"/>
    <w:rsid w:val="0041306C"/>
    <w:rsid w:val="004147ED"/>
    <w:rsid w:val="00414CCB"/>
    <w:rsid w:val="00416C55"/>
    <w:rsid w:val="00417410"/>
    <w:rsid w:val="004203B2"/>
    <w:rsid w:val="00421E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45E47"/>
    <w:rsid w:val="0045040C"/>
    <w:rsid w:val="00453D5E"/>
    <w:rsid w:val="00453E9A"/>
    <w:rsid w:val="004543D1"/>
    <w:rsid w:val="0045574A"/>
    <w:rsid w:val="00455FB0"/>
    <w:rsid w:val="00456FF6"/>
    <w:rsid w:val="00457C21"/>
    <w:rsid w:val="00462053"/>
    <w:rsid w:val="00462AAB"/>
    <w:rsid w:val="004640CF"/>
    <w:rsid w:val="00465EAD"/>
    <w:rsid w:val="00466FCD"/>
    <w:rsid w:val="00474E2D"/>
    <w:rsid w:val="00476503"/>
    <w:rsid w:val="0048043A"/>
    <w:rsid w:val="00481346"/>
    <w:rsid w:val="00481599"/>
    <w:rsid w:val="00481D73"/>
    <w:rsid w:val="0048299C"/>
    <w:rsid w:val="00483C88"/>
    <w:rsid w:val="0048493F"/>
    <w:rsid w:val="00485424"/>
    <w:rsid w:val="0048569D"/>
    <w:rsid w:val="00486A38"/>
    <w:rsid w:val="00487A6F"/>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5205"/>
    <w:rsid w:val="0051714E"/>
    <w:rsid w:val="00520971"/>
    <w:rsid w:val="00531032"/>
    <w:rsid w:val="00532E89"/>
    <w:rsid w:val="00533F9E"/>
    <w:rsid w:val="00534864"/>
    <w:rsid w:val="00534DC9"/>
    <w:rsid w:val="00535001"/>
    <w:rsid w:val="00540979"/>
    <w:rsid w:val="005439A2"/>
    <w:rsid w:val="00543D13"/>
    <w:rsid w:val="00544D71"/>
    <w:rsid w:val="00545C9A"/>
    <w:rsid w:val="00547CD8"/>
    <w:rsid w:val="00550263"/>
    <w:rsid w:val="00550764"/>
    <w:rsid w:val="00553FC0"/>
    <w:rsid w:val="005575FD"/>
    <w:rsid w:val="00566189"/>
    <w:rsid w:val="00567256"/>
    <w:rsid w:val="005702BB"/>
    <w:rsid w:val="0057085F"/>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3898"/>
    <w:rsid w:val="005B56F5"/>
    <w:rsid w:val="005B691B"/>
    <w:rsid w:val="005C16E8"/>
    <w:rsid w:val="005C26AE"/>
    <w:rsid w:val="005C4618"/>
    <w:rsid w:val="005C6356"/>
    <w:rsid w:val="005D589C"/>
    <w:rsid w:val="005D7ACF"/>
    <w:rsid w:val="005E070F"/>
    <w:rsid w:val="005E2396"/>
    <w:rsid w:val="005E3E24"/>
    <w:rsid w:val="005E68DF"/>
    <w:rsid w:val="005E72D7"/>
    <w:rsid w:val="005E7F7C"/>
    <w:rsid w:val="005F347C"/>
    <w:rsid w:val="005F537E"/>
    <w:rsid w:val="005F6665"/>
    <w:rsid w:val="005F7555"/>
    <w:rsid w:val="005F7C20"/>
    <w:rsid w:val="00600026"/>
    <w:rsid w:val="00600694"/>
    <w:rsid w:val="0060083E"/>
    <w:rsid w:val="006107ED"/>
    <w:rsid w:val="00611FF9"/>
    <w:rsid w:val="00612F31"/>
    <w:rsid w:val="00613184"/>
    <w:rsid w:val="00615619"/>
    <w:rsid w:val="006167A4"/>
    <w:rsid w:val="00617310"/>
    <w:rsid w:val="00620B35"/>
    <w:rsid w:val="00621F17"/>
    <w:rsid w:val="00627DBE"/>
    <w:rsid w:val="00630D4D"/>
    <w:rsid w:val="00631343"/>
    <w:rsid w:val="00635DD4"/>
    <w:rsid w:val="00641275"/>
    <w:rsid w:val="00645042"/>
    <w:rsid w:val="006620DF"/>
    <w:rsid w:val="006644B5"/>
    <w:rsid w:val="00664736"/>
    <w:rsid w:val="00667698"/>
    <w:rsid w:val="00671F00"/>
    <w:rsid w:val="00675087"/>
    <w:rsid w:val="00675977"/>
    <w:rsid w:val="00676781"/>
    <w:rsid w:val="00682F1A"/>
    <w:rsid w:val="00685C53"/>
    <w:rsid w:val="00686A63"/>
    <w:rsid w:val="00686C30"/>
    <w:rsid w:val="00690653"/>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1141"/>
    <w:rsid w:val="00722A2E"/>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6E"/>
    <w:rsid w:val="007637BE"/>
    <w:rsid w:val="007639FF"/>
    <w:rsid w:val="00767AFB"/>
    <w:rsid w:val="00767B8E"/>
    <w:rsid w:val="0077152A"/>
    <w:rsid w:val="00774055"/>
    <w:rsid w:val="007750A6"/>
    <w:rsid w:val="00777793"/>
    <w:rsid w:val="00780938"/>
    <w:rsid w:val="00782C59"/>
    <w:rsid w:val="00783C25"/>
    <w:rsid w:val="00786455"/>
    <w:rsid w:val="00787A28"/>
    <w:rsid w:val="00787FF5"/>
    <w:rsid w:val="0079154A"/>
    <w:rsid w:val="007939B1"/>
    <w:rsid w:val="007954FE"/>
    <w:rsid w:val="007A08E4"/>
    <w:rsid w:val="007A0ACA"/>
    <w:rsid w:val="007A4786"/>
    <w:rsid w:val="007A7E60"/>
    <w:rsid w:val="007B1AB3"/>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59C4"/>
    <w:rsid w:val="008665D5"/>
    <w:rsid w:val="00866DDE"/>
    <w:rsid w:val="008673A7"/>
    <w:rsid w:val="00874E56"/>
    <w:rsid w:val="00876804"/>
    <w:rsid w:val="00876FB7"/>
    <w:rsid w:val="00877A23"/>
    <w:rsid w:val="0088070E"/>
    <w:rsid w:val="0088161B"/>
    <w:rsid w:val="00890119"/>
    <w:rsid w:val="00892715"/>
    <w:rsid w:val="00892DBF"/>
    <w:rsid w:val="00893669"/>
    <w:rsid w:val="00894DB4"/>
    <w:rsid w:val="00895EF6"/>
    <w:rsid w:val="008A0B19"/>
    <w:rsid w:val="008A1A38"/>
    <w:rsid w:val="008A4EC6"/>
    <w:rsid w:val="008A6280"/>
    <w:rsid w:val="008A70E3"/>
    <w:rsid w:val="008B18DE"/>
    <w:rsid w:val="008B1F90"/>
    <w:rsid w:val="008B3147"/>
    <w:rsid w:val="008B5204"/>
    <w:rsid w:val="008B5CE2"/>
    <w:rsid w:val="008B6F17"/>
    <w:rsid w:val="008B7380"/>
    <w:rsid w:val="008C2300"/>
    <w:rsid w:val="008C2D32"/>
    <w:rsid w:val="008C2EE7"/>
    <w:rsid w:val="008C43C6"/>
    <w:rsid w:val="008C57BE"/>
    <w:rsid w:val="008C6473"/>
    <w:rsid w:val="008C69E8"/>
    <w:rsid w:val="008D0318"/>
    <w:rsid w:val="008D2081"/>
    <w:rsid w:val="008D4CF3"/>
    <w:rsid w:val="008D4E78"/>
    <w:rsid w:val="008D518C"/>
    <w:rsid w:val="008D7B05"/>
    <w:rsid w:val="008E08BB"/>
    <w:rsid w:val="008E1DAA"/>
    <w:rsid w:val="008E4A7C"/>
    <w:rsid w:val="008E74E4"/>
    <w:rsid w:val="008F3D0C"/>
    <w:rsid w:val="00904CE8"/>
    <w:rsid w:val="00904FAC"/>
    <w:rsid w:val="00905008"/>
    <w:rsid w:val="00911308"/>
    <w:rsid w:val="0091643F"/>
    <w:rsid w:val="00920E5E"/>
    <w:rsid w:val="00922406"/>
    <w:rsid w:val="009226D3"/>
    <w:rsid w:val="009239C8"/>
    <w:rsid w:val="0092473F"/>
    <w:rsid w:val="00925B81"/>
    <w:rsid w:val="009300BA"/>
    <w:rsid w:val="0093348E"/>
    <w:rsid w:val="0093703F"/>
    <w:rsid w:val="00937DA9"/>
    <w:rsid w:val="0094214F"/>
    <w:rsid w:val="009442D4"/>
    <w:rsid w:val="00944D46"/>
    <w:rsid w:val="00950965"/>
    <w:rsid w:val="009517F2"/>
    <w:rsid w:val="00951823"/>
    <w:rsid w:val="00952A4A"/>
    <w:rsid w:val="00953A9E"/>
    <w:rsid w:val="00953D18"/>
    <w:rsid w:val="0095588B"/>
    <w:rsid w:val="00956487"/>
    <w:rsid w:val="00957980"/>
    <w:rsid w:val="0096191F"/>
    <w:rsid w:val="009627E6"/>
    <w:rsid w:val="0096314D"/>
    <w:rsid w:val="00963C01"/>
    <w:rsid w:val="00964151"/>
    <w:rsid w:val="00965FA8"/>
    <w:rsid w:val="00966818"/>
    <w:rsid w:val="009763B8"/>
    <w:rsid w:val="009763C7"/>
    <w:rsid w:val="00980099"/>
    <w:rsid w:val="0098470F"/>
    <w:rsid w:val="009866AE"/>
    <w:rsid w:val="00987D48"/>
    <w:rsid w:val="00995972"/>
    <w:rsid w:val="00995D66"/>
    <w:rsid w:val="00996F12"/>
    <w:rsid w:val="00997C9C"/>
    <w:rsid w:val="009A14AD"/>
    <w:rsid w:val="009A18C9"/>
    <w:rsid w:val="009A2A44"/>
    <w:rsid w:val="009A5129"/>
    <w:rsid w:val="009A5DF3"/>
    <w:rsid w:val="009A6BFA"/>
    <w:rsid w:val="009A7CCB"/>
    <w:rsid w:val="009B1A12"/>
    <w:rsid w:val="009B248B"/>
    <w:rsid w:val="009B46FE"/>
    <w:rsid w:val="009B54C5"/>
    <w:rsid w:val="009B65BB"/>
    <w:rsid w:val="009C0785"/>
    <w:rsid w:val="009C1C25"/>
    <w:rsid w:val="009C2789"/>
    <w:rsid w:val="009C7276"/>
    <w:rsid w:val="009D00C6"/>
    <w:rsid w:val="009D3549"/>
    <w:rsid w:val="009D3F1F"/>
    <w:rsid w:val="009E0FD8"/>
    <w:rsid w:val="009E3A43"/>
    <w:rsid w:val="009E3B09"/>
    <w:rsid w:val="009F30CC"/>
    <w:rsid w:val="009F6DA0"/>
    <w:rsid w:val="009F713C"/>
    <w:rsid w:val="00A01374"/>
    <w:rsid w:val="00A01635"/>
    <w:rsid w:val="00A01F07"/>
    <w:rsid w:val="00A03E6A"/>
    <w:rsid w:val="00A06683"/>
    <w:rsid w:val="00A067CC"/>
    <w:rsid w:val="00A13590"/>
    <w:rsid w:val="00A15978"/>
    <w:rsid w:val="00A15F36"/>
    <w:rsid w:val="00A17577"/>
    <w:rsid w:val="00A22705"/>
    <w:rsid w:val="00A23D96"/>
    <w:rsid w:val="00A25F95"/>
    <w:rsid w:val="00A31990"/>
    <w:rsid w:val="00A32BC9"/>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67B7A"/>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AF7743"/>
    <w:rsid w:val="00B057BD"/>
    <w:rsid w:val="00B05E2C"/>
    <w:rsid w:val="00B06025"/>
    <w:rsid w:val="00B063C5"/>
    <w:rsid w:val="00B071E2"/>
    <w:rsid w:val="00B108F8"/>
    <w:rsid w:val="00B1396F"/>
    <w:rsid w:val="00B14561"/>
    <w:rsid w:val="00B16530"/>
    <w:rsid w:val="00B20098"/>
    <w:rsid w:val="00B21A6F"/>
    <w:rsid w:val="00B22674"/>
    <w:rsid w:val="00B2368F"/>
    <w:rsid w:val="00B24A19"/>
    <w:rsid w:val="00B2783F"/>
    <w:rsid w:val="00B32584"/>
    <w:rsid w:val="00B3282F"/>
    <w:rsid w:val="00B34B42"/>
    <w:rsid w:val="00B355B6"/>
    <w:rsid w:val="00B365E2"/>
    <w:rsid w:val="00B37199"/>
    <w:rsid w:val="00B37DC1"/>
    <w:rsid w:val="00B42C1C"/>
    <w:rsid w:val="00B43E79"/>
    <w:rsid w:val="00B449BA"/>
    <w:rsid w:val="00B4501B"/>
    <w:rsid w:val="00B45CE4"/>
    <w:rsid w:val="00B45D52"/>
    <w:rsid w:val="00B462B4"/>
    <w:rsid w:val="00B47432"/>
    <w:rsid w:val="00B50664"/>
    <w:rsid w:val="00B5324C"/>
    <w:rsid w:val="00B536ED"/>
    <w:rsid w:val="00B53C36"/>
    <w:rsid w:val="00B54917"/>
    <w:rsid w:val="00B54C9C"/>
    <w:rsid w:val="00B56A6F"/>
    <w:rsid w:val="00B577CF"/>
    <w:rsid w:val="00B60455"/>
    <w:rsid w:val="00B61459"/>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55E7"/>
    <w:rsid w:val="00BB7240"/>
    <w:rsid w:val="00BC0D6C"/>
    <w:rsid w:val="00BC609A"/>
    <w:rsid w:val="00BC6FDC"/>
    <w:rsid w:val="00BD027D"/>
    <w:rsid w:val="00BD09B0"/>
    <w:rsid w:val="00BD546D"/>
    <w:rsid w:val="00BD77C7"/>
    <w:rsid w:val="00BD7E5D"/>
    <w:rsid w:val="00BE2831"/>
    <w:rsid w:val="00BE3380"/>
    <w:rsid w:val="00BE3996"/>
    <w:rsid w:val="00BE4E92"/>
    <w:rsid w:val="00BE62B5"/>
    <w:rsid w:val="00BE6CF3"/>
    <w:rsid w:val="00BF19ED"/>
    <w:rsid w:val="00BF1C1B"/>
    <w:rsid w:val="00BF22AD"/>
    <w:rsid w:val="00C02FAF"/>
    <w:rsid w:val="00C0596E"/>
    <w:rsid w:val="00C059BD"/>
    <w:rsid w:val="00C13706"/>
    <w:rsid w:val="00C137AA"/>
    <w:rsid w:val="00C13A07"/>
    <w:rsid w:val="00C16A73"/>
    <w:rsid w:val="00C17F4A"/>
    <w:rsid w:val="00C20224"/>
    <w:rsid w:val="00C212EC"/>
    <w:rsid w:val="00C24066"/>
    <w:rsid w:val="00C264DC"/>
    <w:rsid w:val="00C3268F"/>
    <w:rsid w:val="00C32A07"/>
    <w:rsid w:val="00C32F6F"/>
    <w:rsid w:val="00C33465"/>
    <w:rsid w:val="00C33B48"/>
    <w:rsid w:val="00C33DD6"/>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A5BCA"/>
    <w:rsid w:val="00CB1645"/>
    <w:rsid w:val="00CB339F"/>
    <w:rsid w:val="00CB3C49"/>
    <w:rsid w:val="00CB5F7F"/>
    <w:rsid w:val="00CB65D5"/>
    <w:rsid w:val="00CB6D6B"/>
    <w:rsid w:val="00CB7936"/>
    <w:rsid w:val="00CD0B70"/>
    <w:rsid w:val="00CD0C58"/>
    <w:rsid w:val="00CD4247"/>
    <w:rsid w:val="00CD43E9"/>
    <w:rsid w:val="00CD45E9"/>
    <w:rsid w:val="00CE0592"/>
    <w:rsid w:val="00CE05C3"/>
    <w:rsid w:val="00CE0FD5"/>
    <w:rsid w:val="00CE145B"/>
    <w:rsid w:val="00CE6277"/>
    <w:rsid w:val="00CF4658"/>
    <w:rsid w:val="00CF64CE"/>
    <w:rsid w:val="00CF6922"/>
    <w:rsid w:val="00D0274C"/>
    <w:rsid w:val="00D03A55"/>
    <w:rsid w:val="00D03B52"/>
    <w:rsid w:val="00D06163"/>
    <w:rsid w:val="00D067DD"/>
    <w:rsid w:val="00D07B1D"/>
    <w:rsid w:val="00D13573"/>
    <w:rsid w:val="00D13AF2"/>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3713"/>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2A9B"/>
    <w:rsid w:val="00DD45B5"/>
    <w:rsid w:val="00DD5A5B"/>
    <w:rsid w:val="00DD5E8E"/>
    <w:rsid w:val="00DD6EB1"/>
    <w:rsid w:val="00DE019B"/>
    <w:rsid w:val="00DE2E30"/>
    <w:rsid w:val="00DE5E9E"/>
    <w:rsid w:val="00DE703C"/>
    <w:rsid w:val="00DE7E8C"/>
    <w:rsid w:val="00DF084A"/>
    <w:rsid w:val="00DF086F"/>
    <w:rsid w:val="00DF1453"/>
    <w:rsid w:val="00DF17CB"/>
    <w:rsid w:val="00DF65AD"/>
    <w:rsid w:val="00E01A87"/>
    <w:rsid w:val="00E04F7F"/>
    <w:rsid w:val="00E071AD"/>
    <w:rsid w:val="00E12D85"/>
    <w:rsid w:val="00E13992"/>
    <w:rsid w:val="00E15F52"/>
    <w:rsid w:val="00E21F3A"/>
    <w:rsid w:val="00E223AC"/>
    <w:rsid w:val="00E22CF0"/>
    <w:rsid w:val="00E23F4F"/>
    <w:rsid w:val="00E2420C"/>
    <w:rsid w:val="00E24884"/>
    <w:rsid w:val="00E35FA7"/>
    <w:rsid w:val="00E3600C"/>
    <w:rsid w:val="00E36AEA"/>
    <w:rsid w:val="00E36E0C"/>
    <w:rsid w:val="00E37331"/>
    <w:rsid w:val="00E37BED"/>
    <w:rsid w:val="00E37F9B"/>
    <w:rsid w:val="00E414F9"/>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F280E"/>
    <w:rsid w:val="00EF2D57"/>
    <w:rsid w:val="00EF42E3"/>
    <w:rsid w:val="00EF4CFC"/>
    <w:rsid w:val="00EF5DFF"/>
    <w:rsid w:val="00EF5E6A"/>
    <w:rsid w:val="00F019D5"/>
    <w:rsid w:val="00F0547D"/>
    <w:rsid w:val="00F05644"/>
    <w:rsid w:val="00F0594E"/>
    <w:rsid w:val="00F06BF9"/>
    <w:rsid w:val="00F11746"/>
    <w:rsid w:val="00F11ED9"/>
    <w:rsid w:val="00F131D8"/>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sz w:val="20"/>
      <w:lang w:val="x-none"/>
    </w:r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customStyle="1" w:styleId="Rozvrendokumentu">
    <w:name w:val="Rozvržení dokumentu"/>
    <w:aliases w:val="Document Map (Czech Tourism)"/>
    <w:basedOn w:val="Normln"/>
    <w:link w:val="RozvrendokumentuChar"/>
    <w:uiPriority w:val="99"/>
    <w:semiHidden/>
    <w:rsid w:val="000941F4"/>
    <w:pPr>
      <w:spacing w:line="220" w:lineRule="exact"/>
    </w:pPr>
    <w:rPr>
      <w:rFonts w:ascii="Arial" w:hAnsi="Arial"/>
      <w:sz w:val="16"/>
      <w:szCs w:val="16"/>
    </w:rPr>
  </w:style>
  <w:style w:type="character" w:customStyle="1" w:styleId="RozvrendokumentuChar">
    <w:name w:val="Rozvržení dokumentu Char"/>
    <w:aliases w:val="Document Map (Czech Tourism) Char"/>
    <w:basedOn w:val="Standardnpsmoodstavce"/>
    <w:link w:val="Rozvr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customStyle="1" w:styleId="Citaceintenzivn">
    <w:name w:val="Citace – intenzivní"/>
    <w:aliases w:val="Intense Quote (Czech Tourism)"/>
    <w:basedOn w:val="Normln"/>
    <w:next w:val="Normln"/>
    <w:link w:val="CitaceintenzivnChar"/>
    <w:uiPriority w:val="99"/>
    <w:qFormat/>
    <w:rsid w:val="00950965"/>
    <w:rPr>
      <w:color w:val="178FCF"/>
    </w:rPr>
  </w:style>
  <w:style w:type="character" w:customStyle="1" w:styleId="CitaceintenzivnChar">
    <w:name w:val="Citace – intenzivní Char"/>
    <w:aliases w:val="Intense Quote (Czech Tourism) Char"/>
    <w:basedOn w:val="Standardnpsmoodstavce"/>
    <w:link w:val="Citaceintenzivn"/>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customStyle="1" w:styleId="Citace">
    <w:name w:val="Citace"/>
    <w:basedOn w:val="Normln"/>
    <w:next w:val="Normln"/>
    <w:link w:val="CitaceChar"/>
    <w:uiPriority w:val="99"/>
    <w:qFormat/>
    <w:rsid w:val="00950965"/>
    <w:rPr>
      <w:i/>
      <w:iCs/>
      <w:color w:val="000000"/>
    </w:rPr>
  </w:style>
  <w:style w:type="character" w:customStyle="1" w:styleId="CitaceChar">
    <w:name w:val="Citace Char"/>
    <w:basedOn w:val="Standardnpsmoodstavce"/>
    <w:link w:val="Citace"/>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val="0"/>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11"/>
    <w:qFormat/>
    <w:rsid w:val="009E0FD8"/>
    <w:pPr>
      <w:numPr>
        <w:numId w:val="3"/>
      </w:numPr>
      <w:tabs>
        <w:tab w:val="left" w:pos="1134"/>
      </w:tabs>
      <w:ind w:left="0" w:firstLine="0"/>
    </w:pPr>
  </w:style>
  <w:style w:type="paragraph" w:customStyle="1" w:styleId="Heading3CzechTourism">
    <w:name w:val="Heading 3 (Czech Tourism)"/>
    <w:basedOn w:val="Nadpis3"/>
    <w:next w:val="Normln"/>
    <w:uiPriority w:val="11"/>
    <w:semiHidden/>
    <w:qFormat/>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11"/>
    <w:qFormat/>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 w:val="22"/>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uiPriority w:val="34"/>
    <w:locked/>
    <w:rsid w:val="0091643F"/>
    <w:rPr>
      <w:rFonts w:ascii="Georgia" w:hAnsi="Georgia"/>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99"/>
    <w:rsid w:val="00740B1B"/>
    <w:pPr>
      <w:numPr>
        <w:ilvl w:val="1"/>
      </w:numPr>
      <w:tabs>
        <w:tab w:val="clear" w:pos="907"/>
      </w:tabs>
    </w:pPr>
  </w:style>
  <w:style w:type="paragraph" w:styleId="slovanseznam3">
    <w:name w:val="List Number 3"/>
    <w:aliases w:val="List Number 3 (Czech Tourism)"/>
    <w:basedOn w:val="slovanseznam2"/>
    <w:uiPriority w:val="99"/>
    <w:semiHidden/>
    <w:rsid w:val="00740B1B"/>
    <w:pPr>
      <w:numPr>
        <w:ilvl w:val="2"/>
      </w:numPr>
      <w:tabs>
        <w:tab w:val="clear" w:pos="1814"/>
      </w:tabs>
    </w:pPr>
  </w:style>
  <w:style w:type="paragraph" w:styleId="slovanseznam4">
    <w:name w:val="List Number 4"/>
    <w:aliases w:val="List Number 4 (Czech Tourism)"/>
    <w:basedOn w:val="slovanseznam3"/>
    <w:uiPriority w:val="99"/>
    <w:semiHidden/>
    <w:rsid w:val="00740B1B"/>
    <w:pPr>
      <w:numPr>
        <w:ilvl w:val="3"/>
      </w:numPr>
      <w:tabs>
        <w:tab w:val="clear" w:pos="2722"/>
      </w:tabs>
    </w:pPr>
  </w:style>
  <w:style w:type="paragraph" w:styleId="slovanseznam5">
    <w:name w:val="List Number 5"/>
    <w:aliases w:val="List Number 5 (Czech Tourism)"/>
    <w:basedOn w:val="slovanseznam4"/>
    <w:uiPriority w:val="99"/>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List Paragraph,Odstavec se seznamem1"/>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sz w:val="20"/>
      <w:lang w:val="x-none"/>
    </w:r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customStyle="1" w:styleId="Rozvrendokumentu">
    <w:name w:val="Rozvržení dokumentu"/>
    <w:aliases w:val="Document Map (Czech Tourism)"/>
    <w:basedOn w:val="Normln"/>
    <w:link w:val="RozvrendokumentuChar"/>
    <w:uiPriority w:val="99"/>
    <w:semiHidden/>
    <w:rsid w:val="000941F4"/>
    <w:pPr>
      <w:spacing w:line="220" w:lineRule="exact"/>
    </w:pPr>
    <w:rPr>
      <w:rFonts w:ascii="Arial" w:hAnsi="Arial"/>
      <w:sz w:val="16"/>
      <w:szCs w:val="16"/>
    </w:rPr>
  </w:style>
  <w:style w:type="character" w:customStyle="1" w:styleId="RozvrendokumentuChar">
    <w:name w:val="Rozvržení dokumentu Char"/>
    <w:aliases w:val="Document Map (Czech Tourism) Char"/>
    <w:basedOn w:val="Standardnpsmoodstavce"/>
    <w:link w:val="Rozvr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customStyle="1" w:styleId="Citaceintenzivn">
    <w:name w:val="Citace – intenzivní"/>
    <w:aliases w:val="Intense Quote (Czech Tourism)"/>
    <w:basedOn w:val="Normln"/>
    <w:next w:val="Normln"/>
    <w:link w:val="CitaceintenzivnChar"/>
    <w:uiPriority w:val="99"/>
    <w:qFormat/>
    <w:rsid w:val="00950965"/>
    <w:rPr>
      <w:color w:val="178FCF"/>
    </w:rPr>
  </w:style>
  <w:style w:type="character" w:customStyle="1" w:styleId="CitaceintenzivnChar">
    <w:name w:val="Citace – intenzivní Char"/>
    <w:aliases w:val="Intense Quote (Czech Tourism) Char"/>
    <w:basedOn w:val="Standardnpsmoodstavce"/>
    <w:link w:val="Citaceintenzivn"/>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customStyle="1" w:styleId="Citace">
    <w:name w:val="Citace"/>
    <w:basedOn w:val="Normln"/>
    <w:next w:val="Normln"/>
    <w:link w:val="CitaceChar"/>
    <w:uiPriority w:val="99"/>
    <w:qFormat/>
    <w:rsid w:val="00950965"/>
    <w:rPr>
      <w:i/>
      <w:iCs/>
      <w:color w:val="000000"/>
    </w:rPr>
  </w:style>
  <w:style w:type="character" w:customStyle="1" w:styleId="CitaceChar">
    <w:name w:val="Citace Char"/>
    <w:basedOn w:val="Standardnpsmoodstavce"/>
    <w:link w:val="Citace"/>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val="0"/>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11"/>
    <w:qFormat/>
    <w:rsid w:val="009E0FD8"/>
    <w:pPr>
      <w:numPr>
        <w:numId w:val="3"/>
      </w:numPr>
      <w:tabs>
        <w:tab w:val="left" w:pos="1134"/>
      </w:tabs>
      <w:ind w:left="0" w:firstLine="0"/>
    </w:pPr>
  </w:style>
  <w:style w:type="paragraph" w:customStyle="1" w:styleId="Heading3CzechTourism">
    <w:name w:val="Heading 3 (Czech Tourism)"/>
    <w:basedOn w:val="Nadpis3"/>
    <w:next w:val="Normln"/>
    <w:uiPriority w:val="11"/>
    <w:semiHidden/>
    <w:qFormat/>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11"/>
    <w:qFormat/>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10"/>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 w:val="22"/>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character" w:customStyle="1" w:styleId="A3">
    <w:name w:val="A3"/>
    <w:uiPriority w:val="99"/>
    <w:rsid w:val="00690653"/>
    <w:rPr>
      <w:rFonts w:cs="Wingdings"/>
      <w:color w:val="000000"/>
      <w:sz w:val="20"/>
      <w:szCs w:val="20"/>
    </w:rPr>
  </w:style>
  <w:style w:type="paragraph" w:customStyle="1" w:styleId="Default">
    <w:name w:val="Default"/>
    <w:rsid w:val="00532E89"/>
    <w:pPr>
      <w:autoSpaceDE w:val="0"/>
      <w:autoSpaceDN w:val="0"/>
      <w:adjustRightInd w:val="0"/>
    </w:pPr>
    <w:rPr>
      <w:rFonts w:ascii="Calibri" w:hAnsi="Calibri" w:cs="Calibri"/>
      <w:color w:val="000000"/>
      <w:sz w:val="24"/>
      <w:szCs w:val="24"/>
      <w:lang w:eastAsia="en-US"/>
    </w:rPr>
  </w:style>
  <w:style w:type="character" w:customStyle="1" w:styleId="OdstavecseseznamemChar">
    <w:name w:val="Odstavec se seznamem Char"/>
    <w:aliases w:val="List Paragraph (Czech Tourism) Char,List Paragraph Char,Odstavec se seznamem1 Char"/>
    <w:link w:val="Odstavecseseznamem"/>
    <w:uiPriority w:val="34"/>
    <w:locked/>
    <w:rsid w:val="0091643F"/>
    <w:rPr>
      <w:rFonts w:ascii="Georgia" w:hAnsi="Georgia"/>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98859">
      <w:bodyDiv w:val="1"/>
      <w:marLeft w:val="0"/>
      <w:marRight w:val="0"/>
      <w:marTop w:val="0"/>
      <w:marBottom w:val="0"/>
      <w:divBdr>
        <w:top w:val="none" w:sz="0" w:space="0" w:color="auto"/>
        <w:left w:val="none" w:sz="0" w:space="0" w:color="auto"/>
        <w:bottom w:val="none" w:sz="0" w:space="0" w:color="auto"/>
        <w:right w:val="none" w:sz="0" w:space="0" w:color="auto"/>
      </w:divBdr>
    </w:div>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nd.czechtourism.cz/cs/Cont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0</TotalTime>
  <Pages>9</Pages>
  <Words>2751</Words>
  <Characters>16660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19373</CharactersWithSpaces>
  <SharedDoc>false</SharedDoc>
  <HLinks>
    <vt:vector size="12" baseType="variant">
      <vt:variant>
        <vt:i4>6094876</vt:i4>
      </vt:variant>
      <vt:variant>
        <vt:i4>3</vt:i4>
      </vt:variant>
      <vt:variant>
        <vt:i4>0</vt:i4>
      </vt:variant>
      <vt:variant>
        <vt:i4>5</vt:i4>
      </vt:variant>
      <vt:variant>
        <vt:lpwstr>tel:602104072</vt:lpwstr>
      </vt:variant>
      <vt:variant>
        <vt:lpwstr/>
      </vt:variant>
      <vt:variant>
        <vt:i4>4587592</vt:i4>
      </vt:variant>
      <vt:variant>
        <vt:i4>0</vt:i4>
      </vt:variant>
      <vt:variant>
        <vt:i4>0</vt:i4>
      </vt:variant>
      <vt:variant>
        <vt:i4>5</vt:i4>
      </vt:variant>
      <vt:variant>
        <vt:lpwstr>http://www.vysocina-arena.cz/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Filipová Iva</cp:lastModifiedBy>
  <cp:revision>2</cp:revision>
  <cp:lastPrinted>2017-07-24T16:58:00Z</cp:lastPrinted>
  <dcterms:created xsi:type="dcterms:W3CDTF">2018-03-06T11:48:00Z</dcterms:created>
  <dcterms:modified xsi:type="dcterms:W3CDTF">2018-03-06T11:48:00Z</dcterms:modified>
</cp:coreProperties>
</file>