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4E" w:rsidRDefault="00C0127A">
      <w:pPr>
        <w:pStyle w:val="Zkladntext"/>
        <w:spacing w:before="43" w:line="259" w:lineRule="auto"/>
        <w:ind w:left="4656" w:right="4666"/>
        <w:jc w:val="center"/>
      </w:pPr>
      <w:bookmarkStart w:id="0" w:name="_GoBack"/>
      <w:bookmarkEnd w:id="0"/>
      <w:proofErr w:type="spellStart"/>
      <w:r>
        <w:rPr>
          <w:w w:val="95"/>
        </w:rPr>
        <w:t>Příloha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č.</w:t>
      </w:r>
      <w:r>
        <w:rPr>
          <w:spacing w:val="-22"/>
          <w:w w:val="95"/>
        </w:rPr>
        <w:t xml:space="preserve"> </w:t>
      </w:r>
      <w:r>
        <w:rPr>
          <w:w w:val="95"/>
        </w:rPr>
        <w:t>3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ke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smlouvě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č.RC-201800064</w:t>
      </w:r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r>
        <w:rPr>
          <w:spacing w:val="-22"/>
          <w:w w:val="95"/>
        </w:rPr>
        <w:t xml:space="preserve"> </w:t>
      </w:r>
      <w:r>
        <w:rPr>
          <w:w w:val="95"/>
        </w:rPr>
        <w:t>č.</w:t>
      </w:r>
      <w:r>
        <w:rPr>
          <w:spacing w:val="-22"/>
          <w:w w:val="95"/>
        </w:rPr>
        <w:t xml:space="preserve"> </w:t>
      </w:r>
      <w:r>
        <w:rPr>
          <w:w w:val="95"/>
        </w:rPr>
        <w:t>OP</w:t>
      </w:r>
      <w:r>
        <w:rPr>
          <w:spacing w:val="-22"/>
          <w:w w:val="95"/>
        </w:rPr>
        <w:t xml:space="preserve"> </w:t>
      </w:r>
      <w:r>
        <w:rPr>
          <w:w w:val="95"/>
        </w:rPr>
        <w:t>201801883</w:t>
      </w:r>
      <w:r>
        <w:rPr>
          <w:spacing w:val="-22"/>
          <w:w w:val="95"/>
        </w:rPr>
        <w:t xml:space="preserve"> </w:t>
      </w:r>
      <w:r>
        <w:rPr>
          <w:w w:val="95"/>
        </w:rPr>
        <w:t>)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uzavřené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dne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 xml:space="preserve">20.2.2018 </w:t>
      </w:r>
      <w:proofErr w:type="spellStart"/>
      <w:r>
        <w:rPr>
          <w:w w:val="90"/>
        </w:rPr>
        <w:t>mezi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RENCAR</w:t>
      </w:r>
      <w:r>
        <w:rPr>
          <w:spacing w:val="-9"/>
          <w:w w:val="90"/>
        </w:rPr>
        <w:t xml:space="preserve"> </w:t>
      </w:r>
      <w:r>
        <w:rPr>
          <w:w w:val="90"/>
        </w:rPr>
        <w:t>PRAHA,</w:t>
      </w:r>
      <w:r>
        <w:rPr>
          <w:spacing w:val="-9"/>
          <w:w w:val="90"/>
        </w:rPr>
        <w:t xml:space="preserve"> </w:t>
      </w:r>
      <w:r>
        <w:rPr>
          <w:w w:val="90"/>
        </w:rPr>
        <w:t>a.</w:t>
      </w:r>
      <w:r>
        <w:rPr>
          <w:spacing w:val="-10"/>
          <w:w w:val="90"/>
        </w:rPr>
        <w:t xml:space="preserve"> </w:t>
      </w:r>
      <w:r>
        <w:rPr>
          <w:w w:val="90"/>
        </w:rPr>
        <w:t>s.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Zoologická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zahrada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Ostrava,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příspěvková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organizace</w:t>
      </w:r>
      <w:proofErr w:type="spellEnd"/>
    </w:p>
    <w:p w:rsidR="0004604E" w:rsidRDefault="00C0127A">
      <w:pPr>
        <w:spacing w:before="36" w:after="19"/>
        <w:ind w:left="4656" w:right="4666"/>
        <w:jc w:val="center"/>
        <w:rPr>
          <w:b/>
          <w:sz w:val="35"/>
        </w:rPr>
      </w:pPr>
      <w:proofErr w:type="spellStart"/>
      <w:r>
        <w:rPr>
          <w:b/>
          <w:w w:val="95"/>
          <w:sz w:val="35"/>
        </w:rPr>
        <w:t>Rozpis</w:t>
      </w:r>
      <w:proofErr w:type="spellEnd"/>
      <w:r>
        <w:rPr>
          <w:b/>
          <w:w w:val="95"/>
          <w:sz w:val="35"/>
        </w:rPr>
        <w:t xml:space="preserve"> </w:t>
      </w:r>
      <w:proofErr w:type="spellStart"/>
      <w:r>
        <w:rPr>
          <w:b/>
          <w:w w:val="95"/>
          <w:sz w:val="35"/>
        </w:rPr>
        <w:t>reklamní</w:t>
      </w:r>
      <w:proofErr w:type="spellEnd"/>
      <w:r>
        <w:rPr>
          <w:b/>
          <w:w w:val="95"/>
          <w:sz w:val="35"/>
        </w:rPr>
        <w:t xml:space="preserve"> </w:t>
      </w:r>
      <w:proofErr w:type="spellStart"/>
      <w:r>
        <w:rPr>
          <w:b/>
          <w:w w:val="95"/>
          <w:sz w:val="35"/>
        </w:rPr>
        <w:t>akce</w:t>
      </w:r>
      <w:proofErr w:type="spellEnd"/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3204"/>
        <w:gridCol w:w="1426"/>
        <w:gridCol w:w="572"/>
        <w:gridCol w:w="829"/>
        <w:gridCol w:w="829"/>
        <w:gridCol w:w="1496"/>
        <w:gridCol w:w="1601"/>
        <w:gridCol w:w="1250"/>
        <w:gridCol w:w="1309"/>
      </w:tblGrid>
      <w:tr w:rsidR="0004604E">
        <w:trPr>
          <w:trHeight w:val="190"/>
        </w:trPr>
        <w:tc>
          <w:tcPr>
            <w:tcW w:w="2140" w:type="dxa"/>
            <w:tcBorders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827" w:right="8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Město</w:t>
            </w:r>
            <w:proofErr w:type="spellEnd"/>
          </w:p>
        </w:tc>
        <w:tc>
          <w:tcPr>
            <w:tcW w:w="3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Plocha</w:t>
            </w:r>
            <w:proofErr w:type="spellEnd"/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335"/>
              <w:rPr>
                <w:sz w:val="16"/>
              </w:rPr>
            </w:pPr>
            <w:r>
              <w:rPr>
                <w:sz w:val="16"/>
              </w:rPr>
              <w:t xml:space="preserve">Depo, </w:t>
            </w:r>
            <w:proofErr w:type="spellStart"/>
            <w:r>
              <w:rPr>
                <w:sz w:val="16"/>
              </w:rPr>
              <w:t>trasa</w:t>
            </w:r>
            <w:proofErr w:type="spellEnd"/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186" w:right="16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Ks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293" w:right="267"/>
              <w:jc w:val="center"/>
              <w:rPr>
                <w:sz w:val="16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293" w:right="265"/>
              <w:jc w:val="center"/>
              <w:rPr>
                <w:sz w:val="16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Provozování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za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kus</w:t>
            </w:r>
            <w:proofErr w:type="spellEnd"/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Provozování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celkem</w:t>
            </w:r>
            <w:proofErr w:type="spellEnd"/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121"/>
              <w:rPr>
                <w:sz w:val="16"/>
              </w:rPr>
            </w:pPr>
            <w:proofErr w:type="spellStart"/>
            <w:r>
              <w:rPr>
                <w:sz w:val="16"/>
              </w:rPr>
              <w:t>Instalace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kus</w:t>
            </w:r>
            <w:proofErr w:type="spellEnd"/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</w:tr>
      <w:tr w:rsidR="0004604E">
        <w:trPr>
          <w:trHeight w:val="404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sz w:val="16"/>
              </w:rPr>
              <w:t>Ostrava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7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</w:t>
            </w:r>
            <w:proofErr w:type="spellEnd"/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kolejištěm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80cm,</w:t>
            </w:r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Plachta</w:t>
            </w:r>
            <w:proofErr w:type="spellEnd"/>
            <w:r>
              <w:rPr>
                <w:sz w:val="16"/>
              </w:rPr>
              <w:t>,</w:t>
            </w:r>
          </w:p>
          <w:p w:rsidR="0004604E" w:rsidRDefault="00C0127A">
            <w:pPr>
              <w:pStyle w:val="TableParagraph"/>
              <w:spacing w:before="15" w:line="178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z w:val="16"/>
              </w:rPr>
              <w:t xml:space="preserve">, Z0014, </w:t>
            </w:r>
            <w:proofErr w:type="spellStart"/>
            <w:r>
              <w:rPr>
                <w:sz w:val="16"/>
              </w:rPr>
              <w:t>Kotva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Výškovická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16.3.2018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15.3.2019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8 064,00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16 128,00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16 128,00</w:t>
            </w:r>
          </w:p>
        </w:tc>
      </w:tr>
      <w:tr w:rsidR="0004604E">
        <w:trPr>
          <w:trHeight w:val="404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sz w:val="16"/>
              </w:rPr>
              <w:t>Ostrava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7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</w:t>
            </w:r>
            <w:proofErr w:type="spellEnd"/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kolejištěm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80cm,</w:t>
            </w:r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Plachta</w:t>
            </w:r>
            <w:proofErr w:type="spellEnd"/>
            <w:r>
              <w:rPr>
                <w:sz w:val="16"/>
              </w:rPr>
              <w:t>,</w:t>
            </w:r>
          </w:p>
          <w:p w:rsidR="0004604E" w:rsidRDefault="00C0127A">
            <w:pPr>
              <w:pStyle w:val="TableParagraph"/>
              <w:spacing w:before="15" w:line="178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z w:val="16"/>
              </w:rPr>
              <w:t xml:space="preserve">, Z0031, </w:t>
            </w:r>
            <w:proofErr w:type="spellStart"/>
            <w:r>
              <w:rPr>
                <w:sz w:val="16"/>
              </w:rPr>
              <w:t>Poruba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vozovna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Opavská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16.3.2018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15.3.2019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8 064,00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16 128,00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8" w:lineRule="exact"/>
              <w:ind w:right="-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16 128,00</w:t>
            </w:r>
          </w:p>
        </w:tc>
      </w:tr>
      <w:tr w:rsidR="0004604E">
        <w:trPr>
          <w:trHeight w:val="396"/>
        </w:trPr>
        <w:tc>
          <w:tcPr>
            <w:tcW w:w="2140" w:type="dxa"/>
            <w:tcBorders>
              <w:top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left="24"/>
              <w:rPr>
                <w:sz w:val="16"/>
              </w:rPr>
            </w:pPr>
            <w:r>
              <w:rPr>
                <w:sz w:val="16"/>
              </w:rPr>
              <w:t>Ostrava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7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</w:t>
            </w:r>
            <w:proofErr w:type="spellEnd"/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kolejištěm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80cm,</w:t>
            </w:r>
            <w:r>
              <w:rPr>
                <w:spacing w:val="-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Plachta</w:t>
            </w:r>
            <w:proofErr w:type="spellEnd"/>
            <w:r>
              <w:rPr>
                <w:sz w:val="16"/>
              </w:rPr>
              <w:t>,</w:t>
            </w:r>
          </w:p>
          <w:p w:rsidR="0004604E" w:rsidRDefault="00C0127A">
            <w:pPr>
              <w:pStyle w:val="TableParagraph"/>
              <w:spacing w:before="15" w:line="170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Zábradlí</w:t>
            </w:r>
            <w:proofErr w:type="spellEnd"/>
            <w:r>
              <w:rPr>
                <w:sz w:val="16"/>
              </w:rPr>
              <w:t xml:space="preserve">, Z0006, </w:t>
            </w:r>
            <w:proofErr w:type="spellStart"/>
            <w:r>
              <w:rPr>
                <w:sz w:val="16"/>
              </w:rPr>
              <w:t>Nám.Republiky</w:t>
            </w:r>
            <w:proofErr w:type="spellEnd"/>
            <w:r>
              <w:rPr>
                <w:sz w:val="16"/>
              </w:rPr>
              <w:t>; 28.října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16.3.2018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15.3.2019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8 064,00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32 256,00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</w:tcBorders>
          </w:tcPr>
          <w:p w:rsidR="0004604E" w:rsidRDefault="0004604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4604E" w:rsidRDefault="00C0127A">
            <w:pPr>
              <w:pStyle w:val="TableParagraph"/>
              <w:spacing w:line="170" w:lineRule="exact"/>
              <w:ind w:right="-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32 256,00</w:t>
            </w:r>
          </w:p>
        </w:tc>
      </w:tr>
    </w:tbl>
    <w:p w:rsidR="0004604E" w:rsidRDefault="0004604E">
      <w:pPr>
        <w:pStyle w:val="Zkladntex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3204"/>
      </w:tblGrid>
      <w:tr w:rsidR="0004604E">
        <w:trPr>
          <w:trHeight w:val="190"/>
        </w:trPr>
        <w:tc>
          <w:tcPr>
            <w:tcW w:w="2140" w:type="dxa"/>
            <w:tcBorders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left="24"/>
              <w:rPr>
                <w:rFonts w:ascii="Georgia" w:hAnsi="Georgia"/>
                <w:b/>
                <w:sz w:val="16"/>
              </w:rPr>
            </w:pPr>
            <w:proofErr w:type="spellStart"/>
            <w:r>
              <w:rPr>
                <w:rFonts w:ascii="Georgia" w:hAnsi="Georgia"/>
                <w:b/>
                <w:sz w:val="16"/>
              </w:rPr>
              <w:t>Počet</w:t>
            </w:r>
            <w:proofErr w:type="spellEnd"/>
            <w:r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6"/>
              </w:rPr>
              <w:t>ploch</w:t>
            </w:r>
            <w:proofErr w:type="spellEnd"/>
          </w:p>
        </w:tc>
        <w:tc>
          <w:tcPr>
            <w:tcW w:w="3204" w:type="dxa"/>
            <w:tcBorders>
              <w:left w:val="single" w:sz="6" w:space="0" w:color="000000"/>
              <w:bottom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8</w:t>
            </w:r>
          </w:p>
        </w:tc>
      </w:tr>
      <w:tr w:rsidR="0004604E">
        <w:trPr>
          <w:trHeight w:val="197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5" w:line="172" w:lineRule="exact"/>
              <w:ind w:left="24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Pronájem</w:t>
            </w:r>
            <w:proofErr w:type="spellEnd"/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64 512,00</w:t>
            </w:r>
          </w:p>
        </w:tc>
      </w:tr>
      <w:tr w:rsidR="0004604E">
        <w:trPr>
          <w:trHeight w:val="197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5" w:line="172" w:lineRule="exact"/>
              <w:ind w:left="24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bez DPH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64 512,00</w:t>
            </w:r>
          </w:p>
        </w:tc>
      </w:tr>
      <w:tr w:rsidR="0004604E">
        <w:trPr>
          <w:trHeight w:val="197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5" w:line="172" w:lineRule="exact"/>
              <w:ind w:left="2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DPH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04E" w:rsidRDefault="00C0127A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13 547,52</w:t>
            </w:r>
          </w:p>
        </w:tc>
      </w:tr>
      <w:tr w:rsidR="0004604E">
        <w:trPr>
          <w:trHeight w:val="190"/>
        </w:trPr>
        <w:tc>
          <w:tcPr>
            <w:tcW w:w="2140" w:type="dxa"/>
            <w:tcBorders>
              <w:top w:val="single" w:sz="6" w:space="0" w:color="000000"/>
              <w:right w:val="single" w:sz="6" w:space="0" w:color="000000"/>
            </w:tcBorders>
          </w:tcPr>
          <w:p w:rsidR="0004604E" w:rsidRDefault="00C0127A">
            <w:pPr>
              <w:pStyle w:val="TableParagraph"/>
              <w:spacing w:before="5" w:line="165" w:lineRule="exact"/>
              <w:ind w:left="24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</w:tcBorders>
          </w:tcPr>
          <w:p w:rsidR="0004604E" w:rsidRDefault="00C0127A">
            <w:pPr>
              <w:pStyle w:val="TableParagraph"/>
              <w:spacing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78 059,52</w:t>
            </w:r>
          </w:p>
        </w:tc>
      </w:tr>
    </w:tbl>
    <w:p w:rsidR="00C0127A" w:rsidRDefault="00C0127A"/>
    <w:sectPr w:rsidR="00C0127A">
      <w:type w:val="continuous"/>
      <w:pgSz w:w="16840" w:h="11910" w:orient="landscape"/>
      <w:pgMar w:top="110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4E"/>
    <w:rsid w:val="0004604E"/>
    <w:rsid w:val="00A220E1"/>
    <w:rsid w:val="00C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C5CE9-3E6A-4872-B280-A5D44C6D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Monika Vlčková</cp:lastModifiedBy>
  <cp:revision>3</cp:revision>
  <dcterms:created xsi:type="dcterms:W3CDTF">2018-02-28T12:43:00Z</dcterms:created>
  <dcterms:modified xsi:type="dcterms:W3CDTF">2018-02-28T12:43:00Z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2018-02-28T00:00:00Z</vt:filetime>
  </property>
</Properties>
</file>