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6F4562">
        <w:rPr>
          <w:rFonts w:cs="Arial"/>
          <w:b/>
          <w:sz w:val="28"/>
          <w:szCs w:val="28"/>
        </w:rPr>
        <w:br/>
      </w:r>
      <w:r w:rsidRPr="00915663">
        <w:rPr>
          <w:rFonts w:cs="Arial"/>
          <w:b/>
          <w:sz w:val="28"/>
          <w:szCs w:val="28"/>
        </w:rPr>
        <w:t>č. </w:t>
      </w:r>
      <w:r w:rsidR="001E7CFB" w:rsidRPr="001E7CFB">
        <w:rPr>
          <w:rFonts w:cs="Arial"/>
          <w:b/>
          <w:sz w:val="28"/>
          <w:szCs w:val="28"/>
        </w:rPr>
        <w:t>OLA-MN-36/2018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1E7CFB" w:rsidRPr="001E7CFB">
        <w:rPr>
          <w:rFonts w:cs="Arial"/>
          <w:b/>
          <w:bCs/>
          <w:sz w:val="28"/>
          <w:szCs w:val="28"/>
        </w:rPr>
        <w:t>CZ.03</w:t>
      </w:r>
      <w:r w:rsidR="001E7CFB" w:rsidRPr="001E7CFB">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E7CFB" w:rsidRPr="001E7CFB">
        <w:t xml:space="preserve">Ing. </w:t>
      </w:r>
      <w:r w:rsidR="001E7CFB">
        <w:rPr>
          <w:szCs w:val="20"/>
        </w:rPr>
        <w:t>Bořivoj Novotný</w:t>
      </w:r>
      <w:r w:rsidRPr="004521C7">
        <w:rPr>
          <w:rFonts w:cs="Arial"/>
          <w:szCs w:val="20"/>
        </w:rPr>
        <w:t xml:space="preserve">, </w:t>
      </w:r>
      <w:r w:rsidR="001E7CFB" w:rsidRPr="001E7CFB">
        <w:t>ředitel Odboru</w:t>
      </w:r>
      <w:r w:rsidR="001E7CFB">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E7CFB" w:rsidRPr="001E7CFB">
        <w:t>Dobrovského 1278</w:t>
      </w:r>
      <w:r w:rsidR="001E7CFB">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E7CFB" w:rsidRPr="001E7CFB">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1E7CFB" w:rsidRPr="001E7CFB">
        <w:t>Úřad práce</w:t>
      </w:r>
      <w:r w:rsidR="001E7CFB">
        <w:rPr>
          <w:szCs w:val="20"/>
        </w:rPr>
        <w:t xml:space="preserve"> ČR – krajská pobočka v Olomouci, </w:t>
      </w:r>
      <w:proofErr w:type="spellStart"/>
      <w:r w:rsidR="001E7CFB">
        <w:rPr>
          <w:szCs w:val="20"/>
        </w:rPr>
        <w:t>Vejdovského</w:t>
      </w:r>
      <w:proofErr w:type="spellEnd"/>
      <w:r w:rsidR="001E7CFB">
        <w:rPr>
          <w:szCs w:val="20"/>
        </w:rPr>
        <w:t xml:space="preserve"> </w:t>
      </w:r>
      <w:proofErr w:type="gramStart"/>
      <w:r w:rsidR="001E7CFB">
        <w:rPr>
          <w:szCs w:val="20"/>
        </w:rPr>
        <w:t>č.p.</w:t>
      </w:r>
      <w:proofErr w:type="gramEnd"/>
      <w:r w:rsidR="001E7CFB">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74D74">
        <w:t>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1E7CFB"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1E7CFB" w:rsidRPr="001E7CFB">
        <w:t xml:space="preserve">PANAV, </w:t>
      </w:r>
      <w:r w:rsidR="001E7CFB">
        <w:rPr>
          <w:szCs w:val="20"/>
        </w:rPr>
        <w:t>a.s.</w:t>
      </w:r>
    </w:p>
    <w:p w:rsidR="000E23BB" w:rsidRPr="004521C7" w:rsidRDefault="001E7CFB"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E7CFB">
        <w:rPr>
          <w:noProof/>
        </w:rPr>
        <w:t>Ing. Jiří</w:t>
      </w:r>
      <w:r>
        <w:rPr>
          <w:noProof/>
          <w:szCs w:val="20"/>
        </w:rPr>
        <w:t xml:space="preserve"> Svozil, předseda představenstva</w:t>
      </w:r>
    </w:p>
    <w:p w:rsidR="000E23BB" w:rsidRPr="004521C7" w:rsidRDefault="001E7CFB"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1E7CFB">
        <w:t xml:space="preserve">Nádražní </w:t>
      </w:r>
      <w:proofErr w:type="gramStart"/>
      <w:r w:rsidRPr="001E7CFB">
        <w:t>č</w:t>
      </w:r>
      <w:r>
        <w:rPr>
          <w:szCs w:val="20"/>
        </w:rPr>
        <w:t>.p.</w:t>
      </w:r>
      <w:proofErr w:type="gramEnd"/>
      <w:r>
        <w:rPr>
          <w:szCs w:val="20"/>
        </w:rPr>
        <w:t> 212, 783 45 Senice na Hané</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E7CFB" w:rsidRPr="001E7CFB">
        <w:t>47672731</w:t>
      </w:r>
    </w:p>
    <w:p w:rsidR="00C2620A" w:rsidRPr="004521C7" w:rsidRDefault="001E7CFB" w:rsidP="00C2620A">
      <w:pPr>
        <w:tabs>
          <w:tab w:val="left" w:pos="2977"/>
        </w:tabs>
        <w:ind w:left="2977" w:hanging="2977"/>
        <w:rPr>
          <w:rFonts w:cs="Arial"/>
          <w:szCs w:val="20"/>
        </w:rPr>
      </w:pPr>
      <w:r w:rsidRPr="001E7CFB">
        <w:rPr>
          <w:rFonts w:cs="Arial"/>
          <w:noProof/>
          <w:szCs w:val="20"/>
        </w:rPr>
        <w:t>adresa provozovny:</w:t>
      </w:r>
      <w:r w:rsidR="00C2620A" w:rsidRPr="004521C7">
        <w:rPr>
          <w:rFonts w:cs="Arial"/>
          <w:szCs w:val="20"/>
        </w:rPr>
        <w:tab/>
      </w:r>
      <w:r w:rsidRPr="001E7CFB">
        <w:t xml:space="preserve">Nádražní </w:t>
      </w:r>
      <w:proofErr w:type="gramStart"/>
      <w:r w:rsidRPr="001E7CFB">
        <w:t>č</w:t>
      </w:r>
      <w:r>
        <w:rPr>
          <w:szCs w:val="20"/>
        </w:rPr>
        <w:t>.p.</w:t>
      </w:r>
      <w:proofErr w:type="gramEnd"/>
      <w:r>
        <w:rPr>
          <w:szCs w:val="20"/>
        </w:rPr>
        <w:t> 212, 783 45 Senice na Hané</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74D74">
        <w:t>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E7CFB" w:rsidRPr="001E7CFB">
        <w:rPr>
          <w:bCs/>
        </w:rPr>
        <w:t>Podpora odborného</w:t>
      </w:r>
      <w:r w:rsidR="001E7CFB">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1E7CFB" w:rsidRPr="001E7CFB">
        <w:rPr>
          <w:bCs/>
        </w:rPr>
        <w:t>CZ.03</w:t>
      </w:r>
      <w:r w:rsidR="001E7CFB">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041106" w:rsidRPr="00BC4E08">
        <w:t>Základní kurz</w:t>
      </w:r>
      <w:r w:rsidR="00041106">
        <w:rPr>
          <w:szCs w:val="20"/>
        </w:rPr>
        <w:t xml:space="preserve"> svářeče ZK 111 1.1 (MMA)</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1E7CFB" w:rsidRPr="001E7CFB">
        <w:t>1</w:t>
      </w:r>
      <w:r w:rsidR="001E7CFB">
        <w:t>20</w:t>
      </w:r>
      <w:r w:rsidR="001E7CFB" w:rsidRPr="001E7CFB">
        <w:t>,00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1E7CFB">
        <w:t>36</w:t>
      </w:r>
      <w:r w:rsidR="001E7CFB" w:rsidRPr="001E7CFB">
        <w:t>,00</w:t>
      </w:r>
      <w:r>
        <w:rPr>
          <w:lang w:val="en-US"/>
        </w:rPr>
        <w:tab/>
      </w:r>
      <w:r w:rsidR="00E53B1B" w:rsidRPr="00E53B1B">
        <w:t>vyučovacích</w:t>
      </w:r>
      <w:r w:rsidR="00E53B1B">
        <w:t> </w:t>
      </w:r>
      <w:r w:rsidRPr="00B75BEF">
        <w:t>hodin</w:t>
      </w:r>
      <w:r w:rsidRPr="00B75BEF">
        <w:br/>
      </w:r>
      <w:r w:rsidRPr="00B75BEF">
        <w:tab/>
        <w:t>- praktická příprava:</w:t>
      </w:r>
      <w:r>
        <w:tab/>
      </w:r>
      <w:r w:rsidR="001E7CFB" w:rsidRPr="001E7CFB">
        <w:t>76,00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1E7CFB" w:rsidRPr="001E7CFB">
        <w:t>8,00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lastRenderedPageBreak/>
        <w:t>Dodavatel vzdělávací aktivity:</w:t>
      </w:r>
      <w:r w:rsidR="001F74BF">
        <w:tab/>
      </w:r>
      <w:proofErr w:type="spellStart"/>
      <w:r w:rsidR="00B74D74">
        <w:rPr>
          <w:szCs w:val="20"/>
        </w:rPr>
        <w:t>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1E7CFB" w:rsidRPr="001E7CFB">
        <w:t>9.3</w:t>
      </w:r>
      <w:r w:rsidR="001E7CFB">
        <w:rPr>
          <w:szCs w:val="20"/>
        </w:rPr>
        <w:t>.2018</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1E7CFB" w:rsidRPr="001E7CFB">
        <w:t>9.4</w:t>
      </w:r>
      <w:r w:rsidR="001E7CFB">
        <w:rPr>
          <w:szCs w:val="20"/>
        </w:rPr>
        <w:t>.2018</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1E7CFB" w:rsidRPr="001E7CFB">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1E7CFB" w:rsidRPr="001E7CFB">
        <w:t>2</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1E7CFB" w:rsidRPr="001E7CFB">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1E7CFB"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1E7CFB" w:rsidRPr="001E7CFB">
        <w:rPr>
          <w:b/>
          <w:szCs w:val="20"/>
        </w:rPr>
        <w:t>59 637</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1E7CFB">
        <w:rPr>
          <w:szCs w:val="20"/>
        </w:rPr>
        <w:t>45 000</w:t>
      </w:r>
      <w:r w:rsidR="00C13AD5">
        <w:rPr>
          <w:rFonts w:cs="Arial"/>
          <w:szCs w:val="20"/>
        </w:rPr>
        <w:t xml:space="preserve"> </w:t>
      </w:r>
      <w:r w:rsidR="00C13AD5" w:rsidRPr="009E7648">
        <w:t>Kč</w:t>
      </w:r>
      <w:r w:rsidR="00C13AD5" w:rsidRPr="00556278">
        <w:t xml:space="preserve"> a maximální výše příspěvku na vzdělávací aktivity činí </w:t>
      </w:r>
      <w:r w:rsidR="001E7CFB" w:rsidRPr="001E7CFB">
        <w:rPr>
          <w:bCs/>
          <w:lang w:val="en-US"/>
        </w:rPr>
        <w:t>14 637</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1E7CFB" w:rsidRPr="001E7CFB">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1E7CFB" w:rsidRPr="001E7CFB">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6F4562" w:rsidP="001C4C77">
      <w:pPr>
        <w:pStyle w:val="BoddohodyII"/>
        <w:keepNext/>
        <w:numPr>
          <w:ilvl w:val="0"/>
          <w:numId w:val="0"/>
        </w:numPr>
      </w:pPr>
      <w:r>
        <w:t>V</w:t>
      </w:r>
      <w:r w:rsidR="001E7CFB">
        <w:rPr>
          <w:szCs w:val="20"/>
        </w:rPr>
        <w:t xml:space="preserve"> Olomouc</w:t>
      </w:r>
      <w:r>
        <w:rPr>
          <w:szCs w:val="20"/>
        </w:rPr>
        <w:t>i</w:t>
      </w:r>
      <w:r w:rsidR="005D3993">
        <w:t xml:space="preserve"> dne </w:t>
      </w:r>
      <w:r w:rsidR="00B74D74">
        <w:t>2. března 2018</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bookmarkStart w:id="0" w:name="_GoBack"/>
      <w:bookmarkEnd w:id="0"/>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1E7CFB" w:rsidP="001C4C77">
      <w:pPr>
        <w:keepNext/>
        <w:keepLines/>
        <w:jc w:val="center"/>
        <w:rPr>
          <w:rFonts w:cs="Arial"/>
          <w:szCs w:val="20"/>
        </w:rPr>
      </w:pPr>
      <w:r w:rsidRPr="001E7CFB">
        <w:t>Ing. Jiří</w:t>
      </w:r>
      <w:r>
        <w:rPr>
          <w:szCs w:val="20"/>
        </w:rPr>
        <w:t xml:space="preserve"> Svozil</w:t>
      </w:r>
      <w:r>
        <w:rPr>
          <w:szCs w:val="20"/>
        </w:rPr>
        <w:tab/>
      </w:r>
      <w:r>
        <w:rPr>
          <w:szCs w:val="20"/>
        </w:rPr>
        <w:br/>
        <w:t>předseda představenstva</w:t>
      </w:r>
      <w:r>
        <w:rPr>
          <w:szCs w:val="20"/>
        </w:rPr>
        <w:tab/>
      </w:r>
      <w:r>
        <w:rPr>
          <w:szCs w:val="20"/>
        </w:rPr>
        <w:br/>
        <w:t>PANAV,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1E7CFB" w:rsidP="001C4C77">
      <w:pPr>
        <w:keepNext/>
        <w:tabs>
          <w:tab w:val="center" w:pos="1800"/>
          <w:tab w:val="center" w:pos="7200"/>
        </w:tabs>
        <w:jc w:val="center"/>
      </w:pPr>
      <w:r w:rsidRPr="001E7CFB">
        <w:t xml:space="preserve">Ing. </w:t>
      </w:r>
      <w:r>
        <w:rPr>
          <w:szCs w:val="20"/>
        </w:rPr>
        <w:t>Bořivoj Novotný</w:t>
      </w:r>
    </w:p>
    <w:p w:rsidR="00580136" w:rsidRDefault="001E7CFB" w:rsidP="00580136">
      <w:pPr>
        <w:tabs>
          <w:tab w:val="center" w:pos="1800"/>
          <w:tab w:val="center" w:pos="7200"/>
        </w:tabs>
        <w:jc w:val="center"/>
      </w:pPr>
      <w:r w:rsidRPr="001E7CFB">
        <w:t>ředitel Odboru</w:t>
      </w:r>
      <w:r>
        <w:rPr>
          <w:szCs w:val="20"/>
        </w:rPr>
        <w:t xml:space="preserve"> zaměstnanosti </w:t>
      </w:r>
      <w:r w:rsidR="006F4562">
        <w:rPr>
          <w:szCs w:val="20"/>
        </w:rPr>
        <w:br/>
      </w: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E7CFB" w:rsidRPr="001E7CFB">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1E7CFB" w:rsidRPr="001E7CFB">
        <w:t>950 141</w:t>
      </w:r>
      <w:r w:rsidR="001E7CFB">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92C" w:rsidRDefault="0050592C">
      <w:r>
        <w:separator/>
      </w:r>
    </w:p>
  </w:endnote>
  <w:endnote w:type="continuationSeparator" w:id="0">
    <w:p w:rsidR="0050592C" w:rsidRDefault="0050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FB" w:rsidRDefault="001E7C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E7CFB" w:rsidRPr="001E7CFB">
      <w:rPr>
        <w:i/>
      </w:rPr>
      <w:t>OLA-MN-36/2018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74D74">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74D74">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E7CFB" w:rsidRPr="001E7CFB">
      <w:rPr>
        <w:i/>
      </w:rPr>
      <w:t>OLA-MN-36/2018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74D74">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74D74">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92C" w:rsidRDefault="0050592C">
      <w:r>
        <w:separator/>
      </w:r>
    </w:p>
  </w:footnote>
  <w:footnote w:type="continuationSeparator" w:id="0">
    <w:p w:rsidR="0050592C" w:rsidRDefault="00505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FB" w:rsidRDefault="001E7CF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E7CFB">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1106"/>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E7CFB"/>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50E9"/>
    <w:rsid w:val="004E6F9C"/>
    <w:rsid w:val="004F03A7"/>
    <w:rsid w:val="004F0BFE"/>
    <w:rsid w:val="004F4672"/>
    <w:rsid w:val="004F78A8"/>
    <w:rsid w:val="004F7FA3"/>
    <w:rsid w:val="0050122F"/>
    <w:rsid w:val="005012FE"/>
    <w:rsid w:val="00502BDF"/>
    <w:rsid w:val="005058EC"/>
    <w:rsid w:val="0050592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562"/>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4D74"/>
    <w:rsid w:val="00B76A63"/>
    <w:rsid w:val="00B770EC"/>
    <w:rsid w:val="00B77112"/>
    <w:rsid w:val="00B820A0"/>
    <w:rsid w:val="00B8245D"/>
    <w:rsid w:val="00B91C3A"/>
    <w:rsid w:val="00B91F96"/>
    <w:rsid w:val="00B94856"/>
    <w:rsid w:val="00B95007"/>
    <w:rsid w:val="00BA40CD"/>
    <w:rsid w:val="00BA711F"/>
    <w:rsid w:val="00BB4080"/>
    <w:rsid w:val="00BD35FA"/>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56168"/>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C60FE-7BD6-44DC-9E09-78811C3B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4140</Words>
  <Characters>24428</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28511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Dostalíková Eva Ing. (UPM-KRP)</dc:creator>
  <cp:lastModifiedBy>Dostalíková Eva Ing. (UPM-KRP)</cp:lastModifiedBy>
  <cp:revision>5</cp:revision>
  <cp:lastPrinted>2018-03-01T11:50:00Z</cp:lastPrinted>
  <dcterms:created xsi:type="dcterms:W3CDTF">2018-02-27T07:29:00Z</dcterms:created>
  <dcterms:modified xsi:type="dcterms:W3CDTF">2018-03-06T07:59:00Z</dcterms:modified>
</cp:coreProperties>
</file>