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DE" w:rsidRDefault="004825DE" w:rsidP="004825DE">
      <w:pPr>
        <w:spacing w:after="0"/>
        <w:jc w:val="center"/>
        <w:rPr>
          <w:rFonts w:ascii="Verdana" w:eastAsia="Calibri" w:hAnsi="Verdana" w:cs="Arial"/>
          <w:b/>
          <w:bCs/>
          <w:spacing w:val="22"/>
          <w:sz w:val="28"/>
          <w:szCs w:val="28"/>
          <w:lang w:eastAsia="ar-SA"/>
        </w:rPr>
      </w:pPr>
      <w:r w:rsidRPr="00CB7D36">
        <w:rPr>
          <w:rFonts w:ascii="Verdana" w:eastAsia="Calibri" w:hAnsi="Verdana" w:cs="Arial"/>
          <w:b/>
          <w:bCs/>
          <w:spacing w:val="22"/>
          <w:sz w:val="28"/>
          <w:szCs w:val="28"/>
          <w:lang w:eastAsia="ar-SA"/>
        </w:rPr>
        <w:t>Dílčí smlouva</w:t>
      </w:r>
    </w:p>
    <w:p w:rsidR="004825DE" w:rsidRPr="00B70AC7" w:rsidRDefault="004825DE" w:rsidP="004825DE">
      <w:pPr>
        <w:spacing w:after="0"/>
        <w:jc w:val="center"/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</w:pPr>
      <w:r w:rsidRPr="00B70AC7"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 xml:space="preserve">Č.: </w:t>
      </w:r>
      <w:r w:rsidR="00E54479"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>42000</w:t>
      </w:r>
      <w:r w:rsidR="000957B7"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>11268</w:t>
      </w:r>
    </w:p>
    <w:p w:rsidR="004825DE" w:rsidRDefault="004825DE" w:rsidP="004825DE">
      <w:pPr>
        <w:spacing w:after="0"/>
        <w:jc w:val="center"/>
        <w:rPr>
          <w:rFonts w:ascii="Verdana" w:eastAsia="Times New Roman" w:hAnsi="Verdana" w:cs="Times New Roman"/>
          <w:b/>
          <w:kern w:val="28"/>
          <w:sz w:val="16"/>
          <w:szCs w:val="20"/>
          <w:lang w:eastAsia="cs-CZ"/>
        </w:rPr>
      </w:pPr>
    </w:p>
    <w:p w:rsidR="004825DE" w:rsidRPr="00B26FB8" w:rsidRDefault="004825DE" w:rsidP="004825DE">
      <w:pPr>
        <w:spacing w:after="0"/>
        <w:jc w:val="center"/>
        <w:rPr>
          <w:rFonts w:ascii="Verdana" w:eastAsia="Times New Roman" w:hAnsi="Verdana" w:cs="Times New Roman"/>
          <w:b/>
          <w:kern w:val="28"/>
          <w:sz w:val="16"/>
          <w:szCs w:val="20"/>
          <w:lang w:eastAsia="cs-CZ"/>
        </w:rPr>
      </w:pPr>
    </w:p>
    <w:p w:rsidR="004825DE" w:rsidRPr="00CB7D36" w:rsidRDefault="004825DE" w:rsidP="004825DE">
      <w:pPr>
        <w:spacing w:after="0"/>
        <w:jc w:val="center"/>
        <w:outlineLvl w:val="0"/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</w:pPr>
      <w:r w:rsidRPr="00CB7D36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uzavřená v souladu se zněním rámcové smlouvy</w:t>
      </w:r>
    </w:p>
    <w:p w:rsidR="004825DE" w:rsidRPr="006826D4" w:rsidRDefault="004825DE" w:rsidP="004825DE">
      <w:pPr>
        <w:spacing w:after="0"/>
        <w:jc w:val="center"/>
        <w:outlineLvl w:val="0"/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</w:pPr>
      <w:r w:rsidRPr="006826D4"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>„</w:t>
      </w:r>
      <w:r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>R</w:t>
      </w:r>
      <w:r w:rsidRPr="006826D4"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>ámcová smlouva - propagační a informační kampaň na podporu kvalitních potravin</w:t>
      </w:r>
      <w:r w:rsidRPr="006826D4">
        <w:rPr>
          <w:rFonts w:ascii="Verdana" w:eastAsia="Times New Roman" w:hAnsi="Verdana" w:cs="Times New Roman"/>
          <w:b/>
          <w:sz w:val="20"/>
          <w:szCs w:val="20"/>
          <w:lang w:eastAsia="cs-CZ"/>
        </w:rPr>
        <w:t>“</w:t>
      </w:r>
    </w:p>
    <w:p w:rsidR="004825DE" w:rsidRDefault="004825DE" w:rsidP="004825DE">
      <w:pPr>
        <w:tabs>
          <w:tab w:val="left" w:pos="1701"/>
        </w:tabs>
        <w:jc w:val="center"/>
        <w:rPr>
          <w:rFonts w:ascii="Verdana" w:hAnsi="Verdana" w:cs="Arial"/>
          <w:b/>
          <w:bCs/>
          <w:spacing w:val="22"/>
          <w:sz w:val="20"/>
          <w:szCs w:val="20"/>
          <w:lang w:eastAsia="ar-SA"/>
        </w:rPr>
      </w:pP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uzavřené dne </w:t>
      </w:r>
      <w:r w:rsidRPr="001B5A12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5.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 </w:t>
      </w:r>
      <w:r w:rsidRPr="001B5A12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4.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 </w:t>
      </w:r>
      <w:r w:rsidRPr="001B5A12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2016</w:t>
      </w:r>
    </w:p>
    <w:p w:rsidR="004825DE" w:rsidRDefault="004825DE" w:rsidP="004825DE">
      <w:pPr>
        <w:tabs>
          <w:tab w:val="left" w:pos="1701"/>
        </w:tabs>
        <w:jc w:val="center"/>
        <w:rPr>
          <w:rFonts w:ascii="Verdana" w:eastAsia="Calibri" w:hAnsi="Verdana" w:cs="Arial"/>
          <w:bCs/>
          <w:i/>
          <w:sz w:val="20"/>
          <w:szCs w:val="20"/>
          <w:lang w:eastAsia="ar-SA"/>
        </w:rPr>
      </w:pPr>
      <w:r w:rsidRPr="00CB7D36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 na základě výzvy č. 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1</w:t>
      </w:r>
      <w:r w:rsidR="002A5063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7</w:t>
      </w:r>
      <w:r w:rsidR="002A5063">
        <w:rPr>
          <w:rFonts w:ascii="Verdana" w:hAnsi="Verdana" w:cs="Arial"/>
          <w:b/>
          <w:bCs/>
          <w:spacing w:val="22"/>
          <w:sz w:val="20"/>
          <w:szCs w:val="20"/>
          <w:lang w:eastAsia="ar-SA"/>
        </w:rPr>
        <w:t>/2018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 </w:t>
      </w:r>
      <w:r w:rsidRPr="00CB7D36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k předložení nabídky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 </w:t>
      </w:r>
      <w:r w:rsidRPr="00CB7D36">
        <w:rPr>
          <w:rFonts w:ascii="Verdana" w:eastAsia="Calibri" w:hAnsi="Verdana" w:cs="Arial"/>
          <w:bCs/>
          <w:i/>
          <w:sz w:val="20"/>
          <w:szCs w:val="20"/>
          <w:lang w:eastAsia="ar-SA"/>
        </w:rPr>
        <w:t xml:space="preserve">podle </w:t>
      </w:r>
      <w:r w:rsidRPr="00CB7D36"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§ </w:t>
      </w:r>
      <w:r w:rsidRPr="00492247">
        <w:rPr>
          <w:rFonts w:ascii="Verdana" w:eastAsia="Calibri" w:hAnsi="Verdana" w:cs="Arial"/>
          <w:bCs/>
          <w:i/>
          <w:sz w:val="20"/>
          <w:szCs w:val="20"/>
          <w:lang w:eastAsia="ar-SA"/>
        </w:rPr>
        <w:t>92 odst. 1 písm. b) zákona č. 137/2006 Sb., o veřejných zakázkách, ve znění pozdějších předpisů</w:t>
      </w:r>
      <w:r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 a § 1746 </w:t>
      </w:r>
      <w:proofErr w:type="spellStart"/>
      <w:r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>odst</w:t>
      </w:r>
      <w:proofErr w:type="spellEnd"/>
      <w:r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. 2 </w:t>
      </w:r>
      <w:r w:rsidRPr="00CB7D36">
        <w:rPr>
          <w:rFonts w:ascii="Verdana" w:eastAsia="Calibri" w:hAnsi="Verdana" w:cs="Arial"/>
          <w:bCs/>
          <w:i/>
          <w:sz w:val="20"/>
          <w:szCs w:val="20"/>
          <w:lang w:eastAsia="ar-SA"/>
        </w:rPr>
        <w:t xml:space="preserve">zákona </w:t>
      </w:r>
      <w:r w:rsidRPr="00CB7D36"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č. </w:t>
      </w:r>
      <w:r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89/2012 </w:t>
      </w:r>
      <w:r w:rsidRPr="00CB7D36"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Sb., </w:t>
      </w:r>
      <w:r>
        <w:rPr>
          <w:rFonts w:ascii="Verdana" w:eastAsia="Calibri" w:hAnsi="Verdana" w:cs="Arial"/>
          <w:bCs/>
          <w:i/>
          <w:sz w:val="20"/>
          <w:szCs w:val="20"/>
          <w:lang w:eastAsia="ar-SA"/>
        </w:rPr>
        <w:t>občanského zákoníku, ve znění pozdějších předpisů</w:t>
      </w:r>
      <w:r w:rsidRPr="00CB7D36">
        <w:rPr>
          <w:rFonts w:ascii="Verdana" w:eastAsia="Calibri" w:hAnsi="Verdana" w:cs="Arial"/>
          <w:bCs/>
          <w:i/>
          <w:sz w:val="20"/>
          <w:szCs w:val="20"/>
          <w:lang w:eastAsia="ar-SA"/>
        </w:rPr>
        <w:t xml:space="preserve"> (dále jen „Smlouva“)</w:t>
      </w:r>
    </w:p>
    <w:p w:rsidR="004825DE" w:rsidRPr="00CB7D36" w:rsidRDefault="004825DE" w:rsidP="004825DE">
      <w:pPr>
        <w:jc w:val="center"/>
        <w:rPr>
          <w:rFonts w:ascii="Verdana" w:hAnsi="Verdana" w:cs="Arial"/>
          <w:bCs/>
          <w:sz w:val="20"/>
          <w:szCs w:val="20"/>
          <w:lang w:eastAsia="ar-SA"/>
        </w:rPr>
      </w:pPr>
      <w:r w:rsidRPr="00CB7D36">
        <w:rPr>
          <w:rFonts w:ascii="Verdana" w:eastAsia="Calibri" w:hAnsi="Verdana" w:cs="Arial"/>
          <w:bCs/>
          <w:sz w:val="20"/>
          <w:szCs w:val="20"/>
          <w:lang w:eastAsia="ar-SA"/>
        </w:rPr>
        <w:t>mezi</w:t>
      </w:r>
    </w:p>
    <w:p w:rsidR="004825DE" w:rsidRPr="00CB7D36" w:rsidRDefault="004825DE" w:rsidP="004825DE">
      <w:pPr>
        <w:tabs>
          <w:tab w:val="left" w:pos="0"/>
          <w:tab w:val="left" w:pos="2835"/>
        </w:tabs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CB7D36">
        <w:rPr>
          <w:rFonts w:ascii="Verdana" w:eastAsia="Times New Roman" w:hAnsi="Verdana" w:cs="Times New Roman"/>
          <w:b/>
          <w:sz w:val="20"/>
          <w:szCs w:val="20"/>
          <w:lang w:eastAsia="cs-CZ"/>
        </w:rPr>
        <w:t>Státním zemědělským intervenčním fondem</w:t>
      </w:r>
    </w:p>
    <w:p w:rsidR="004825DE" w:rsidRPr="00C53C4A" w:rsidRDefault="004825DE" w:rsidP="004825DE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53C4A">
        <w:rPr>
          <w:rFonts w:ascii="Verdana" w:eastAsia="Times New Roman" w:hAnsi="Verdana" w:cs="Times New Roman"/>
          <w:sz w:val="20"/>
          <w:szCs w:val="20"/>
          <w:lang w:eastAsia="cs-CZ"/>
        </w:rPr>
        <w:t>se sídlem: Ve Smečkách 33, 110 00 Praha 1,</w:t>
      </w:r>
    </w:p>
    <w:p w:rsidR="004825DE" w:rsidRPr="00C53C4A" w:rsidRDefault="004825DE" w:rsidP="004825DE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53C4A">
        <w:rPr>
          <w:rFonts w:ascii="Verdana" w:eastAsia="Times New Roman" w:hAnsi="Verdana" w:cs="Times New Roman"/>
          <w:sz w:val="20"/>
          <w:szCs w:val="20"/>
          <w:lang w:eastAsia="cs-CZ"/>
        </w:rPr>
        <w:t>IČ: 48133981,</w:t>
      </w:r>
    </w:p>
    <w:p w:rsidR="004825DE" w:rsidRPr="00C53C4A" w:rsidRDefault="004825DE" w:rsidP="004825DE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53C4A">
        <w:rPr>
          <w:rFonts w:ascii="Verdana" w:eastAsia="Times New Roman" w:hAnsi="Verdana" w:cs="Times New Roman"/>
          <w:sz w:val="20"/>
          <w:szCs w:val="20"/>
          <w:lang w:eastAsia="cs-CZ"/>
        </w:rPr>
        <w:t>DIČ: CZ 48133981</w:t>
      </w:r>
    </w:p>
    <w:p w:rsidR="004825DE" w:rsidRPr="006C2099" w:rsidRDefault="004825DE" w:rsidP="004825DE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C209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zastoupený: Mgr. Petrem </w:t>
      </w:r>
      <w:proofErr w:type="spellStart"/>
      <w:r w:rsidRPr="006C2099">
        <w:rPr>
          <w:rFonts w:ascii="Verdana" w:eastAsia="Times New Roman" w:hAnsi="Verdana" w:cs="Times New Roman"/>
          <w:sz w:val="20"/>
          <w:szCs w:val="20"/>
          <w:lang w:eastAsia="cs-CZ"/>
        </w:rPr>
        <w:t>Milasem</w:t>
      </w:r>
      <w:proofErr w:type="spellEnd"/>
      <w:r w:rsidRPr="006C2099">
        <w:rPr>
          <w:rFonts w:ascii="Verdana" w:eastAsia="Times New Roman" w:hAnsi="Verdana" w:cs="Arial"/>
          <w:sz w:val="20"/>
          <w:szCs w:val="20"/>
          <w:lang w:eastAsia="ar-SA"/>
        </w:rPr>
        <w:t xml:space="preserve">, ředitelem Odboru administrace podpory kvalitních potravin, </w:t>
      </w:r>
      <w:r w:rsidRPr="006C2099">
        <w:rPr>
          <w:rFonts w:ascii="Verdana" w:eastAsia="Calibri" w:hAnsi="Verdana" w:cs="Arial"/>
          <w:sz w:val="20"/>
          <w:szCs w:val="20"/>
          <w:lang w:eastAsia="ar-SA"/>
        </w:rPr>
        <w:t xml:space="preserve">na základě pověření </w:t>
      </w:r>
      <w:r>
        <w:rPr>
          <w:rFonts w:ascii="Verdana" w:hAnsi="Verdana"/>
          <w:sz w:val="20"/>
          <w:szCs w:val="20"/>
        </w:rPr>
        <w:t>ze dne 5. 12. 2016</w:t>
      </w:r>
    </w:p>
    <w:p w:rsidR="004825DE" w:rsidRPr="006C2099" w:rsidRDefault="004825DE" w:rsidP="004825DE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C2099">
        <w:rPr>
          <w:rFonts w:ascii="Verdana" w:eastAsia="Times New Roman" w:hAnsi="Verdana" w:cs="Times New Roman"/>
          <w:sz w:val="20"/>
          <w:szCs w:val="20"/>
          <w:lang w:eastAsia="cs-CZ"/>
        </w:rPr>
        <w:t>bankovní spojení: Česká národní banka</w:t>
      </w:r>
    </w:p>
    <w:p w:rsidR="004825DE" w:rsidRPr="006C2099" w:rsidRDefault="004825DE" w:rsidP="004825DE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C2099">
        <w:rPr>
          <w:rFonts w:ascii="Verdana" w:eastAsia="Times New Roman" w:hAnsi="Verdana" w:cs="Times New Roman"/>
          <w:sz w:val="20"/>
          <w:szCs w:val="20"/>
          <w:lang w:eastAsia="cs-CZ"/>
        </w:rPr>
        <w:t>číslo účtu: 40002-3926001/0710</w:t>
      </w:r>
    </w:p>
    <w:p w:rsidR="004825DE" w:rsidRPr="006C2099" w:rsidRDefault="004825DE" w:rsidP="004825DE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C2099">
        <w:rPr>
          <w:rFonts w:ascii="Verdana" w:eastAsia="Times New Roman" w:hAnsi="Verdana" w:cs="Times New Roman"/>
          <w:sz w:val="20"/>
          <w:szCs w:val="20"/>
          <w:lang w:eastAsia="cs-CZ"/>
        </w:rPr>
        <w:t>(dále jen „Zadavatel“)</w:t>
      </w:r>
    </w:p>
    <w:p w:rsidR="004825DE" w:rsidRPr="006C2099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4825DE" w:rsidRPr="006C2099" w:rsidRDefault="004825DE" w:rsidP="004825DE">
      <w:pPr>
        <w:keepNext/>
        <w:spacing w:after="0"/>
        <w:jc w:val="both"/>
        <w:outlineLvl w:val="1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C2099">
        <w:rPr>
          <w:rFonts w:ascii="Verdana" w:eastAsia="Times New Roman" w:hAnsi="Verdana" w:cs="Times New Roman"/>
          <w:sz w:val="20"/>
          <w:szCs w:val="20"/>
          <w:lang w:eastAsia="cs-CZ"/>
        </w:rPr>
        <w:t>a</w:t>
      </w:r>
    </w:p>
    <w:p w:rsidR="004825DE" w:rsidRPr="001B5A12" w:rsidRDefault="004825DE" w:rsidP="004825DE">
      <w:pPr>
        <w:tabs>
          <w:tab w:val="left" w:pos="1418"/>
          <w:tab w:val="left" w:pos="2835"/>
        </w:tabs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:rsidR="004825DE" w:rsidRPr="001B5A12" w:rsidRDefault="004825DE" w:rsidP="004825DE">
      <w:pPr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1B5A12">
        <w:rPr>
          <w:rFonts w:ascii="Verdana" w:eastAsia="Times New Roman" w:hAnsi="Verdana" w:cs="Times New Roman"/>
          <w:b/>
          <w:sz w:val="20"/>
          <w:szCs w:val="20"/>
          <w:lang w:eastAsia="cs-CZ"/>
        </w:rPr>
        <w:t>McCANN</w:t>
      </w:r>
      <w:proofErr w:type="spellEnd"/>
      <w:r w:rsidRPr="001B5A12">
        <w:rPr>
          <w:rFonts w:ascii="Verdana" w:eastAsia="Times New Roman" w:hAnsi="Verdana" w:cs="Times New Roman"/>
          <w:b/>
          <w:sz w:val="20"/>
          <w:szCs w:val="20"/>
          <w:lang w:eastAsia="cs-CZ"/>
        </w:rPr>
        <w:t>-ERICKSON PRAGUE spol. s r.o., INTERNATIONAL ADVERTISING AGENCY</w:t>
      </w:r>
    </w:p>
    <w:p w:rsidR="004825DE" w:rsidRPr="001B5A12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>zapsaná v Obchodním rejstříku, vedeném Městským soudem v Praze, oddíl C, vložka 2080</w:t>
      </w:r>
    </w:p>
    <w:p w:rsidR="004825DE" w:rsidRPr="001B5A12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>se sídlem: Riegrovy sady 28, 120 00 Praha 2,</w:t>
      </w:r>
    </w:p>
    <w:p w:rsidR="004825DE" w:rsidRPr="001B5A12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IČ: 17046041  </w:t>
      </w:r>
    </w:p>
    <w:p w:rsidR="004825DE" w:rsidRPr="001B5A12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>DIČ: CZ17046041</w:t>
      </w:r>
    </w:p>
    <w:p w:rsidR="004825DE" w:rsidRPr="001B5A12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zastoupená/jednající: Ing. Jitkou Kuchařovou, jednatelkou společnosti  </w:t>
      </w:r>
    </w:p>
    <w:p w:rsidR="004825DE" w:rsidRPr="001B5A12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bankovní spojení: </w:t>
      </w:r>
      <w:proofErr w:type="spellStart"/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>UniCredit</w:t>
      </w:r>
      <w:proofErr w:type="spellEnd"/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Bank Czech Republik and Slovakia, a.s.,</w:t>
      </w:r>
    </w:p>
    <w:p w:rsidR="004825DE" w:rsidRPr="00C53C4A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>číslo účtu: 5005381001/2700</w:t>
      </w:r>
    </w:p>
    <w:p w:rsidR="004825DE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(dále</w:t>
      </w:r>
      <w:r w:rsidRPr="00C53C4A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jen „Agentura“)</w:t>
      </w:r>
    </w:p>
    <w:p w:rsidR="004825DE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4825DE" w:rsidRDefault="004825DE" w:rsidP="004825D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B7D36">
        <w:rPr>
          <w:rFonts w:ascii="Verdana" w:eastAsia="Times New Roman" w:hAnsi="Verdana" w:cs="Times New Roman"/>
          <w:sz w:val="20"/>
          <w:szCs w:val="20"/>
          <w:lang w:eastAsia="cs-CZ"/>
        </w:rPr>
        <w:t>(dále společně označovány i jen jako “S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mluvní s</w:t>
      </w:r>
      <w:r w:rsidRPr="00CB7D36">
        <w:rPr>
          <w:rFonts w:ascii="Verdana" w:eastAsia="Times New Roman" w:hAnsi="Verdana" w:cs="Times New Roman"/>
          <w:sz w:val="20"/>
          <w:szCs w:val="20"/>
          <w:lang w:eastAsia="cs-CZ"/>
        </w:rPr>
        <w:t>trany”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)</w:t>
      </w:r>
    </w:p>
    <w:p w:rsidR="004825DE" w:rsidRDefault="004825DE" w:rsidP="004825DE">
      <w:pPr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br w:type="page"/>
      </w:r>
    </w:p>
    <w:p w:rsidR="004825DE" w:rsidRPr="00215212" w:rsidRDefault="004825DE" w:rsidP="004825DE">
      <w:pPr>
        <w:keepNext/>
        <w:spacing w:after="0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215212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Čl. I</w:t>
      </w:r>
    </w:p>
    <w:p w:rsidR="004825DE" w:rsidRPr="004A5EB9" w:rsidRDefault="004825DE" w:rsidP="004825DE">
      <w:pPr>
        <w:keepNext/>
        <w:spacing w:after="0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215212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Předmět smlouvy</w:t>
      </w:r>
    </w:p>
    <w:p w:rsidR="004825DE" w:rsidRPr="002A5063" w:rsidRDefault="004825DE" w:rsidP="002A5063">
      <w:pPr>
        <w:spacing w:after="0" w:line="240" w:lineRule="auto"/>
        <w:jc w:val="both"/>
        <w:rPr>
          <w:rStyle w:val="Siln"/>
          <w:rFonts w:ascii="Verdana" w:eastAsia="Times New Roman" w:hAnsi="Verdana" w:cs="Arial"/>
          <w:sz w:val="18"/>
          <w:szCs w:val="18"/>
          <w:lang w:eastAsia="cs-CZ"/>
        </w:rPr>
      </w:pP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Předmětem této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mlouvy je plnění specifikované v nabídce </w:t>
      </w:r>
      <w:r w:rsidR="00B37F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Agentury na základě výzvy č. 1</w:t>
      </w:r>
      <w:r w:rsid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7/2018</w:t>
      </w:r>
      <w:r w:rsidR="00B37F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ze dne </w:t>
      </w:r>
      <w:r w:rsidR="002A5063" w:rsidRP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29.</w:t>
      </w:r>
      <w:r w:rsid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="002A5063" w:rsidRP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</w:t>
      </w:r>
      <w:r w:rsid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="002A5063" w:rsidRP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2018</w:t>
      </w:r>
      <w:r w:rsid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</w:t>
      </w:r>
      <w:r w:rsid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předložené nabídky ze dne 7</w:t>
      </w:r>
      <w:r w:rsidRPr="00806DA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. </w:t>
      </w:r>
      <w:r w:rsid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</w:t>
      </w:r>
      <w:r w:rsidR="00B37F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 2018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s </w:t>
      </w:r>
      <w:r w:rsidRPr="00AC783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názvem </w:t>
      </w:r>
      <w:r w:rsidRPr="00484752">
        <w:rPr>
          <w:rStyle w:val="Siln"/>
          <w:szCs w:val="18"/>
        </w:rPr>
        <w:t>„</w:t>
      </w:r>
      <w:r w:rsidR="002A5063" w:rsidRPr="002A5063">
        <w:rPr>
          <w:rFonts w:ascii="Verdana" w:eastAsia="Times New Roman" w:hAnsi="Verdana" w:cs="Arial"/>
          <w:b/>
          <w:bCs/>
          <w:sz w:val="18"/>
          <w:szCs w:val="18"/>
          <w:lang w:eastAsia="cs-CZ"/>
        </w:rPr>
        <w:t>Komunikační aktivity v závěru kampaně</w:t>
      </w:r>
      <w:r w:rsidR="00B37FFA">
        <w:rPr>
          <w:rStyle w:val="Siln"/>
          <w:szCs w:val="18"/>
        </w:rPr>
        <w:t>“</w:t>
      </w:r>
    </w:p>
    <w:p w:rsidR="004825DE" w:rsidRPr="004A5EB9" w:rsidRDefault="004825DE" w:rsidP="004825DE">
      <w:pPr>
        <w:jc w:val="center"/>
        <w:rPr>
          <w:b/>
          <w:szCs w:val="18"/>
        </w:rPr>
      </w:pPr>
      <w:r w:rsidRPr="00215212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Čl. II</w:t>
      </w:r>
    </w:p>
    <w:p w:rsidR="004825DE" w:rsidRPr="004A5EB9" w:rsidRDefault="004825DE" w:rsidP="004825DE">
      <w:pPr>
        <w:keepNext/>
        <w:spacing w:after="0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215212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Cenové a platební podmínky</w:t>
      </w:r>
    </w:p>
    <w:p w:rsidR="004825DE" w:rsidRDefault="004825DE" w:rsidP="004825DE">
      <w:pPr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Cena za řádné splnění povinností uvedených v čl. I této smlouvy je stanovena v nabídce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Agentury 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v celkové </w:t>
      </w:r>
      <w:r w:rsidRPr="00D1675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výši </w:t>
      </w:r>
      <w:r w:rsidR="002A5063" w:rsidRP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</w:t>
      </w:r>
      <w:r w:rsid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="002A5063" w:rsidRP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254</w:t>
      </w:r>
      <w:r w:rsid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="002A5063" w:rsidRP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893,42</w:t>
      </w:r>
      <w:r w:rsidRPr="00F7167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Kč </w:t>
      </w:r>
      <w:r w:rsidRPr="00D1675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včetně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21 % sazby </w:t>
      </w:r>
      <w:r w:rsidRPr="00D1675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DPH (slovy:</w:t>
      </w:r>
      <w:r w:rsidRPr="009209F5">
        <w:t xml:space="preserve"> </w:t>
      </w:r>
      <w:r w:rsidR="002A5063" w:rsidRPr="002A506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jeden milion dvě stě padesát čtyři tisíc osm set devadesát tři korun českých čtyřicet dva haléřů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). </w:t>
      </w:r>
      <w:r w:rsidRPr="00D1675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Tato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částka bude převedena na účet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Agentury,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a to v souladu s postupem </w:t>
      </w:r>
      <w:r w:rsidRPr="006826D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uvedeným v čl. VII. </w:t>
      </w:r>
      <w:r w:rsidRPr="006826D4">
        <w:rPr>
          <w:rFonts w:ascii="Verdana" w:eastAsia="Times New Roman" w:hAnsi="Verdana" w:cs="Times New Roman"/>
          <w:kern w:val="28"/>
          <w:sz w:val="20"/>
          <w:szCs w:val="20"/>
          <w:lang w:eastAsia="cs-CZ"/>
        </w:rPr>
        <w:t>„Rámcové smlouvy - Propagační a informační kampaň na podporu kvalitních potravin</w:t>
      </w:r>
      <w:r w:rsidRPr="006826D4">
        <w:rPr>
          <w:rFonts w:ascii="Verdana" w:eastAsia="Times New Roman" w:hAnsi="Verdana" w:cs="Times New Roman"/>
          <w:sz w:val="20"/>
          <w:szCs w:val="20"/>
          <w:lang w:eastAsia="cs-CZ"/>
        </w:rPr>
        <w:t>“</w:t>
      </w:r>
      <w:r w:rsidRPr="006826D4"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ze dne 5. 4</w:t>
      </w:r>
      <w:r w:rsidRPr="006826D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 2016.</w:t>
      </w:r>
    </w:p>
    <w:p w:rsidR="000957B7" w:rsidRPr="00DB4C15" w:rsidRDefault="000957B7" w:rsidP="004825DE">
      <w:pPr>
        <w:spacing w:after="0"/>
        <w:jc w:val="both"/>
        <w:outlineLvl w:val="0"/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</w:pPr>
    </w:p>
    <w:p w:rsidR="004825DE" w:rsidRPr="00A423F3" w:rsidRDefault="004825DE" w:rsidP="004825DE">
      <w:pPr>
        <w:keepNext/>
        <w:spacing w:after="0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A423F3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Čl. III</w:t>
      </w:r>
    </w:p>
    <w:p w:rsidR="004825DE" w:rsidRPr="004A5EB9" w:rsidRDefault="004825DE" w:rsidP="004825DE">
      <w:pPr>
        <w:keepNext/>
        <w:spacing w:after="0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A423F3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Závěrečná ustanovení</w:t>
      </w:r>
    </w:p>
    <w:p w:rsidR="004825DE" w:rsidRPr="00CB7D36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gramStart"/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3.1</w:t>
      </w:r>
      <w:proofErr w:type="gramEnd"/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  <w:t xml:space="preserve">Pokud není touto Smlouvou dohodnuto jinak, řídí se právní vztahy z ní vyplývající zejména ustanoveními </w:t>
      </w:r>
      <w:r w:rsidRPr="00A423F3">
        <w:rPr>
          <w:rFonts w:ascii="Verdana" w:eastAsia="Times New Roman" w:hAnsi="Verdana" w:cs="Times New Roman"/>
          <w:kern w:val="28"/>
          <w:sz w:val="20"/>
          <w:szCs w:val="20"/>
          <w:lang w:eastAsia="cs-CZ"/>
        </w:rPr>
        <w:t>„</w:t>
      </w:r>
      <w:r>
        <w:rPr>
          <w:rFonts w:ascii="Verdana" w:eastAsia="Times New Roman" w:hAnsi="Verdana" w:cs="Times New Roman"/>
          <w:kern w:val="28"/>
          <w:sz w:val="20"/>
          <w:szCs w:val="20"/>
          <w:lang w:eastAsia="cs-CZ"/>
        </w:rPr>
        <w:t>Rámcové smlouvy</w:t>
      </w:r>
      <w:r w:rsidRPr="00C53C4A">
        <w:rPr>
          <w:rFonts w:ascii="Verdana" w:eastAsia="Times New Roman" w:hAnsi="Verdana" w:cs="Times New Roman"/>
          <w:kern w:val="28"/>
          <w:sz w:val="20"/>
          <w:szCs w:val="20"/>
          <w:lang w:eastAsia="cs-CZ"/>
        </w:rPr>
        <w:t xml:space="preserve"> - Propagační a informační kampaň na podporu kvalitních potravin</w:t>
      </w:r>
      <w:r w:rsidRPr="00A423F3">
        <w:rPr>
          <w:rFonts w:ascii="Verdana" w:eastAsia="Times New Roman" w:hAnsi="Verdana" w:cs="Times New Roman"/>
          <w:sz w:val="20"/>
          <w:szCs w:val="20"/>
          <w:lang w:eastAsia="cs-CZ"/>
        </w:rPr>
        <w:t>“</w:t>
      </w:r>
      <w:r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 xml:space="preserve"> 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a zákona č.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89/2012 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Sb., ob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čanský zákoník, ve znění pozdějších předpisů.</w:t>
      </w:r>
    </w:p>
    <w:p w:rsidR="004825DE" w:rsidRPr="00CB7D36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gramStart"/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3.2</w:t>
      </w:r>
      <w:proofErr w:type="gramEnd"/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  <w:t xml:space="preserve">Smlouva se vyhotovuje ve dvou stejnopisech,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každý s platností originálu, 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 nichž každá Smluvní strana obdrží po jednom vyhotovení.</w:t>
      </w:r>
    </w:p>
    <w:p w:rsidR="004825DE" w:rsidRPr="00CB7D36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gramStart"/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3.3</w:t>
      </w:r>
      <w:proofErr w:type="gramEnd"/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  <w:t xml:space="preserve">Tato Smlouva nabývá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platnosti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dnem jejího podpisu oběma Smluvními stranami, pokud rámcová smlouva nestanoví jinak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a účinnosti nejdříve dnem jejího zveřejnění v registru smluv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:rsidR="004825DE" w:rsidRPr="00CB7D36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gramStart"/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3.4</w:t>
      </w:r>
      <w:proofErr w:type="gramEnd"/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  <w:t>Smluvní strany prohlašují, že se seznámily s obsahem Smlouvy a s jejím zněním souhlasí.</w:t>
      </w:r>
    </w:p>
    <w:p w:rsidR="004825DE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3.5.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  <w:t xml:space="preserve"> Změny a doplňky této Smlouvy mohou být provedeny pouze na základě písemného dodatku potvrzeného podpisy Smluvních stran.</w:t>
      </w:r>
    </w:p>
    <w:p w:rsidR="004825DE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3.6. </w:t>
      </w:r>
      <w:r>
        <w:rPr>
          <w:rFonts w:ascii="Verdana" w:hAnsi="Verdana" w:cs="Arial"/>
          <w:sz w:val="20"/>
          <w:szCs w:val="20"/>
        </w:rPr>
        <w:t>Agentura prohlašuje, že S</w:t>
      </w:r>
      <w:r w:rsidRPr="004621B2">
        <w:rPr>
          <w:rFonts w:ascii="Verdana" w:hAnsi="Verdana" w:cs="Arial"/>
          <w:sz w:val="20"/>
          <w:szCs w:val="20"/>
        </w:rPr>
        <w:t xml:space="preserve">mlouva neobsahuje informace, které nelze poskytovat podle právních předpisů upravujících svobodný přístup k informacím. </w:t>
      </w:r>
      <w:r>
        <w:rPr>
          <w:rFonts w:ascii="Verdana" w:hAnsi="Verdana" w:cs="Arial"/>
          <w:sz w:val="20"/>
          <w:szCs w:val="20"/>
        </w:rPr>
        <w:t>Agentura</w:t>
      </w:r>
      <w:r w:rsidRPr="004621B2">
        <w:rPr>
          <w:rFonts w:ascii="Verdana" w:hAnsi="Verdana" w:cs="Arial"/>
          <w:sz w:val="20"/>
          <w:szCs w:val="20"/>
        </w:rPr>
        <w:t xml:space="preserve"> bere na vědomí, že </w:t>
      </w:r>
      <w:r>
        <w:rPr>
          <w:rFonts w:ascii="Verdana" w:hAnsi="Verdana" w:cs="Arial"/>
          <w:sz w:val="20"/>
          <w:szCs w:val="20"/>
        </w:rPr>
        <w:t>Zadavatel</w:t>
      </w:r>
      <w:r w:rsidRPr="004621B2">
        <w:rPr>
          <w:rFonts w:ascii="Verdana" w:hAnsi="Verdana" w:cs="Arial"/>
          <w:sz w:val="20"/>
          <w:szCs w:val="20"/>
        </w:rPr>
        <w:t xml:space="preserve"> coby povinná osoba ve smyslu zákona č. 340/2015 Sb., o zvláštních podmínkách účinnosti některých smluv, uveřejňování těchto smluv a o registru smluv (zákon o registru smluv), ve znění</w:t>
      </w:r>
      <w:r>
        <w:rPr>
          <w:rFonts w:ascii="Verdana" w:hAnsi="Verdana" w:cs="Arial"/>
          <w:sz w:val="20"/>
          <w:szCs w:val="20"/>
        </w:rPr>
        <w:t xml:space="preserve"> pozdějších předpisů, je povinen</w:t>
      </w:r>
      <w:r w:rsidRPr="004621B2">
        <w:rPr>
          <w:rFonts w:ascii="Verdana" w:hAnsi="Verdana" w:cs="Arial"/>
          <w:sz w:val="20"/>
          <w:szCs w:val="20"/>
        </w:rPr>
        <w:t xml:space="preserve"> smlouvu zveřejnit v registru smluv. Ta</w:t>
      </w:r>
      <w:r>
        <w:rPr>
          <w:rFonts w:ascii="Verdana" w:hAnsi="Verdana" w:cs="Arial"/>
          <w:sz w:val="20"/>
          <w:szCs w:val="20"/>
        </w:rPr>
        <w:t>to skutečnost nebrání Agentuře, aby i z její</w:t>
      </w:r>
      <w:r w:rsidRPr="004621B2">
        <w:rPr>
          <w:rFonts w:ascii="Verdana" w:hAnsi="Verdana" w:cs="Arial"/>
          <w:sz w:val="20"/>
          <w:szCs w:val="20"/>
        </w:rPr>
        <w:t xml:space="preserve"> s</w:t>
      </w:r>
      <w:r>
        <w:rPr>
          <w:rFonts w:ascii="Verdana" w:hAnsi="Verdana" w:cs="Arial"/>
          <w:sz w:val="20"/>
          <w:szCs w:val="20"/>
        </w:rPr>
        <w:t>trany došlo ke zveřejnění této S</w:t>
      </w:r>
      <w:r w:rsidRPr="004621B2">
        <w:rPr>
          <w:rFonts w:ascii="Verdana" w:hAnsi="Verdana" w:cs="Arial"/>
          <w:sz w:val="20"/>
          <w:szCs w:val="20"/>
        </w:rPr>
        <w:t xml:space="preserve">mlouvy. Obě smluvní strany jsou povinny nejpozději do </w:t>
      </w:r>
      <w:proofErr w:type="gramStart"/>
      <w:r>
        <w:rPr>
          <w:rFonts w:ascii="Verdana" w:hAnsi="Verdana" w:cs="Arial"/>
          <w:sz w:val="20"/>
          <w:szCs w:val="20"/>
        </w:rPr>
        <w:t>10-ti</w:t>
      </w:r>
      <w:proofErr w:type="gramEnd"/>
      <w:r>
        <w:rPr>
          <w:rFonts w:ascii="Verdana" w:hAnsi="Verdana" w:cs="Arial"/>
          <w:sz w:val="20"/>
          <w:szCs w:val="20"/>
        </w:rPr>
        <w:t xml:space="preserve"> dnů ode dne podpisu této S</w:t>
      </w:r>
      <w:r w:rsidRPr="004621B2">
        <w:rPr>
          <w:rFonts w:ascii="Verdana" w:hAnsi="Verdana" w:cs="Arial"/>
          <w:sz w:val="20"/>
          <w:szCs w:val="20"/>
        </w:rPr>
        <w:t xml:space="preserve">mlouvy provést kontrolu, zda je </w:t>
      </w:r>
      <w:r>
        <w:rPr>
          <w:rFonts w:ascii="Verdana" w:hAnsi="Verdana" w:cs="Arial"/>
          <w:sz w:val="20"/>
          <w:szCs w:val="20"/>
        </w:rPr>
        <w:t>S</w:t>
      </w:r>
      <w:r w:rsidRPr="004621B2">
        <w:rPr>
          <w:rFonts w:ascii="Verdana" w:hAnsi="Verdana" w:cs="Arial"/>
          <w:sz w:val="20"/>
          <w:szCs w:val="20"/>
        </w:rPr>
        <w:t>mlouva zveřejněna v re</w:t>
      </w:r>
      <w:r>
        <w:rPr>
          <w:rFonts w:ascii="Verdana" w:hAnsi="Verdana" w:cs="Arial"/>
          <w:sz w:val="20"/>
          <w:szCs w:val="20"/>
        </w:rPr>
        <w:t>gistru smluv. V případě, že Agentura zjistí, že tato S</w:t>
      </w:r>
      <w:r w:rsidRPr="004621B2">
        <w:rPr>
          <w:rFonts w:ascii="Verdana" w:hAnsi="Verdana" w:cs="Arial"/>
          <w:sz w:val="20"/>
          <w:szCs w:val="20"/>
        </w:rPr>
        <w:t>mlouva zveřejněna v registru není, je povinn</w:t>
      </w:r>
      <w:r>
        <w:rPr>
          <w:rFonts w:ascii="Verdana" w:hAnsi="Verdana" w:cs="Arial"/>
          <w:sz w:val="20"/>
          <w:szCs w:val="20"/>
        </w:rPr>
        <w:t>a</w:t>
      </w:r>
      <w:r w:rsidRPr="004621B2">
        <w:rPr>
          <w:rFonts w:ascii="Verdana" w:hAnsi="Verdana" w:cs="Arial"/>
          <w:sz w:val="20"/>
          <w:szCs w:val="20"/>
        </w:rPr>
        <w:t xml:space="preserve"> neprodleně písemně</w:t>
      </w:r>
      <w:r>
        <w:rPr>
          <w:rFonts w:ascii="Verdana" w:hAnsi="Verdana" w:cs="Arial"/>
          <w:sz w:val="20"/>
          <w:szCs w:val="20"/>
        </w:rPr>
        <w:t xml:space="preserve"> informovat kontaktní osobu Zadavatele</w:t>
      </w:r>
      <w:r w:rsidRPr="004621B2">
        <w:rPr>
          <w:rFonts w:ascii="Verdana" w:hAnsi="Verdana" w:cs="Arial"/>
          <w:sz w:val="20"/>
          <w:szCs w:val="20"/>
        </w:rPr>
        <w:t xml:space="preserve"> anebo </w:t>
      </w:r>
      <w:r>
        <w:rPr>
          <w:rFonts w:ascii="Verdana" w:hAnsi="Verdana" w:cs="Arial"/>
          <w:sz w:val="20"/>
          <w:szCs w:val="20"/>
        </w:rPr>
        <w:t>S</w:t>
      </w:r>
      <w:r w:rsidRPr="004621B2">
        <w:rPr>
          <w:rFonts w:ascii="Verdana" w:hAnsi="Verdana" w:cs="Arial"/>
          <w:sz w:val="20"/>
          <w:szCs w:val="20"/>
        </w:rPr>
        <w:t>mlouvu s</w:t>
      </w:r>
      <w:r>
        <w:rPr>
          <w:rFonts w:ascii="Verdana" w:hAnsi="Verdana" w:cs="Arial"/>
          <w:sz w:val="20"/>
          <w:szCs w:val="20"/>
        </w:rPr>
        <w:t>a</w:t>
      </w:r>
      <w:r w:rsidRPr="004621B2">
        <w:rPr>
          <w:rFonts w:ascii="Verdana" w:hAnsi="Verdana" w:cs="Arial"/>
          <w:sz w:val="20"/>
          <w:szCs w:val="20"/>
        </w:rPr>
        <w:t>m</w:t>
      </w:r>
      <w:r>
        <w:rPr>
          <w:rFonts w:ascii="Verdana" w:hAnsi="Verdana" w:cs="Arial"/>
          <w:sz w:val="20"/>
          <w:szCs w:val="20"/>
        </w:rPr>
        <w:t>a</w:t>
      </w:r>
      <w:r w:rsidRPr="004621B2">
        <w:rPr>
          <w:rFonts w:ascii="Verdana" w:hAnsi="Verdana" w:cs="Arial"/>
          <w:sz w:val="20"/>
          <w:szCs w:val="20"/>
        </w:rPr>
        <w:t xml:space="preserve"> zveřejnit</w:t>
      </w:r>
      <w:r>
        <w:rPr>
          <w:rFonts w:ascii="Verdana" w:hAnsi="Verdana" w:cs="Arial"/>
          <w:sz w:val="20"/>
          <w:szCs w:val="20"/>
        </w:rPr>
        <w:t>.</w:t>
      </w:r>
    </w:p>
    <w:p w:rsidR="004825DE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4825DE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Příloha č. 1: Položkový rozpočet</w:t>
      </w:r>
    </w:p>
    <w:p w:rsidR="004825DE" w:rsidRPr="00CB7D36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4825DE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V Praze dne 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…………………………</w:t>
      </w:r>
    </w:p>
    <w:p w:rsidR="004825DE" w:rsidRPr="00CB7D36" w:rsidRDefault="004825DE" w:rsidP="004825DE">
      <w:pPr>
        <w:keepNext/>
        <w:spacing w:after="0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4825DE" w:rsidRPr="006C2099" w:rsidRDefault="004825DE" w:rsidP="004825DE">
      <w:pPr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6C209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………………………………………                                          ……………………………………….</w:t>
      </w:r>
    </w:p>
    <w:p w:rsidR="004825DE" w:rsidRPr="006C2099" w:rsidRDefault="004825DE" w:rsidP="004825D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6C2099">
        <w:rPr>
          <w:rFonts w:ascii="Verdana" w:eastAsia="Calibri" w:hAnsi="Verdana" w:cs="Times New Roman"/>
          <w:sz w:val="20"/>
          <w:szCs w:val="20"/>
        </w:rPr>
        <w:t xml:space="preserve">Mgr. Petr Milas            </w:t>
      </w:r>
      <w:r w:rsidRPr="006C2099">
        <w:rPr>
          <w:rFonts w:ascii="Verdana" w:eastAsia="Calibri" w:hAnsi="Verdana" w:cs="Times New Roman"/>
          <w:sz w:val="20"/>
          <w:szCs w:val="20"/>
        </w:rPr>
        <w:tab/>
      </w:r>
      <w:r w:rsidRPr="006C2099">
        <w:rPr>
          <w:rFonts w:ascii="Verdana" w:eastAsia="Calibri" w:hAnsi="Verdana" w:cs="Times New Roman"/>
          <w:sz w:val="20"/>
          <w:szCs w:val="20"/>
        </w:rPr>
        <w:tab/>
        <w:t xml:space="preserve">                          </w:t>
      </w:r>
      <w:r w:rsidRPr="001B5A12">
        <w:rPr>
          <w:rFonts w:ascii="Verdana" w:eastAsia="Times New Roman" w:hAnsi="Verdana" w:cs="Times New Roman"/>
          <w:sz w:val="20"/>
          <w:szCs w:val="20"/>
          <w:lang w:eastAsia="cs-CZ"/>
        </w:rPr>
        <w:t>Ing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. Jitka Kuchařová</w:t>
      </w:r>
    </w:p>
    <w:p w:rsidR="004825DE" w:rsidRPr="006C2099" w:rsidRDefault="004825DE" w:rsidP="004825D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6C2099">
        <w:rPr>
          <w:rFonts w:ascii="Verdana" w:eastAsia="Calibri" w:hAnsi="Verdana" w:cs="Times New Roman"/>
          <w:sz w:val="20"/>
          <w:szCs w:val="20"/>
        </w:rPr>
        <w:t>ředitel odboru administrace podpory</w:t>
      </w:r>
      <w:r w:rsidRPr="006C2099">
        <w:rPr>
          <w:rFonts w:ascii="Verdana" w:eastAsia="Calibri" w:hAnsi="Verdana" w:cs="Times New Roman"/>
          <w:sz w:val="20"/>
          <w:szCs w:val="20"/>
        </w:rPr>
        <w:tab/>
      </w:r>
      <w:r w:rsidRPr="006C2099">
        <w:rPr>
          <w:rFonts w:ascii="Verdana" w:eastAsia="Calibri" w:hAnsi="Verdana" w:cs="Times New Roman"/>
          <w:sz w:val="20"/>
          <w:szCs w:val="20"/>
        </w:rPr>
        <w:tab/>
        <w:t xml:space="preserve">      </w:t>
      </w:r>
      <w:r>
        <w:rPr>
          <w:rFonts w:ascii="Verdana" w:eastAsia="Calibri" w:hAnsi="Verdana" w:cs="Times New Roman"/>
          <w:sz w:val="20"/>
          <w:szCs w:val="20"/>
        </w:rPr>
        <w:t>jednatelka společnosti</w:t>
      </w:r>
    </w:p>
    <w:p w:rsidR="004825DE" w:rsidRPr="00DB4C15" w:rsidRDefault="004825DE" w:rsidP="004825D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6C2099">
        <w:rPr>
          <w:rFonts w:ascii="Verdana" w:eastAsia="Calibri" w:hAnsi="Verdana" w:cs="Times New Roman"/>
          <w:sz w:val="20"/>
          <w:szCs w:val="20"/>
        </w:rPr>
        <w:t>kvalitních potravin</w:t>
      </w:r>
    </w:p>
    <w:p w:rsidR="00A15580" w:rsidRPr="004825DE" w:rsidRDefault="00A15580" w:rsidP="004825DE"/>
    <w:sectPr w:rsidR="00A15580" w:rsidRPr="004825DE" w:rsidSect="00315F43">
      <w:pgSz w:w="11906" w:h="16838" w:code="9"/>
      <w:pgMar w:top="2835" w:right="992" w:bottom="1145" w:left="1134" w:header="193" w:footer="61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EB"/>
    <w:rsid w:val="000957B7"/>
    <w:rsid w:val="002A5063"/>
    <w:rsid w:val="003006B8"/>
    <w:rsid w:val="00315F43"/>
    <w:rsid w:val="00321E87"/>
    <w:rsid w:val="004825DE"/>
    <w:rsid w:val="00A15580"/>
    <w:rsid w:val="00B37FFA"/>
    <w:rsid w:val="00CA37EB"/>
    <w:rsid w:val="00E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E9713-D776-468C-B105-D7783D2D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6B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99"/>
    <w:qFormat/>
    <w:rsid w:val="00300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572</Words>
  <Characters>3379</Characters>
  <Application>Microsoft Office Word</Application>
  <DocSecurity>0</DocSecurity>
  <Lines>28</Lines>
  <Paragraphs>7</Paragraphs>
  <ScaleCrop>false</ScaleCrop>
  <Company>SZIF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Chalupová Eva Ing.</dc:creator>
  <cp:keywords/>
  <dc:description/>
  <cp:lastModifiedBy>Krušinová Petra Bc.</cp:lastModifiedBy>
  <cp:revision>8</cp:revision>
  <dcterms:created xsi:type="dcterms:W3CDTF">2017-10-16T12:19:00Z</dcterms:created>
  <dcterms:modified xsi:type="dcterms:W3CDTF">2018-02-19T17:09:00Z</dcterms:modified>
</cp:coreProperties>
</file>