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0E" w:rsidRPr="00EC41A6" w:rsidRDefault="000E692F" w:rsidP="00631A73">
      <w:pPr>
        <w:autoSpaceDE w:val="0"/>
        <w:autoSpaceDN w:val="0"/>
        <w:adjustRightInd w:val="0"/>
        <w:jc w:val="center"/>
        <w:rPr>
          <w:rFonts w:ascii="Arial Narrow" w:hAnsi="Arial Narrow"/>
          <w:b/>
          <w:sz w:val="32"/>
          <w:szCs w:val="32"/>
          <w:lang w:val="cs-CZ"/>
        </w:rPr>
      </w:pPr>
      <w:r w:rsidRPr="00EC41A6">
        <w:rPr>
          <w:rFonts w:ascii="Arial Narrow" w:hAnsi="Arial Narrow"/>
          <w:b/>
          <w:sz w:val="32"/>
          <w:szCs w:val="32"/>
          <w:lang w:val="cs-CZ"/>
        </w:rPr>
        <w:t>S M L O U V A   O   D Í L O</w:t>
      </w:r>
    </w:p>
    <w:p w:rsidR="00D4230E" w:rsidRPr="00535678" w:rsidRDefault="00D4230E" w:rsidP="00631A73">
      <w:pPr>
        <w:autoSpaceDE w:val="0"/>
        <w:autoSpaceDN w:val="0"/>
        <w:adjustRightInd w:val="0"/>
        <w:jc w:val="center"/>
        <w:rPr>
          <w:rFonts w:ascii="Arial Narrow" w:hAnsi="Arial Narrow"/>
          <w:b/>
          <w:bCs/>
          <w:sz w:val="22"/>
          <w:szCs w:val="22"/>
          <w:lang w:val="cs-CZ"/>
        </w:rPr>
      </w:pPr>
      <w:r w:rsidRPr="00535678">
        <w:rPr>
          <w:rFonts w:ascii="Arial Narrow" w:hAnsi="Arial Narrow"/>
          <w:b/>
          <w:bCs/>
          <w:sz w:val="22"/>
          <w:szCs w:val="22"/>
          <w:lang w:val="cs-CZ"/>
        </w:rPr>
        <w:t xml:space="preserve">uzavřená podle § </w:t>
      </w:r>
      <w:r w:rsidR="00F27149" w:rsidRPr="00535678">
        <w:rPr>
          <w:rFonts w:ascii="Arial Narrow" w:hAnsi="Arial Narrow"/>
          <w:b/>
          <w:bCs/>
          <w:sz w:val="22"/>
          <w:szCs w:val="22"/>
          <w:lang w:val="cs-CZ"/>
        </w:rPr>
        <w:t xml:space="preserve">2586 </w:t>
      </w:r>
      <w:r w:rsidRPr="00535678">
        <w:rPr>
          <w:rFonts w:ascii="Arial Narrow" w:hAnsi="Arial Narrow"/>
          <w:b/>
          <w:bCs/>
          <w:sz w:val="22"/>
          <w:szCs w:val="22"/>
          <w:lang w:val="cs-CZ"/>
        </w:rPr>
        <w:t xml:space="preserve">a násl. </w:t>
      </w:r>
      <w:r w:rsidR="00152128" w:rsidRPr="00535678">
        <w:rPr>
          <w:rFonts w:ascii="Arial Narrow" w:hAnsi="Arial Narrow"/>
          <w:b/>
          <w:bCs/>
          <w:sz w:val="22"/>
          <w:szCs w:val="22"/>
          <w:lang w:val="cs-CZ"/>
        </w:rPr>
        <w:t>z</w:t>
      </w:r>
      <w:r w:rsidRPr="00535678">
        <w:rPr>
          <w:rFonts w:ascii="Arial Narrow" w:hAnsi="Arial Narrow"/>
          <w:b/>
          <w:bCs/>
          <w:sz w:val="22"/>
          <w:szCs w:val="22"/>
          <w:lang w:val="cs-CZ"/>
        </w:rPr>
        <w:t xml:space="preserve">ák. č. </w:t>
      </w:r>
      <w:r w:rsidR="00F27149" w:rsidRPr="00535678">
        <w:rPr>
          <w:rFonts w:ascii="Arial Narrow" w:hAnsi="Arial Narrow"/>
          <w:b/>
          <w:sz w:val="22"/>
          <w:szCs w:val="22"/>
          <w:lang w:val="cs-CZ"/>
        </w:rPr>
        <w:t>89/2012</w:t>
      </w:r>
      <w:r w:rsidRPr="00535678">
        <w:rPr>
          <w:rFonts w:ascii="Arial Narrow" w:hAnsi="Arial Narrow"/>
          <w:b/>
          <w:bCs/>
          <w:sz w:val="22"/>
          <w:szCs w:val="22"/>
          <w:lang w:val="cs-CZ"/>
        </w:rPr>
        <w:t xml:space="preserve"> Sb</w:t>
      </w:r>
      <w:r w:rsidR="00C86833" w:rsidRPr="00535678">
        <w:rPr>
          <w:rFonts w:ascii="Arial Narrow" w:hAnsi="Arial Narrow"/>
          <w:b/>
          <w:bCs/>
          <w:sz w:val="22"/>
          <w:szCs w:val="22"/>
          <w:lang w:val="cs-CZ"/>
        </w:rPr>
        <w:t>.</w:t>
      </w:r>
      <w:r w:rsidR="00F27149" w:rsidRPr="00535678">
        <w:rPr>
          <w:rFonts w:ascii="Arial Narrow" w:hAnsi="Arial Narrow"/>
          <w:b/>
          <w:bCs/>
          <w:sz w:val="22"/>
          <w:szCs w:val="22"/>
          <w:lang w:val="cs-CZ"/>
        </w:rPr>
        <w:t>,</w:t>
      </w:r>
      <w:r w:rsidRPr="00535678">
        <w:rPr>
          <w:rFonts w:ascii="Arial Narrow" w:hAnsi="Arial Narrow"/>
          <w:b/>
          <w:bCs/>
          <w:sz w:val="22"/>
          <w:szCs w:val="22"/>
          <w:lang w:val="cs-CZ"/>
        </w:rPr>
        <w:t xml:space="preserve"> </w:t>
      </w:r>
      <w:r w:rsidR="00F27149" w:rsidRPr="00535678">
        <w:rPr>
          <w:rFonts w:ascii="Arial Narrow" w:hAnsi="Arial Narrow"/>
          <w:b/>
          <w:sz w:val="22"/>
          <w:szCs w:val="22"/>
          <w:lang w:val="cs-CZ"/>
        </w:rPr>
        <w:t>občanský zákoník</w:t>
      </w:r>
      <w:r w:rsidRPr="00535678">
        <w:rPr>
          <w:rFonts w:ascii="Arial Narrow" w:hAnsi="Arial Narrow"/>
          <w:b/>
          <w:bCs/>
          <w:sz w:val="22"/>
          <w:szCs w:val="22"/>
          <w:lang w:val="cs-CZ"/>
        </w:rPr>
        <w:t>, v platném znění</w:t>
      </w:r>
    </w:p>
    <w:p w:rsidR="00497223" w:rsidRPr="00535678" w:rsidRDefault="00497223" w:rsidP="00631A73">
      <w:pPr>
        <w:autoSpaceDE w:val="0"/>
        <w:autoSpaceDN w:val="0"/>
        <w:adjustRightInd w:val="0"/>
        <w:jc w:val="center"/>
        <w:rPr>
          <w:rFonts w:ascii="Arial Narrow" w:hAnsi="Arial Narrow"/>
          <w:b/>
          <w:bCs/>
          <w:sz w:val="22"/>
          <w:szCs w:val="22"/>
          <w:lang w:val="cs-CZ"/>
        </w:rPr>
      </w:pPr>
      <w:r w:rsidRPr="00535678">
        <w:rPr>
          <w:rFonts w:ascii="Arial Narrow" w:hAnsi="Arial Narrow"/>
          <w:b/>
          <w:bCs/>
          <w:sz w:val="22"/>
          <w:szCs w:val="22"/>
          <w:lang w:val="cs-CZ"/>
        </w:rPr>
        <w:t xml:space="preserve">(dále jen </w:t>
      </w:r>
      <w:r w:rsidR="00E333DA" w:rsidRPr="00535678">
        <w:rPr>
          <w:rFonts w:ascii="Arial Narrow" w:hAnsi="Arial Narrow"/>
          <w:b/>
          <w:bCs/>
          <w:sz w:val="22"/>
          <w:szCs w:val="22"/>
          <w:lang w:val="cs-CZ"/>
        </w:rPr>
        <w:t>„S</w:t>
      </w:r>
      <w:r w:rsidRPr="00535678">
        <w:rPr>
          <w:rFonts w:ascii="Arial Narrow" w:hAnsi="Arial Narrow"/>
          <w:b/>
          <w:bCs/>
          <w:sz w:val="22"/>
          <w:szCs w:val="22"/>
          <w:lang w:val="cs-CZ"/>
        </w:rPr>
        <w:t>mlouva</w:t>
      </w:r>
      <w:r w:rsidR="00E333DA" w:rsidRPr="00535678">
        <w:rPr>
          <w:rFonts w:ascii="Arial Narrow" w:hAnsi="Arial Narrow"/>
          <w:b/>
          <w:bCs/>
          <w:sz w:val="22"/>
          <w:szCs w:val="22"/>
          <w:lang w:val="cs-CZ"/>
        </w:rPr>
        <w:t>“</w:t>
      </w:r>
      <w:r w:rsidRPr="00535678">
        <w:rPr>
          <w:rFonts w:ascii="Arial Narrow" w:hAnsi="Arial Narrow"/>
          <w:b/>
          <w:bCs/>
          <w:sz w:val="22"/>
          <w:szCs w:val="22"/>
          <w:lang w:val="cs-CZ"/>
        </w:rPr>
        <w:t>)</w:t>
      </w:r>
    </w:p>
    <w:p w:rsidR="00D4230E" w:rsidRPr="00535678" w:rsidRDefault="009F472C" w:rsidP="00631A73">
      <w:pPr>
        <w:autoSpaceDE w:val="0"/>
        <w:autoSpaceDN w:val="0"/>
        <w:adjustRightInd w:val="0"/>
        <w:jc w:val="center"/>
        <w:rPr>
          <w:rFonts w:ascii="Arial Narrow" w:hAnsi="Arial Narrow"/>
          <w:bCs/>
          <w:sz w:val="22"/>
          <w:szCs w:val="22"/>
          <w:lang w:val="cs-CZ"/>
        </w:rPr>
      </w:pPr>
      <w:r w:rsidRPr="00535678">
        <w:rPr>
          <w:rFonts w:ascii="Arial Narrow" w:hAnsi="Arial Narrow"/>
          <w:bCs/>
          <w:sz w:val="22"/>
          <w:szCs w:val="22"/>
          <w:lang w:val="cs-CZ"/>
        </w:rPr>
        <w:t xml:space="preserve">č. smlouvy </w:t>
      </w:r>
      <w:r w:rsidR="00CE4BEC" w:rsidRPr="00535678">
        <w:rPr>
          <w:rFonts w:ascii="Arial Narrow" w:hAnsi="Arial Narrow"/>
          <w:bCs/>
          <w:sz w:val="22"/>
          <w:szCs w:val="22"/>
          <w:lang w:val="cs-CZ"/>
        </w:rPr>
        <w:t>Zadavatel</w:t>
      </w:r>
      <w:r w:rsidRPr="00535678">
        <w:rPr>
          <w:rFonts w:ascii="Arial Narrow" w:hAnsi="Arial Narrow"/>
          <w:bCs/>
          <w:sz w:val="22"/>
          <w:szCs w:val="22"/>
          <w:lang w:val="cs-CZ"/>
        </w:rPr>
        <w:t xml:space="preserve">e: </w:t>
      </w:r>
      <w:r w:rsidR="00226B28" w:rsidRPr="00535678">
        <w:rPr>
          <w:rFonts w:ascii="Arial Narrow" w:hAnsi="Arial Narrow"/>
          <w:bCs/>
          <w:sz w:val="22"/>
          <w:szCs w:val="22"/>
          <w:lang w:val="cs-CZ"/>
        </w:rPr>
        <w:t>___</w:t>
      </w:r>
      <w:r w:rsidR="00EC41A6" w:rsidRPr="00535678">
        <w:rPr>
          <w:rFonts w:ascii="Arial Narrow" w:hAnsi="Arial Narrow"/>
          <w:bCs/>
          <w:sz w:val="22"/>
          <w:szCs w:val="22"/>
          <w:lang w:val="cs-CZ"/>
        </w:rPr>
        <w:t xml:space="preserve">__ / </w:t>
      </w:r>
      <w:r w:rsidR="003E28F9">
        <w:rPr>
          <w:rFonts w:ascii="Arial Narrow" w:hAnsi="Arial Narrow"/>
          <w:bCs/>
          <w:sz w:val="22"/>
          <w:szCs w:val="22"/>
          <w:lang w:val="cs-CZ"/>
        </w:rPr>
        <w:t>2018</w:t>
      </w:r>
      <w:r w:rsidR="00226B28" w:rsidRPr="00535678">
        <w:rPr>
          <w:rFonts w:ascii="Arial Narrow" w:hAnsi="Arial Narrow"/>
          <w:bCs/>
          <w:sz w:val="22"/>
          <w:szCs w:val="22"/>
          <w:lang w:val="cs-CZ"/>
        </w:rPr>
        <w:t xml:space="preserve"> </w:t>
      </w:r>
      <w:r w:rsidRPr="00535678">
        <w:rPr>
          <w:rFonts w:ascii="Arial Narrow" w:hAnsi="Arial Narrow"/>
          <w:bCs/>
          <w:sz w:val="22"/>
          <w:szCs w:val="22"/>
          <w:lang w:val="cs-CZ"/>
        </w:rPr>
        <w:t>/</w:t>
      </w:r>
      <w:r w:rsidR="003E28F9">
        <w:rPr>
          <w:rFonts w:ascii="Arial Narrow" w:hAnsi="Arial Narrow"/>
          <w:bCs/>
          <w:sz w:val="22"/>
          <w:szCs w:val="22"/>
          <w:lang w:val="cs-CZ"/>
        </w:rPr>
        <w:t xml:space="preserve"> S</w:t>
      </w:r>
      <w:r w:rsidR="00226B28" w:rsidRPr="00535678">
        <w:rPr>
          <w:rFonts w:ascii="Arial Narrow" w:hAnsi="Arial Narrow"/>
          <w:bCs/>
          <w:sz w:val="22"/>
          <w:szCs w:val="22"/>
          <w:lang w:val="cs-CZ"/>
        </w:rPr>
        <w:t xml:space="preserve"> </w:t>
      </w:r>
      <w:r w:rsidRPr="00535678">
        <w:rPr>
          <w:rFonts w:ascii="Arial Narrow" w:hAnsi="Arial Narrow"/>
          <w:bCs/>
          <w:sz w:val="22"/>
          <w:szCs w:val="22"/>
          <w:lang w:val="cs-CZ"/>
        </w:rPr>
        <w:t>/</w:t>
      </w:r>
      <w:r w:rsidR="00226B28" w:rsidRPr="00535678">
        <w:rPr>
          <w:rFonts w:ascii="Arial Narrow" w:hAnsi="Arial Narrow"/>
          <w:bCs/>
          <w:sz w:val="22"/>
          <w:szCs w:val="22"/>
          <w:lang w:val="cs-CZ"/>
        </w:rPr>
        <w:t xml:space="preserve"> </w:t>
      </w:r>
      <w:r w:rsidR="003E28F9">
        <w:rPr>
          <w:rFonts w:ascii="Arial Narrow" w:hAnsi="Arial Narrow"/>
          <w:bCs/>
          <w:sz w:val="22"/>
          <w:szCs w:val="22"/>
          <w:lang w:val="cs-CZ"/>
        </w:rPr>
        <w:t>400</w:t>
      </w:r>
      <w:r w:rsidR="00226B28" w:rsidRPr="00535678">
        <w:rPr>
          <w:rFonts w:ascii="Arial Narrow" w:hAnsi="Arial Narrow"/>
          <w:bCs/>
          <w:sz w:val="22"/>
          <w:szCs w:val="22"/>
          <w:lang w:val="cs-CZ"/>
        </w:rPr>
        <w:t xml:space="preserve"> </w:t>
      </w:r>
      <w:r w:rsidRPr="00535678">
        <w:rPr>
          <w:rFonts w:ascii="Arial Narrow" w:hAnsi="Arial Narrow"/>
          <w:bCs/>
          <w:sz w:val="22"/>
          <w:szCs w:val="22"/>
          <w:lang w:val="cs-CZ"/>
        </w:rPr>
        <w:t>/</w:t>
      </w:r>
      <w:r w:rsidR="00226B28" w:rsidRPr="00535678">
        <w:rPr>
          <w:rFonts w:ascii="Arial Narrow" w:hAnsi="Arial Narrow"/>
          <w:bCs/>
          <w:sz w:val="22"/>
          <w:szCs w:val="22"/>
          <w:lang w:val="cs-CZ"/>
        </w:rPr>
        <w:t xml:space="preserve"> </w:t>
      </w:r>
      <w:r w:rsidR="003E28F9">
        <w:rPr>
          <w:rFonts w:ascii="Arial Narrow" w:hAnsi="Arial Narrow"/>
          <w:bCs/>
          <w:sz w:val="22"/>
          <w:szCs w:val="22"/>
          <w:lang w:val="cs-CZ"/>
        </w:rPr>
        <w:t>0034</w:t>
      </w:r>
    </w:p>
    <w:p w:rsidR="00A55B3F" w:rsidRDefault="00A55B3F" w:rsidP="00631A73">
      <w:pPr>
        <w:autoSpaceDE w:val="0"/>
        <w:autoSpaceDN w:val="0"/>
        <w:adjustRightInd w:val="0"/>
        <w:jc w:val="center"/>
        <w:rPr>
          <w:rFonts w:ascii="Arial Narrow" w:hAnsi="Arial Narrow"/>
          <w:b/>
          <w:bCs/>
          <w:sz w:val="22"/>
          <w:szCs w:val="22"/>
          <w:lang w:val="cs-CZ"/>
        </w:rPr>
      </w:pPr>
    </w:p>
    <w:p w:rsidR="00CE2954" w:rsidRPr="00535678" w:rsidRDefault="00CE2954" w:rsidP="00631A73">
      <w:pPr>
        <w:autoSpaceDE w:val="0"/>
        <w:autoSpaceDN w:val="0"/>
        <w:adjustRightInd w:val="0"/>
        <w:jc w:val="center"/>
        <w:rPr>
          <w:rFonts w:ascii="Arial Narrow" w:hAnsi="Arial Narrow"/>
          <w:b/>
          <w:bCs/>
          <w:sz w:val="22"/>
          <w:szCs w:val="22"/>
          <w:lang w:val="cs-CZ"/>
        </w:rPr>
      </w:pPr>
    </w:p>
    <w:p w:rsidR="00497223" w:rsidRPr="00535678" w:rsidRDefault="000F2701" w:rsidP="00631A73">
      <w:pPr>
        <w:autoSpaceDE w:val="0"/>
        <w:autoSpaceDN w:val="0"/>
        <w:adjustRightInd w:val="0"/>
        <w:rPr>
          <w:rFonts w:ascii="Arial Narrow" w:hAnsi="Arial Narrow"/>
          <w:sz w:val="22"/>
          <w:szCs w:val="22"/>
          <w:lang w:val="cs-CZ"/>
        </w:rPr>
      </w:pPr>
      <w:r w:rsidRPr="00535678">
        <w:rPr>
          <w:rFonts w:ascii="Arial Narrow" w:hAnsi="Arial Narrow"/>
          <w:sz w:val="22"/>
          <w:szCs w:val="22"/>
          <w:lang w:val="cs-CZ"/>
        </w:rPr>
        <w:t xml:space="preserve">mezi </w:t>
      </w:r>
      <w:r w:rsidR="00497223" w:rsidRPr="00535678">
        <w:rPr>
          <w:rFonts w:ascii="Arial Narrow" w:hAnsi="Arial Narrow"/>
          <w:sz w:val="22"/>
          <w:szCs w:val="22"/>
          <w:lang w:val="cs-CZ"/>
        </w:rPr>
        <w:t>těmito smluvními stranami</w:t>
      </w:r>
      <w:r w:rsidR="00150CD0" w:rsidRPr="00535678">
        <w:rPr>
          <w:rFonts w:ascii="Arial Narrow" w:hAnsi="Arial Narrow"/>
          <w:sz w:val="22"/>
          <w:szCs w:val="22"/>
          <w:lang w:val="cs-CZ"/>
        </w:rPr>
        <w:t>:</w:t>
      </w:r>
    </w:p>
    <w:p w:rsidR="003C487E" w:rsidRPr="00535678" w:rsidRDefault="003C487E" w:rsidP="00631A73">
      <w:pPr>
        <w:tabs>
          <w:tab w:val="left" w:pos="284"/>
        </w:tabs>
        <w:rPr>
          <w:rFonts w:ascii="Arial Narrow" w:hAnsi="Arial Narrow"/>
          <w:b/>
          <w:sz w:val="22"/>
          <w:szCs w:val="22"/>
          <w:lang w:val="cs-CZ"/>
        </w:rPr>
      </w:pPr>
      <w:r w:rsidRPr="00535678">
        <w:rPr>
          <w:rFonts w:ascii="Arial Narrow" w:hAnsi="Arial Narrow"/>
          <w:b/>
          <w:sz w:val="22"/>
          <w:szCs w:val="22"/>
          <w:lang w:val="cs-CZ"/>
        </w:rPr>
        <w:t xml:space="preserve">Česká centrála cestovního ruchu – CzechTourism </w:t>
      </w:r>
    </w:p>
    <w:p w:rsidR="003C487E" w:rsidRPr="00535678" w:rsidRDefault="003C487E" w:rsidP="00631A73">
      <w:pPr>
        <w:tabs>
          <w:tab w:val="left" w:pos="284"/>
        </w:tabs>
        <w:rPr>
          <w:rFonts w:ascii="Arial Narrow" w:hAnsi="Arial Narrow"/>
          <w:sz w:val="22"/>
          <w:szCs w:val="22"/>
          <w:lang w:val="cs-CZ"/>
        </w:rPr>
      </w:pPr>
      <w:r w:rsidRPr="00535678">
        <w:rPr>
          <w:rFonts w:ascii="Arial Narrow" w:hAnsi="Arial Narrow"/>
          <w:sz w:val="22"/>
          <w:szCs w:val="22"/>
          <w:lang w:val="cs-CZ"/>
        </w:rPr>
        <w:t>se sídlem: Vinohradská 46120 41 Praha 2</w:t>
      </w:r>
    </w:p>
    <w:p w:rsidR="003C487E" w:rsidRPr="00535678" w:rsidRDefault="003C487E" w:rsidP="00631A73">
      <w:pPr>
        <w:tabs>
          <w:tab w:val="left" w:pos="284"/>
        </w:tabs>
        <w:rPr>
          <w:rFonts w:ascii="Arial Narrow" w:hAnsi="Arial Narrow"/>
          <w:i/>
          <w:sz w:val="22"/>
          <w:szCs w:val="22"/>
          <w:lang w:val="cs-CZ"/>
        </w:rPr>
      </w:pPr>
      <w:r w:rsidRPr="00535678">
        <w:rPr>
          <w:rFonts w:ascii="Arial Narrow" w:hAnsi="Arial Narrow"/>
          <w:sz w:val="22"/>
          <w:szCs w:val="22"/>
          <w:lang w:val="cs-CZ"/>
        </w:rPr>
        <w:t xml:space="preserve">Zastoupena: </w:t>
      </w:r>
      <w:r w:rsidR="00CE4BEC" w:rsidRPr="00535678">
        <w:rPr>
          <w:rFonts w:ascii="Arial Narrow" w:hAnsi="Arial Narrow"/>
          <w:sz w:val="22"/>
          <w:szCs w:val="22"/>
          <w:lang w:val="cs-CZ"/>
        </w:rPr>
        <w:t xml:space="preserve">Mgr. </w:t>
      </w:r>
      <w:r w:rsidRPr="00535678">
        <w:rPr>
          <w:rFonts w:ascii="Arial Narrow" w:hAnsi="Arial Narrow"/>
          <w:sz w:val="22"/>
          <w:szCs w:val="22"/>
          <w:lang w:val="cs-CZ"/>
        </w:rPr>
        <w:t>Alešem Pangrácem - ředitelem odboru regionální partnerství a vztahy B2B</w:t>
      </w:r>
    </w:p>
    <w:p w:rsidR="002856B2" w:rsidRPr="00535678" w:rsidRDefault="002856B2" w:rsidP="00631A73">
      <w:pPr>
        <w:tabs>
          <w:tab w:val="left" w:pos="284"/>
        </w:tabs>
        <w:rPr>
          <w:rFonts w:ascii="Arial Narrow" w:hAnsi="Arial Narrow"/>
          <w:sz w:val="22"/>
          <w:szCs w:val="22"/>
          <w:lang w:val="cs-CZ"/>
        </w:rPr>
      </w:pPr>
      <w:r w:rsidRPr="00535678">
        <w:rPr>
          <w:rFonts w:ascii="Arial Narrow" w:hAnsi="Arial Narrow"/>
          <w:sz w:val="22"/>
          <w:szCs w:val="22"/>
          <w:lang w:val="cs-CZ"/>
        </w:rPr>
        <w:t xml:space="preserve">IČO: </w:t>
      </w:r>
      <w:r w:rsidR="00535678" w:rsidRPr="00535678">
        <w:rPr>
          <w:rFonts w:ascii="Arial Narrow" w:hAnsi="Arial Narrow"/>
          <w:sz w:val="22"/>
          <w:szCs w:val="22"/>
          <w:lang w:val="cs-CZ"/>
        </w:rPr>
        <w:tab/>
      </w:r>
      <w:r w:rsidRPr="00535678">
        <w:rPr>
          <w:rFonts w:ascii="Arial Narrow" w:hAnsi="Arial Narrow"/>
          <w:sz w:val="22"/>
          <w:szCs w:val="22"/>
          <w:lang w:val="cs-CZ"/>
        </w:rPr>
        <w:t xml:space="preserve">49277600 </w:t>
      </w:r>
    </w:p>
    <w:p w:rsidR="002856B2" w:rsidRPr="00535678" w:rsidRDefault="002856B2" w:rsidP="00631A73">
      <w:pPr>
        <w:tabs>
          <w:tab w:val="left" w:pos="284"/>
        </w:tabs>
        <w:rPr>
          <w:rFonts w:ascii="Arial Narrow" w:hAnsi="Arial Narrow"/>
          <w:sz w:val="22"/>
          <w:szCs w:val="22"/>
          <w:lang w:val="cs-CZ"/>
        </w:rPr>
      </w:pPr>
      <w:r w:rsidRPr="00535678">
        <w:rPr>
          <w:rFonts w:ascii="Arial Narrow" w:hAnsi="Arial Narrow"/>
          <w:sz w:val="22"/>
          <w:szCs w:val="22"/>
          <w:lang w:val="cs-CZ"/>
        </w:rPr>
        <w:t xml:space="preserve">DIČ: </w:t>
      </w:r>
      <w:r w:rsidR="00535678" w:rsidRPr="00535678">
        <w:rPr>
          <w:rFonts w:ascii="Arial Narrow" w:hAnsi="Arial Narrow"/>
          <w:sz w:val="22"/>
          <w:szCs w:val="22"/>
          <w:lang w:val="cs-CZ"/>
        </w:rPr>
        <w:tab/>
      </w:r>
      <w:r w:rsidRPr="00535678">
        <w:rPr>
          <w:rFonts w:ascii="Arial Narrow" w:hAnsi="Arial Narrow"/>
          <w:sz w:val="22"/>
          <w:szCs w:val="22"/>
          <w:lang w:val="cs-CZ"/>
        </w:rPr>
        <w:t>CZ49277600</w:t>
      </w:r>
    </w:p>
    <w:p w:rsidR="003C487E" w:rsidRPr="00535678" w:rsidRDefault="003C487E" w:rsidP="00631A73">
      <w:pPr>
        <w:tabs>
          <w:tab w:val="left" w:pos="284"/>
        </w:tabs>
        <w:rPr>
          <w:rFonts w:ascii="Arial Narrow" w:hAnsi="Arial Narrow"/>
          <w:i/>
          <w:sz w:val="22"/>
          <w:szCs w:val="22"/>
          <w:lang w:val="cs-CZ"/>
        </w:rPr>
      </w:pPr>
      <w:r w:rsidRPr="00535678">
        <w:rPr>
          <w:rFonts w:ascii="Arial Narrow" w:hAnsi="Arial Narrow"/>
          <w:i/>
          <w:sz w:val="22"/>
          <w:szCs w:val="22"/>
          <w:lang w:val="cs-CZ"/>
        </w:rPr>
        <w:t>(</w:t>
      </w:r>
      <w:r w:rsidRPr="00535678">
        <w:rPr>
          <w:rFonts w:ascii="Arial Narrow" w:hAnsi="Arial Narrow"/>
          <w:sz w:val="22"/>
          <w:szCs w:val="22"/>
          <w:lang w:val="cs-CZ"/>
        </w:rPr>
        <w:t>dále</w:t>
      </w:r>
      <w:r w:rsidRPr="00535678">
        <w:rPr>
          <w:rFonts w:ascii="Arial Narrow" w:hAnsi="Arial Narrow"/>
          <w:i/>
          <w:sz w:val="22"/>
          <w:szCs w:val="22"/>
          <w:lang w:val="cs-CZ"/>
        </w:rPr>
        <w:t xml:space="preserve"> „</w:t>
      </w:r>
      <w:r w:rsidRPr="00535678">
        <w:rPr>
          <w:rFonts w:ascii="Arial Narrow" w:hAnsi="Arial Narrow"/>
          <w:b/>
          <w:sz w:val="22"/>
          <w:szCs w:val="22"/>
          <w:lang w:val="cs-CZ"/>
        </w:rPr>
        <w:t>Zadavatel</w:t>
      </w:r>
      <w:r w:rsidRPr="00535678">
        <w:rPr>
          <w:rFonts w:ascii="Arial Narrow" w:hAnsi="Arial Narrow"/>
          <w:i/>
          <w:sz w:val="22"/>
          <w:szCs w:val="22"/>
          <w:lang w:val="cs-CZ"/>
        </w:rPr>
        <w:t>“)</w:t>
      </w:r>
    </w:p>
    <w:p w:rsidR="00AC6014" w:rsidRPr="00535678" w:rsidRDefault="00AC6014" w:rsidP="00535678">
      <w:pPr>
        <w:autoSpaceDE w:val="0"/>
        <w:autoSpaceDN w:val="0"/>
        <w:adjustRightInd w:val="0"/>
        <w:jc w:val="center"/>
        <w:rPr>
          <w:rFonts w:ascii="Arial Narrow" w:hAnsi="Arial Narrow"/>
          <w:sz w:val="22"/>
          <w:szCs w:val="22"/>
          <w:lang w:val="cs-CZ"/>
        </w:rPr>
      </w:pPr>
      <w:r w:rsidRPr="00535678">
        <w:rPr>
          <w:rFonts w:ascii="Arial Narrow" w:hAnsi="Arial Narrow"/>
          <w:sz w:val="22"/>
          <w:szCs w:val="22"/>
          <w:lang w:val="cs-CZ"/>
        </w:rPr>
        <w:t>a</w:t>
      </w:r>
    </w:p>
    <w:p w:rsidR="00BE027C" w:rsidRPr="00535678" w:rsidRDefault="00A55B3F" w:rsidP="00631A73">
      <w:pPr>
        <w:autoSpaceDE w:val="0"/>
        <w:autoSpaceDN w:val="0"/>
        <w:adjustRightInd w:val="0"/>
        <w:rPr>
          <w:rFonts w:ascii="Arial Narrow" w:hAnsi="Arial Narrow"/>
          <w:sz w:val="22"/>
          <w:szCs w:val="22"/>
          <w:lang w:val="cs-CZ"/>
        </w:rPr>
      </w:pPr>
      <w:r w:rsidRPr="00535678">
        <w:rPr>
          <w:rFonts w:ascii="Arial Narrow" w:hAnsi="Arial Narrow"/>
          <w:sz w:val="22"/>
          <w:szCs w:val="22"/>
          <w:lang w:val="cs-CZ"/>
        </w:rPr>
        <w:t>obchodní společností:</w:t>
      </w:r>
    </w:p>
    <w:p w:rsidR="00EC41A6" w:rsidRDefault="006B115C" w:rsidP="00EC41A6">
      <w:pPr>
        <w:autoSpaceDE w:val="0"/>
        <w:autoSpaceDN w:val="0"/>
        <w:adjustRightInd w:val="0"/>
        <w:rPr>
          <w:rStyle w:val="platne1"/>
          <w:rFonts w:ascii="Arial Narrow" w:hAnsi="Arial Narrow"/>
          <w:b/>
          <w:sz w:val="22"/>
          <w:szCs w:val="22"/>
          <w:lang w:val="cs-CZ"/>
        </w:rPr>
      </w:pPr>
      <w:r>
        <w:rPr>
          <w:rStyle w:val="platne1"/>
          <w:rFonts w:ascii="Arial Narrow" w:hAnsi="Arial Narrow"/>
          <w:b/>
          <w:sz w:val="22"/>
          <w:szCs w:val="22"/>
          <w:lang w:val="cs-CZ"/>
        </w:rPr>
        <w:t>Clever ADS, a.s.</w:t>
      </w:r>
    </w:p>
    <w:p w:rsidR="00EC41A6" w:rsidRPr="00535678" w:rsidRDefault="00EC41A6" w:rsidP="00EC41A6">
      <w:pPr>
        <w:autoSpaceDE w:val="0"/>
        <w:autoSpaceDN w:val="0"/>
        <w:adjustRightInd w:val="0"/>
        <w:rPr>
          <w:rStyle w:val="platne1"/>
          <w:rFonts w:ascii="Arial Narrow" w:hAnsi="Arial Narrow"/>
          <w:sz w:val="22"/>
          <w:szCs w:val="22"/>
          <w:lang w:val="cs-CZ"/>
        </w:rPr>
      </w:pPr>
      <w:r w:rsidRPr="00535678">
        <w:rPr>
          <w:rStyle w:val="platne1"/>
          <w:rFonts w:ascii="Arial Narrow" w:hAnsi="Arial Narrow"/>
          <w:sz w:val="22"/>
          <w:szCs w:val="22"/>
          <w:lang w:val="cs-CZ"/>
        </w:rPr>
        <w:t xml:space="preserve">Se sídlem: </w:t>
      </w:r>
      <w:r w:rsidR="006B115C" w:rsidRPr="006B115C">
        <w:rPr>
          <w:rStyle w:val="platne1"/>
          <w:rFonts w:ascii="Arial Narrow" w:hAnsi="Arial Narrow"/>
          <w:sz w:val="22"/>
          <w:szCs w:val="22"/>
          <w:lang w:val="cs-CZ"/>
        </w:rPr>
        <w:t>Masarykova 375, Klatovy II</w:t>
      </w:r>
      <w:r w:rsidR="006B115C">
        <w:rPr>
          <w:rStyle w:val="platne1"/>
          <w:rFonts w:ascii="Arial Narrow" w:hAnsi="Arial Narrow"/>
          <w:sz w:val="22"/>
          <w:szCs w:val="22"/>
          <w:lang w:val="cs-CZ"/>
        </w:rPr>
        <w:t xml:space="preserve">; </w:t>
      </w:r>
      <w:r w:rsidR="006B115C" w:rsidRPr="006B115C">
        <w:rPr>
          <w:rStyle w:val="platne1"/>
          <w:rFonts w:ascii="Arial Narrow" w:hAnsi="Arial Narrow"/>
          <w:sz w:val="22"/>
          <w:szCs w:val="22"/>
          <w:lang w:val="cs-CZ"/>
        </w:rPr>
        <w:t>339 01 Klatovy</w:t>
      </w:r>
    </w:p>
    <w:p w:rsidR="00EC41A6" w:rsidRPr="00535678" w:rsidRDefault="00EC41A6" w:rsidP="00EC41A6">
      <w:pPr>
        <w:autoSpaceDE w:val="0"/>
        <w:autoSpaceDN w:val="0"/>
        <w:adjustRightInd w:val="0"/>
        <w:rPr>
          <w:rStyle w:val="platne1"/>
          <w:rFonts w:ascii="Arial Narrow" w:hAnsi="Arial Narrow"/>
          <w:sz w:val="22"/>
          <w:szCs w:val="22"/>
          <w:lang w:val="cs-CZ"/>
        </w:rPr>
      </w:pPr>
      <w:r w:rsidRPr="00535678">
        <w:rPr>
          <w:rStyle w:val="platne1"/>
          <w:rFonts w:ascii="Arial Narrow" w:hAnsi="Arial Narrow"/>
          <w:sz w:val="22"/>
          <w:szCs w:val="22"/>
          <w:lang w:val="cs-CZ"/>
        </w:rPr>
        <w:t xml:space="preserve">Spisová značka:   </w:t>
      </w:r>
      <w:r w:rsidR="006B115C" w:rsidRPr="006B115C">
        <w:rPr>
          <w:rStyle w:val="platne1"/>
          <w:rFonts w:ascii="Arial Narrow" w:hAnsi="Arial Narrow"/>
          <w:sz w:val="22"/>
          <w:szCs w:val="22"/>
          <w:lang w:val="cs-CZ"/>
        </w:rPr>
        <w:t>C 35175 vedená u Krajského soudu v Plzni</w:t>
      </w:r>
      <w:r w:rsidRPr="00535678">
        <w:rPr>
          <w:rStyle w:val="platne1"/>
          <w:rFonts w:ascii="Arial Narrow" w:hAnsi="Arial Narrow"/>
          <w:sz w:val="22"/>
          <w:szCs w:val="22"/>
          <w:lang w:val="cs-CZ"/>
        </w:rPr>
        <w:t xml:space="preserve"> </w:t>
      </w:r>
    </w:p>
    <w:p w:rsidR="00EC41A6" w:rsidRPr="00535678" w:rsidRDefault="00EC41A6" w:rsidP="00EC41A6">
      <w:pPr>
        <w:autoSpaceDE w:val="0"/>
        <w:autoSpaceDN w:val="0"/>
        <w:adjustRightInd w:val="0"/>
        <w:rPr>
          <w:rStyle w:val="platne1"/>
          <w:rFonts w:ascii="Arial Narrow" w:hAnsi="Arial Narrow"/>
          <w:sz w:val="22"/>
          <w:szCs w:val="22"/>
          <w:lang w:val="cs-CZ"/>
        </w:rPr>
      </w:pPr>
      <w:r w:rsidRPr="00535678">
        <w:rPr>
          <w:rFonts w:ascii="Arial Narrow" w:hAnsi="Arial Narrow"/>
          <w:sz w:val="22"/>
          <w:szCs w:val="22"/>
          <w:lang w:val="cs-CZ"/>
        </w:rPr>
        <w:t>Zastoupena:</w:t>
      </w:r>
      <w:r w:rsidRPr="00535678">
        <w:rPr>
          <w:rStyle w:val="platne1"/>
          <w:rFonts w:ascii="Arial Narrow" w:hAnsi="Arial Narrow"/>
          <w:sz w:val="22"/>
          <w:szCs w:val="22"/>
          <w:lang w:val="cs-CZ"/>
        </w:rPr>
        <w:t xml:space="preserve"> </w:t>
      </w:r>
      <w:r w:rsidR="006B115C">
        <w:rPr>
          <w:rStyle w:val="platne1"/>
          <w:rFonts w:ascii="Arial Narrow" w:hAnsi="Arial Narrow"/>
          <w:sz w:val="22"/>
          <w:szCs w:val="22"/>
          <w:lang w:val="cs-CZ"/>
        </w:rPr>
        <w:t>JUDr. TOMÁŠEM TOMŠÍČ</w:t>
      </w:r>
      <w:r w:rsidR="006B115C" w:rsidRPr="006B115C">
        <w:rPr>
          <w:rStyle w:val="platne1"/>
          <w:rFonts w:ascii="Arial Narrow" w:hAnsi="Arial Narrow"/>
          <w:sz w:val="22"/>
          <w:szCs w:val="22"/>
          <w:lang w:val="cs-CZ"/>
        </w:rPr>
        <w:t>K</w:t>
      </w:r>
      <w:r w:rsidR="006B115C">
        <w:rPr>
          <w:rStyle w:val="platne1"/>
          <w:rFonts w:ascii="Arial Narrow" w:hAnsi="Arial Narrow"/>
          <w:sz w:val="22"/>
          <w:szCs w:val="22"/>
          <w:lang w:val="cs-CZ"/>
        </w:rPr>
        <w:t>EM</w:t>
      </w:r>
      <w:r w:rsidRPr="00535678">
        <w:rPr>
          <w:rStyle w:val="platne1"/>
          <w:rFonts w:ascii="Arial Narrow" w:hAnsi="Arial Narrow"/>
          <w:sz w:val="22"/>
          <w:szCs w:val="22"/>
          <w:lang w:val="cs-CZ"/>
        </w:rPr>
        <w:t xml:space="preserve"> </w:t>
      </w:r>
      <w:r w:rsidR="006B115C">
        <w:rPr>
          <w:rStyle w:val="platne1"/>
          <w:rFonts w:ascii="Arial Narrow" w:hAnsi="Arial Narrow"/>
          <w:sz w:val="22"/>
          <w:szCs w:val="22"/>
          <w:lang w:val="cs-CZ"/>
        </w:rPr>
        <w:t>, jednatelem společnosti</w:t>
      </w:r>
    </w:p>
    <w:p w:rsidR="00EC41A6" w:rsidRPr="006B115C" w:rsidRDefault="00EC41A6" w:rsidP="00EC41A6">
      <w:pPr>
        <w:autoSpaceDE w:val="0"/>
        <w:autoSpaceDN w:val="0"/>
        <w:adjustRightInd w:val="0"/>
        <w:rPr>
          <w:rStyle w:val="platne1"/>
          <w:rFonts w:ascii="Arial Narrow" w:hAnsi="Arial Narrow"/>
          <w:sz w:val="22"/>
          <w:szCs w:val="22"/>
          <w:lang w:val="cs-CZ"/>
        </w:rPr>
      </w:pPr>
      <w:r w:rsidRPr="00535678">
        <w:rPr>
          <w:rStyle w:val="platne1"/>
          <w:rFonts w:ascii="Arial Narrow" w:hAnsi="Arial Narrow"/>
          <w:sz w:val="22"/>
          <w:szCs w:val="22"/>
          <w:lang w:val="cs-CZ"/>
        </w:rPr>
        <w:t xml:space="preserve">IČO:       </w:t>
      </w:r>
      <w:r w:rsidR="006B115C" w:rsidRPr="006B115C">
        <w:rPr>
          <w:rStyle w:val="platne1"/>
          <w:rFonts w:ascii="Arial Narrow" w:hAnsi="Arial Narrow"/>
          <w:sz w:val="22"/>
          <w:szCs w:val="22"/>
          <w:lang w:val="cs-CZ"/>
        </w:rPr>
        <w:t>06441564</w:t>
      </w:r>
    </w:p>
    <w:p w:rsidR="00EC41A6" w:rsidRPr="006B115C" w:rsidRDefault="00EC41A6" w:rsidP="00EC41A6">
      <w:pPr>
        <w:autoSpaceDE w:val="0"/>
        <w:autoSpaceDN w:val="0"/>
        <w:adjustRightInd w:val="0"/>
        <w:rPr>
          <w:rStyle w:val="platne1"/>
          <w:rFonts w:ascii="Arial Narrow" w:hAnsi="Arial Narrow"/>
          <w:sz w:val="22"/>
          <w:szCs w:val="22"/>
          <w:lang w:val="cs-CZ"/>
        </w:rPr>
      </w:pPr>
      <w:r w:rsidRPr="006B115C">
        <w:rPr>
          <w:rStyle w:val="platne1"/>
          <w:rFonts w:ascii="Arial Narrow" w:hAnsi="Arial Narrow"/>
          <w:sz w:val="22"/>
          <w:szCs w:val="22"/>
          <w:lang w:val="cs-CZ"/>
        </w:rPr>
        <w:t xml:space="preserve">DIČ:       </w:t>
      </w:r>
      <w:r w:rsidR="006B115C" w:rsidRPr="006B115C">
        <w:rPr>
          <w:rStyle w:val="platne1"/>
          <w:rFonts w:ascii="Arial Narrow" w:hAnsi="Arial Narrow"/>
          <w:sz w:val="22"/>
          <w:szCs w:val="22"/>
          <w:lang w:val="cs-CZ"/>
        </w:rPr>
        <w:t>CZ06441564</w:t>
      </w:r>
      <w:r w:rsidR="00CE2954">
        <w:rPr>
          <w:rStyle w:val="platne1"/>
          <w:rFonts w:ascii="Arial Narrow" w:hAnsi="Arial Narrow"/>
          <w:sz w:val="22"/>
          <w:szCs w:val="22"/>
          <w:lang w:val="cs-CZ"/>
        </w:rPr>
        <w:t xml:space="preserve"> (společnost není plátce DPH)</w:t>
      </w:r>
    </w:p>
    <w:p w:rsidR="00A55B3F" w:rsidRPr="00535678" w:rsidRDefault="00A55B3F" w:rsidP="00EC41A6">
      <w:pPr>
        <w:autoSpaceDE w:val="0"/>
        <w:autoSpaceDN w:val="0"/>
        <w:adjustRightInd w:val="0"/>
        <w:rPr>
          <w:rFonts w:ascii="Arial Narrow" w:hAnsi="Arial Narrow"/>
          <w:sz w:val="22"/>
          <w:szCs w:val="22"/>
          <w:lang w:val="cs-CZ"/>
        </w:rPr>
      </w:pPr>
      <w:r w:rsidRPr="006B115C">
        <w:rPr>
          <w:rFonts w:ascii="Arial Narrow" w:hAnsi="Arial Narrow"/>
          <w:sz w:val="22"/>
          <w:szCs w:val="22"/>
          <w:lang w:val="cs-CZ"/>
        </w:rPr>
        <w:t>(dále „</w:t>
      </w:r>
      <w:r w:rsidRPr="006B115C">
        <w:rPr>
          <w:rFonts w:ascii="Arial Narrow" w:hAnsi="Arial Narrow"/>
          <w:b/>
          <w:sz w:val="22"/>
          <w:szCs w:val="22"/>
          <w:lang w:val="cs-CZ"/>
        </w:rPr>
        <w:t>Zh</w:t>
      </w:r>
      <w:r w:rsidRPr="00535678">
        <w:rPr>
          <w:rFonts w:ascii="Arial Narrow" w:hAnsi="Arial Narrow"/>
          <w:b/>
          <w:sz w:val="22"/>
          <w:szCs w:val="22"/>
          <w:lang w:val="cs-CZ"/>
        </w:rPr>
        <w:t>otovitel</w:t>
      </w:r>
      <w:r w:rsidRPr="00535678">
        <w:rPr>
          <w:rFonts w:ascii="Arial Narrow" w:hAnsi="Arial Narrow"/>
          <w:sz w:val="22"/>
          <w:szCs w:val="22"/>
          <w:lang w:val="cs-CZ"/>
        </w:rPr>
        <w:t>“)</w:t>
      </w:r>
    </w:p>
    <w:p w:rsidR="00497223" w:rsidRPr="00535678" w:rsidRDefault="00497223" w:rsidP="00631A73">
      <w:pPr>
        <w:autoSpaceDE w:val="0"/>
        <w:autoSpaceDN w:val="0"/>
        <w:adjustRightInd w:val="0"/>
        <w:rPr>
          <w:rFonts w:ascii="Arial Narrow" w:hAnsi="Arial Narrow"/>
          <w:sz w:val="22"/>
          <w:szCs w:val="22"/>
          <w:lang w:val="cs-CZ"/>
        </w:rPr>
      </w:pPr>
    </w:p>
    <w:p w:rsidR="001F1ADA" w:rsidRDefault="008B6E45" w:rsidP="00631A73">
      <w:pPr>
        <w:autoSpaceDE w:val="0"/>
        <w:autoSpaceDN w:val="0"/>
        <w:adjustRightInd w:val="0"/>
        <w:rPr>
          <w:rFonts w:ascii="Arial Narrow" w:hAnsi="Arial Narrow"/>
          <w:sz w:val="22"/>
          <w:szCs w:val="22"/>
          <w:lang w:val="cs-CZ"/>
        </w:rPr>
      </w:pPr>
      <w:r w:rsidRPr="00535678">
        <w:rPr>
          <w:rFonts w:ascii="Arial Narrow" w:hAnsi="Arial Narrow"/>
          <w:sz w:val="22"/>
          <w:szCs w:val="22"/>
          <w:lang w:val="cs-CZ"/>
        </w:rPr>
        <w:t>(</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 společně se Zhotovitelem </w:t>
      </w:r>
      <w:r w:rsidR="00D05080" w:rsidRPr="00535678">
        <w:rPr>
          <w:rFonts w:ascii="Arial Narrow" w:hAnsi="Arial Narrow"/>
          <w:sz w:val="22"/>
          <w:szCs w:val="22"/>
          <w:lang w:val="cs-CZ"/>
        </w:rPr>
        <w:t xml:space="preserve">dále jen </w:t>
      </w:r>
      <w:r w:rsidR="00D05080" w:rsidRPr="00535678">
        <w:rPr>
          <w:rFonts w:ascii="Arial Narrow" w:hAnsi="Arial Narrow"/>
          <w:b/>
          <w:sz w:val="22"/>
          <w:szCs w:val="22"/>
          <w:lang w:val="cs-CZ"/>
        </w:rPr>
        <w:t>„Smluvní strany“</w:t>
      </w:r>
      <w:r w:rsidRPr="00535678">
        <w:rPr>
          <w:rFonts w:ascii="Arial Narrow" w:hAnsi="Arial Narrow"/>
          <w:b/>
          <w:sz w:val="22"/>
          <w:szCs w:val="22"/>
          <w:lang w:val="cs-CZ"/>
        </w:rPr>
        <w:t xml:space="preserve"> </w:t>
      </w:r>
      <w:r w:rsidRPr="00535678">
        <w:rPr>
          <w:rFonts w:ascii="Arial Narrow" w:hAnsi="Arial Narrow"/>
          <w:sz w:val="22"/>
          <w:szCs w:val="22"/>
          <w:lang w:val="cs-CZ"/>
        </w:rPr>
        <w:t>a každý samostatně též jako „</w:t>
      </w:r>
      <w:r w:rsidRPr="00535678">
        <w:rPr>
          <w:rFonts w:ascii="Arial Narrow" w:hAnsi="Arial Narrow"/>
          <w:b/>
          <w:sz w:val="22"/>
          <w:szCs w:val="22"/>
          <w:lang w:val="cs-CZ"/>
        </w:rPr>
        <w:t>Smluvní strana</w:t>
      </w:r>
      <w:r w:rsidRPr="00535678">
        <w:rPr>
          <w:rFonts w:ascii="Arial Narrow" w:hAnsi="Arial Narrow"/>
          <w:sz w:val="22"/>
          <w:szCs w:val="22"/>
          <w:lang w:val="cs-CZ"/>
        </w:rPr>
        <w:t>“</w:t>
      </w:r>
      <w:r w:rsidR="00497223" w:rsidRPr="00535678">
        <w:rPr>
          <w:rFonts w:ascii="Arial Narrow" w:hAnsi="Arial Narrow"/>
          <w:sz w:val="22"/>
          <w:szCs w:val="22"/>
          <w:lang w:val="cs-CZ"/>
        </w:rPr>
        <w:t>)</w:t>
      </w:r>
    </w:p>
    <w:p w:rsidR="001F1ADA" w:rsidRDefault="001F1ADA" w:rsidP="00631A73">
      <w:pPr>
        <w:autoSpaceDE w:val="0"/>
        <w:autoSpaceDN w:val="0"/>
        <w:adjustRightInd w:val="0"/>
        <w:rPr>
          <w:rFonts w:ascii="Arial Narrow" w:hAnsi="Arial Narrow"/>
          <w:sz w:val="22"/>
          <w:szCs w:val="22"/>
          <w:lang w:val="cs-CZ"/>
        </w:rPr>
      </w:pPr>
    </w:p>
    <w:p w:rsidR="00CE2954" w:rsidRPr="00535678" w:rsidRDefault="00CE2954" w:rsidP="00631A73">
      <w:pPr>
        <w:autoSpaceDE w:val="0"/>
        <w:autoSpaceDN w:val="0"/>
        <w:adjustRightInd w:val="0"/>
        <w:rPr>
          <w:rFonts w:ascii="Arial Narrow" w:hAnsi="Arial Narrow"/>
          <w:sz w:val="22"/>
          <w:szCs w:val="22"/>
          <w:lang w:val="cs-CZ"/>
        </w:rPr>
      </w:pPr>
    </w:p>
    <w:p w:rsidR="00D4230E" w:rsidRPr="00535678" w:rsidRDefault="00D4230E" w:rsidP="00631A73">
      <w:pPr>
        <w:pStyle w:val="Odstavecseseznamem"/>
        <w:numPr>
          <w:ilvl w:val="0"/>
          <w:numId w:val="18"/>
        </w:numPr>
        <w:autoSpaceDE w:val="0"/>
        <w:autoSpaceDN w:val="0"/>
        <w:adjustRightInd w:val="0"/>
        <w:jc w:val="center"/>
        <w:rPr>
          <w:rFonts w:ascii="Arial Narrow" w:hAnsi="Arial Narrow"/>
          <w:b/>
          <w:sz w:val="22"/>
          <w:szCs w:val="22"/>
          <w:lang w:val="cs-CZ"/>
        </w:rPr>
      </w:pPr>
    </w:p>
    <w:p w:rsidR="00CB2B94" w:rsidRDefault="00CB2B94" w:rsidP="00631A73">
      <w:pPr>
        <w:autoSpaceDE w:val="0"/>
        <w:autoSpaceDN w:val="0"/>
        <w:adjustRightInd w:val="0"/>
        <w:jc w:val="center"/>
        <w:rPr>
          <w:rFonts w:ascii="Arial Narrow" w:hAnsi="Arial Narrow"/>
          <w:b/>
          <w:bCs/>
          <w:sz w:val="22"/>
          <w:szCs w:val="22"/>
          <w:lang w:val="cs-CZ"/>
        </w:rPr>
      </w:pPr>
      <w:r w:rsidRPr="00535678">
        <w:rPr>
          <w:rFonts w:ascii="Arial Narrow" w:hAnsi="Arial Narrow"/>
          <w:b/>
          <w:bCs/>
          <w:sz w:val="22"/>
          <w:szCs w:val="22"/>
          <w:lang w:val="cs-CZ"/>
        </w:rPr>
        <w:t>Vymezení účelu a předmětu Smlouvy</w:t>
      </w:r>
    </w:p>
    <w:p w:rsidR="00CE4BEC" w:rsidRPr="00535678" w:rsidRDefault="00CB2B94" w:rsidP="001F1ADA">
      <w:pPr>
        <w:numPr>
          <w:ilvl w:val="0"/>
          <w:numId w:val="8"/>
        </w:numPr>
        <w:tabs>
          <w:tab w:val="clear" w:pos="360"/>
          <w:tab w:val="num" w:pos="284"/>
        </w:tabs>
        <w:autoSpaceDE w:val="0"/>
        <w:autoSpaceDN w:val="0"/>
        <w:adjustRightInd w:val="0"/>
        <w:ind w:left="284" w:hanging="284"/>
        <w:jc w:val="both"/>
        <w:rPr>
          <w:rFonts w:ascii="Arial Narrow" w:hAnsi="Arial Narrow"/>
          <w:sz w:val="22"/>
          <w:szCs w:val="22"/>
          <w:lang w:val="cs-CZ"/>
        </w:rPr>
      </w:pPr>
      <w:r w:rsidRPr="00535678">
        <w:rPr>
          <w:rFonts w:ascii="Arial Narrow" w:hAnsi="Arial Narrow"/>
          <w:sz w:val="22"/>
          <w:szCs w:val="22"/>
          <w:lang w:val="cs-CZ"/>
        </w:rPr>
        <w:t xml:space="preserve">Účelem této Smlouvy </w:t>
      </w:r>
      <w:r w:rsidR="005427AF" w:rsidRPr="00535678">
        <w:rPr>
          <w:rFonts w:ascii="Arial Narrow" w:hAnsi="Arial Narrow"/>
          <w:sz w:val="22"/>
          <w:szCs w:val="22"/>
          <w:lang w:val="cs-CZ"/>
        </w:rPr>
        <w:t xml:space="preserve">je </w:t>
      </w:r>
      <w:r w:rsidR="001F1ADA">
        <w:rPr>
          <w:rFonts w:ascii="Arial Narrow" w:hAnsi="Arial Narrow"/>
          <w:sz w:val="22"/>
          <w:szCs w:val="22"/>
          <w:lang w:val="cs-CZ"/>
        </w:rPr>
        <w:t xml:space="preserve">pro vznikající koncepci Nadregionálního produktu vytvořit </w:t>
      </w:r>
      <w:bookmarkStart w:id="0" w:name="_GoBack"/>
      <w:r w:rsidR="001F1ADA">
        <w:rPr>
          <w:rFonts w:ascii="Arial Narrow" w:hAnsi="Arial Narrow"/>
          <w:sz w:val="22"/>
          <w:szCs w:val="22"/>
          <w:lang w:val="cs-CZ"/>
        </w:rPr>
        <w:t xml:space="preserve">výchozí </w:t>
      </w:r>
      <w:r w:rsidR="006B115C">
        <w:rPr>
          <w:rFonts w:ascii="Arial Narrow" w:hAnsi="Arial Narrow"/>
          <w:sz w:val="22"/>
          <w:szCs w:val="22"/>
          <w:lang w:val="cs-CZ"/>
        </w:rPr>
        <w:t xml:space="preserve">analýzu v současnosti využívaných systémů regionálních a/nebo produktových značek </w:t>
      </w:r>
      <w:r w:rsidR="001F1ADA">
        <w:rPr>
          <w:rFonts w:ascii="Arial Narrow" w:hAnsi="Arial Narrow"/>
          <w:sz w:val="22"/>
          <w:szCs w:val="22"/>
          <w:lang w:val="cs-CZ"/>
        </w:rPr>
        <w:t>vč. identifikace potenciáln</w:t>
      </w:r>
      <w:r w:rsidR="006B115C">
        <w:rPr>
          <w:rFonts w:ascii="Arial Narrow" w:hAnsi="Arial Narrow"/>
          <w:sz w:val="22"/>
          <w:szCs w:val="22"/>
          <w:lang w:val="cs-CZ"/>
        </w:rPr>
        <w:t>í spolupráce mezi těmito značkami a Nadregionálním produktem</w:t>
      </w:r>
      <w:bookmarkEnd w:id="0"/>
      <w:r w:rsidR="005427AF" w:rsidRPr="00535678">
        <w:rPr>
          <w:rFonts w:ascii="Arial Narrow" w:hAnsi="Arial Narrow"/>
          <w:sz w:val="22"/>
          <w:szCs w:val="22"/>
          <w:lang w:val="cs-CZ"/>
        </w:rPr>
        <w:t>.</w:t>
      </w:r>
    </w:p>
    <w:p w:rsidR="00CE4BEC" w:rsidRPr="00535678" w:rsidRDefault="00D4230E" w:rsidP="00631A73">
      <w:pPr>
        <w:numPr>
          <w:ilvl w:val="0"/>
          <w:numId w:val="8"/>
        </w:numPr>
        <w:autoSpaceDE w:val="0"/>
        <w:autoSpaceDN w:val="0"/>
        <w:adjustRightInd w:val="0"/>
        <w:ind w:left="284" w:hanging="284"/>
        <w:jc w:val="both"/>
        <w:rPr>
          <w:rFonts w:ascii="Arial Narrow" w:hAnsi="Arial Narrow"/>
          <w:sz w:val="22"/>
          <w:szCs w:val="22"/>
          <w:lang w:val="cs-CZ"/>
        </w:rPr>
      </w:pPr>
      <w:r w:rsidRPr="00535678">
        <w:rPr>
          <w:rFonts w:ascii="Arial Narrow" w:hAnsi="Arial Narrow"/>
          <w:sz w:val="22"/>
          <w:szCs w:val="22"/>
          <w:lang w:val="cs-CZ"/>
        </w:rPr>
        <w:t>Předm</w:t>
      </w:r>
      <w:r w:rsidR="00533298" w:rsidRPr="00535678">
        <w:rPr>
          <w:rFonts w:ascii="Arial Narrow" w:hAnsi="Arial Narrow"/>
          <w:sz w:val="22"/>
          <w:szCs w:val="22"/>
          <w:lang w:val="cs-CZ"/>
        </w:rPr>
        <w:t>ětem této S</w:t>
      </w:r>
      <w:r w:rsidRPr="00535678">
        <w:rPr>
          <w:rFonts w:ascii="Arial Narrow" w:hAnsi="Arial Narrow"/>
          <w:sz w:val="22"/>
          <w:szCs w:val="22"/>
          <w:lang w:val="cs-CZ"/>
        </w:rPr>
        <w:t>mlouvy je provedení</w:t>
      </w:r>
      <w:r w:rsidR="00497223" w:rsidRPr="00535678">
        <w:rPr>
          <w:rFonts w:ascii="Arial Narrow" w:hAnsi="Arial Narrow"/>
          <w:sz w:val="22"/>
          <w:szCs w:val="22"/>
          <w:lang w:val="cs-CZ"/>
        </w:rPr>
        <w:t xml:space="preserve"> a</w:t>
      </w:r>
      <w:r w:rsidRPr="00535678">
        <w:rPr>
          <w:rFonts w:ascii="Arial Narrow" w:hAnsi="Arial Narrow"/>
          <w:sz w:val="22"/>
          <w:szCs w:val="22"/>
          <w:lang w:val="cs-CZ"/>
        </w:rPr>
        <w:t xml:space="preserve"> </w:t>
      </w:r>
      <w:r w:rsidR="00C5452A" w:rsidRPr="00535678">
        <w:rPr>
          <w:rFonts w:ascii="Arial Narrow" w:hAnsi="Arial Narrow"/>
          <w:sz w:val="22"/>
          <w:szCs w:val="22"/>
          <w:lang w:val="cs-CZ"/>
        </w:rPr>
        <w:t xml:space="preserve">dodání </w:t>
      </w:r>
      <w:r w:rsidR="00A8304A" w:rsidRPr="00535678">
        <w:rPr>
          <w:rFonts w:ascii="Arial Narrow" w:hAnsi="Arial Narrow"/>
          <w:sz w:val="22"/>
          <w:szCs w:val="22"/>
          <w:lang w:val="cs-CZ"/>
        </w:rPr>
        <w:t xml:space="preserve">díla </w:t>
      </w:r>
      <w:r w:rsidR="00CE4BEC" w:rsidRPr="00535678">
        <w:rPr>
          <w:rFonts w:ascii="Arial Narrow" w:hAnsi="Arial Narrow"/>
          <w:sz w:val="22"/>
          <w:szCs w:val="22"/>
          <w:lang w:val="cs-CZ"/>
        </w:rPr>
        <w:t>Zadavatel</w:t>
      </w:r>
      <w:r w:rsidR="00B17DE7" w:rsidRPr="00535678">
        <w:rPr>
          <w:rFonts w:ascii="Arial Narrow" w:hAnsi="Arial Narrow"/>
          <w:sz w:val="22"/>
          <w:szCs w:val="22"/>
          <w:lang w:val="cs-CZ"/>
        </w:rPr>
        <w:t>i</w:t>
      </w:r>
      <w:r w:rsidRPr="00535678">
        <w:rPr>
          <w:rFonts w:ascii="Arial Narrow" w:hAnsi="Arial Narrow"/>
          <w:sz w:val="22"/>
          <w:szCs w:val="22"/>
          <w:lang w:val="cs-CZ"/>
        </w:rPr>
        <w:t xml:space="preserve"> </w:t>
      </w:r>
      <w:r w:rsidR="005025F7" w:rsidRPr="00535678">
        <w:rPr>
          <w:rFonts w:ascii="Arial Narrow" w:hAnsi="Arial Narrow"/>
          <w:sz w:val="22"/>
          <w:szCs w:val="22"/>
          <w:lang w:val="cs-CZ"/>
        </w:rPr>
        <w:t xml:space="preserve">za podmínek dále uvedených v této </w:t>
      </w:r>
      <w:r w:rsidR="00533298" w:rsidRPr="00535678">
        <w:rPr>
          <w:rFonts w:ascii="Arial Narrow" w:hAnsi="Arial Narrow"/>
          <w:sz w:val="22"/>
          <w:szCs w:val="22"/>
          <w:lang w:val="cs-CZ"/>
        </w:rPr>
        <w:t>S</w:t>
      </w:r>
      <w:r w:rsidR="005025F7" w:rsidRPr="00535678">
        <w:rPr>
          <w:rFonts w:ascii="Arial Narrow" w:hAnsi="Arial Narrow"/>
          <w:sz w:val="22"/>
          <w:szCs w:val="22"/>
          <w:lang w:val="cs-CZ"/>
        </w:rPr>
        <w:t>mlouvě</w:t>
      </w:r>
      <w:bookmarkStart w:id="1" w:name="highlightHit_16"/>
      <w:bookmarkStart w:id="2" w:name="highlightHit_17"/>
      <w:bookmarkEnd w:id="1"/>
      <w:bookmarkEnd w:id="2"/>
      <w:r w:rsidR="001C2F9A" w:rsidRPr="00535678">
        <w:rPr>
          <w:rFonts w:ascii="Arial Narrow" w:hAnsi="Arial Narrow"/>
          <w:i/>
          <w:sz w:val="22"/>
          <w:szCs w:val="22"/>
          <w:lang w:val="cs-CZ"/>
        </w:rPr>
        <w:t xml:space="preserve">. </w:t>
      </w:r>
      <w:r w:rsidR="00CE4BEC" w:rsidRPr="00535678">
        <w:rPr>
          <w:rFonts w:ascii="Arial Narrow" w:hAnsi="Arial Narrow"/>
          <w:sz w:val="22"/>
          <w:szCs w:val="22"/>
          <w:lang w:val="cs-CZ"/>
        </w:rPr>
        <w:t>Zadavatel</w:t>
      </w:r>
      <w:r w:rsidR="004A0BFE" w:rsidRPr="00535678">
        <w:rPr>
          <w:rFonts w:ascii="Arial Narrow" w:hAnsi="Arial Narrow"/>
          <w:sz w:val="22"/>
          <w:szCs w:val="22"/>
          <w:lang w:val="cs-CZ"/>
        </w:rPr>
        <w:t xml:space="preserve"> se zavazuje k převzetí vytvořeného </w:t>
      </w:r>
      <w:bookmarkStart w:id="3" w:name="highlightHit_8"/>
      <w:bookmarkEnd w:id="3"/>
      <w:r w:rsidR="004A0BFE" w:rsidRPr="00535678">
        <w:rPr>
          <w:rStyle w:val="highlight"/>
          <w:rFonts w:ascii="Arial Narrow" w:hAnsi="Arial Narrow"/>
          <w:sz w:val="22"/>
          <w:szCs w:val="22"/>
          <w:lang w:val="cs-CZ"/>
        </w:rPr>
        <w:t>díla</w:t>
      </w:r>
      <w:r w:rsidR="004A0BFE" w:rsidRPr="00535678">
        <w:rPr>
          <w:rFonts w:ascii="Arial Narrow" w:hAnsi="Arial Narrow"/>
          <w:sz w:val="22"/>
          <w:szCs w:val="22"/>
          <w:lang w:val="cs-CZ"/>
        </w:rPr>
        <w:t xml:space="preserve"> a zaplacení ceny za </w:t>
      </w:r>
      <w:bookmarkStart w:id="4" w:name="highlightHit_9"/>
      <w:bookmarkEnd w:id="4"/>
      <w:r w:rsidR="004A0BFE" w:rsidRPr="00535678">
        <w:rPr>
          <w:rStyle w:val="highlight"/>
          <w:rFonts w:ascii="Arial Narrow" w:hAnsi="Arial Narrow"/>
          <w:sz w:val="22"/>
          <w:szCs w:val="22"/>
          <w:lang w:val="cs-CZ"/>
        </w:rPr>
        <w:t>dílo</w:t>
      </w:r>
      <w:r w:rsidR="004A0BFE" w:rsidRPr="00535678">
        <w:rPr>
          <w:rFonts w:ascii="Arial Narrow" w:hAnsi="Arial Narrow"/>
          <w:sz w:val="22"/>
          <w:szCs w:val="22"/>
          <w:lang w:val="cs-CZ"/>
        </w:rPr>
        <w:t xml:space="preserve"> uvedené v čl. 5 </w:t>
      </w:r>
      <w:bookmarkStart w:id="5" w:name="highlightHit_10"/>
      <w:bookmarkEnd w:id="5"/>
      <w:r w:rsidR="004A0BFE" w:rsidRPr="00535678">
        <w:rPr>
          <w:rFonts w:ascii="Arial Narrow" w:hAnsi="Arial Narrow"/>
          <w:sz w:val="22"/>
          <w:szCs w:val="22"/>
          <w:lang w:val="cs-CZ"/>
        </w:rPr>
        <w:t>S</w:t>
      </w:r>
      <w:r w:rsidR="004A0BFE" w:rsidRPr="00535678">
        <w:rPr>
          <w:rStyle w:val="highlight"/>
          <w:rFonts w:ascii="Arial Narrow" w:hAnsi="Arial Narrow"/>
          <w:sz w:val="22"/>
          <w:szCs w:val="22"/>
          <w:lang w:val="cs-CZ"/>
        </w:rPr>
        <w:t>mlouvy</w:t>
      </w:r>
      <w:r w:rsidR="004A0BFE" w:rsidRPr="00535678">
        <w:rPr>
          <w:rFonts w:ascii="Arial Narrow" w:hAnsi="Arial Narrow"/>
          <w:sz w:val="22"/>
          <w:szCs w:val="22"/>
          <w:lang w:val="cs-CZ"/>
        </w:rPr>
        <w:t>.</w:t>
      </w:r>
    </w:p>
    <w:p w:rsidR="009B48CF" w:rsidRPr="00535678" w:rsidRDefault="00330313" w:rsidP="00631A73">
      <w:pPr>
        <w:numPr>
          <w:ilvl w:val="0"/>
          <w:numId w:val="8"/>
        </w:numPr>
        <w:autoSpaceDE w:val="0"/>
        <w:autoSpaceDN w:val="0"/>
        <w:adjustRightInd w:val="0"/>
        <w:ind w:left="284" w:hanging="284"/>
        <w:jc w:val="both"/>
        <w:rPr>
          <w:rFonts w:ascii="Arial Narrow" w:hAnsi="Arial Narrow"/>
          <w:sz w:val="22"/>
          <w:szCs w:val="22"/>
          <w:lang w:val="cs-CZ"/>
        </w:rPr>
      </w:pPr>
      <w:r w:rsidRPr="00535678">
        <w:rPr>
          <w:rFonts w:ascii="Arial Narrow" w:hAnsi="Arial Narrow"/>
          <w:sz w:val="22"/>
          <w:szCs w:val="22"/>
          <w:lang w:val="cs-CZ"/>
        </w:rPr>
        <w:t>Dílo se skládá z</w:t>
      </w:r>
      <w:r w:rsidR="00883DA5" w:rsidRPr="00535678">
        <w:rPr>
          <w:rFonts w:ascii="Arial Narrow" w:hAnsi="Arial Narrow"/>
          <w:sz w:val="22"/>
          <w:szCs w:val="22"/>
          <w:lang w:val="cs-CZ"/>
        </w:rPr>
        <w:t> těchto dílčích plnění</w:t>
      </w:r>
      <w:r w:rsidR="00B91F21" w:rsidRPr="00535678">
        <w:rPr>
          <w:rFonts w:ascii="Arial Narrow" w:hAnsi="Arial Narrow"/>
          <w:sz w:val="22"/>
          <w:szCs w:val="22"/>
          <w:lang w:val="cs-CZ"/>
        </w:rPr>
        <w:t>, jejichž výsledkem budou tyto výstupy</w:t>
      </w:r>
      <w:r w:rsidR="004A0BFE" w:rsidRPr="00535678">
        <w:rPr>
          <w:rFonts w:ascii="Arial Narrow" w:hAnsi="Arial Narrow"/>
          <w:sz w:val="22"/>
          <w:szCs w:val="22"/>
          <w:lang w:val="cs-CZ"/>
        </w:rPr>
        <w:t xml:space="preserve">: </w:t>
      </w:r>
    </w:p>
    <w:p w:rsidR="006B115C" w:rsidRPr="006B115C" w:rsidRDefault="006B115C" w:rsidP="006B115C">
      <w:pPr>
        <w:pStyle w:val="Text"/>
        <w:numPr>
          <w:ilvl w:val="0"/>
          <w:numId w:val="21"/>
        </w:numPr>
        <w:jc w:val="both"/>
        <w:rPr>
          <w:rFonts w:ascii="Arial Narrow" w:hAnsi="Arial Narrow"/>
          <w:szCs w:val="22"/>
        </w:rPr>
      </w:pPr>
      <w:r>
        <w:rPr>
          <w:rFonts w:ascii="Arial Narrow" w:hAnsi="Arial Narrow"/>
          <w:szCs w:val="22"/>
        </w:rPr>
        <w:t>dokument</w:t>
      </w:r>
      <w:r w:rsidRPr="006B115C">
        <w:rPr>
          <w:rFonts w:ascii="Arial Narrow" w:hAnsi="Arial Narrow"/>
          <w:szCs w:val="22"/>
        </w:rPr>
        <w:t xml:space="preserve"> popisující současný systém již funkčních </w:t>
      </w:r>
      <w:r>
        <w:rPr>
          <w:rFonts w:ascii="Arial Narrow" w:hAnsi="Arial Narrow"/>
          <w:szCs w:val="22"/>
        </w:rPr>
        <w:t xml:space="preserve">systémů </w:t>
      </w:r>
      <w:r w:rsidRPr="006B115C">
        <w:rPr>
          <w:rFonts w:ascii="Arial Narrow" w:hAnsi="Arial Narrow"/>
          <w:szCs w:val="22"/>
        </w:rPr>
        <w:t xml:space="preserve">regionálních a/nebo produktových značek v ČR, </w:t>
      </w:r>
      <w:r>
        <w:rPr>
          <w:rFonts w:ascii="Arial Narrow" w:hAnsi="Arial Narrow"/>
          <w:szCs w:val="22"/>
        </w:rPr>
        <w:t>účelem analýzy je vytvoření koncepce následného</w:t>
      </w:r>
      <w:r w:rsidRPr="006B115C">
        <w:rPr>
          <w:rFonts w:ascii="Arial Narrow" w:hAnsi="Arial Narrow"/>
          <w:szCs w:val="22"/>
        </w:rPr>
        <w:t xml:space="preserve"> zařa</w:t>
      </w:r>
      <w:r>
        <w:rPr>
          <w:rFonts w:ascii="Arial Narrow" w:hAnsi="Arial Narrow"/>
          <w:szCs w:val="22"/>
        </w:rPr>
        <w:t>zení</w:t>
      </w:r>
      <w:r w:rsidRPr="006B115C">
        <w:rPr>
          <w:rFonts w:ascii="Arial Narrow" w:hAnsi="Arial Narrow"/>
          <w:szCs w:val="22"/>
        </w:rPr>
        <w:t xml:space="preserve"> nově vznikající</w:t>
      </w:r>
      <w:r>
        <w:rPr>
          <w:rFonts w:ascii="Arial Narrow" w:hAnsi="Arial Narrow"/>
          <w:szCs w:val="22"/>
        </w:rPr>
        <w:t>ho</w:t>
      </w:r>
      <w:r w:rsidRPr="006B115C">
        <w:rPr>
          <w:rFonts w:ascii="Arial Narrow" w:hAnsi="Arial Narrow"/>
          <w:szCs w:val="22"/>
        </w:rPr>
        <w:t xml:space="preserve"> systém regionálních produktů cestovního ruchu kombinujícího </w:t>
      </w:r>
      <w:r>
        <w:rPr>
          <w:rFonts w:ascii="Arial Narrow" w:hAnsi="Arial Narrow"/>
          <w:szCs w:val="22"/>
        </w:rPr>
        <w:t>cestovní ruch a další odvětví (</w:t>
      </w:r>
      <w:r w:rsidRPr="006B115C">
        <w:rPr>
          <w:rFonts w:ascii="Arial Narrow" w:hAnsi="Arial Narrow"/>
          <w:szCs w:val="22"/>
        </w:rPr>
        <w:t>zemědělství, lesnictví, hornictví, průmysl, „drobná“ výroba (živnostníci, malé firmy), služby, školství, věda a výzkum, zdravotnictví</w:t>
      </w:r>
      <w:r>
        <w:rPr>
          <w:rFonts w:ascii="Arial Narrow" w:hAnsi="Arial Narrow"/>
          <w:szCs w:val="22"/>
        </w:rPr>
        <w:t xml:space="preserve">) do již připravených systémů značek. Proto musí být analyzován systém značek jako celek, tak každá identifikovaná značka zvlášť. Dokument bude obsahovat </w:t>
      </w:r>
      <w:r w:rsidRPr="006B115C">
        <w:rPr>
          <w:rFonts w:ascii="Arial Narrow" w:hAnsi="Arial Narrow"/>
          <w:szCs w:val="22"/>
        </w:rPr>
        <w:t xml:space="preserve">představení konkrétních regionálních / produktových značek – </w:t>
      </w:r>
      <w:r>
        <w:rPr>
          <w:rFonts w:ascii="Arial Narrow" w:hAnsi="Arial Narrow"/>
          <w:szCs w:val="22"/>
        </w:rPr>
        <w:t>u každé pak</w:t>
      </w:r>
      <w:r w:rsidRPr="006B115C">
        <w:rPr>
          <w:rFonts w:ascii="Arial Narrow" w:hAnsi="Arial Narrow"/>
          <w:szCs w:val="22"/>
        </w:rPr>
        <w:t xml:space="preserve">: co je její náplní, kdo ji vytvořil, kdy, kdo za ni dnes zodpovídá (i vč. případného kontaktu na konkrétní osobu), jak probíhá certifikace, jaký má přínos / dopad, jakou má budoucnost, je provázána s jinými značkami v ČR, EU, </w:t>
      </w:r>
      <w:r>
        <w:rPr>
          <w:rFonts w:ascii="Arial Narrow" w:hAnsi="Arial Narrow"/>
          <w:szCs w:val="22"/>
        </w:rPr>
        <w:t xml:space="preserve">jaký </w:t>
      </w:r>
      <w:r w:rsidRPr="006B115C">
        <w:rPr>
          <w:rFonts w:ascii="Arial Narrow" w:hAnsi="Arial Narrow"/>
          <w:szCs w:val="22"/>
        </w:rPr>
        <w:t>má potenciál spolupráce s Nadregionálním produktem</w:t>
      </w:r>
      <w:r>
        <w:rPr>
          <w:rFonts w:ascii="Arial Narrow" w:hAnsi="Arial Narrow"/>
          <w:szCs w:val="22"/>
        </w:rPr>
        <w:t>. Závěrem bude</w:t>
      </w:r>
      <w:r w:rsidR="00CE2954">
        <w:rPr>
          <w:rFonts w:ascii="Arial Narrow" w:hAnsi="Arial Narrow"/>
          <w:szCs w:val="22"/>
        </w:rPr>
        <w:t xml:space="preserve"> zpracováno </w:t>
      </w:r>
      <w:r w:rsidRPr="006B115C">
        <w:rPr>
          <w:rFonts w:ascii="Arial Narrow" w:hAnsi="Arial Narrow"/>
          <w:szCs w:val="22"/>
        </w:rPr>
        <w:t>stručné zhodnocení systému značek v ČR, zhodnocení možné vazby, potenciálu spolupráce s Nadregionálním produktem, inspirace v systémech certifikace</w:t>
      </w:r>
      <w:r w:rsidR="00CE2954">
        <w:rPr>
          <w:rFonts w:ascii="Arial Narrow" w:hAnsi="Arial Narrow"/>
          <w:szCs w:val="22"/>
        </w:rPr>
        <w:t>.</w:t>
      </w:r>
      <w:r w:rsidRPr="006B115C">
        <w:rPr>
          <w:rFonts w:ascii="Arial Narrow" w:hAnsi="Arial Narrow"/>
          <w:szCs w:val="22"/>
        </w:rPr>
        <w:t xml:space="preserve">  </w:t>
      </w:r>
    </w:p>
    <w:p w:rsidR="006B115C" w:rsidRPr="006B115C" w:rsidRDefault="006B115C" w:rsidP="006B115C">
      <w:pPr>
        <w:pStyle w:val="Text"/>
        <w:numPr>
          <w:ilvl w:val="0"/>
          <w:numId w:val="21"/>
        </w:numPr>
        <w:jc w:val="both"/>
        <w:rPr>
          <w:rFonts w:ascii="Arial Narrow" w:hAnsi="Arial Narrow"/>
          <w:szCs w:val="22"/>
        </w:rPr>
      </w:pPr>
      <w:r w:rsidRPr="006B115C">
        <w:rPr>
          <w:rFonts w:ascii="Arial Narrow" w:hAnsi="Arial Narrow"/>
          <w:szCs w:val="22"/>
        </w:rPr>
        <w:t>Nadregionální produkt je vytvořen za účelem rozšíření nabídky kvalitních produktů cestovního ruchu v ČR a zefektivnění jejich propagace. Jeho hlavní inovací a přínosem pro cestovní ruch v ČR je zavedení nového systému efektivní spolupráce mezi veřejným sektorem a jednotlivými poskytovateli služeb (zážitků) v cestovním ruchu. Prostřednictvím prezentace nadregionálního produktu a distribuce produktové nabídky prodejními (distribučními) cestami nadregionálního produktu získávají zapojené subjekty možnost oslovit svou nabídkou výrazně vyšší počet potenciálních zákazníků. Systém nadregionálního produktu motivuje k zapojení i subjekty, které nyní nevyužívají svůj potenciál nabídky atraktivních produktů cestovního ruchu.</w:t>
      </w:r>
    </w:p>
    <w:p w:rsidR="00F058D2" w:rsidRPr="00535678" w:rsidRDefault="001F1ADA" w:rsidP="00631A73">
      <w:pPr>
        <w:pStyle w:val="Text"/>
        <w:spacing w:after="0"/>
        <w:ind w:left="284"/>
        <w:jc w:val="both"/>
        <w:rPr>
          <w:rFonts w:ascii="Arial Narrow" w:hAnsi="Arial Narrow"/>
          <w:szCs w:val="22"/>
        </w:rPr>
      </w:pPr>
      <w:r>
        <w:rPr>
          <w:rFonts w:ascii="Arial Narrow" w:hAnsi="Arial Narrow"/>
          <w:szCs w:val="22"/>
        </w:rPr>
        <w:lastRenderedPageBreak/>
        <w:t>D</w:t>
      </w:r>
      <w:r w:rsidR="00B91F21" w:rsidRPr="00535678">
        <w:rPr>
          <w:rFonts w:ascii="Arial Narrow" w:hAnsi="Arial Narrow"/>
          <w:szCs w:val="22"/>
        </w:rPr>
        <w:t xml:space="preserve">okument bude připraven </w:t>
      </w:r>
      <w:r w:rsidR="001F05F2" w:rsidRPr="00535678">
        <w:rPr>
          <w:rFonts w:ascii="Arial Narrow" w:hAnsi="Arial Narrow"/>
          <w:szCs w:val="22"/>
        </w:rPr>
        <w:t>v českém jazyce v rozsahu do</w:t>
      </w:r>
      <w:r w:rsidR="00423F18" w:rsidRPr="00535678">
        <w:rPr>
          <w:rFonts w:ascii="Arial Narrow" w:hAnsi="Arial Narrow"/>
          <w:szCs w:val="22"/>
        </w:rPr>
        <w:t xml:space="preserve"> </w:t>
      </w:r>
      <w:r w:rsidR="002B14A6" w:rsidRPr="00535678">
        <w:rPr>
          <w:rFonts w:ascii="Arial Narrow" w:hAnsi="Arial Narrow"/>
          <w:szCs w:val="22"/>
        </w:rPr>
        <w:t>1</w:t>
      </w:r>
      <w:r w:rsidR="00CE2954">
        <w:rPr>
          <w:rFonts w:ascii="Arial Narrow" w:hAnsi="Arial Narrow"/>
          <w:szCs w:val="22"/>
        </w:rPr>
        <w:t>5</w:t>
      </w:r>
      <w:r w:rsidR="00B91F21" w:rsidRPr="00535678">
        <w:rPr>
          <w:rFonts w:ascii="Arial Narrow" w:hAnsi="Arial Narrow"/>
          <w:szCs w:val="22"/>
        </w:rPr>
        <w:t xml:space="preserve"> stran zpracovaný v programu MS Power Point</w:t>
      </w:r>
      <w:r w:rsidR="001F05F2" w:rsidRPr="00535678">
        <w:rPr>
          <w:rFonts w:ascii="Arial Narrow" w:hAnsi="Arial Narrow"/>
          <w:szCs w:val="22"/>
        </w:rPr>
        <w:t xml:space="preserve"> / MS Word</w:t>
      </w:r>
      <w:r w:rsidR="00B91F21" w:rsidRPr="00535678">
        <w:rPr>
          <w:rFonts w:ascii="Arial Narrow" w:hAnsi="Arial Narrow"/>
          <w:szCs w:val="22"/>
        </w:rPr>
        <w:t>, dokument bude předán elektronicky ve formátu PDF</w:t>
      </w:r>
      <w:r>
        <w:rPr>
          <w:rFonts w:ascii="Arial Narrow" w:hAnsi="Arial Narrow"/>
          <w:szCs w:val="22"/>
        </w:rPr>
        <w:t xml:space="preserve">. </w:t>
      </w:r>
      <w:r w:rsidR="00CE4BEC" w:rsidRPr="00535678">
        <w:rPr>
          <w:rFonts w:ascii="Arial Narrow" w:hAnsi="Arial Narrow"/>
          <w:szCs w:val="22"/>
        </w:rPr>
        <w:t xml:space="preserve">Veškeré výstupy budou Zadavateli </w:t>
      </w:r>
      <w:r w:rsidR="00F058D2" w:rsidRPr="00535678">
        <w:rPr>
          <w:rFonts w:ascii="Arial Narrow" w:hAnsi="Arial Narrow"/>
          <w:szCs w:val="22"/>
        </w:rPr>
        <w:t>předán</w:t>
      </w:r>
      <w:r w:rsidR="00CE4BEC" w:rsidRPr="00535678">
        <w:rPr>
          <w:rFonts w:ascii="Arial Narrow" w:hAnsi="Arial Narrow"/>
          <w:szCs w:val="22"/>
        </w:rPr>
        <w:t xml:space="preserve">y elektronicky, </w:t>
      </w:r>
      <w:r w:rsidR="00F058D2" w:rsidRPr="00535678">
        <w:rPr>
          <w:rFonts w:ascii="Arial Narrow" w:hAnsi="Arial Narrow"/>
          <w:szCs w:val="22"/>
        </w:rPr>
        <w:t>zasláním soubor</w:t>
      </w:r>
      <w:r w:rsidR="00CE4BEC" w:rsidRPr="00535678">
        <w:rPr>
          <w:rFonts w:ascii="Arial Narrow" w:hAnsi="Arial Narrow"/>
          <w:szCs w:val="22"/>
        </w:rPr>
        <w:t>ů</w:t>
      </w:r>
      <w:r w:rsidR="00F058D2" w:rsidRPr="00535678">
        <w:rPr>
          <w:rFonts w:ascii="Arial Narrow" w:hAnsi="Arial Narrow"/>
          <w:szCs w:val="22"/>
        </w:rPr>
        <w:t xml:space="preserve"> </w:t>
      </w:r>
      <w:r w:rsidR="00CE4BEC" w:rsidRPr="00535678">
        <w:rPr>
          <w:rFonts w:ascii="Arial Narrow" w:hAnsi="Arial Narrow"/>
          <w:szCs w:val="22"/>
        </w:rPr>
        <w:t xml:space="preserve">v předepsaném formátu </w:t>
      </w:r>
      <w:r w:rsidR="00F058D2" w:rsidRPr="00535678">
        <w:rPr>
          <w:rFonts w:ascii="Arial Narrow" w:hAnsi="Arial Narrow"/>
          <w:szCs w:val="22"/>
        </w:rPr>
        <w:t xml:space="preserve">na </w:t>
      </w:r>
      <w:r w:rsidR="00CE4BEC" w:rsidRPr="00535678">
        <w:rPr>
          <w:rFonts w:ascii="Arial Narrow" w:hAnsi="Arial Narrow"/>
          <w:szCs w:val="22"/>
        </w:rPr>
        <w:t>adresu kontaktní osoby e-mailem</w:t>
      </w:r>
      <w:r w:rsidR="00F058D2" w:rsidRPr="00535678">
        <w:rPr>
          <w:rFonts w:ascii="Arial Narrow" w:hAnsi="Arial Narrow"/>
          <w:szCs w:val="22"/>
        </w:rPr>
        <w:t xml:space="preserve">. </w:t>
      </w:r>
    </w:p>
    <w:p w:rsidR="00F058D2" w:rsidRPr="00535678" w:rsidRDefault="00F058D2" w:rsidP="00631A73">
      <w:pPr>
        <w:pStyle w:val="Text"/>
        <w:spacing w:after="0"/>
        <w:ind w:left="284"/>
        <w:jc w:val="both"/>
        <w:rPr>
          <w:rFonts w:ascii="Arial Narrow" w:hAnsi="Arial Narrow"/>
          <w:szCs w:val="22"/>
        </w:rPr>
      </w:pPr>
      <w:r w:rsidRPr="00535678">
        <w:rPr>
          <w:rFonts w:ascii="Arial Narrow" w:hAnsi="Arial Narrow"/>
          <w:szCs w:val="22"/>
        </w:rPr>
        <w:t xml:space="preserve">Veškeré výstupy vytvořené na základě této smlouvy budou po uhrazení odměny za zpracování díla vlastnictvím </w:t>
      </w:r>
      <w:r w:rsidR="00CE4BEC" w:rsidRPr="00535678">
        <w:rPr>
          <w:rFonts w:ascii="Arial Narrow" w:hAnsi="Arial Narrow"/>
          <w:szCs w:val="22"/>
        </w:rPr>
        <w:t>Zadavatele</w:t>
      </w:r>
      <w:r w:rsidRPr="00535678">
        <w:rPr>
          <w:rFonts w:ascii="Arial Narrow" w:hAnsi="Arial Narrow"/>
          <w:szCs w:val="22"/>
        </w:rPr>
        <w:t xml:space="preserve">. </w:t>
      </w:r>
      <w:r w:rsidR="00CE4BEC" w:rsidRPr="00535678">
        <w:rPr>
          <w:rFonts w:ascii="Arial Narrow" w:hAnsi="Arial Narrow"/>
          <w:szCs w:val="22"/>
        </w:rPr>
        <w:t xml:space="preserve">Zadavatel </w:t>
      </w:r>
      <w:r w:rsidRPr="00535678">
        <w:rPr>
          <w:rFonts w:ascii="Arial Narrow" w:hAnsi="Arial Narrow"/>
          <w:szCs w:val="22"/>
        </w:rPr>
        <w:t xml:space="preserve">je oprávněn s těmito výstupy disponovat v souladu s vlastními záměry vztahujícími se k předmětu plnění. </w:t>
      </w:r>
      <w:r w:rsidR="00CE4BEC" w:rsidRPr="00535678">
        <w:rPr>
          <w:rFonts w:ascii="Arial Narrow" w:hAnsi="Arial Narrow"/>
          <w:szCs w:val="22"/>
        </w:rPr>
        <w:t xml:space="preserve">Zadavatel </w:t>
      </w:r>
      <w:r w:rsidRPr="00535678">
        <w:rPr>
          <w:rFonts w:ascii="Arial Narrow" w:hAnsi="Arial Narrow"/>
          <w:szCs w:val="22"/>
        </w:rPr>
        <w:t xml:space="preserve">se zavazuje, že použitím výstupu neohrozí oprávněné zájmy </w:t>
      </w:r>
      <w:r w:rsidR="00CE4BEC" w:rsidRPr="00535678">
        <w:rPr>
          <w:rFonts w:ascii="Arial Narrow" w:hAnsi="Arial Narrow"/>
          <w:szCs w:val="22"/>
        </w:rPr>
        <w:t>Zhotovitele</w:t>
      </w:r>
      <w:r w:rsidRPr="00535678">
        <w:rPr>
          <w:rFonts w:ascii="Arial Narrow" w:hAnsi="Arial Narrow"/>
          <w:szCs w:val="22"/>
        </w:rPr>
        <w:t xml:space="preserve">, např. ohrožení reputace </w:t>
      </w:r>
      <w:r w:rsidR="00CE4BEC" w:rsidRPr="00535678">
        <w:rPr>
          <w:rFonts w:ascii="Arial Narrow" w:hAnsi="Arial Narrow"/>
          <w:szCs w:val="22"/>
        </w:rPr>
        <w:t>Zhotovitele</w:t>
      </w:r>
      <w:r w:rsidRPr="00535678">
        <w:rPr>
          <w:rFonts w:ascii="Arial Narrow" w:hAnsi="Arial Narrow"/>
          <w:szCs w:val="22"/>
        </w:rPr>
        <w:t xml:space="preserve">. </w:t>
      </w:r>
    </w:p>
    <w:p w:rsidR="009B48CF" w:rsidRPr="00535678" w:rsidRDefault="00171752" w:rsidP="00631A73">
      <w:pPr>
        <w:autoSpaceDE w:val="0"/>
        <w:autoSpaceDN w:val="0"/>
        <w:adjustRightInd w:val="0"/>
        <w:ind w:left="284"/>
        <w:jc w:val="both"/>
        <w:rPr>
          <w:rFonts w:ascii="Arial Narrow" w:hAnsi="Arial Narrow"/>
          <w:sz w:val="22"/>
          <w:szCs w:val="22"/>
          <w:lang w:val="cs-CZ"/>
        </w:rPr>
      </w:pPr>
      <w:r w:rsidRPr="00535678">
        <w:rPr>
          <w:rFonts w:ascii="Arial Narrow" w:hAnsi="Arial Narrow"/>
          <w:sz w:val="22"/>
          <w:szCs w:val="22"/>
          <w:lang w:val="cs-CZ"/>
        </w:rPr>
        <w:t xml:space="preserve">(dále jen „Dílo“) </w:t>
      </w:r>
    </w:p>
    <w:p w:rsidR="005E397C" w:rsidRPr="00535678" w:rsidRDefault="005E397C" w:rsidP="00631A73">
      <w:pPr>
        <w:pStyle w:val="Odstavecseseznamem"/>
        <w:autoSpaceDE w:val="0"/>
        <w:autoSpaceDN w:val="0"/>
        <w:adjustRightInd w:val="0"/>
        <w:ind w:left="0"/>
        <w:jc w:val="center"/>
        <w:rPr>
          <w:rFonts w:ascii="Arial Narrow" w:hAnsi="Arial Narrow"/>
          <w:b/>
          <w:bCs/>
          <w:sz w:val="22"/>
          <w:szCs w:val="22"/>
          <w:lang w:val="cs-CZ"/>
        </w:rPr>
      </w:pPr>
    </w:p>
    <w:p w:rsidR="00B1696F" w:rsidRPr="00535678" w:rsidRDefault="00AE482E" w:rsidP="00631A73">
      <w:pPr>
        <w:pStyle w:val="Odstavecseseznamem"/>
        <w:autoSpaceDE w:val="0"/>
        <w:autoSpaceDN w:val="0"/>
        <w:adjustRightInd w:val="0"/>
        <w:ind w:left="0"/>
        <w:jc w:val="center"/>
        <w:rPr>
          <w:rFonts w:ascii="Arial Narrow" w:hAnsi="Arial Narrow"/>
          <w:b/>
          <w:bCs/>
          <w:sz w:val="22"/>
          <w:szCs w:val="22"/>
          <w:lang w:val="cs-CZ"/>
        </w:rPr>
      </w:pPr>
      <w:r w:rsidRPr="00535678">
        <w:rPr>
          <w:rFonts w:ascii="Arial Narrow" w:hAnsi="Arial Narrow"/>
          <w:b/>
          <w:bCs/>
          <w:sz w:val="22"/>
          <w:szCs w:val="22"/>
          <w:lang w:val="cs-CZ"/>
        </w:rPr>
        <w:t>II.</w:t>
      </w:r>
    </w:p>
    <w:p w:rsidR="00A55B3F" w:rsidRDefault="00D4230E" w:rsidP="00631A73">
      <w:pPr>
        <w:autoSpaceDE w:val="0"/>
        <w:autoSpaceDN w:val="0"/>
        <w:adjustRightInd w:val="0"/>
        <w:jc w:val="center"/>
        <w:rPr>
          <w:rFonts w:ascii="Arial Narrow" w:hAnsi="Arial Narrow"/>
          <w:b/>
          <w:bCs/>
          <w:sz w:val="22"/>
          <w:szCs w:val="22"/>
          <w:lang w:val="cs-CZ"/>
        </w:rPr>
      </w:pPr>
      <w:r w:rsidRPr="00535678">
        <w:rPr>
          <w:rFonts w:ascii="Arial Narrow" w:hAnsi="Arial Narrow"/>
          <w:b/>
          <w:bCs/>
          <w:sz w:val="22"/>
          <w:szCs w:val="22"/>
          <w:lang w:val="cs-CZ"/>
        </w:rPr>
        <w:t xml:space="preserve">Doba </w:t>
      </w:r>
      <w:r w:rsidR="00F81B14" w:rsidRPr="00535678">
        <w:rPr>
          <w:rFonts w:ascii="Arial Narrow" w:hAnsi="Arial Narrow"/>
          <w:b/>
          <w:bCs/>
          <w:sz w:val="22"/>
          <w:szCs w:val="22"/>
          <w:lang w:val="cs-CZ"/>
        </w:rPr>
        <w:t xml:space="preserve">trvání </w:t>
      </w:r>
      <w:r w:rsidR="00150CD0" w:rsidRPr="00535678">
        <w:rPr>
          <w:rFonts w:ascii="Arial Narrow" w:hAnsi="Arial Narrow"/>
          <w:b/>
          <w:bCs/>
          <w:sz w:val="22"/>
          <w:szCs w:val="22"/>
          <w:lang w:val="cs-CZ"/>
        </w:rPr>
        <w:t>Smlouvy</w:t>
      </w:r>
    </w:p>
    <w:p w:rsidR="00E85AEF" w:rsidRDefault="00D4230E" w:rsidP="00631A73">
      <w:pPr>
        <w:numPr>
          <w:ilvl w:val="0"/>
          <w:numId w:val="20"/>
        </w:numPr>
        <w:autoSpaceDE w:val="0"/>
        <w:autoSpaceDN w:val="0"/>
        <w:adjustRightInd w:val="0"/>
        <w:ind w:left="357" w:hanging="357"/>
        <w:jc w:val="both"/>
        <w:rPr>
          <w:rFonts w:ascii="Arial Narrow" w:hAnsi="Arial Narrow"/>
          <w:sz w:val="22"/>
          <w:szCs w:val="22"/>
          <w:lang w:val="cs-CZ"/>
        </w:rPr>
      </w:pPr>
      <w:r w:rsidRPr="00535678">
        <w:rPr>
          <w:rFonts w:ascii="Arial Narrow" w:hAnsi="Arial Narrow"/>
          <w:sz w:val="22"/>
          <w:szCs w:val="22"/>
          <w:lang w:val="cs-CZ"/>
        </w:rPr>
        <w:t>Smluvní strany se dohodly</w:t>
      </w:r>
      <w:r w:rsidR="00F81B14" w:rsidRPr="00535678">
        <w:rPr>
          <w:rFonts w:ascii="Arial Narrow" w:hAnsi="Arial Narrow"/>
          <w:sz w:val="22"/>
          <w:szCs w:val="22"/>
          <w:lang w:val="cs-CZ"/>
        </w:rPr>
        <w:t xml:space="preserve">, že doba </w:t>
      </w:r>
      <w:r w:rsidR="004A0BFE" w:rsidRPr="00535678">
        <w:rPr>
          <w:rFonts w:ascii="Arial Narrow" w:hAnsi="Arial Narrow"/>
          <w:sz w:val="22"/>
          <w:szCs w:val="22"/>
          <w:lang w:val="cs-CZ"/>
        </w:rPr>
        <w:t>trvání S</w:t>
      </w:r>
      <w:r w:rsidR="00F81B14" w:rsidRPr="00535678">
        <w:rPr>
          <w:rFonts w:ascii="Arial Narrow" w:hAnsi="Arial Narrow"/>
          <w:sz w:val="22"/>
          <w:szCs w:val="22"/>
          <w:lang w:val="cs-CZ"/>
        </w:rPr>
        <w:t xml:space="preserve">mlouvy je stanovena na dobu určitou, </w:t>
      </w:r>
      <w:r w:rsidR="00E85AEF" w:rsidRPr="00535678">
        <w:rPr>
          <w:rFonts w:ascii="Arial Narrow" w:hAnsi="Arial Narrow"/>
          <w:sz w:val="22"/>
          <w:szCs w:val="22"/>
          <w:lang w:val="cs-CZ"/>
        </w:rPr>
        <w:t xml:space="preserve">do doby dodání Díla a zaplacení za něj. </w:t>
      </w:r>
    </w:p>
    <w:p w:rsidR="00763B11" w:rsidRPr="00535678" w:rsidRDefault="00763B11" w:rsidP="00631A73">
      <w:pPr>
        <w:numPr>
          <w:ilvl w:val="0"/>
          <w:numId w:val="20"/>
        </w:numPr>
        <w:autoSpaceDE w:val="0"/>
        <w:autoSpaceDN w:val="0"/>
        <w:adjustRightInd w:val="0"/>
        <w:ind w:left="357" w:hanging="357"/>
        <w:jc w:val="both"/>
        <w:rPr>
          <w:rFonts w:ascii="Arial Narrow" w:hAnsi="Arial Narrow"/>
          <w:sz w:val="22"/>
          <w:szCs w:val="22"/>
          <w:lang w:val="cs-CZ"/>
        </w:rPr>
      </w:pPr>
      <w:r w:rsidRPr="00763B11">
        <w:rPr>
          <w:rFonts w:ascii="Arial Narrow" w:hAnsi="Arial Narrow"/>
          <w:sz w:val="22"/>
          <w:szCs w:val="22"/>
          <w:lang w:val="cs-CZ"/>
        </w:rPr>
        <w:t>Tato smlouva nabývá platnosti dnem jejího podpisu oběma smluvními stranami a účinnosti dnem jejího zveřejnění v registru smluv</w:t>
      </w:r>
      <w:r>
        <w:rPr>
          <w:rFonts w:ascii="Arial Narrow" w:hAnsi="Arial Narrow"/>
          <w:sz w:val="22"/>
          <w:szCs w:val="22"/>
          <w:lang w:val="cs-CZ"/>
        </w:rPr>
        <w:t>.</w:t>
      </w:r>
    </w:p>
    <w:p w:rsidR="006C4164" w:rsidRPr="00535678" w:rsidRDefault="006C4164" w:rsidP="00631A73">
      <w:pPr>
        <w:autoSpaceDE w:val="0"/>
        <w:autoSpaceDN w:val="0"/>
        <w:adjustRightInd w:val="0"/>
        <w:ind w:left="360"/>
        <w:jc w:val="both"/>
        <w:rPr>
          <w:rFonts w:ascii="Arial Narrow" w:hAnsi="Arial Narrow"/>
          <w:sz w:val="22"/>
          <w:szCs w:val="22"/>
          <w:lang w:val="cs-CZ"/>
        </w:rPr>
      </w:pPr>
    </w:p>
    <w:p w:rsidR="00B1696F" w:rsidRPr="00535678" w:rsidRDefault="00B9571E" w:rsidP="00631A73">
      <w:pPr>
        <w:autoSpaceDE w:val="0"/>
        <w:autoSpaceDN w:val="0"/>
        <w:adjustRightInd w:val="0"/>
        <w:jc w:val="center"/>
        <w:rPr>
          <w:rFonts w:ascii="Arial Narrow" w:hAnsi="Arial Narrow"/>
          <w:b/>
          <w:sz w:val="22"/>
          <w:szCs w:val="22"/>
          <w:lang w:val="cs-CZ"/>
        </w:rPr>
      </w:pPr>
      <w:r w:rsidRPr="00535678">
        <w:rPr>
          <w:rFonts w:ascii="Arial Narrow" w:hAnsi="Arial Narrow"/>
          <w:b/>
          <w:sz w:val="22"/>
          <w:szCs w:val="22"/>
          <w:lang w:val="cs-CZ"/>
        </w:rPr>
        <w:t xml:space="preserve">III. </w:t>
      </w:r>
    </w:p>
    <w:p w:rsidR="004A635D" w:rsidRDefault="004A635D" w:rsidP="00631A73">
      <w:pPr>
        <w:autoSpaceDE w:val="0"/>
        <w:autoSpaceDN w:val="0"/>
        <w:adjustRightInd w:val="0"/>
        <w:jc w:val="center"/>
        <w:rPr>
          <w:rFonts w:ascii="Arial Narrow" w:hAnsi="Arial Narrow"/>
          <w:b/>
          <w:sz w:val="22"/>
          <w:szCs w:val="22"/>
          <w:lang w:val="cs-CZ"/>
        </w:rPr>
      </w:pPr>
      <w:r w:rsidRPr="00535678">
        <w:rPr>
          <w:rFonts w:ascii="Arial Narrow" w:hAnsi="Arial Narrow"/>
          <w:b/>
          <w:sz w:val="22"/>
          <w:szCs w:val="22"/>
          <w:lang w:val="cs-CZ"/>
        </w:rPr>
        <w:t>Předání a převzetí Díla</w:t>
      </w:r>
    </w:p>
    <w:p w:rsidR="004A635D" w:rsidRPr="00535678" w:rsidRDefault="00210B17" w:rsidP="00631A73">
      <w:pPr>
        <w:numPr>
          <w:ilvl w:val="0"/>
          <w:numId w:val="19"/>
        </w:numPr>
        <w:autoSpaceDE w:val="0"/>
        <w:autoSpaceDN w:val="0"/>
        <w:adjustRightInd w:val="0"/>
        <w:jc w:val="both"/>
        <w:rPr>
          <w:rFonts w:ascii="Arial Narrow" w:hAnsi="Arial Narrow"/>
          <w:sz w:val="22"/>
          <w:szCs w:val="22"/>
          <w:lang w:val="cs-CZ"/>
        </w:rPr>
      </w:pPr>
      <w:r w:rsidRPr="00535678">
        <w:rPr>
          <w:rFonts w:ascii="Arial Narrow" w:hAnsi="Arial Narrow"/>
          <w:bCs/>
          <w:color w:val="000000"/>
          <w:sz w:val="22"/>
          <w:szCs w:val="22"/>
          <w:shd w:val="clear" w:color="auto" w:fill="FFFFFF"/>
          <w:lang w:val="cs-CZ"/>
        </w:rPr>
        <w:t xml:space="preserve">Smluvní strany se dohodly, že </w:t>
      </w:r>
      <w:r w:rsidR="004A635D" w:rsidRPr="00535678">
        <w:rPr>
          <w:rFonts w:ascii="Arial Narrow" w:hAnsi="Arial Narrow"/>
          <w:bCs/>
          <w:color w:val="000000"/>
          <w:sz w:val="22"/>
          <w:szCs w:val="22"/>
          <w:shd w:val="clear" w:color="auto" w:fill="FFFFFF"/>
          <w:lang w:val="cs-CZ"/>
        </w:rPr>
        <w:t xml:space="preserve">Dílo je provedeno, je-li dokončeno a předáno. </w:t>
      </w:r>
      <w:r w:rsidRPr="00535678">
        <w:rPr>
          <w:rFonts w:ascii="Arial Narrow" w:hAnsi="Arial Narrow"/>
          <w:bCs/>
          <w:color w:val="000000"/>
          <w:sz w:val="22"/>
          <w:szCs w:val="22"/>
          <w:shd w:val="clear" w:color="auto" w:fill="FFFFFF"/>
          <w:lang w:val="cs-CZ"/>
        </w:rPr>
        <w:t xml:space="preserve">Dokončením se rozumí předvedení způsobilosti Díla s hmotným výsledkem sloužit svému účelu. </w:t>
      </w:r>
    </w:p>
    <w:p w:rsidR="004A635D" w:rsidRPr="00535678" w:rsidRDefault="004A635D" w:rsidP="00631A73">
      <w:pPr>
        <w:numPr>
          <w:ilvl w:val="0"/>
          <w:numId w:val="19"/>
        </w:numPr>
        <w:autoSpaceDE w:val="0"/>
        <w:autoSpaceDN w:val="0"/>
        <w:adjustRightInd w:val="0"/>
        <w:jc w:val="both"/>
        <w:rPr>
          <w:rFonts w:ascii="Arial Narrow" w:hAnsi="Arial Narrow"/>
          <w:sz w:val="22"/>
          <w:szCs w:val="22"/>
          <w:lang w:val="cs-CZ"/>
        </w:rPr>
      </w:pPr>
      <w:r w:rsidRPr="00535678">
        <w:rPr>
          <w:rFonts w:ascii="Arial Narrow" w:hAnsi="Arial Narrow"/>
          <w:sz w:val="22"/>
          <w:szCs w:val="22"/>
          <w:lang w:val="cs-CZ"/>
        </w:rPr>
        <w:t xml:space="preserve">Není-li předmětem hmotná věc, </w:t>
      </w:r>
      <w:r w:rsidR="00997E57" w:rsidRPr="00535678">
        <w:rPr>
          <w:rFonts w:ascii="Arial Narrow" w:hAnsi="Arial Narrow"/>
          <w:sz w:val="22"/>
          <w:szCs w:val="22"/>
          <w:lang w:val="cs-CZ"/>
        </w:rPr>
        <w:t xml:space="preserve">je Dílo dokončeno předáním výsledku činnosti Zhotovitele </w:t>
      </w:r>
      <w:r w:rsidR="00CE4BEC" w:rsidRPr="00535678">
        <w:rPr>
          <w:rFonts w:ascii="Arial Narrow" w:hAnsi="Arial Narrow"/>
          <w:sz w:val="22"/>
          <w:szCs w:val="22"/>
          <w:lang w:val="cs-CZ"/>
        </w:rPr>
        <w:t xml:space="preserve">Zadavateli </w:t>
      </w:r>
      <w:r w:rsidR="00997E57" w:rsidRPr="00535678">
        <w:rPr>
          <w:rFonts w:ascii="Arial Narrow" w:hAnsi="Arial Narrow"/>
          <w:sz w:val="22"/>
          <w:szCs w:val="22"/>
          <w:lang w:val="cs-CZ"/>
        </w:rPr>
        <w:t>a u</w:t>
      </w:r>
      <w:r w:rsidRPr="00535678">
        <w:rPr>
          <w:rFonts w:ascii="Arial Narrow" w:hAnsi="Arial Narrow"/>
          <w:sz w:val="22"/>
          <w:szCs w:val="22"/>
          <w:lang w:val="cs-CZ"/>
        </w:rPr>
        <w:t>možn</w:t>
      </w:r>
      <w:r w:rsidR="00997E57" w:rsidRPr="00535678">
        <w:rPr>
          <w:rFonts w:ascii="Arial Narrow" w:hAnsi="Arial Narrow"/>
          <w:sz w:val="22"/>
          <w:szCs w:val="22"/>
          <w:lang w:val="cs-CZ"/>
        </w:rPr>
        <w:t xml:space="preserve">ění </w:t>
      </w:r>
      <w:r w:rsidRPr="00535678">
        <w:rPr>
          <w:rFonts w:ascii="Arial Narrow" w:hAnsi="Arial Narrow"/>
          <w:sz w:val="22"/>
          <w:szCs w:val="22"/>
          <w:lang w:val="cs-CZ"/>
        </w:rPr>
        <w:t>užití</w:t>
      </w:r>
      <w:r w:rsidR="00001E1E" w:rsidRPr="00535678">
        <w:rPr>
          <w:rFonts w:ascii="Arial Narrow" w:hAnsi="Arial Narrow"/>
          <w:sz w:val="22"/>
          <w:szCs w:val="22"/>
          <w:lang w:val="cs-CZ"/>
        </w:rPr>
        <w:t xml:space="preserve"> Díla </w:t>
      </w:r>
      <w:r w:rsidR="00CE4BEC" w:rsidRPr="00535678">
        <w:rPr>
          <w:rFonts w:ascii="Arial Narrow" w:hAnsi="Arial Narrow"/>
          <w:sz w:val="22"/>
          <w:szCs w:val="22"/>
          <w:lang w:val="cs-CZ"/>
        </w:rPr>
        <w:t>Zadavatelem</w:t>
      </w:r>
      <w:r w:rsidRPr="00535678">
        <w:rPr>
          <w:rFonts w:ascii="Arial Narrow" w:hAnsi="Arial Narrow"/>
          <w:sz w:val="22"/>
          <w:szCs w:val="22"/>
          <w:lang w:val="cs-CZ"/>
        </w:rPr>
        <w:t>.</w:t>
      </w:r>
    </w:p>
    <w:p w:rsidR="00C1612A" w:rsidRDefault="00430D18" w:rsidP="00631A73">
      <w:pPr>
        <w:numPr>
          <w:ilvl w:val="0"/>
          <w:numId w:val="19"/>
        </w:numPr>
        <w:autoSpaceDE w:val="0"/>
        <w:autoSpaceDN w:val="0"/>
        <w:adjustRightInd w:val="0"/>
        <w:ind w:left="357" w:hanging="357"/>
        <w:jc w:val="both"/>
        <w:rPr>
          <w:rFonts w:ascii="Arial Narrow" w:hAnsi="Arial Narrow"/>
          <w:sz w:val="22"/>
          <w:szCs w:val="22"/>
          <w:lang w:val="cs-CZ"/>
        </w:rPr>
      </w:pPr>
      <w:r w:rsidRPr="00535678">
        <w:rPr>
          <w:rFonts w:ascii="Arial Narrow" w:hAnsi="Arial Narrow"/>
          <w:sz w:val="22"/>
          <w:szCs w:val="22"/>
          <w:lang w:val="cs-CZ"/>
        </w:rPr>
        <w:t>Smluvní strany se dohodly na předání a převzetí Díla</w:t>
      </w:r>
      <w:r w:rsidR="00001E1E" w:rsidRPr="00535678">
        <w:rPr>
          <w:rFonts w:ascii="Arial Narrow" w:hAnsi="Arial Narrow"/>
          <w:sz w:val="22"/>
          <w:szCs w:val="22"/>
          <w:lang w:val="cs-CZ"/>
        </w:rPr>
        <w:t xml:space="preserve"> </w:t>
      </w:r>
      <w:r w:rsidR="00E85AEF" w:rsidRPr="00535678">
        <w:rPr>
          <w:rFonts w:ascii="Arial Narrow" w:hAnsi="Arial Narrow"/>
          <w:sz w:val="22"/>
          <w:szCs w:val="22"/>
          <w:lang w:val="cs-CZ"/>
        </w:rPr>
        <w:t xml:space="preserve">max. do </w:t>
      </w:r>
      <w:r w:rsidR="002B14A6" w:rsidRPr="00535678">
        <w:rPr>
          <w:rFonts w:ascii="Arial Narrow" w:hAnsi="Arial Narrow"/>
          <w:sz w:val="22"/>
          <w:szCs w:val="22"/>
          <w:lang w:val="cs-CZ"/>
        </w:rPr>
        <w:t>5</w:t>
      </w:r>
      <w:r w:rsidR="00E85AEF" w:rsidRPr="00535678">
        <w:rPr>
          <w:rFonts w:ascii="Arial Narrow" w:hAnsi="Arial Narrow"/>
          <w:sz w:val="22"/>
          <w:szCs w:val="22"/>
          <w:lang w:val="cs-CZ"/>
        </w:rPr>
        <w:t xml:space="preserve"> týdnů od podpisu smlouvy</w:t>
      </w:r>
      <w:r w:rsidRPr="00535678">
        <w:rPr>
          <w:rFonts w:ascii="Arial Narrow" w:hAnsi="Arial Narrow"/>
          <w:i/>
          <w:sz w:val="22"/>
          <w:szCs w:val="22"/>
          <w:lang w:val="cs-CZ"/>
        </w:rPr>
        <w:t>.</w:t>
      </w:r>
    </w:p>
    <w:p w:rsidR="00C1612A" w:rsidRPr="00C1612A" w:rsidRDefault="00C1612A" w:rsidP="00C1612A">
      <w:pPr>
        <w:pStyle w:val="Odstavecseseznamem"/>
        <w:autoSpaceDE w:val="0"/>
        <w:autoSpaceDN w:val="0"/>
        <w:adjustRightInd w:val="0"/>
        <w:ind w:left="360"/>
        <w:jc w:val="both"/>
        <w:rPr>
          <w:rFonts w:ascii="Arial Narrow" w:hAnsi="Arial Narrow"/>
          <w:b/>
          <w:sz w:val="20"/>
          <w:szCs w:val="20"/>
          <w:lang w:val="cs-CZ"/>
        </w:rPr>
      </w:pPr>
      <w:r w:rsidRPr="00C1612A">
        <w:rPr>
          <w:rFonts w:ascii="Arial Narrow" w:hAnsi="Arial Narrow"/>
          <w:b/>
          <w:sz w:val="20"/>
          <w:szCs w:val="20"/>
        </w:rPr>
        <w:t>Smluvní strany konstatují, že zhotovitel před podpisem této smlouvy na základě předsmluvních ujednání a v dobré víře, že smlouva bude podepsána, realizoval část plnění = započal s analýzou. Zadavatel toto plnění přijal.</w:t>
      </w:r>
    </w:p>
    <w:p w:rsidR="004A635D" w:rsidRPr="00535678" w:rsidRDefault="00001E1E" w:rsidP="00C1612A">
      <w:pPr>
        <w:autoSpaceDE w:val="0"/>
        <w:autoSpaceDN w:val="0"/>
        <w:adjustRightInd w:val="0"/>
        <w:ind w:left="357"/>
        <w:jc w:val="both"/>
        <w:rPr>
          <w:rFonts w:ascii="Arial Narrow" w:hAnsi="Arial Narrow"/>
          <w:sz w:val="22"/>
          <w:szCs w:val="22"/>
          <w:lang w:val="cs-CZ"/>
        </w:rPr>
      </w:pPr>
      <w:r w:rsidRPr="00535678">
        <w:rPr>
          <w:rFonts w:ascii="Arial Narrow" w:hAnsi="Arial Narrow"/>
          <w:sz w:val="22"/>
          <w:szCs w:val="22"/>
          <w:lang w:val="cs-CZ"/>
        </w:rPr>
        <w:t xml:space="preserve"> </w:t>
      </w:r>
      <w:r w:rsidR="00997E57" w:rsidRPr="00535678">
        <w:rPr>
          <w:rFonts w:ascii="Arial Narrow" w:hAnsi="Arial Narrow"/>
          <w:sz w:val="22"/>
          <w:szCs w:val="22"/>
          <w:lang w:val="cs-CZ"/>
        </w:rPr>
        <w:t>K</w:t>
      </w:r>
      <w:r w:rsidR="004A635D" w:rsidRPr="00535678">
        <w:rPr>
          <w:rFonts w:ascii="Arial Narrow" w:hAnsi="Arial Narrow"/>
          <w:sz w:val="22"/>
          <w:szCs w:val="22"/>
          <w:lang w:val="cs-CZ"/>
        </w:rPr>
        <w:t>e dn</w:t>
      </w:r>
      <w:r w:rsidR="00997E57" w:rsidRPr="00535678">
        <w:rPr>
          <w:rFonts w:ascii="Arial Narrow" w:hAnsi="Arial Narrow"/>
          <w:sz w:val="22"/>
          <w:szCs w:val="22"/>
          <w:lang w:val="cs-CZ"/>
        </w:rPr>
        <w:t>i předání a převzetí D</w:t>
      </w:r>
      <w:r w:rsidR="004A635D" w:rsidRPr="00535678">
        <w:rPr>
          <w:rFonts w:ascii="Arial Narrow" w:hAnsi="Arial Narrow"/>
          <w:sz w:val="22"/>
          <w:szCs w:val="22"/>
          <w:lang w:val="cs-CZ"/>
        </w:rPr>
        <w:t xml:space="preserve">íla jsou </w:t>
      </w:r>
      <w:r w:rsidR="00CE4BEC" w:rsidRPr="00535678">
        <w:rPr>
          <w:rFonts w:ascii="Arial Narrow" w:hAnsi="Arial Narrow"/>
          <w:sz w:val="22"/>
          <w:szCs w:val="22"/>
          <w:lang w:val="cs-CZ"/>
        </w:rPr>
        <w:t xml:space="preserve">Zadavatel </w:t>
      </w:r>
      <w:r w:rsidR="004A635D" w:rsidRPr="00535678">
        <w:rPr>
          <w:rFonts w:ascii="Arial Narrow" w:hAnsi="Arial Narrow"/>
          <w:sz w:val="22"/>
          <w:szCs w:val="22"/>
          <w:lang w:val="cs-CZ"/>
        </w:rPr>
        <w:t xml:space="preserve">a Zhotovitel povinni podepsat Protokol o předání a převzetí díla („dále jen Protokol“). </w:t>
      </w:r>
      <w:r w:rsidRPr="00535678">
        <w:rPr>
          <w:rFonts w:ascii="Arial Narrow" w:hAnsi="Arial Narrow"/>
          <w:sz w:val="22"/>
          <w:szCs w:val="22"/>
          <w:lang w:val="cs-CZ"/>
        </w:rPr>
        <w:t>Protokol bude vyhotoven v písemné formě ve dvou stejnopisech. P</w:t>
      </w:r>
      <w:r w:rsidR="004A635D" w:rsidRPr="00535678">
        <w:rPr>
          <w:rFonts w:ascii="Arial Narrow" w:hAnsi="Arial Narrow"/>
          <w:sz w:val="22"/>
          <w:szCs w:val="22"/>
          <w:lang w:val="cs-CZ"/>
        </w:rPr>
        <w:t xml:space="preserve">okud </w:t>
      </w:r>
      <w:r w:rsidR="00CE4BEC" w:rsidRPr="00535678">
        <w:rPr>
          <w:rFonts w:ascii="Arial Narrow" w:hAnsi="Arial Narrow"/>
          <w:sz w:val="22"/>
          <w:szCs w:val="22"/>
          <w:lang w:val="cs-CZ"/>
        </w:rPr>
        <w:t xml:space="preserve">Zadavatel </w:t>
      </w:r>
      <w:r w:rsidR="004A635D" w:rsidRPr="00535678">
        <w:rPr>
          <w:rFonts w:ascii="Arial Narrow" w:hAnsi="Arial Narrow"/>
          <w:sz w:val="22"/>
          <w:szCs w:val="22"/>
          <w:lang w:val="cs-CZ"/>
        </w:rPr>
        <w:t xml:space="preserve">zjistí při převzetí vady Díla, sepíší je Smluvní strany do Protokolu </w:t>
      </w:r>
      <w:r w:rsidR="00644A0E" w:rsidRPr="00535678">
        <w:rPr>
          <w:rFonts w:ascii="Arial Narrow" w:hAnsi="Arial Narrow"/>
          <w:sz w:val="22"/>
          <w:szCs w:val="22"/>
          <w:lang w:val="cs-CZ"/>
        </w:rPr>
        <w:t xml:space="preserve">a </w:t>
      </w:r>
      <w:r w:rsidR="00CE4BEC" w:rsidRPr="00535678">
        <w:rPr>
          <w:rFonts w:ascii="Arial Narrow" w:hAnsi="Arial Narrow"/>
          <w:sz w:val="22"/>
          <w:szCs w:val="22"/>
          <w:lang w:val="cs-CZ"/>
        </w:rPr>
        <w:t xml:space="preserve">Zadavatel </w:t>
      </w:r>
      <w:r w:rsidR="00644A0E" w:rsidRPr="00535678">
        <w:rPr>
          <w:rFonts w:ascii="Arial Narrow" w:hAnsi="Arial Narrow"/>
          <w:sz w:val="22"/>
          <w:szCs w:val="22"/>
          <w:lang w:val="cs-CZ"/>
        </w:rPr>
        <w:t>D</w:t>
      </w:r>
      <w:r w:rsidR="004A635D" w:rsidRPr="00535678">
        <w:rPr>
          <w:rFonts w:ascii="Arial Narrow" w:hAnsi="Arial Narrow"/>
          <w:sz w:val="22"/>
          <w:szCs w:val="22"/>
          <w:lang w:val="cs-CZ"/>
        </w:rPr>
        <w:t xml:space="preserve">ílo převezme s výhradami, pokud se </w:t>
      </w:r>
      <w:r w:rsidR="00644A0E" w:rsidRPr="00535678">
        <w:rPr>
          <w:rFonts w:ascii="Arial Narrow" w:hAnsi="Arial Narrow"/>
          <w:sz w:val="22"/>
          <w:szCs w:val="22"/>
          <w:lang w:val="cs-CZ"/>
        </w:rPr>
        <w:t>S</w:t>
      </w:r>
      <w:r w:rsidR="004A635D" w:rsidRPr="00535678">
        <w:rPr>
          <w:rFonts w:ascii="Arial Narrow" w:hAnsi="Arial Narrow"/>
          <w:sz w:val="22"/>
          <w:szCs w:val="22"/>
          <w:lang w:val="cs-CZ"/>
        </w:rPr>
        <w:t xml:space="preserve">mluvní strany nedohodnou jinak. Zhotovitel se zavazuje do </w:t>
      </w:r>
      <w:r w:rsidR="001C2F9A" w:rsidRPr="00535678">
        <w:rPr>
          <w:rFonts w:ascii="Arial Narrow" w:hAnsi="Arial Narrow"/>
          <w:sz w:val="22"/>
          <w:szCs w:val="22"/>
          <w:lang w:val="cs-CZ"/>
        </w:rPr>
        <w:t>10</w:t>
      </w:r>
      <w:r w:rsidR="004A635D" w:rsidRPr="00535678">
        <w:rPr>
          <w:rFonts w:ascii="Arial Narrow" w:hAnsi="Arial Narrow"/>
          <w:sz w:val="22"/>
          <w:szCs w:val="22"/>
          <w:lang w:val="cs-CZ"/>
        </w:rPr>
        <w:t xml:space="preserve"> dní od Předání a převzetí Díla s výhradami vady odstranit. </w:t>
      </w:r>
      <w:r w:rsidR="00F62B81" w:rsidRPr="00535678">
        <w:rPr>
          <w:rFonts w:ascii="Arial Narrow" w:hAnsi="Arial Narrow"/>
          <w:sz w:val="22"/>
          <w:szCs w:val="22"/>
          <w:lang w:val="cs-CZ"/>
        </w:rPr>
        <w:t>Vady mohou spočívat v nedodržení rozsahu nebo obsahu Díla, případně v chybách psaní apod.</w:t>
      </w:r>
    </w:p>
    <w:p w:rsidR="004A635D" w:rsidRPr="00535678" w:rsidRDefault="004A635D" w:rsidP="00631A73">
      <w:pPr>
        <w:numPr>
          <w:ilvl w:val="0"/>
          <w:numId w:val="19"/>
        </w:numPr>
        <w:autoSpaceDE w:val="0"/>
        <w:autoSpaceDN w:val="0"/>
        <w:adjustRightInd w:val="0"/>
        <w:ind w:left="357" w:hanging="357"/>
        <w:jc w:val="both"/>
        <w:rPr>
          <w:rFonts w:ascii="Arial Narrow" w:hAnsi="Arial Narrow"/>
          <w:sz w:val="22"/>
          <w:szCs w:val="22"/>
          <w:lang w:val="cs-CZ"/>
        </w:rPr>
      </w:pPr>
      <w:r w:rsidRPr="00535678">
        <w:rPr>
          <w:rFonts w:ascii="Arial Narrow" w:hAnsi="Arial Narrow"/>
          <w:sz w:val="22"/>
          <w:szCs w:val="22"/>
          <w:lang w:val="cs-CZ"/>
        </w:rPr>
        <w:t xml:space="preserve">V případě, že je </w:t>
      </w:r>
      <w:r w:rsidR="00CE4BEC" w:rsidRPr="00535678">
        <w:rPr>
          <w:rFonts w:ascii="Arial Narrow" w:hAnsi="Arial Narrow"/>
          <w:sz w:val="22"/>
          <w:szCs w:val="22"/>
          <w:lang w:val="cs-CZ"/>
        </w:rPr>
        <w:t xml:space="preserve">Zadavatel </w:t>
      </w:r>
      <w:r w:rsidRPr="00535678">
        <w:rPr>
          <w:rFonts w:ascii="Arial Narrow" w:hAnsi="Arial Narrow"/>
          <w:sz w:val="22"/>
          <w:szCs w:val="22"/>
          <w:lang w:val="cs-CZ"/>
        </w:rPr>
        <w:t>v prodlení s podpisem Protokolu déle než 7 dní, považuje se 7. den tohoto prod</w:t>
      </w:r>
      <w:r w:rsidR="00644A0E" w:rsidRPr="00535678">
        <w:rPr>
          <w:rFonts w:ascii="Arial Narrow" w:hAnsi="Arial Narrow"/>
          <w:sz w:val="22"/>
          <w:szCs w:val="22"/>
          <w:lang w:val="cs-CZ"/>
        </w:rPr>
        <w:t>lení za den předání a převzetí D</w:t>
      </w:r>
      <w:r w:rsidRPr="00535678">
        <w:rPr>
          <w:rFonts w:ascii="Arial Narrow" w:hAnsi="Arial Narrow"/>
          <w:sz w:val="22"/>
          <w:szCs w:val="22"/>
          <w:lang w:val="cs-CZ"/>
        </w:rPr>
        <w:t xml:space="preserve">íla bez výhrad. V případě, že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 bezdůvodně odmítne podepsat Protokol, považuje se den odmítnutí podepsání Protokolu za den</w:t>
      </w:r>
      <w:r w:rsidR="00644A0E" w:rsidRPr="00535678">
        <w:rPr>
          <w:rFonts w:ascii="Arial Narrow" w:hAnsi="Arial Narrow"/>
          <w:sz w:val="22"/>
          <w:szCs w:val="22"/>
          <w:lang w:val="cs-CZ"/>
        </w:rPr>
        <w:t xml:space="preserve"> předání a převzetí D</w:t>
      </w:r>
      <w:r w:rsidRPr="00535678">
        <w:rPr>
          <w:rFonts w:ascii="Arial Narrow" w:hAnsi="Arial Narrow"/>
          <w:sz w:val="22"/>
          <w:szCs w:val="22"/>
          <w:lang w:val="cs-CZ"/>
        </w:rPr>
        <w:t>íla bez výhrad.</w:t>
      </w:r>
    </w:p>
    <w:p w:rsidR="004A635D" w:rsidRPr="00535678" w:rsidRDefault="004A635D" w:rsidP="00631A73">
      <w:pPr>
        <w:numPr>
          <w:ilvl w:val="0"/>
          <w:numId w:val="19"/>
        </w:numPr>
        <w:autoSpaceDE w:val="0"/>
        <w:autoSpaceDN w:val="0"/>
        <w:adjustRightInd w:val="0"/>
        <w:ind w:left="357" w:hanging="357"/>
        <w:jc w:val="both"/>
        <w:rPr>
          <w:rFonts w:ascii="Arial Narrow" w:hAnsi="Arial Narrow"/>
          <w:sz w:val="22"/>
          <w:szCs w:val="22"/>
          <w:lang w:val="cs-CZ"/>
        </w:rPr>
      </w:pPr>
      <w:r w:rsidRPr="00535678">
        <w:rPr>
          <w:rFonts w:ascii="Arial Narrow" w:hAnsi="Arial Narrow"/>
          <w:sz w:val="22"/>
          <w:szCs w:val="22"/>
          <w:lang w:val="cs-CZ"/>
        </w:rPr>
        <w:t xml:space="preserve">Nebezpečí škody na Díle přechází na </w:t>
      </w:r>
      <w:r w:rsidR="00CE4BEC" w:rsidRPr="00535678">
        <w:rPr>
          <w:rFonts w:ascii="Arial Narrow" w:hAnsi="Arial Narrow"/>
          <w:sz w:val="22"/>
          <w:szCs w:val="22"/>
          <w:lang w:val="cs-CZ"/>
        </w:rPr>
        <w:t xml:space="preserve">Zadavatele </w:t>
      </w:r>
      <w:r w:rsidRPr="00535678">
        <w:rPr>
          <w:rFonts w:ascii="Arial Narrow" w:hAnsi="Arial Narrow"/>
          <w:sz w:val="22"/>
          <w:szCs w:val="22"/>
          <w:lang w:val="cs-CZ"/>
        </w:rPr>
        <w:t>dnem předání a převzetí Díla.</w:t>
      </w:r>
    </w:p>
    <w:p w:rsidR="002242FB" w:rsidRPr="00535678" w:rsidRDefault="002242FB" w:rsidP="00631A73">
      <w:pPr>
        <w:autoSpaceDE w:val="0"/>
        <w:autoSpaceDN w:val="0"/>
        <w:adjustRightInd w:val="0"/>
        <w:jc w:val="center"/>
        <w:rPr>
          <w:rFonts w:ascii="Arial Narrow" w:hAnsi="Arial Narrow"/>
          <w:b/>
          <w:bCs/>
          <w:color w:val="0000FF"/>
          <w:sz w:val="22"/>
          <w:szCs w:val="22"/>
          <w:lang w:val="cs-CZ"/>
        </w:rPr>
      </w:pPr>
    </w:p>
    <w:p w:rsidR="00B1696F" w:rsidRPr="00535678" w:rsidRDefault="00B9571E" w:rsidP="00631A73">
      <w:pPr>
        <w:autoSpaceDE w:val="0"/>
        <w:autoSpaceDN w:val="0"/>
        <w:adjustRightInd w:val="0"/>
        <w:jc w:val="center"/>
        <w:rPr>
          <w:rFonts w:ascii="Arial Narrow" w:hAnsi="Arial Narrow"/>
          <w:b/>
          <w:bCs/>
          <w:sz w:val="22"/>
          <w:szCs w:val="22"/>
          <w:lang w:val="cs-CZ"/>
        </w:rPr>
      </w:pPr>
      <w:r w:rsidRPr="00535678">
        <w:rPr>
          <w:rFonts w:ascii="Arial Narrow" w:hAnsi="Arial Narrow"/>
          <w:b/>
          <w:bCs/>
          <w:sz w:val="22"/>
          <w:szCs w:val="22"/>
          <w:lang w:val="cs-CZ"/>
        </w:rPr>
        <w:t xml:space="preserve">IV. </w:t>
      </w:r>
    </w:p>
    <w:p w:rsidR="00A55B3F" w:rsidRDefault="00D4230E" w:rsidP="00631A73">
      <w:pPr>
        <w:autoSpaceDE w:val="0"/>
        <w:autoSpaceDN w:val="0"/>
        <w:adjustRightInd w:val="0"/>
        <w:jc w:val="center"/>
        <w:rPr>
          <w:rFonts w:ascii="Arial Narrow" w:hAnsi="Arial Narrow"/>
          <w:b/>
          <w:bCs/>
          <w:sz w:val="22"/>
          <w:szCs w:val="22"/>
          <w:lang w:val="cs-CZ"/>
        </w:rPr>
      </w:pPr>
      <w:r w:rsidRPr="00535678">
        <w:rPr>
          <w:rFonts w:ascii="Arial Narrow" w:hAnsi="Arial Narrow"/>
          <w:b/>
          <w:bCs/>
          <w:sz w:val="22"/>
          <w:szCs w:val="22"/>
          <w:lang w:val="cs-CZ"/>
        </w:rPr>
        <w:t xml:space="preserve">Povinnosti </w:t>
      </w:r>
      <w:r w:rsidR="00150CD0" w:rsidRPr="00535678">
        <w:rPr>
          <w:rFonts w:ascii="Arial Narrow" w:hAnsi="Arial Narrow"/>
          <w:b/>
          <w:bCs/>
          <w:sz w:val="22"/>
          <w:szCs w:val="22"/>
          <w:lang w:val="cs-CZ"/>
        </w:rPr>
        <w:t xml:space="preserve">Smluvních </w:t>
      </w:r>
      <w:r w:rsidRPr="00535678">
        <w:rPr>
          <w:rFonts w:ascii="Arial Narrow" w:hAnsi="Arial Narrow"/>
          <w:b/>
          <w:bCs/>
          <w:sz w:val="22"/>
          <w:szCs w:val="22"/>
          <w:lang w:val="cs-CZ"/>
        </w:rPr>
        <w:t>stran</w:t>
      </w:r>
    </w:p>
    <w:p w:rsidR="00D4230E" w:rsidRPr="00535678" w:rsidRDefault="00DB6916" w:rsidP="00631A73">
      <w:pPr>
        <w:numPr>
          <w:ilvl w:val="0"/>
          <w:numId w:val="3"/>
        </w:numPr>
        <w:autoSpaceDE w:val="0"/>
        <w:autoSpaceDN w:val="0"/>
        <w:adjustRightInd w:val="0"/>
        <w:rPr>
          <w:rFonts w:ascii="Arial Narrow" w:hAnsi="Arial Narrow"/>
          <w:sz w:val="22"/>
          <w:szCs w:val="22"/>
          <w:lang w:val="cs-CZ"/>
        </w:rPr>
      </w:pPr>
      <w:r w:rsidRPr="00535678">
        <w:rPr>
          <w:rFonts w:ascii="Arial Narrow" w:hAnsi="Arial Narrow"/>
          <w:sz w:val="22"/>
          <w:szCs w:val="22"/>
          <w:lang w:val="cs-CZ"/>
        </w:rPr>
        <w:t>Zhotovitel</w:t>
      </w:r>
      <w:r w:rsidR="00D4230E" w:rsidRPr="00535678">
        <w:rPr>
          <w:rFonts w:ascii="Arial Narrow" w:hAnsi="Arial Narrow"/>
          <w:sz w:val="22"/>
          <w:szCs w:val="22"/>
          <w:lang w:val="cs-CZ"/>
        </w:rPr>
        <w:t xml:space="preserve"> se zavazuje:</w:t>
      </w:r>
    </w:p>
    <w:p w:rsidR="00D4230E" w:rsidRPr="00535678" w:rsidRDefault="00D4230E" w:rsidP="00631A73">
      <w:pPr>
        <w:numPr>
          <w:ilvl w:val="0"/>
          <w:numId w:val="22"/>
        </w:numPr>
        <w:tabs>
          <w:tab w:val="clear" w:pos="360"/>
          <w:tab w:val="num" w:pos="851"/>
        </w:tabs>
        <w:autoSpaceDE w:val="0"/>
        <w:autoSpaceDN w:val="0"/>
        <w:adjustRightInd w:val="0"/>
        <w:ind w:left="851"/>
        <w:jc w:val="both"/>
        <w:rPr>
          <w:rFonts w:ascii="Arial Narrow" w:hAnsi="Arial Narrow"/>
          <w:sz w:val="22"/>
          <w:szCs w:val="22"/>
          <w:lang w:val="cs-CZ"/>
        </w:rPr>
      </w:pPr>
      <w:r w:rsidRPr="00535678">
        <w:rPr>
          <w:rFonts w:ascii="Arial Narrow" w:hAnsi="Arial Narrow"/>
          <w:sz w:val="22"/>
          <w:szCs w:val="22"/>
          <w:lang w:val="cs-CZ"/>
        </w:rPr>
        <w:t xml:space="preserve">provést předmět </w:t>
      </w:r>
      <w:r w:rsidR="00B56DDB" w:rsidRPr="00535678">
        <w:rPr>
          <w:rFonts w:ascii="Arial Narrow" w:hAnsi="Arial Narrow"/>
          <w:sz w:val="22"/>
          <w:szCs w:val="22"/>
          <w:lang w:val="cs-CZ"/>
        </w:rPr>
        <w:t>S</w:t>
      </w:r>
      <w:r w:rsidRPr="00535678">
        <w:rPr>
          <w:rFonts w:ascii="Arial Narrow" w:hAnsi="Arial Narrow"/>
          <w:sz w:val="22"/>
          <w:szCs w:val="22"/>
          <w:lang w:val="cs-CZ"/>
        </w:rPr>
        <w:t xml:space="preserve">mlouvy </w:t>
      </w:r>
      <w:r w:rsidR="005D58E1" w:rsidRPr="00535678">
        <w:rPr>
          <w:rFonts w:ascii="Arial Narrow" w:hAnsi="Arial Narrow"/>
          <w:sz w:val="22"/>
          <w:szCs w:val="22"/>
          <w:lang w:val="cs-CZ"/>
        </w:rPr>
        <w:t>s odbornou péčí</w:t>
      </w:r>
      <w:r w:rsidR="000F669A" w:rsidRPr="00535678">
        <w:rPr>
          <w:rFonts w:ascii="Arial Narrow" w:hAnsi="Arial Narrow"/>
          <w:sz w:val="22"/>
          <w:szCs w:val="22"/>
          <w:lang w:val="cs-CZ"/>
        </w:rPr>
        <w:t>;</w:t>
      </w:r>
    </w:p>
    <w:p w:rsidR="00D4230E" w:rsidRPr="00535678" w:rsidRDefault="00D4230E" w:rsidP="00631A73">
      <w:pPr>
        <w:numPr>
          <w:ilvl w:val="0"/>
          <w:numId w:val="22"/>
        </w:numPr>
        <w:tabs>
          <w:tab w:val="clear" w:pos="360"/>
          <w:tab w:val="num" w:pos="851"/>
        </w:tabs>
        <w:autoSpaceDE w:val="0"/>
        <w:autoSpaceDN w:val="0"/>
        <w:adjustRightInd w:val="0"/>
        <w:ind w:left="851"/>
        <w:jc w:val="both"/>
        <w:rPr>
          <w:rFonts w:ascii="Arial Narrow" w:hAnsi="Arial Narrow"/>
          <w:sz w:val="22"/>
          <w:szCs w:val="22"/>
          <w:lang w:val="cs-CZ"/>
        </w:rPr>
      </w:pPr>
      <w:r w:rsidRPr="00535678">
        <w:rPr>
          <w:rFonts w:ascii="Arial Narrow" w:hAnsi="Arial Narrow"/>
          <w:sz w:val="22"/>
          <w:szCs w:val="22"/>
          <w:lang w:val="cs-CZ"/>
        </w:rPr>
        <w:t xml:space="preserve">aktivně </w:t>
      </w:r>
      <w:r w:rsidR="00CE4BEC" w:rsidRPr="00535678">
        <w:rPr>
          <w:rFonts w:ascii="Arial Narrow" w:hAnsi="Arial Narrow"/>
          <w:sz w:val="22"/>
          <w:szCs w:val="22"/>
          <w:lang w:val="cs-CZ"/>
        </w:rPr>
        <w:t>projednávat se Zadavatelem</w:t>
      </w:r>
      <w:r w:rsidRPr="00535678">
        <w:rPr>
          <w:rFonts w:ascii="Arial Narrow" w:hAnsi="Arial Narrow"/>
          <w:sz w:val="22"/>
          <w:szCs w:val="22"/>
          <w:lang w:val="cs-CZ"/>
        </w:rPr>
        <w:t xml:space="preserve"> postup prací, informovat o jejich průběžných výsledcích a průběžně konzultovat své návrhy a doporučení</w:t>
      </w:r>
      <w:r w:rsidR="000F669A" w:rsidRPr="00535678">
        <w:rPr>
          <w:rFonts w:ascii="Arial Narrow" w:hAnsi="Arial Narrow"/>
          <w:sz w:val="22"/>
          <w:szCs w:val="22"/>
          <w:lang w:val="cs-CZ"/>
        </w:rPr>
        <w:t>;</w:t>
      </w:r>
    </w:p>
    <w:p w:rsidR="00C75480" w:rsidRPr="00535678" w:rsidRDefault="00460704" w:rsidP="00631A73">
      <w:pPr>
        <w:numPr>
          <w:ilvl w:val="0"/>
          <w:numId w:val="22"/>
        </w:numPr>
        <w:tabs>
          <w:tab w:val="clear" w:pos="360"/>
          <w:tab w:val="num" w:pos="851"/>
        </w:tabs>
        <w:autoSpaceDE w:val="0"/>
        <w:autoSpaceDN w:val="0"/>
        <w:adjustRightInd w:val="0"/>
        <w:ind w:left="851"/>
        <w:jc w:val="both"/>
        <w:rPr>
          <w:rFonts w:ascii="Arial Narrow" w:hAnsi="Arial Narrow"/>
          <w:sz w:val="22"/>
          <w:szCs w:val="22"/>
          <w:lang w:val="cs-CZ"/>
        </w:rPr>
      </w:pPr>
      <w:r w:rsidRPr="00535678">
        <w:rPr>
          <w:rFonts w:ascii="Arial Narrow" w:hAnsi="Arial Narrow"/>
          <w:sz w:val="22"/>
          <w:szCs w:val="22"/>
          <w:lang w:val="cs-CZ"/>
        </w:rPr>
        <w:t xml:space="preserve">bez zbytečného </w:t>
      </w:r>
      <w:r w:rsidR="00D4230E" w:rsidRPr="00535678">
        <w:rPr>
          <w:rFonts w:ascii="Arial Narrow" w:hAnsi="Arial Narrow"/>
          <w:sz w:val="22"/>
          <w:szCs w:val="22"/>
          <w:lang w:val="cs-CZ"/>
        </w:rPr>
        <w:t xml:space="preserve">odkladu informovat </w:t>
      </w:r>
      <w:r w:rsidR="00453036" w:rsidRPr="00535678">
        <w:rPr>
          <w:rFonts w:ascii="Arial Narrow" w:hAnsi="Arial Narrow"/>
          <w:sz w:val="22"/>
          <w:szCs w:val="22"/>
          <w:lang w:val="cs-CZ"/>
        </w:rPr>
        <w:t xml:space="preserve"> písemně </w:t>
      </w:r>
      <w:r w:rsidR="00CE4BEC" w:rsidRPr="00535678">
        <w:rPr>
          <w:rFonts w:ascii="Arial Narrow" w:hAnsi="Arial Narrow"/>
          <w:sz w:val="22"/>
          <w:szCs w:val="22"/>
          <w:lang w:val="cs-CZ"/>
        </w:rPr>
        <w:t>Zadavatel</w:t>
      </w:r>
      <w:r w:rsidR="00D4230E" w:rsidRPr="00535678">
        <w:rPr>
          <w:rFonts w:ascii="Arial Narrow" w:hAnsi="Arial Narrow"/>
          <w:sz w:val="22"/>
          <w:szCs w:val="22"/>
          <w:lang w:val="cs-CZ"/>
        </w:rPr>
        <w:t xml:space="preserve">e </w:t>
      </w:r>
      <w:r w:rsidR="00453036" w:rsidRPr="00535678">
        <w:rPr>
          <w:rFonts w:ascii="Arial Narrow" w:hAnsi="Arial Narrow"/>
          <w:sz w:val="22"/>
          <w:szCs w:val="22"/>
          <w:lang w:val="cs-CZ"/>
        </w:rPr>
        <w:t>o skutečnostech, které by mohly ohrozit splnění této Smlouvy nebo být příčinou prodlení s dodáním Díla či jeho části</w:t>
      </w:r>
      <w:r w:rsidR="002C05DD" w:rsidRPr="00535678">
        <w:rPr>
          <w:rFonts w:ascii="Arial Narrow" w:hAnsi="Arial Narrow"/>
          <w:sz w:val="22"/>
          <w:szCs w:val="22"/>
          <w:lang w:val="cs-CZ"/>
        </w:rPr>
        <w:t>.</w:t>
      </w:r>
    </w:p>
    <w:p w:rsidR="009079B7" w:rsidRPr="00535678" w:rsidRDefault="009079B7" w:rsidP="00631A73">
      <w:pPr>
        <w:autoSpaceDE w:val="0"/>
        <w:autoSpaceDN w:val="0"/>
        <w:adjustRightInd w:val="0"/>
        <w:ind w:left="360"/>
        <w:jc w:val="both"/>
        <w:rPr>
          <w:rFonts w:ascii="Arial Narrow" w:hAnsi="Arial Narrow"/>
          <w:sz w:val="22"/>
          <w:szCs w:val="22"/>
          <w:lang w:val="cs-CZ"/>
        </w:rPr>
      </w:pPr>
      <w:r w:rsidRPr="00535678">
        <w:rPr>
          <w:rFonts w:ascii="Arial Narrow" w:hAnsi="Arial Narrow"/>
          <w:sz w:val="22"/>
          <w:szCs w:val="22"/>
          <w:lang w:val="cs-CZ"/>
        </w:rPr>
        <w:t>Zhotovitel není povinen aktualizovat Dílo na základě událostí, ke kterým došlo po předání konečného Díla.</w:t>
      </w:r>
    </w:p>
    <w:p w:rsidR="00D4230E" w:rsidRPr="00535678" w:rsidRDefault="00CE4BEC" w:rsidP="00631A73">
      <w:pPr>
        <w:numPr>
          <w:ilvl w:val="0"/>
          <w:numId w:val="4"/>
        </w:numPr>
        <w:autoSpaceDE w:val="0"/>
        <w:autoSpaceDN w:val="0"/>
        <w:adjustRightInd w:val="0"/>
        <w:rPr>
          <w:rFonts w:ascii="Arial Narrow" w:hAnsi="Arial Narrow"/>
          <w:sz w:val="22"/>
          <w:szCs w:val="22"/>
          <w:lang w:val="cs-CZ"/>
        </w:rPr>
      </w:pPr>
      <w:r w:rsidRPr="00535678">
        <w:rPr>
          <w:rFonts w:ascii="Arial Narrow" w:hAnsi="Arial Narrow"/>
          <w:sz w:val="22"/>
          <w:szCs w:val="22"/>
          <w:lang w:val="cs-CZ"/>
        </w:rPr>
        <w:t>Zadavatel</w:t>
      </w:r>
      <w:r w:rsidR="00D4230E" w:rsidRPr="00535678">
        <w:rPr>
          <w:rFonts w:ascii="Arial Narrow" w:hAnsi="Arial Narrow"/>
          <w:sz w:val="22"/>
          <w:szCs w:val="22"/>
          <w:lang w:val="cs-CZ"/>
        </w:rPr>
        <w:t xml:space="preserve"> se zavazuje:</w:t>
      </w:r>
    </w:p>
    <w:p w:rsidR="00171752" w:rsidRPr="00535678" w:rsidRDefault="00171752" w:rsidP="00631A73">
      <w:pPr>
        <w:numPr>
          <w:ilvl w:val="1"/>
          <w:numId w:val="23"/>
        </w:numPr>
        <w:tabs>
          <w:tab w:val="clear" w:pos="644"/>
          <w:tab w:val="num" w:pos="851"/>
        </w:tabs>
        <w:autoSpaceDE w:val="0"/>
        <w:autoSpaceDN w:val="0"/>
        <w:adjustRightInd w:val="0"/>
        <w:ind w:left="851"/>
        <w:jc w:val="both"/>
        <w:rPr>
          <w:rFonts w:ascii="Arial Narrow" w:hAnsi="Arial Narrow"/>
          <w:sz w:val="22"/>
          <w:szCs w:val="22"/>
          <w:lang w:val="cs-CZ"/>
        </w:rPr>
      </w:pPr>
      <w:r w:rsidRPr="00535678">
        <w:rPr>
          <w:rFonts w:ascii="Arial Narrow" w:hAnsi="Arial Narrow"/>
          <w:sz w:val="22"/>
          <w:szCs w:val="22"/>
          <w:lang w:val="cs-CZ"/>
        </w:rPr>
        <w:t xml:space="preserve">poskytnout </w:t>
      </w:r>
      <w:r w:rsidR="00DB6916" w:rsidRPr="00535678">
        <w:rPr>
          <w:rFonts w:ascii="Arial Narrow" w:hAnsi="Arial Narrow"/>
          <w:sz w:val="22"/>
          <w:szCs w:val="22"/>
          <w:lang w:val="cs-CZ"/>
        </w:rPr>
        <w:t>Zhotovitel</w:t>
      </w:r>
      <w:r w:rsidRPr="00535678">
        <w:rPr>
          <w:rFonts w:ascii="Arial Narrow" w:hAnsi="Arial Narrow"/>
          <w:sz w:val="22"/>
          <w:szCs w:val="22"/>
          <w:lang w:val="cs-CZ"/>
        </w:rPr>
        <w:t xml:space="preserve">i součinnost </w:t>
      </w:r>
      <w:r w:rsidR="000F669A" w:rsidRPr="00535678">
        <w:rPr>
          <w:rFonts w:ascii="Arial Narrow" w:hAnsi="Arial Narrow"/>
          <w:sz w:val="22"/>
          <w:szCs w:val="22"/>
          <w:lang w:val="cs-CZ"/>
        </w:rPr>
        <w:t xml:space="preserve">nezbytnou </w:t>
      </w:r>
      <w:r w:rsidRPr="00535678">
        <w:rPr>
          <w:rFonts w:ascii="Arial Narrow" w:hAnsi="Arial Narrow"/>
          <w:sz w:val="22"/>
          <w:szCs w:val="22"/>
          <w:lang w:val="cs-CZ"/>
        </w:rPr>
        <w:t>pro plnění této Smlouvy</w:t>
      </w:r>
      <w:r w:rsidR="008E704A" w:rsidRPr="00535678">
        <w:rPr>
          <w:rFonts w:ascii="Arial Narrow" w:hAnsi="Arial Narrow"/>
          <w:sz w:val="22"/>
          <w:szCs w:val="22"/>
          <w:lang w:val="cs-CZ"/>
        </w:rPr>
        <w:t xml:space="preserve">, zejména správné a úplné informace, písemnosti a materiály nebo jiná potřebná plnění </w:t>
      </w:r>
      <w:r w:rsidR="00150CD0" w:rsidRPr="00535678">
        <w:rPr>
          <w:rFonts w:ascii="Arial Narrow" w:hAnsi="Arial Narrow"/>
          <w:sz w:val="22"/>
          <w:szCs w:val="22"/>
          <w:lang w:val="cs-CZ"/>
        </w:rPr>
        <w:t xml:space="preserve">vyžadovaná </w:t>
      </w:r>
      <w:r w:rsidR="008E704A" w:rsidRPr="00535678">
        <w:rPr>
          <w:rFonts w:ascii="Arial Narrow" w:hAnsi="Arial Narrow"/>
          <w:sz w:val="22"/>
          <w:szCs w:val="22"/>
          <w:lang w:val="cs-CZ"/>
        </w:rPr>
        <w:t xml:space="preserve">pro plnění závazků Zhotovitele podle této Smlouvy. Shledá-li </w:t>
      </w:r>
      <w:r w:rsidR="00CE4BEC" w:rsidRPr="00535678">
        <w:rPr>
          <w:rFonts w:ascii="Arial Narrow" w:hAnsi="Arial Narrow"/>
          <w:sz w:val="22"/>
          <w:szCs w:val="22"/>
          <w:lang w:val="cs-CZ"/>
        </w:rPr>
        <w:t>Zadavatel</w:t>
      </w:r>
      <w:r w:rsidR="008E704A" w:rsidRPr="00535678">
        <w:rPr>
          <w:rFonts w:ascii="Arial Narrow" w:hAnsi="Arial Narrow"/>
          <w:sz w:val="22"/>
          <w:szCs w:val="22"/>
          <w:lang w:val="cs-CZ"/>
        </w:rPr>
        <w:t xml:space="preserve">, že určité informace jím poskytnuté jsou nepravdivé nebo zavádějící, neprodleně o této skutečnosti uvědomí </w:t>
      </w:r>
      <w:r w:rsidR="004004D3" w:rsidRPr="00535678">
        <w:rPr>
          <w:rFonts w:ascii="Arial Narrow" w:hAnsi="Arial Narrow"/>
          <w:sz w:val="22"/>
          <w:szCs w:val="22"/>
          <w:lang w:val="cs-CZ"/>
        </w:rPr>
        <w:t>Zhotovitele</w:t>
      </w:r>
      <w:r w:rsidR="008E704A" w:rsidRPr="00535678">
        <w:rPr>
          <w:rFonts w:ascii="Arial Narrow" w:hAnsi="Arial Narrow"/>
          <w:sz w:val="22"/>
          <w:szCs w:val="22"/>
          <w:lang w:val="cs-CZ"/>
        </w:rPr>
        <w:t>, pokud možno písemně</w:t>
      </w:r>
      <w:r w:rsidR="00150CD0" w:rsidRPr="00535678">
        <w:rPr>
          <w:rFonts w:ascii="Arial Narrow" w:hAnsi="Arial Narrow"/>
          <w:sz w:val="22"/>
          <w:szCs w:val="22"/>
          <w:lang w:val="cs-CZ"/>
        </w:rPr>
        <w:t>,</w:t>
      </w:r>
      <w:r w:rsidR="008E704A" w:rsidRPr="00535678">
        <w:rPr>
          <w:rFonts w:ascii="Arial Narrow" w:hAnsi="Arial Narrow"/>
          <w:sz w:val="22"/>
          <w:szCs w:val="22"/>
          <w:lang w:val="cs-CZ"/>
        </w:rPr>
        <w:t xml:space="preserve"> a </w:t>
      </w:r>
      <w:r w:rsidR="000224B6" w:rsidRPr="00535678">
        <w:rPr>
          <w:rFonts w:ascii="Arial Narrow" w:hAnsi="Arial Narrow"/>
          <w:sz w:val="22"/>
          <w:szCs w:val="22"/>
          <w:lang w:val="cs-CZ"/>
        </w:rPr>
        <w:t>poskytne</w:t>
      </w:r>
      <w:r w:rsidR="008E704A" w:rsidRPr="00535678">
        <w:rPr>
          <w:rFonts w:ascii="Arial Narrow" w:hAnsi="Arial Narrow"/>
          <w:sz w:val="22"/>
          <w:szCs w:val="22"/>
          <w:lang w:val="cs-CZ"/>
        </w:rPr>
        <w:t xml:space="preserve"> správné informace</w:t>
      </w:r>
      <w:r w:rsidR="00453036" w:rsidRPr="00535678">
        <w:rPr>
          <w:rFonts w:ascii="Arial Narrow" w:hAnsi="Arial Narrow"/>
          <w:sz w:val="22"/>
          <w:szCs w:val="22"/>
          <w:lang w:val="cs-CZ"/>
        </w:rPr>
        <w:t>;</w:t>
      </w:r>
      <w:r w:rsidRPr="00535678">
        <w:rPr>
          <w:rFonts w:ascii="Arial Narrow" w:hAnsi="Arial Narrow"/>
          <w:sz w:val="22"/>
          <w:szCs w:val="22"/>
          <w:lang w:val="cs-CZ"/>
        </w:rPr>
        <w:t xml:space="preserve"> </w:t>
      </w:r>
    </w:p>
    <w:p w:rsidR="00171752" w:rsidRPr="00535678" w:rsidRDefault="00171752" w:rsidP="00631A73">
      <w:pPr>
        <w:numPr>
          <w:ilvl w:val="1"/>
          <w:numId w:val="23"/>
        </w:numPr>
        <w:tabs>
          <w:tab w:val="clear" w:pos="644"/>
          <w:tab w:val="num" w:pos="851"/>
        </w:tabs>
        <w:autoSpaceDE w:val="0"/>
        <w:autoSpaceDN w:val="0"/>
        <w:adjustRightInd w:val="0"/>
        <w:ind w:left="851"/>
        <w:jc w:val="both"/>
        <w:rPr>
          <w:rFonts w:ascii="Arial Narrow" w:hAnsi="Arial Narrow"/>
          <w:sz w:val="22"/>
          <w:szCs w:val="22"/>
          <w:lang w:val="cs-CZ"/>
        </w:rPr>
      </w:pPr>
      <w:r w:rsidRPr="00535678">
        <w:rPr>
          <w:rFonts w:ascii="Arial Narrow" w:hAnsi="Arial Narrow"/>
          <w:sz w:val="22"/>
          <w:szCs w:val="22"/>
          <w:lang w:val="cs-CZ"/>
        </w:rPr>
        <w:t xml:space="preserve">zajistit spolupráci příslušných zaměstnanců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e se </w:t>
      </w:r>
      <w:r w:rsidR="00DB6916" w:rsidRPr="00535678">
        <w:rPr>
          <w:rFonts w:ascii="Arial Narrow" w:hAnsi="Arial Narrow"/>
          <w:sz w:val="22"/>
          <w:szCs w:val="22"/>
          <w:lang w:val="cs-CZ"/>
        </w:rPr>
        <w:t>Zhotovitel</w:t>
      </w:r>
      <w:r w:rsidR="00453036" w:rsidRPr="00535678">
        <w:rPr>
          <w:rFonts w:ascii="Arial Narrow" w:hAnsi="Arial Narrow"/>
          <w:sz w:val="22"/>
          <w:szCs w:val="22"/>
          <w:lang w:val="cs-CZ"/>
        </w:rPr>
        <w:t xml:space="preserve">em, pokud dostane </w:t>
      </w:r>
      <w:r w:rsidRPr="00535678">
        <w:rPr>
          <w:rFonts w:ascii="Arial Narrow" w:hAnsi="Arial Narrow"/>
          <w:sz w:val="22"/>
          <w:szCs w:val="22"/>
          <w:lang w:val="cs-CZ"/>
        </w:rPr>
        <w:t xml:space="preserve">předem od </w:t>
      </w:r>
      <w:r w:rsidR="00DB6916" w:rsidRPr="00535678">
        <w:rPr>
          <w:rFonts w:ascii="Arial Narrow" w:hAnsi="Arial Narrow"/>
          <w:sz w:val="22"/>
          <w:szCs w:val="22"/>
          <w:lang w:val="cs-CZ"/>
        </w:rPr>
        <w:t>Zhotovitel</w:t>
      </w:r>
      <w:r w:rsidRPr="00535678">
        <w:rPr>
          <w:rFonts w:ascii="Arial Narrow" w:hAnsi="Arial Narrow"/>
          <w:sz w:val="22"/>
          <w:szCs w:val="22"/>
          <w:lang w:val="cs-CZ"/>
        </w:rPr>
        <w:t>e takový požadavek v dohodnuté lhůtě</w:t>
      </w:r>
      <w:r w:rsidR="00453036" w:rsidRPr="00535678">
        <w:rPr>
          <w:rFonts w:ascii="Arial Narrow" w:hAnsi="Arial Narrow"/>
          <w:sz w:val="22"/>
          <w:szCs w:val="22"/>
          <w:lang w:val="cs-CZ"/>
        </w:rPr>
        <w:t>;</w:t>
      </w:r>
      <w:r w:rsidR="00E178C2" w:rsidRPr="00535678">
        <w:rPr>
          <w:rFonts w:ascii="Arial Narrow" w:hAnsi="Arial Narrow"/>
          <w:sz w:val="22"/>
          <w:szCs w:val="22"/>
          <w:lang w:val="cs-CZ"/>
        </w:rPr>
        <w:t xml:space="preserve"> </w:t>
      </w:r>
    </w:p>
    <w:p w:rsidR="008D1705" w:rsidRPr="00535678" w:rsidRDefault="008026E2" w:rsidP="00631A73">
      <w:pPr>
        <w:numPr>
          <w:ilvl w:val="1"/>
          <w:numId w:val="23"/>
        </w:numPr>
        <w:tabs>
          <w:tab w:val="clear" w:pos="644"/>
          <w:tab w:val="num" w:pos="851"/>
        </w:tabs>
        <w:autoSpaceDE w:val="0"/>
        <w:autoSpaceDN w:val="0"/>
        <w:adjustRightInd w:val="0"/>
        <w:ind w:left="851"/>
        <w:jc w:val="both"/>
        <w:rPr>
          <w:rFonts w:ascii="Arial Narrow" w:hAnsi="Arial Narrow"/>
          <w:sz w:val="22"/>
          <w:szCs w:val="22"/>
          <w:lang w:val="cs-CZ"/>
        </w:rPr>
      </w:pPr>
      <w:r w:rsidRPr="00535678">
        <w:rPr>
          <w:rFonts w:ascii="Arial Narrow" w:hAnsi="Arial Narrow"/>
          <w:sz w:val="22"/>
          <w:szCs w:val="22"/>
          <w:lang w:val="cs-CZ"/>
        </w:rPr>
        <w:t xml:space="preserve">průběžně informovat </w:t>
      </w:r>
      <w:r w:rsidR="00E178C2" w:rsidRPr="00535678">
        <w:rPr>
          <w:rFonts w:ascii="Arial Narrow" w:hAnsi="Arial Narrow"/>
          <w:sz w:val="22"/>
          <w:szCs w:val="22"/>
          <w:lang w:val="cs-CZ"/>
        </w:rPr>
        <w:t>Z</w:t>
      </w:r>
      <w:r w:rsidRPr="00535678">
        <w:rPr>
          <w:rFonts w:ascii="Arial Narrow" w:hAnsi="Arial Narrow"/>
          <w:sz w:val="22"/>
          <w:szCs w:val="22"/>
          <w:lang w:val="cs-CZ"/>
        </w:rPr>
        <w:t>hotovitele o všech změnách, které by mohl</w:t>
      </w:r>
      <w:r w:rsidR="00BD3729" w:rsidRPr="00535678">
        <w:rPr>
          <w:rFonts w:ascii="Arial Narrow" w:hAnsi="Arial Narrow"/>
          <w:sz w:val="22"/>
          <w:szCs w:val="22"/>
          <w:lang w:val="cs-CZ"/>
        </w:rPr>
        <w:t>y</w:t>
      </w:r>
      <w:r w:rsidRPr="00535678">
        <w:rPr>
          <w:rFonts w:ascii="Arial Narrow" w:hAnsi="Arial Narrow"/>
          <w:sz w:val="22"/>
          <w:szCs w:val="22"/>
          <w:lang w:val="cs-CZ"/>
        </w:rPr>
        <w:t xml:space="preserve"> </w:t>
      </w:r>
      <w:r w:rsidR="00453036" w:rsidRPr="00535678">
        <w:rPr>
          <w:rFonts w:ascii="Arial Narrow" w:hAnsi="Arial Narrow"/>
          <w:sz w:val="22"/>
          <w:szCs w:val="22"/>
          <w:lang w:val="cs-CZ"/>
        </w:rPr>
        <w:t>v průběhu realizace Díla</w:t>
      </w:r>
      <w:r w:rsidR="00AC0649" w:rsidRPr="00535678">
        <w:rPr>
          <w:rFonts w:ascii="Arial Narrow" w:hAnsi="Arial Narrow"/>
          <w:sz w:val="22"/>
          <w:szCs w:val="22"/>
          <w:lang w:val="cs-CZ"/>
        </w:rPr>
        <w:t xml:space="preserve"> či po je</w:t>
      </w:r>
      <w:r w:rsidR="00E178C2" w:rsidRPr="00535678">
        <w:rPr>
          <w:rFonts w:ascii="Arial Narrow" w:hAnsi="Arial Narrow"/>
          <w:sz w:val="22"/>
          <w:szCs w:val="22"/>
          <w:lang w:val="cs-CZ"/>
        </w:rPr>
        <w:t>ho</w:t>
      </w:r>
      <w:r w:rsidR="00AC0649" w:rsidRPr="00535678">
        <w:rPr>
          <w:rFonts w:ascii="Arial Narrow" w:hAnsi="Arial Narrow"/>
          <w:sz w:val="22"/>
          <w:szCs w:val="22"/>
          <w:lang w:val="cs-CZ"/>
        </w:rPr>
        <w:t xml:space="preserve"> dokončení zhoršit jeho pozici, </w:t>
      </w:r>
      <w:r w:rsidR="00E178C2" w:rsidRPr="00535678">
        <w:rPr>
          <w:rFonts w:ascii="Arial Narrow" w:hAnsi="Arial Narrow"/>
          <w:sz w:val="22"/>
          <w:szCs w:val="22"/>
          <w:lang w:val="cs-CZ"/>
        </w:rPr>
        <w:t>dobytnost pohledávek</w:t>
      </w:r>
      <w:r w:rsidR="00453036" w:rsidRPr="00535678">
        <w:rPr>
          <w:rFonts w:ascii="Arial Narrow" w:hAnsi="Arial Narrow"/>
          <w:sz w:val="22"/>
          <w:szCs w:val="22"/>
          <w:lang w:val="cs-CZ"/>
        </w:rPr>
        <w:t>,</w:t>
      </w:r>
      <w:r w:rsidR="00E178C2" w:rsidRPr="00535678">
        <w:rPr>
          <w:rFonts w:ascii="Arial Narrow" w:hAnsi="Arial Narrow"/>
          <w:sz w:val="22"/>
          <w:szCs w:val="22"/>
          <w:lang w:val="cs-CZ"/>
        </w:rPr>
        <w:t xml:space="preserve"> zejména je </w:t>
      </w:r>
      <w:r w:rsidR="00CE4BEC" w:rsidRPr="00535678">
        <w:rPr>
          <w:rFonts w:ascii="Arial Narrow" w:hAnsi="Arial Narrow"/>
          <w:sz w:val="22"/>
          <w:szCs w:val="22"/>
          <w:lang w:val="cs-CZ"/>
        </w:rPr>
        <w:t>Zadavatel</w:t>
      </w:r>
      <w:r w:rsidR="00E178C2" w:rsidRPr="00535678">
        <w:rPr>
          <w:rFonts w:ascii="Arial Narrow" w:hAnsi="Arial Narrow"/>
          <w:sz w:val="22"/>
          <w:szCs w:val="22"/>
          <w:lang w:val="cs-CZ"/>
        </w:rPr>
        <w:t xml:space="preserve"> povinen oznámit Zhotoviteli změny </w:t>
      </w:r>
      <w:r w:rsidR="00150CD0" w:rsidRPr="00535678">
        <w:rPr>
          <w:rFonts w:ascii="Arial Narrow" w:hAnsi="Arial Narrow"/>
          <w:sz w:val="22"/>
          <w:szCs w:val="22"/>
          <w:lang w:val="cs-CZ"/>
        </w:rPr>
        <w:t xml:space="preserve">své </w:t>
      </w:r>
      <w:r w:rsidR="00E178C2" w:rsidRPr="00535678">
        <w:rPr>
          <w:rFonts w:ascii="Arial Narrow" w:hAnsi="Arial Narrow"/>
          <w:sz w:val="22"/>
          <w:szCs w:val="22"/>
          <w:lang w:val="cs-CZ"/>
        </w:rPr>
        <w:t xml:space="preserve">právní formy, </w:t>
      </w:r>
      <w:r w:rsidR="00B62534" w:rsidRPr="00535678">
        <w:rPr>
          <w:rFonts w:ascii="Arial Narrow" w:hAnsi="Arial Narrow"/>
          <w:sz w:val="22"/>
          <w:szCs w:val="22"/>
          <w:lang w:val="cs-CZ"/>
        </w:rPr>
        <w:t xml:space="preserve">zrušení společnosti bez likvidace, </w:t>
      </w:r>
      <w:r w:rsidR="00E178C2" w:rsidRPr="00535678">
        <w:rPr>
          <w:rFonts w:ascii="Arial Narrow" w:hAnsi="Arial Narrow"/>
          <w:sz w:val="22"/>
          <w:szCs w:val="22"/>
          <w:lang w:val="cs-CZ"/>
        </w:rPr>
        <w:t>zahájení insolven</w:t>
      </w:r>
      <w:r w:rsidR="00DB0D65" w:rsidRPr="00535678">
        <w:rPr>
          <w:rFonts w:ascii="Arial Narrow" w:hAnsi="Arial Narrow"/>
          <w:sz w:val="22"/>
          <w:szCs w:val="22"/>
          <w:lang w:val="cs-CZ"/>
        </w:rPr>
        <w:t>č</w:t>
      </w:r>
      <w:r w:rsidR="00E178C2" w:rsidRPr="00535678">
        <w:rPr>
          <w:rFonts w:ascii="Arial Narrow" w:hAnsi="Arial Narrow"/>
          <w:sz w:val="22"/>
          <w:szCs w:val="22"/>
          <w:lang w:val="cs-CZ"/>
        </w:rPr>
        <w:t>ního řízení</w:t>
      </w:r>
      <w:r w:rsidR="00DB0D65" w:rsidRPr="00535678">
        <w:rPr>
          <w:rFonts w:ascii="Arial Narrow" w:hAnsi="Arial Narrow"/>
          <w:sz w:val="22"/>
          <w:szCs w:val="22"/>
          <w:lang w:val="cs-CZ"/>
        </w:rPr>
        <w:t xml:space="preserve"> nebo zamítnutí </w:t>
      </w:r>
      <w:r w:rsidR="00DB0D65" w:rsidRPr="00535678">
        <w:rPr>
          <w:rFonts w:ascii="Arial Narrow" w:hAnsi="Arial Narrow"/>
          <w:sz w:val="22"/>
          <w:szCs w:val="22"/>
          <w:lang w:val="cs-CZ"/>
        </w:rPr>
        <w:lastRenderedPageBreak/>
        <w:t xml:space="preserve">návrhu na zahájení insolvenčního řízení pro nedostatek majetku </w:t>
      </w:r>
      <w:r w:rsidR="00CE4BEC" w:rsidRPr="00535678">
        <w:rPr>
          <w:rFonts w:ascii="Arial Narrow" w:hAnsi="Arial Narrow"/>
          <w:sz w:val="22"/>
          <w:szCs w:val="22"/>
          <w:lang w:val="cs-CZ"/>
        </w:rPr>
        <w:t>Zadavatel</w:t>
      </w:r>
      <w:r w:rsidR="00DB0D65" w:rsidRPr="00535678">
        <w:rPr>
          <w:rFonts w:ascii="Arial Narrow" w:hAnsi="Arial Narrow"/>
          <w:sz w:val="22"/>
          <w:szCs w:val="22"/>
          <w:lang w:val="cs-CZ"/>
        </w:rPr>
        <w:t xml:space="preserve">e, vstup </w:t>
      </w:r>
      <w:r w:rsidR="00CE4BEC" w:rsidRPr="00535678">
        <w:rPr>
          <w:rFonts w:ascii="Arial Narrow" w:hAnsi="Arial Narrow"/>
          <w:sz w:val="22"/>
          <w:szCs w:val="22"/>
          <w:lang w:val="cs-CZ"/>
        </w:rPr>
        <w:t>Zadavatel</w:t>
      </w:r>
      <w:r w:rsidR="00DB0D65" w:rsidRPr="00535678">
        <w:rPr>
          <w:rFonts w:ascii="Arial Narrow" w:hAnsi="Arial Narrow"/>
          <w:sz w:val="22"/>
          <w:szCs w:val="22"/>
          <w:lang w:val="cs-CZ"/>
        </w:rPr>
        <w:t>e do likvida</w:t>
      </w:r>
      <w:r w:rsidR="00453036" w:rsidRPr="00535678">
        <w:rPr>
          <w:rFonts w:ascii="Arial Narrow" w:hAnsi="Arial Narrow"/>
          <w:sz w:val="22"/>
          <w:szCs w:val="22"/>
          <w:lang w:val="cs-CZ"/>
        </w:rPr>
        <w:t xml:space="preserve">ce </w:t>
      </w:r>
      <w:r w:rsidR="00E178C2" w:rsidRPr="00535678">
        <w:rPr>
          <w:rFonts w:ascii="Arial Narrow" w:hAnsi="Arial Narrow"/>
          <w:sz w:val="22"/>
          <w:szCs w:val="22"/>
          <w:lang w:val="cs-CZ"/>
        </w:rPr>
        <w:t>apod.</w:t>
      </w:r>
      <w:r w:rsidR="000F669A" w:rsidRPr="00535678">
        <w:rPr>
          <w:rFonts w:ascii="Arial Narrow" w:hAnsi="Arial Narrow"/>
          <w:sz w:val="22"/>
          <w:szCs w:val="22"/>
          <w:lang w:val="cs-CZ"/>
        </w:rPr>
        <w:t>;</w:t>
      </w:r>
    </w:p>
    <w:p w:rsidR="00A00B80" w:rsidRPr="00535678" w:rsidRDefault="008D1705" w:rsidP="00631A73">
      <w:pPr>
        <w:numPr>
          <w:ilvl w:val="1"/>
          <w:numId w:val="23"/>
        </w:numPr>
        <w:tabs>
          <w:tab w:val="clear" w:pos="644"/>
          <w:tab w:val="num" w:pos="851"/>
        </w:tabs>
        <w:autoSpaceDE w:val="0"/>
        <w:autoSpaceDN w:val="0"/>
        <w:adjustRightInd w:val="0"/>
        <w:ind w:left="851"/>
        <w:jc w:val="both"/>
        <w:rPr>
          <w:rFonts w:ascii="Arial Narrow" w:hAnsi="Arial Narrow"/>
          <w:sz w:val="22"/>
          <w:szCs w:val="22"/>
          <w:lang w:val="cs-CZ"/>
        </w:rPr>
      </w:pPr>
      <w:r w:rsidRPr="00535678">
        <w:rPr>
          <w:rFonts w:ascii="Arial Narrow" w:hAnsi="Arial Narrow"/>
          <w:sz w:val="22"/>
          <w:szCs w:val="22"/>
          <w:lang w:val="cs-CZ"/>
        </w:rPr>
        <w:t xml:space="preserve">uznat, že Zhotovitel při realizaci předmětu Smlouvy bude vycházet výhradně z informací, údajů a podkladů poskytnutých </w:t>
      </w:r>
      <w:r w:rsidR="00CE4BEC" w:rsidRPr="00535678">
        <w:rPr>
          <w:rFonts w:ascii="Arial Narrow" w:hAnsi="Arial Narrow"/>
          <w:sz w:val="22"/>
          <w:szCs w:val="22"/>
          <w:lang w:val="cs-CZ"/>
        </w:rPr>
        <w:t>Zadavatel</w:t>
      </w:r>
      <w:r w:rsidRPr="00535678">
        <w:rPr>
          <w:rFonts w:ascii="Arial Narrow" w:hAnsi="Arial Narrow"/>
          <w:sz w:val="22"/>
          <w:szCs w:val="22"/>
          <w:lang w:val="cs-CZ"/>
        </w:rPr>
        <w:t>em</w:t>
      </w:r>
      <w:bookmarkStart w:id="6" w:name="ZN35"/>
      <w:bookmarkEnd w:id="6"/>
      <w:r w:rsidRPr="00535678">
        <w:rPr>
          <w:rFonts w:ascii="Arial Narrow" w:hAnsi="Arial Narrow"/>
          <w:sz w:val="22"/>
          <w:szCs w:val="22"/>
          <w:lang w:val="cs-CZ"/>
        </w:rPr>
        <w:t>, případně ze všeobecně uznávaných veřejných zdrojů, že nebude provádět nezávislé ověřování přesnosti, správnosti a úplnosti těchto informací, údajů a podkladů, nebude odhalovat chyby a nebude přebírat odpovědnost za přesnost, správnost a úplnost těchto informací, údajů a podkladů</w:t>
      </w:r>
      <w:r w:rsidR="0050743D" w:rsidRPr="00535678">
        <w:rPr>
          <w:rFonts w:ascii="Arial Narrow" w:hAnsi="Arial Narrow"/>
          <w:sz w:val="22"/>
          <w:szCs w:val="22"/>
          <w:lang w:val="cs-CZ"/>
        </w:rPr>
        <w:t>.</w:t>
      </w:r>
      <w:r w:rsidR="00AC0649" w:rsidRPr="00535678">
        <w:rPr>
          <w:rFonts w:ascii="Arial Narrow" w:hAnsi="Arial Narrow"/>
          <w:sz w:val="22"/>
          <w:szCs w:val="22"/>
          <w:lang w:val="cs-CZ"/>
        </w:rPr>
        <w:t xml:space="preserve"> </w:t>
      </w:r>
      <w:bookmarkStart w:id="7" w:name="ZN37"/>
      <w:bookmarkEnd w:id="7"/>
    </w:p>
    <w:p w:rsidR="00A00B80" w:rsidRPr="00535678" w:rsidRDefault="00A00B80" w:rsidP="00631A73">
      <w:pPr>
        <w:numPr>
          <w:ilvl w:val="0"/>
          <w:numId w:val="4"/>
        </w:numPr>
        <w:autoSpaceDE w:val="0"/>
        <w:autoSpaceDN w:val="0"/>
        <w:adjustRightInd w:val="0"/>
        <w:jc w:val="both"/>
        <w:rPr>
          <w:rFonts w:ascii="Arial Narrow" w:hAnsi="Arial Narrow"/>
          <w:sz w:val="22"/>
          <w:szCs w:val="22"/>
          <w:lang w:val="cs-CZ"/>
        </w:rPr>
      </w:pPr>
      <w:r w:rsidRPr="00535678">
        <w:rPr>
          <w:rFonts w:ascii="Arial Narrow" w:hAnsi="Arial Narrow"/>
          <w:sz w:val="22"/>
          <w:szCs w:val="22"/>
          <w:lang w:val="cs-CZ"/>
        </w:rPr>
        <w:t xml:space="preserve">V případě, že </w:t>
      </w:r>
      <w:bookmarkStart w:id="8" w:name="ZN36"/>
      <w:bookmarkEnd w:id="8"/>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 nedodá </w:t>
      </w:r>
      <w:r w:rsidR="00A54311" w:rsidRPr="00535678">
        <w:rPr>
          <w:rFonts w:ascii="Arial Narrow" w:hAnsi="Arial Narrow"/>
          <w:sz w:val="22"/>
          <w:szCs w:val="22"/>
          <w:lang w:val="cs-CZ"/>
        </w:rPr>
        <w:t>Zhotoviteli</w:t>
      </w:r>
      <w:r w:rsidRPr="00535678">
        <w:rPr>
          <w:rFonts w:ascii="Arial Narrow" w:hAnsi="Arial Narrow"/>
          <w:sz w:val="22"/>
          <w:szCs w:val="22"/>
          <w:lang w:val="cs-CZ"/>
        </w:rPr>
        <w:t xml:space="preserve"> správné a úplné informace, neposkytne včas a řádně požadovanou </w:t>
      </w:r>
      <w:r w:rsidR="00DC14ED" w:rsidRPr="00535678">
        <w:rPr>
          <w:rFonts w:ascii="Arial Narrow" w:hAnsi="Arial Narrow"/>
          <w:sz w:val="22"/>
          <w:szCs w:val="22"/>
          <w:lang w:val="cs-CZ"/>
        </w:rPr>
        <w:t xml:space="preserve">součinnost </w:t>
      </w:r>
      <w:r w:rsidRPr="00535678">
        <w:rPr>
          <w:rFonts w:ascii="Arial Narrow" w:hAnsi="Arial Narrow"/>
          <w:sz w:val="22"/>
          <w:szCs w:val="22"/>
          <w:lang w:val="cs-CZ"/>
        </w:rPr>
        <w:t xml:space="preserve">či </w:t>
      </w:r>
      <w:r w:rsidR="00DC14ED" w:rsidRPr="00535678">
        <w:rPr>
          <w:rFonts w:ascii="Arial Narrow" w:hAnsi="Arial Narrow"/>
          <w:sz w:val="22"/>
          <w:szCs w:val="22"/>
          <w:lang w:val="cs-CZ"/>
        </w:rPr>
        <w:t xml:space="preserve">potřebné </w:t>
      </w:r>
      <w:r w:rsidR="002E7534" w:rsidRPr="00535678">
        <w:rPr>
          <w:rFonts w:ascii="Arial Narrow" w:hAnsi="Arial Narrow"/>
          <w:sz w:val="22"/>
          <w:szCs w:val="22"/>
          <w:lang w:val="cs-CZ"/>
        </w:rPr>
        <w:t>podklady anebo neumožní</w:t>
      </w:r>
      <w:r w:rsidRPr="00535678">
        <w:rPr>
          <w:rFonts w:ascii="Arial Narrow" w:hAnsi="Arial Narrow"/>
          <w:sz w:val="22"/>
          <w:szCs w:val="22"/>
          <w:lang w:val="cs-CZ"/>
        </w:rPr>
        <w:t xml:space="preserve"> </w:t>
      </w:r>
      <w:r w:rsidR="00A54311" w:rsidRPr="00535678">
        <w:rPr>
          <w:rFonts w:ascii="Arial Narrow" w:hAnsi="Arial Narrow"/>
          <w:sz w:val="22"/>
          <w:szCs w:val="22"/>
          <w:lang w:val="cs-CZ"/>
        </w:rPr>
        <w:t>Zhotoviteli</w:t>
      </w:r>
      <w:r w:rsidRPr="00535678">
        <w:rPr>
          <w:rFonts w:ascii="Arial Narrow" w:hAnsi="Arial Narrow"/>
          <w:sz w:val="22"/>
          <w:szCs w:val="22"/>
          <w:lang w:val="cs-CZ"/>
        </w:rPr>
        <w:t xml:space="preserve"> přístup ke svým zaměstnancům podle podmínek této Smlouvy, pak </w:t>
      </w:r>
      <w:r w:rsidR="00A54311" w:rsidRPr="00535678">
        <w:rPr>
          <w:rFonts w:ascii="Arial Narrow" w:hAnsi="Arial Narrow"/>
          <w:sz w:val="22"/>
          <w:szCs w:val="22"/>
          <w:lang w:val="cs-CZ"/>
        </w:rPr>
        <w:t>Zhotovitel</w:t>
      </w:r>
      <w:r w:rsidRPr="00535678">
        <w:rPr>
          <w:rFonts w:ascii="Arial Narrow" w:hAnsi="Arial Narrow"/>
          <w:sz w:val="22"/>
          <w:szCs w:val="22"/>
          <w:lang w:val="cs-CZ"/>
        </w:rPr>
        <w:t xml:space="preserve"> neodpovídá za případné prodlení nebo vady </w:t>
      </w:r>
      <w:r w:rsidR="004A0BFE" w:rsidRPr="00535678">
        <w:rPr>
          <w:rFonts w:ascii="Arial Narrow" w:hAnsi="Arial Narrow"/>
          <w:sz w:val="22"/>
          <w:szCs w:val="22"/>
          <w:lang w:val="cs-CZ"/>
        </w:rPr>
        <w:t>Díla.</w:t>
      </w:r>
      <w:r w:rsidRPr="00535678">
        <w:rPr>
          <w:rFonts w:ascii="Arial Narrow" w:hAnsi="Arial Narrow"/>
          <w:sz w:val="22"/>
          <w:szCs w:val="22"/>
          <w:lang w:val="cs-CZ"/>
        </w:rPr>
        <w:t xml:space="preserve"> </w:t>
      </w:r>
      <w:r w:rsidR="00A54311" w:rsidRPr="00535678">
        <w:rPr>
          <w:rFonts w:ascii="Arial Narrow" w:hAnsi="Arial Narrow"/>
          <w:sz w:val="22"/>
          <w:szCs w:val="22"/>
          <w:lang w:val="cs-CZ"/>
        </w:rPr>
        <w:t>Zhotovitel</w:t>
      </w:r>
      <w:r w:rsidRPr="00535678">
        <w:rPr>
          <w:rFonts w:ascii="Arial Narrow" w:hAnsi="Arial Narrow"/>
          <w:sz w:val="22"/>
          <w:szCs w:val="22"/>
          <w:lang w:val="cs-CZ"/>
        </w:rPr>
        <w:t xml:space="preserve"> si dále vyhrazuje právo prodloužit veškeré konečné termíny o dobu odpovídající každému tako</w:t>
      </w:r>
      <w:r w:rsidR="00EB08D9" w:rsidRPr="00535678">
        <w:rPr>
          <w:rFonts w:ascii="Arial Narrow" w:hAnsi="Arial Narrow"/>
          <w:sz w:val="22"/>
          <w:szCs w:val="22"/>
          <w:lang w:val="cs-CZ"/>
        </w:rPr>
        <w:t xml:space="preserve">vému prodlení </w:t>
      </w:r>
      <w:r w:rsidR="00B73F69" w:rsidRPr="00535678">
        <w:rPr>
          <w:rFonts w:ascii="Arial Narrow" w:hAnsi="Arial Narrow"/>
          <w:sz w:val="22"/>
          <w:szCs w:val="22"/>
          <w:lang w:val="cs-CZ"/>
        </w:rPr>
        <w:t>způsobené</w:t>
      </w:r>
      <w:r w:rsidR="002B47E5" w:rsidRPr="00535678">
        <w:rPr>
          <w:rFonts w:ascii="Arial Narrow" w:hAnsi="Arial Narrow"/>
          <w:sz w:val="22"/>
          <w:szCs w:val="22"/>
          <w:lang w:val="cs-CZ"/>
        </w:rPr>
        <w:t>mu</w:t>
      </w:r>
      <w:r w:rsidR="00B73F69" w:rsidRPr="00535678">
        <w:rPr>
          <w:rFonts w:ascii="Arial Narrow" w:hAnsi="Arial Narrow"/>
          <w:sz w:val="22"/>
          <w:szCs w:val="22"/>
          <w:lang w:val="cs-CZ"/>
        </w:rPr>
        <w:t xml:space="preserve">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em. </w:t>
      </w:r>
    </w:p>
    <w:p w:rsidR="00A00B80" w:rsidRPr="00535678" w:rsidRDefault="00A00B80" w:rsidP="00631A73">
      <w:pPr>
        <w:numPr>
          <w:ilvl w:val="0"/>
          <w:numId w:val="4"/>
        </w:numPr>
        <w:autoSpaceDE w:val="0"/>
        <w:autoSpaceDN w:val="0"/>
        <w:adjustRightInd w:val="0"/>
        <w:jc w:val="both"/>
        <w:rPr>
          <w:rFonts w:ascii="Arial Narrow" w:hAnsi="Arial Narrow"/>
          <w:sz w:val="22"/>
          <w:szCs w:val="22"/>
          <w:lang w:val="cs-CZ"/>
        </w:rPr>
      </w:pPr>
      <w:r w:rsidRPr="00535678">
        <w:rPr>
          <w:rFonts w:ascii="Arial Narrow" w:hAnsi="Arial Narrow"/>
          <w:sz w:val="22"/>
          <w:szCs w:val="22"/>
          <w:lang w:val="cs-CZ"/>
        </w:rPr>
        <w:t xml:space="preserve">V případě, že vzniknou z výše uvedených důvodů </w:t>
      </w:r>
      <w:r w:rsidR="00A54311" w:rsidRPr="00535678">
        <w:rPr>
          <w:rFonts w:ascii="Arial Narrow" w:hAnsi="Arial Narrow"/>
          <w:sz w:val="22"/>
          <w:szCs w:val="22"/>
          <w:lang w:val="cs-CZ"/>
        </w:rPr>
        <w:t>Zhotoviteli</w:t>
      </w:r>
      <w:r w:rsidRPr="00535678">
        <w:rPr>
          <w:rFonts w:ascii="Arial Narrow" w:hAnsi="Arial Narrow"/>
          <w:sz w:val="22"/>
          <w:szCs w:val="22"/>
          <w:lang w:val="cs-CZ"/>
        </w:rPr>
        <w:t xml:space="preserve"> další náklady v souvislosti s plněním svých závazků dle této Smlouvy, má </w:t>
      </w:r>
      <w:r w:rsidR="00A54311" w:rsidRPr="00535678">
        <w:rPr>
          <w:rFonts w:ascii="Arial Narrow" w:hAnsi="Arial Narrow"/>
          <w:sz w:val="22"/>
          <w:szCs w:val="22"/>
          <w:lang w:val="cs-CZ"/>
        </w:rPr>
        <w:t>Zhotovitel</w:t>
      </w:r>
      <w:r w:rsidRPr="00535678">
        <w:rPr>
          <w:rFonts w:ascii="Arial Narrow" w:hAnsi="Arial Narrow"/>
          <w:sz w:val="22"/>
          <w:szCs w:val="22"/>
          <w:lang w:val="cs-CZ"/>
        </w:rPr>
        <w:t xml:space="preserve"> vůči </w:t>
      </w:r>
      <w:bookmarkStart w:id="9" w:name="ZN38"/>
      <w:bookmarkEnd w:id="9"/>
      <w:r w:rsidR="00CE4BEC" w:rsidRPr="00535678">
        <w:rPr>
          <w:rFonts w:ascii="Arial Narrow" w:hAnsi="Arial Narrow"/>
          <w:sz w:val="22"/>
          <w:szCs w:val="22"/>
          <w:lang w:val="cs-CZ"/>
        </w:rPr>
        <w:t>Zadavatel</w:t>
      </w:r>
      <w:r w:rsidRPr="00535678">
        <w:rPr>
          <w:rFonts w:ascii="Arial Narrow" w:hAnsi="Arial Narrow"/>
          <w:sz w:val="22"/>
          <w:szCs w:val="22"/>
          <w:lang w:val="cs-CZ"/>
        </w:rPr>
        <w:t>i nárok na jejich plnou náhradu.</w:t>
      </w:r>
    </w:p>
    <w:p w:rsidR="001F1ADA" w:rsidRDefault="001F1ADA" w:rsidP="00631A73">
      <w:pPr>
        <w:autoSpaceDE w:val="0"/>
        <w:autoSpaceDN w:val="0"/>
        <w:adjustRightInd w:val="0"/>
        <w:jc w:val="center"/>
        <w:rPr>
          <w:rFonts w:ascii="Arial Narrow" w:hAnsi="Arial Narrow"/>
          <w:b/>
          <w:bCs/>
          <w:sz w:val="22"/>
          <w:szCs w:val="22"/>
          <w:lang w:val="cs-CZ"/>
        </w:rPr>
      </w:pPr>
    </w:p>
    <w:p w:rsidR="00B1696F" w:rsidRPr="00535678" w:rsidRDefault="00B9571E" w:rsidP="00631A73">
      <w:pPr>
        <w:autoSpaceDE w:val="0"/>
        <w:autoSpaceDN w:val="0"/>
        <w:adjustRightInd w:val="0"/>
        <w:jc w:val="center"/>
        <w:rPr>
          <w:rFonts w:ascii="Arial Narrow" w:hAnsi="Arial Narrow"/>
          <w:b/>
          <w:bCs/>
          <w:sz w:val="22"/>
          <w:szCs w:val="22"/>
          <w:lang w:val="cs-CZ"/>
        </w:rPr>
      </w:pPr>
      <w:r w:rsidRPr="00535678">
        <w:rPr>
          <w:rFonts w:ascii="Arial Narrow" w:hAnsi="Arial Narrow"/>
          <w:b/>
          <w:bCs/>
          <w:sz w:val="22"/>
          <w:szCs w:val="22"/>
          <w:lang w:val="cs-CZ"/>
        </w:rPr>
        <w:t xml:space="preserve">V. </w:t>
      </w:r>
    </w:p>
    <w:p w:rsidR="00A55B3F" w:rsidRDefault="00D4230E" w:rsidP="00631A73">
      <w:pPr>
        <w:autoSpaceDE w:val="0"/>
        <w:autoSpaceDN w:val="0"/>
        <w:adjustRightInd w:val="0"/>
        <w:jc w:val="center"/>
        <w:rPr>
          <w:rFonts w:ascii="Arial Narrow" w:hAnsi="Arial Narrow"/>
          <w:b/>
          <w:bCs/>
          <w:sz w:val="22"/>
          <w:szCs w:val="22"/>
          <w:lang w:val="cs-CZ"/>
        </w:rPr>
      </w:pPr>
      <w:r w:rsidRPr="00535678">
        <w:rPr>
          <w:rFonts w:ascii="Arial Narrow" w:hAnsi="Arial Narrow"/>
          <w:b/>
          <w:bCs/>
          <w:sz w:val="22"/>
          <w:szCs w:val="22"/>
          <w:lang w:val="cs-CZ"/>
        </w:rPr>
        <w:t>Cena a platební podmínky</w:t>
      </w:r>
    </w:p>
    <w:p w:rsidR="00835A58" w:rsidRPr="00535678" w:rsidRDefault="00D4230E" w:rsidP="00631A73">
      <w:pPr>
        <w:numPr>
          <w:ilvl w:val="0"/>
          <w:numId w:val="9"/>
        </w:numPr>
        <w:autoSpaceDE w:val="0"/>
        <w:autoSpaceDN w:val="0"/>
        <w:adjustRightInd w:val="0"/>
        <w:jc w:val="both"/>
        <w:rPr>
          <w:rFonts w:ascii="Arial Narrow" w:hAnsi="Arial Narrow"/>
          <w:sz w:val="22"/>
          <w:szCs w:val="22"/>
          <w:lang w:val="cs-CZ"/>
        </w:rPr>
      </w:pPr>
      <w:r w:rsidRPr="00535678">
        <w:rPr>
          <w:rFonts w:ascii="Arial Narrow" w:hAnsi="Arial Narrow"/>
          <w:sz w:val="22"/>
          <w:szCs w:val="22"/>
          <w:lang w:val="cs-CZ"/>
        </w:rPr>
        <w:t xml:space="preserve">Cena za </w:t>
      </w:r>
      <w:r w:rsidR="006312A1" w:rsidRPr="00535678">
        <w:rPr>
          <w:rFonts w:ascii="Arial Narrow" w:hAnsi="Arial Narrow"/>
          <w:sz w:val="22"/>
          <w:szCs w:val="22"/>
          <w:lang w:val="cs-CZ"/>
        </w:rPr>
        <w:t>Dílo dle</w:t>
      </w:r>
      <w:r w:rsidRPr="00535678">
        <w:rPr>
          <w:rFonts w:ascii="Arial Narrow" w:hAnsi="Arial Narrow"/>
          <w:sz w:val="22"/>
          <w:szCs w:val="22"/>
          <w:lang w:val="cs-CZ"/>
        </w:rPr>
        <w:t xml:space="preserve"> této </w:t>
      </w:r>
      <w:r w:rsidR="00DB6916" w:rsidRPr="00535678">
        <w:rPr>
          <w:rFonts w:ascii="Arial Narrow" w:hAnsi="Arial Narrow"/>
          <w:sz w:val="22"/>
          <w:szCs w:val="22"/>
          <w:lang w:val="cs-CZ"/>
        </w:rPr>
        <w:t>S</w:t>
      </w:r>
      <w:r w:rsidRPr="00535678">
        <w:rPr>
          <w:rFonts w:ascii="Arial Narrow" w:hAnsi="Arial Narrow"/>
          <w:sz w:val="22"/>
          <w:szCs w:val="22"/>
          <w:lang w:val="cs-CZ"/>
        </w:rPr>
        <w:t xml:space="preserve">mlouvy je stanovena na základě odhadu odpracovaných hodin </w:t>
      </w:r>
      <w:r w:rsidR="001A0F4C" w:rsidRPr="00535678">
        <w:rPr>
          <w:rFonts w:ascii="Arial Narrow" w:hAnsi="Arial Narrow"/>
          <w:sz w:val="22"/>
          <w:szCs w:val="22"/>
          <w:lang w:val="cs-CZ"/>
        </w:rPr>
        <w:t xml:space="preserve">pracovníků </w:t>
      </w:r>
      <w:r w:rsidR="00DB6916" w:rsidRPr="00535678">
        <w:rPr>
          <w:rFonts w:ascii="Arial Narrow" w:hAnsi="Arial Narrow"/>
          <w:sz w:val="22"/>
          <w:szCs w:val="22"/>
          <w:lang w:val="cs-CZ"/>
        </w:rPr>
        <w:t>Zhotovitel</w:t>
      </w:r>
      <w:r w:rsidR="00835A58" w:rsidRPr="00535678">
        <w:rPr>
          <w:rFonts w:ascii="Arial Narrow" w:hAnsi="Arial Narrow"/>
          <w:sz w:val="22"/>
          <w:szCs w:val="22"/>
          <w:lang w:val="cs-CZ"/>
        </w:rPr>
        <w:t>e</w:t>
      </w:r>
      <w:r w:rsidR="00E333DA" w:rsidRPr="00535678">
        <w:rPr>
          <w:rFonts w:ascii="Arial Narrow" w:hAnsi="Arial Narrow"/>
          <w:sz w:val="22"/>
          <w:szCs w:val="22"/>
          <w:lang w:val="cs-CZ"/>
        </w:rPr>
        <w:t xml:space="preserve"> a kalkulace dalších nákladů nutných pro zhotovení Díla</w:t>
      </w:r>
      <w:r w:rsidR="00835A58" w:rsidRPr="00535678">
        <w:rPr>
          <w:rFonts w:ascii="Arial Narrow" w:hAnsi="Arial Narrow"/>
          <w:sz w:val="22"/>
          <w:szCs w:val="22"/>
          <w:lang w:val="cs-CZ"/>
        </w:rPr>
        <w:t>.</w:t>
      </w:r>
    </w:p>
    <w:p w:rsidR="00835A58" w:rsidRPr="00535678" w:rsidRDefault="00835A58" w:rsidP="00631A73">
      <w:pPr>
        <w:numPr>
          <w:ilvl w:val="0"/>
          <w:numId w:val="9"/>
        </w:numPr>
        <w:autoSpaceDE w:val="0"/>
        <w:autoSpaceDN w:val="0"/>
        <w:adjustRightInd w:val="0"/>
        <w:jc w:val="both"/>
        <w:rPr>
          <w:rFonts w:ascii="Arial Narrow" w:hAnsi="Arial Narrow"/>
          <w:sz w:val="22"/>
          <w:szCs w:val="22"/>
          <w:lang w:val="cs-CZ"/>
        </w:rPr>
      </w:pPr>
      <w:r w:rsidRPr="00535678">
        <w:rPr>
          <w:rFonts w:ascii="Arial Narrow" w:hAnsi="Arial Narrow"/>
          <w:sz w:val="22"/>
          <w:szCs w:val="22"/>
          <w:lang w:val="cs-CZ"/>
        </w:rPr>
        <w:t>C</w:t>
      </w:r>
      <w:r w:rsidR="00D4230E" w:rsidRPr="00535678">
        <w:rPr>
          <w:rFonts w:ascii="Arial Narrow" w:hAnsi="Arial Narrow"/>
          <w:sz w:val="22"/>
          <w:szCs w:val="22"/>
          <w:lang w:val="cs-CZ"/>
        </w:rPr>
        <w:t xml:space="preserve">elková cena za </w:t>
      </w:r>
      <w:r w:rsidR="006312A1" w:rsidRPr="00535678">
        <w:rPr>
          <w:rFonts w:ascii="Arial Narrow" w:hAnsi="Arial Narrow"/>
          <w:sz w:val="22"/>
          <w:szCs w:val="22"/>
          <w:lang w:val="cs-CZ"/>
        </w:rPr>
        <w:t xml:space="preserve">Dílo </w:t>
      </w:r>
      <w:r w:rsidR="00D4230E" w:rsidRPr="00535678">
        <w:rPr>
          <w:rFonts w:ascii="Arial Narrow" w:hAnsi="Arial Narrow"/>
          <w:sz w:val="22"/>
          <w:szCs w:val="22"/>
          <w:lang w:val="cs-CZ"/>
        </w:rPr>
        <w:t xml:space="preserve">v rozsahu plnění dle této </w:t>
      </w:r>
      <w:r w:rsidR="00150CD0" w:rsidRPr="00535678">
        <w:rPr>
          <w:rFonts w:ascii="Arial Narrow" w:hAnsi="Arial Narrow"/>
          <w:sz w:val="22"/>
          <w:szCs w:val="22"/>
          <w:lang w:val="cs-CZ"/>
        </w:rPr>
        <w:t xml:space="preserve">Smlouvy </w:t>
      </w:r>
      <w:r w:rsidRPr="00535678">
        <w:rPr>
          <w:rFonts w:ascii="Arial Narrow" w:hAnsi="Arial Narrow"/>
          <w:sz w:val="22"/>
          <w:szCs w:val="22"/>
          <w:lang w:val="cs-CZ"/>
        </w:rPr>
        <w:t>(čl. I.)</w:t>
      </w:r>
      <w:r w:rsidR="0043231B" w:rsidRPr="00535678">
        <w:rPr>
          <w:rFonts w:ascii="Arial Narrow" w:hAnsi="Arial Narrow"/>
          <w:sz w:val="22"/>
          <w:szCs w:val="22"/>
          <w:lang w:val="cs-CZ"/>
        </w:rPr>
        <w:t xml:space="preserve"> </w:t>
      </w:r>
      <w:r w:rsidR="00D4230E" w:rsidRPr="00BB1645">
        <w:rPr>
          <w:rFonts w:ascii="Arial Narrow" w:hAnsi="Arial Narrow"/>
          <w:sz w:val="22"/>
          <w:szCs w:val="22"/>
          <w:highlight w:val="yellow"/>
          <w:lang w:val="cs-CZ"/>
        </w:rPr>
        <w:t>činí</w:t>
      </w:r>
      <w:r w:rsidRPr="00BB1645">
        <w:rPr>
          <w:rFonts w:ascii="Arial Narrow" w:hAnsi="Arial Narrow"/>
          <w:sz w:val="22"/>
          <w:szCs w:val="22"/>
          <w:highlight w:val="yellow"/>
          <w:lang w:val="cs-CZ"/>
        </w:rPr>
        <w:t xml:space="preserve"> </w:t>
      </w:r>
      <w:r w:rsidR="00C1612A" w:rsidRPr="00BB1645">
        <w:rPr>
          <w:rFonts w:ascii="Arial Narrow" w:hAnsi="Arial Narrow"/>
          <w:sz w:val="22"/>
          <w:szCs w:val="22"/>
          <w:highlight w:val="yellow"/>
          <w:lang w:val="cs-CZ"/>
        </w:rPr>
        <w:t>195.</w:t>
      </w:r>
      <w:r w:rsidR="0043231B" w:rsidRPr="00BB1645">
        <w:rPr>
          <w:rFonts w:ascii="Arial Narrow" w:hAnsi="Arial Narrow"/>
          <w:sz w:val="22"/>
          <w:szCs w:val="22"/>
          <w:highlight w:val="yellow"/>
          <w:lang w:val="cs-CZ"/>
        </w:rPr>
        <w:t xml:space="preserve">000,- </w:t>
      </w:r>
      <w:r w:rsidR="00D4230E" w:rsidRPr="00BB1645">
        <w:rPr>
          <w:rFonts w:ascii="Arial Narrow" w:hAnsi="Arial Narrow"/>
          <w:sz w:val="22"/>
          <w:szCs w:val="22"/>
          <w:highlight w:val="yellow"/>
          <w:lang w:val="cs-CZ"/>
        </w:rPr>
        <w:t>Kč</w:t>
      </w:r>
      <w:r w:rsidR="00D4230E" w:rsidRPr="00535678">
        <w:rPr>
          <w:rFonts w:ascii="Arial Narrow" w:hAnsi="Arial Narrow"/>
          <w:sz w:val="22"/>
          <w:szCs w:val="22"/>
          <w:lang w:val="cs-CZ"/>
        </w:rPr>
        <w:t xml:space="preserve"> (</w:t>
      </w:r>
      <w:r w:rsidR="00C1612A">
        <w:rPr>
          <w:rFonts w:ascii="Arial Narrow" w:hAnsi="Arial Narrow"/>
          <w:sz w:val="22"/>
          <w:szCs w:val="22"/>
          <w:lang w:val="cs-CZ"/>
        </w:rPr>
        <w:t>Jedno sto devadesát pět tisíc korun</w:t>
      </w:r>
      <w:r w:rsidR="00CE2954">
        <w:rPr>
          <w:rFonts w:ascii="Arial Narrow" w:hAnsi="Arial Narrow"/>
          <w:sz w:val="22"/>
          <w:szCs w:val="22"/>
          <w:lang w:val="cs-CZ"/>
        </w:rPr>
        <w:t xml:space="preserve"> českých)</w:t>
      </w:r>
      <w:r w:rsidR="00C1612A">
        <w:rPr>
          <w:rFonts w:ascii="Arial Narrow" w:hAnsi="Arial Narrow"/>
          <w:sz w:val="22"/>
          <w:szCs w:val="22"/>
          <w:lang w:val="cs-CZ"/>
        </w:rPr>
        <w:t xml:space="preserve"> + případná DPH</w:t>
      </w:r>
      <w:r w:rsidRPr="00535678">
        <w:rPr>
          <w:rFonts w:ascii="Arial Narrow" w:hAnsi="Arial Narrow"/>
          <w:sz w:val="22"/>
          <w:szCs w:val="22"/>
          <w:lang w:val="cs-CZ"/>
        </w:rPr>
        <w:t>.</w:t>
      </w:r>
      <w:r w:rsidR="00D4230E" w:rsidRPr="00535678">
        <w:rPr>
          <w:rFonts w:ascii="Arial Narrow" w:hAnsi="Arial Narrow"/>
          <w:sz w:val="22"/>
          <w:szCs w:val="22"/>
          <w:lang w:val="cs-CZ"/>
        </w:rPr>
        <w:t xml:space="preserve"> </w:t>
      </w:r>
    </w:p>
    <w:p w:rsidR="00D4230E" w:rsidRPr="00535678" w:rsidRDefault="00D4230E" w:rsidP="00631A73">
      <w:pPr>
        <w:numPr>
          <w:ilvl w:val="0"/>
          <w:numId w:val="9"/>
        </w:numPr>
        <w:autoSpaceDE w:val="0"/>
        <w:autoSpaceDN w:val="0"/>
        <w:adjustRightInd w:val="0"/>
        <w:jc w:val="both"/>
        <w:rPr>
          <w:rFonts w:ascii="Arial Narrow" w:hAnsi="Arial Narrow"/>
          <w:sz w:val="22"/>
          <w:szCs w:val="22"/>
          <w:lang w:val="cs-CZ"/>
        </w:rPr>
      </w:pPr>
      <w:r w:rsidRPr="00535678">
        <w:rPr>
          <w:rFonts w:ascii="Arial Narrow" w:hAnsi="Arial Narrow"/>
          <w:sz w:val="22"/>
          <w:szCs w:val="22"/>
          <w:lang w:val="cs-CZ"/>
        </w:rPr>
        <w:t xml:space="preserve">Smluvní strany se dohodly, že pokud nedojde ke změně </w:t>
      </w:r>
      <w:r w:rsidR="006312A1" w:rsidRPr="00535678">
        <w:rPr>
          <w:rFonts w:ascii="Arial Narrow" w:hAnsi="Arial Narrow"/>
          <w:sz w:val="22"/>
          <w:szCs w:val="22"/>
          <w:lang w:val="cs-CZ"/>
        </w:rPr>
        <w:t>Díla</w:t>
      </w:r>
      <w:r w:rsidRPr="00535678">
        <w:rPr>
          <w:rFonts w:ascii="Arial Narrow" w:hAnsi="Arial Narrow"/>
          <w:sz w:val="22"/>
          <w:szCs w:val="22"/>
          <w:lang w:val="cs-CZ"/>
        </w:rPr>
        <w:t xml:space="preserve">, je cena za </w:t>
      </w:r>
      <w:r w:rsidR="006312A1" w:rsidRPr="00535678">
        <w:rPr>
          <w:rFonts w:ascii="Arial Narrow" w:hAnsi="Arial Narrow"/>
          <w:sz w:val="22"/>
          <w:szCs w:val="22"/>
          <w:lang w:val="cs-CZ"/>
        </w:rPr>
        <w:t>D</w:t>
      </w:r>
      <w:r w:rsidRPr="00535678">
        <w:rPr>
          <w:rFonts w:ascii="Arial Narrow" w:hAnsi="Arial Narrow"/>
          <w:sz w:val="22"/>
          <w:szCs w:val="22"/>
          <w:lang w:val="cs-CZ"/>
        </w:rPr>
        <w:t xml:space="preserve">ílo stanovena jako pevná a lze ji změnit pouze písemnou dohodou obou </w:t>
      </w:r>
      <w:r w:rsidR="00150CD0" w:rsidRPr="00535678">
        <w:rPr>
          <w:rFonts w:ascii="Arial Narrow" w:hAnsi="Arial Narrow"/>
          <w:sz w:val="22"/>
          <w:szCs w:val="22"/>
          <w:lang w:val="cs-CZ"/>
        </w:rPr>
        <w:t xml:space="preserve">Smluvních </w:t>
      </w:r>
      <w:r w:rsidRPr="00535678">
        <w:rPr>
          <w:rFonts w:ascii="Arial Narrow" w:hAnsi="Arial Narrow"/>
          <w:sz w:val="22"/>
          <w:szCs w:val="22"/>
          <w:lang w:val="cs-CZ"/>
        </w:rPr>
        <w:t xml:space="preserve">stran ve formě dodatku k této </w:t>
      </w:r>
      <w:r w:rsidR="00EB07CC" w:rsidRPr="00535678">
        <w:rPr>
          <w:rFonts w:ascii="Arial Narrow" w:hAnsi="Arial Narrow"/>
          <w:sz w:val="22"/>
          <w:szCs w:val="22"/>
          <w:lang w:val="cs-CZ"/>
        </w:rPr>
        <w:t>S</w:t>
      </w:r>
      <w:r w:rsidRPr="00535678">
        <w:rPr>
          <w:rFonts w:ascii="Arial Narrow" w:hAnsi="Arial Narrow"/>
          <w:sz w:val="22"/>
          <w:szCs w:val="22"/>
          <w:lang w:val="cs-CZ"/>
        </w:rPr>
        <w:t>mlouvě.</w:t>
      </w:r>
    </w:p>
    <w:p w:rsidR="00D4230E" w:rsidRPr="00535678" w:rsidRDefault="00D4230E" w:rsidP="00631A73">
      <w:pPr>
        <w:numPr>
          <w:ilvl w:val="0"/>
          <w:numId w:val="9"/>
        </w:numPr>
        <w:autoSpaceDE w:val="0"/>
        <w:autoSpaceDN w:val="0"/>
        <w:adjustRightInd w:val="0"/>
        <w:rPr>
          <w:rFonts w:ascii="Arial Narrow" w:hAnsi="Arial Narrow"/>
          <w:sz w:val="22"/>
          <w:szCs w:val="22"/>
          <w:lang w:val="cs-CZ"/>
        </w:rPr>
      </w:pPr>
      <w:r w:rsidRPr="00535678">
        <w:rPr>
          <w:rFonts w:ascii="Arial Narrow" w:hAnsi="Arial Narrow"/>
          <w:sz w:val="22"/>
          <w:szCs w:val="22"/>
          <w:lang w:val="cs-CZ"/>
        </w:rPr>
        <w:t xml:space="preserve">Cena bude zaplacena </w:t>
      </w:r>
      <w:r w:rsidR="00DB6916" w:rsidRPr="00535678">
        <w:rPr>
          <w:rFonts w:ascii="Arial Narrow" w:hAnsi="Arial Narrow"/>
          <w:sz w:val="22"/>
          <w:szCs w:val="22"/>
          <w:lang w:val="cs-CZ"/>
        </w:rPr>
        <w:t>Zhotovitel</w:t>
      </w:r>
      <w:r w:rsidR="003A0CCE" w:rsidRPr="00535678">
        <w:rPr>
          <w:rFonts w:ascii="Arial Narrow" w:hAnsi="Arial Narrow"/>
          <w:sz w:val="22"/>
          <w:szCs w:val="22"/>
          <w:lang w:val="cs-CZ"/>
        </w:rPr>
        <w:t>i</w:t>
      </w:r>
      <w:r w:rsidR="00D65CD2" w:rsidRPr="00535678">
        <w:rPr>
          <w:rFonts w:ascii="Arial Narrow" w:hAnsi="Arial Narrow"/>
          <w:sz w:val="22"/>
          <w:szCs w:val="22"/>
          <w:lang w:val="cs-CZ"/>
        </w:rPr>
        <w:t xml:space="preserve"> </w:t>
      </w:r>
      <w:r w:rsidRPr="00535678">
        <w:rPr>
          <w:rFonts w:ascii="Arial Narrow" w:hAnsi="Arial Narrow"/>
          <w:sz w:val="22"/>
          <w:szCs w:val="22"/>
          <w:lang w:val="cs-CZ"/>
        </w:rPr>
        <w:t>takto</w:t>
      </w:r>
      <w:r w:rsidR="00A00B80" w:rsidRPr="00535678">
        <w:rPr>
          <w:rFonts w:ascii="Arial Narrow" w:hAnsi="Arial Narrow"/>
          <w:sz w:val="22"/>
          <w:szCs w:val="22"/>
          <w:lang w:val="cs-CZ"/>
        </w:rPr>
        <w:t xml:space="preserve"> na základě faktur – daňových dokladů vystavených a doručených </w:t>
      </w:r>
      <w:r w:rsidR="00CE4BEC" w:rsidRPr="00535678">
        <w:rPr>
          <w:rFonts w:ascii="Arial Narrow" w:hAnsi="Arial Narrow"/>
          <w:sz w:val="22"/>
          <w:szCs w:val="22"/>
          <w:lang w:val="cs-CZ"/>
        </w:rPr>
        <w:t>Zadavatel</w:t>
      </w:r>
      <w:r w:rsidR="00A00B80" w:rsidRPr="00535678">
        <w:rPr>
          <w:rFonts w:ascii="Arial Narrow" w:hAnsi="Arial Narrow"/>
          <w:sz w:val="22"/>
          <w:szCs w:val="22"/>
          <w:lang w:val="cs-CZ"/>
        </w:rPr>
        <w:t xml:space="preserve">i </w:t>
      </w:r>
      <w:r w:rsidR="00A54311" w:rsidRPr="00535678">
        <w:rPr>
          <w:rFonts w:ascii="Arial Narrow" w:hAnsi="Arial Narrow"/>
          <w:sz w:val="22"/>
          <w:szCs w:val="22"/>
          <w:lang w:val="cs-CZ"/>
        </w:rPr>
        <w:t>Zhotovitel</w:t>
      </w:r>
      <w:r w:rsidR="00A00B80" w:rsidRPr="00535678">
        <w:rPr>
          <w:rFonts w:ascii="Arial Narrow" w:hAnsi="Arial Narrow"/>
          <w:sz w:val="22"/>
          <w:szCs w:val="22"/>
          <w:lang w:val="cs-CZ"/>
        </w:rPr>
        <w:t>em</w:t>
      </w:r>
      <w:r w:rsidRPr="00535678">
        <w:rPr>
          <w:rFonts w:ascii="Arial Narrow" w:hAnsi="Arial Narrow"/>
          <w:sz w:val="22"/>
          <w:szCs w:val="22"/>
          <w:lang w:val="cs-CZ"/>
        </w:rPr>
        <w:t>:</w:t>
      </w:r>
    </w:p>
    <w:p w:rsidR="00D4230E" w:rsidRPr="00535678" w:rsidRDefault="00D607A1" w:rsidP="00631A73">
      <w:pPr>
        <w:pStyle w:val="Odstavecseseznamem"/>
        <w:numPr>
          <w:ilvl w:val="0"/>
          <w:numId w:val="24"/>
        </w:numPr>
        <w:autoSpaceDE w:val="0"/>
        <w:autoSpaceDN w:val="0"/>
        <w:adjustRightInd w:val="0"/>
        <w:ind w:left="851"/>
        <w:jc w:val="both"/>
        <w:rPr>
          <w:rFonts w:ascii="Arial Narrow" w:hAnsi="Arial Narrow"/>
          <w:i/>
          <w:sz w:val="22"/>
          <w:szCs w:val="22"/>
          <w:lang w:val="cs-CZ"/>
        </w:rPr>
      </w:pPr>
      <w:r w:rsidRPr="00535678">
        <w:rPr>
          <w:rFonts w:ascii="Arial Narrow" w:hAnsi="Arial Narrow"/>
          <w:sz w:val="22"/>
          <w:szCs w:val="22"/>
          <w:lang w:val="cs-CZ"/>
        </w:rPr>
        <w:t>p</w:t>
      </w:r>
      <w:r w:rsidR="0043231B" w:rsidRPr="00535678">
        <w:rPr>
          <w:rFonts w:ascii="Arial Narrow" w:hAnsi="Arial Narrow"/>
          <w:sz w:val="22"/>
          <w:szCs w:val="22"/>
          <w:lang w:val="cs-CZ"/>
        </w:rPr>
        <w:t xml:space="preserve">latba </w:t>
      </w:r>
      <w:r w:rsidR="00D65CD2" w:rsidRPr="00535678">
        <w:rPr>
          <w:rFonts w:ascii="Arial Narrow" w:hAnsi="Arial Narrow"/>
          <w:sz w:val="22"/>
          <w:szCs w:val="22"/>
          <w:lang w:val="cs-CZ"/>
        </w:rPr>
        <w:t>ve výši</w:t>
      </w:r>
      <w:r w:rsidR="0043231B" w:rsidRPr="00535678">
        <w:rPr>
          <w:rFonts w:ascii="Arial Narrow" w:hAnsi="Arial Narrow"/>
          <w:sz w:val="22"/>
          <w:szCs w:val="22"/>
          <w:lang w:val="cs-CZ"/>
        </w:rPr>
        <w:t xml:space="preserve"> 100 </w:t>
      </w:r>
      <w:r w:rsidR="00D4230E" w:rsidRPr="00535678">
        <w:rPr>
          <w:rFonts w:ascii="Arial Narrow" w:hAnsi="Arial Narrow"/>
          <w:sz w:val="22"/>
          <w:szCs w:val="22"/>
          <w:lang w:val="cs-CZ"/>
        </w:rPr>
        <w:t xml:space="preserve">% z celkové </w:t>
      </w:r>
      <w:r w:rsidR="002E7534" w:rsidRPr="00535678">
        <w:rPr>
          <w:rFonts w:ascii="Arial Narrow" w:hAnsi="Arial Narrow"/>
          <w:sz w:val="22"/>
          <w:szCs w:val="22"/>
          <w:lang w:val="cs-CZ"/>
        </w:rPr>
        <w:t>ceny (plus</w:t>
      </w:r>
      <w:r w:rsidR="00ED45BF" w:rsidRPr="00535678">
        <w:rPr>
          <w:rFonts w:ascii="Arial Narrow" w:hAnsi="Arial Narrow"/>
          <w:sz w:val="22"/>
          <w:szCs w:val="22"/>
          <w:lang w:val="cs-CZ"/>
        </w:rPr>
        <w:t xml:space="preserve"> </w:t>
      </w:r>
      <w:r w:rsidR="00D4230E" w:rsidRPr="00535678">
        <w:rPr>
          <w:rFonts w:ascii="Arial Narrow" w:hAnsi="Arial Narrow"/>
          <w:sz w:val="22"/>
          <w:szCs w:val="22"/>
          <w:lang w:val="cs-CZ"/>
        </w:rPr>
        <w:t>DPH</w:t>
      </w:r>
      <w:r w:rsidR="00D65CD2" w:rsidRPr="00535678">
        <w:rPr>
          <w:rFonts w:ascii="Arial Narrow" w:hAnsi="Arial Narrow"/>
          <w:sz w:val="22"/>
          <w:szCs w:val="22"/>
          <w:lang w:val="cs-CZ"/>
        </w:rPr>
        <w:t>)</w:t>
      </w:r>
      <w:r w:rsidR="00D4230E" w:rsidRPr="00535678">
        <w:rPr>
          <w:rFonts w:ascii="Arial Narrow" w:hAnsi="Arial Narrow"/>
          <w:sz w:val="22"/>
          <w:szCs w:val="22"/>
          <w:lang w:val="cs-CZ"/>
        </w:rPr>
        <w:t xml:space="preserve"> bude proveden</w:t>
      </w:r>
      <w:r w:rsidR="001C2F9A" w:rsidRPr="00535678">
        <w:rPr>
          <w:rFonts w:ascii="Arial Narrow" w:hAnsi="Arial Narrow"/>
          <w:sz w:val="22"/>
          <w:szCs w:val="22"/>
          <w:lang w:val="cs-CZ"/>
        </w:rPr>
        <w:t>a</w:t>
      </w:r>
      <w:r w:rsidR="00D4230E" w:rsidRPr="00535678">
        <w:rPr>
          <w:rFonts w:ascii="Arial Narrow" w:hAnsi="Arial Narrow"/>
          <w:sz w:val="22"/>
          <w:szCs w:val="22"/>
          <w:lang w:val="cs-CZ"/>
        </w:rPr>
        <w:t xml:space="preserve"> na základě </w:t>
      </w:r>
      <w:r w:rsidR="00D65CD2" w:rsidRPr="00535678">
        <w:rPr>
          <w:rFonts w:ascii="Arial Narrow" w:hAnsi="Arial Narrow"/>
          <w:sz w:val="22"/>
          <w:szCs w:val="22"/>
          <w:lang w:val="cs-CZ"/>
        </w:rPr>
        <w:t xml:space="preserve">konečné </w:t>
      </w:r>
      <w:r w:rsidR="00D4230E" w:rsidRPr="00535678">
        <w:rPr>
          <w:rFonts w:ascii="Arial Narrow" w:hAnsi="Arial Narrow"/>
          <w:sz w:val="22"/>
          <w:szCs w:val="22"/>
          <w:lang w:val="cs-CZ"/>
        </w:rPr>
        <w:t xml:space="preserve">faktury vystavené </w:t>
      </w:r>
      <w:r w:rsidR="00DB6916" w:rsidRPr="00535678">
        <w:rPr>
          <w:rFonts w:ascii="Arial Narrow" w:hAnsi="Arial Narrow"/>
          <w:sz w:val="22"/>
          <w:szCs w:val="22"/>
          <w:lang w:val="cs-CZ"/>
        </w:rPr>
        <w:t>Zhotovitel</w:t>
      </w:r>
      <w:r w:rsidR="00D4230E" w:rsidRPr="00535678">
        <w:rPr>
          <w:rFonts w:ascii="Arial Narrow" w:hAnsi="Arial Narrow"/>
          <w:sz w:val="22"/>
          <w:szCs w:val="22"/>
          <w:lang w:val="cs-CZ"/>
        </w:rPr>
        <w:t>em</w:t>
      </w:r>
      <w:r w:rsidR="00C779D7" w:rsidRPr="00535678">
        <w:rPr>
          <w:rFonts w:ascii="Arial Narrow" w:hAnsi="Arial Narrow"/>
          <w:sz w:val="22"/>
          <w:szCs w:val="22"/>
          <w:lang w:val="cs-CZ"/>
        </w:rPr>
        <w:t xml:space="preserve"> </w:t>
      </w:r>
      <w:r w:rsidR="00CE4BEC" w:rsidRPr="00535678">
        <w:rPr>
          <w:rFonts w:ascii="Arial Narrow" w:hAnsi="Arial Narrow"/>
          <w:sz w:val="22"/>
          <w:szCs w:val="22"/>
          <w:lang w:val="cs-CZ"/>
        </w:rPr>
        <w:t>Zadavatel</w:t>
      </w:r>
      <w:r w:rsidR="00C779D7" w:rsidRPr="00535678">
        <w:rPr>
          <w:rFonts w:ascii="Arial Narrow" w:hAnsi="Arial Narrow"/>
          <w:sz w:val="22"/>
          <w:szCs w:val="22"/>
          <w:lang w:val="cs-CZ"/>
        </w:rPr>
        <w:t>i</w:t>
      </w:r>
      <w:r w:rsidR="00460704" w:rsidRPr="00535678">
        <w:rPr>
          <w:rFonts w:ascii="Arial Narrow" w:hAnsi="Arial Narrow"/>
          <w:sz w:val="22"/>
          <w:szCs w:val="22"/>
          <w:lang w:val="cs-CZ"/>
        </w:rPr>
        <w:t xml:space="preserve"> po </w:t>
      </w:r>
      <w:r w:rsidR="00EB07CC" w:rsidRPr="00535678">
        <w:rPr>
          <w:rFonts w:ascii="Arial Narrow" w:hAnsi="Arial Narrow"/>
          <w:sz w:val="22"/>
          <w:szCs w:val="22"/>
          <w:lang w:val="cs-CZ"/>
        </w:rPr>
        <w:t xml:space="preserve">dodání celého Díla </w:t>
      </w:r>
      <w:r w:rsidR="00D65CD2" w:rsidRPr="00535678">
        <w:rPr>
          <w:rFonts w:ascii="Arial Narrow" w:hAnsi="Arial Narrow"/>
          <w:sz w:val="22"/>
          <w:szCs w:val="22"/>
          <w:lang w:val="cs-CZ"/>
        </w:rPr>
        <w:t>a</w:t>
      </w:r>
      <w:r w:rsidR="00D4230E" w:rsidRPr="00535678">
        <w:rPr>
          <w:rFonts w:ascii="Arial Narrow" w:hAnsi="Arial Narrow"/>
          <w:sz w:val="22"/>
          <w:szCs w:val="22"/>
          <w:lang w:val="cs-CZ"/>
        </w:rPr>
        <w:t xml:space="preserve"> </w:t>
      </w:r>
      <w:r w:rsidR="00D65CD2" w:rsidRPr="00535678">
        <w:rPr>
          <w:rFonts w:ascii="Arial Narrow" w:hAnsi="Arial Narrow"/>
          <w:sz w:val="22"/>
          <w:szCs w:val="22"/>
          <w:lang w:val="cs-CZ"/>
        </w:rPr>
        <w:t xml:space="preserve">jeho </w:t>
      </w:r>
      <w:r w:rsidR="00C779D7" w:rsidRPr="00535678">
        <w:rPr>
          <w:rFonts w:ascii="Arial Narrow" w:hAnsi="Arial Narrow"/>
          <w:sz w:val="22"/>
          <w:szCs w:val="22"/>
          <w:lang w:val="cs-CZ"/>
        </w:rPr>
        <w:t>pře</w:t>
      </w:r>
      <w:r w:rsidR="00B06F37" w:rsidRPr="00535678">
        <w:rPr>
          <w:rFonts w:ascii="Arial Narrow" w:hAnsi="Arial Narrow"/>
          <w:sz w:val="22"/>
          <w:szCs w:val="22"/>
          <w:lang w:val="cs-CZ"/>
        </w:rPr>
        <w:t xml:space="preserve">dání </w:t>
      </w:r>
      <w:r w:rsidR="00CE4BEC" w:rsidRPr="00535678">
        <w:rPr>
          <w:rFonts w:ascii="Arial Narrow" w:hAnsi="Arial Narrow"/>
          <w:sz w:val="22"/>
          <w:szCs w:val="22"/>
          <w:lang w:val="cs-CZ"/>
        </w:rPr>
        <w:t>Zadavatel</w:t>
      </w:r>
      <w:r w:rsidR="00B06F37" w:rsidRPr="00535678">
        <w:rPr>
          <w:rFonts w:ascii="Arial Narrow" w:hAnsi="Arial Narrow"/>
          <w:sz w:val="22"/>
          <w:szCs w:val="22"/>
          <w:lang w:val="cs-CZ"/>
        </w:rPr>
        <w:t>i</w:t>
      </w:r>
      <w:r w:rsidR="00D65CD2" w:rsidRPr="00535678">
        <w:rPr>
          <w:rFonts w:ascii="Arial Narrow" w:hAnsi="Arial Narrow"/>
          <w:sz w:val="22"/>
          <w:szCs w:val="22"/>
          <w:lang w:val="cs-CZ"/>
        </w:rPr>
        <w:t xml:space="preserve">. Konečnou fakturu je </w:t>
      </w:r>
      <w:r w:rsidR="00DB6916" w:rsidRPr="00535678">
        <w:rPr>
          <w:rFonts w:ascii="Arial Narrow" w:hAnsi="Arial Narrow"/>
          <w:sz w:val="22"/>
          <w:szCs w:val="22"/>
          <w:lang w:val="cs-CZ"/>
        </w:rPr>
        <w:t>Zhotovitel</w:t>
      </w:r>
      <w:r w:rsidR="002E6859" w:rsidRPr="00535678">
        <w:rPr>
          <w:rFonts w:ascii="Arial Narrow" w:hAnsi="Arial Narrow"/>
          <w:sz w:val="22"/>
          <w:szCs w:val="22"/>
          <w:lang w:val="cs-CZ"/>
        </w:rPr>
        <w:t xml:space="preserve"> oprávněn vystavit </w:t>
      </w:r>
      <w:r w:rsidR="00CE4BEC" w:rsidRPr="00535678">
        <w:rPr>
          <w:rFonts w:ascii="Arial Narrow" w:hAnsi="Arial Narrow"/>
          <w:sz w:val="22"/>
          <w:szCs w:val="22"/>
          <w:lang w:val="cs-CZ"/>
        </w:rPr>
        <w:t>Zadavatel</w:t>
      </w:r>
      <w:r w:rsidR="002E6859" w:rsidRPr="00535678">
        <w:rPr>
          <w:rFonts w:ascii="Arial Narrow" w:hAnsi="Arial Narrow"/>
          <w:sz w:val="22"/>
          <w:szCs w:val="22"/>
          <w:lang w:val="cs-CZ"/>
        </w:rPr>
        <w:t>i</w:t>
      </w:r>
      <w:r w:rsidR="00D65CD2" w:rsidRPr="00535678">
        <w:rPr>
          <w:rFonts w:ascii="Arial Narrow" w:hAnsi="Arial Narrow"/>
          <w:sz w:val="22"/>
          <w:szCs w:val="22"/>
          <w:lang w:val="cs-CZ"/>
        </w:rPr>
        <w:t xml:space="preserve"> na základě </w:t>
      </w:r>
      <w:r w:rsidR="00ED45BF" w:rsidRPr="00535678">
        <w:rPr>
          <w:rFonts w:ascii="Arial Narrow" w:hAnsi="Arial Narrow"/>
          <w:sz w:val="22"/>
          <w:szCs w:val="22"/>
          <w:lang w:val="cs-CZ"/>
        </w:rPr>
        <w:t xml:space="preserve">podepsaného </w:t>
      </w:r>
      <w:r w:rsidR="00D65CD2" w:rsidRPr="00535678">
        <w:rPr>
          <w:rFonts w:ascii="Arial Narrow" w:hAnsi="Arial Narrow"/>
          <w:sz w:val="22"/>
          <w:szCs w:val="22"/>
          <w:lang w:val="cs-CZ"/>
        </w:rPr>
        <w:t>Protokolu</w:t>
      </w:r>
      <w:r w:rsidR="006C4164" w:rsidRPr="00535678">
        <w:rPr>
          <w:rFonts w:ascii="Arial Narrow" w:hAnsi="Arial Narrow"/>
          <w:sz w:val="22"/>
          <w:szCs w:val="22"/>
          <w:lang w:val="cs-CZ"/>
        </w:rPr>
        <w:t xml:space="preserve"> </w:t>
      </w:r>
      <w:r w:rsidR="00CE4BEC" w:rsidRPr="00535678">
        <w:rPr>
          <w:rFonts w:ascii="Arial Narrow" w:hAnsi="Arial Narrow"/>
          <w:sz w:val="22"/>
          <w:szCs w:val="22"/>
          <w:lang w:val="cs-CZ"/>
        </w:rPr>
        <w:t>Zadavatel</w:t>
      </w:r>
      <w:r w:rsidR="006C4164" w:rsidRPr="00535678">
        <w:rPr>
          <w:rFonts w:ascii="Arial Narrow" w:hAnsi="Arial Narrow"/>
          <w:sz w:val="22"/>
          <w:szCs w:val="22"/>
          <w:lang w:val="cs-CZ"/>
        </w:rPr>
        <w:t>em</w:t>
      </w:r>
      <w:r w:rsidR="008D46A1">
        <w:rPr>
          <w:rFonts w:ascii="Arial Narrow" w:hAnsi="Arial Narrow"/>
          <w:sz w:val="22"/>
          <w:szCs w:val="22"/>
          <w:lang w:val="cs-CZ"/>
        </w:rPr>
        <w:t>.</w:t>
      </w:r>
      <w:r w:rsidR="006C4164" w:rsidRPr="00535678">
        <w:rPr>
          <w:rFonts w:ascii="Arial Narrow" w:hAnsi="Arial Narrow"/>
          <w:sz w:val="22"/>
          <w:szCs w:val="22"/>
          <w:lang w:val="cs-CZ"/>
        </w:rPr>
        <w:t>.</w:t>
      </w:r>
    </w:p>
    <w:p w:rsidR="00A73F63" w:rsidRPr="00535678" w:rsidRDefault="00D4230E" w:rsidP="00631A73">
      <w:pPr>
        <w:numPr>
          <w:ilvl w:val="2"/>
          <w:numId w:val="2"/>
        </w:numPr>
        <w:tabs>
          <w:tab w:val="clear" w:pos="2340"/>
          <w:tab w:val="num" w:pos="360"/>
        </w:tabs>
        <w:overflowPunct w:val="0"/>
        <w:autoSpaceDE w:val="0"/>
        <w:autoSpaceDN w:val="0"/>
        <w:adjustRightInd w:val="0"/>
        <w:ind w:left="360"/>
        <w:jc w:val="both"/>
        <w:textAlignment w:val="baseline"/>
        <w:rPr>
          <w:rFonts w:ascii="Arial Narrow" w:hAnsi="Arial Narrow"/>
          <w:sz w:val="22"/>
          <w:szCs w:val="22"/>
          <w:lang w:val="cs-CZ"/>
        </w:rPr>
      </w:pPr>
      <w:r w:rsidRPr="00535678">
        <w:rPr>
          <w:rFonts w:ascii="Arial Narrow" w:hAnsi="Arial Narrow"/>
          <w:sz w:val="22"/>
          <w:szCs w:val="22"/>
          <w:lang w:val="cs-CZ"/>
        </w:rPr>
        <w:t xml:space="preserve">Splatnost </w:t>
      </w:r>
      <w:r w:rsidR="00A00B80" w:rsidRPr="00535678">
        <w:rPr>
          <w:rFonts w:ascii="Arial Narrow" w:hAnsi="Arial Narrow"/>
          <w:sz w:val="22"/>
          <w:szCs w:val="22"/>
          <w:lang w:val="cs-CZ"/>
        </w:rPr>
        <w:t>daňových dokladů (faktur)</w:t>
      </w:r>
      <w:r w:rsidRPr="00535678">
        <w:rPr>
          <w:rFonts w:ascii="Arial Narrow" w:hAnsi="Arial Narrow"/>
          <w:sz w:val="22"/>
          <w:szCs w:val="22"/>
          <w:lang w:val="cs-CZ"/>
        </w:rPr>
        <w:t xml:space="preserve">, které musí mít </w:t>
      </w:r>
      <w:r w:rsidR="005B3630" w:rsidRPr="00535678">
        <w:rPr>
          <w:rFonts w:ascii="Arial Narrow" w:hAnsi="Arial Narrow"/>
          <w:sz w:val="22"/>
          <w:szCs w:val="22"/>
          <w:lang w:val="cs-CZ"/>
        </w:rPr>
        <w:t>všech</w:t>
      </w:r>
      <w:r w:rsidR="00BF39D1" w:rsidRPr="00535678">
        <w:rPr>
          <w:rFonts w:ascii="Arial Narrow" w:hAnsi="Arial Narrow"/>
          <w:sz w:val="22"/>
          <w:szCs w:val="22"/>
          <w:lang w:val="cs-CZ"/>
        </w:rPr>
        <w:t>ny</w:t>
      </w:r>
      <w:r w:rsidR="005B3630" w:rsidRPr="00535678">
        <w:rPr>
          <w:rFonts w:ascii="Arial Narrow" w:hAnsi="Arial Narrow"/>
          <w:sz w:val="22"/>
          <w:szCs w:val="22"/>
          <w:lang w:val="cs-CZ"/>
        </w:rPr>
        <w:t xml:space="preserve"> náležitosti stanovené zákonem, </w:t>
      </w:r>
      <w:r w:rsidR="009054CC" w:rsidRPr="00535678">
        <w:rPr>
          <w:rFonts w:ascii="Arial Narrow" w:hAnsi="Arial Narrow"/>
          <w:sz w:val="22"/>
          <w:szCs w:val="22"/>
          <w:lang w:val="cs-CZ"/>
        </w:rPr>
        <w:t>č</w:t>
      </w:r>
      <w:r w:rsidRPr="00535678">
        <w:rPr>
          <w:rFonts w:ascii="Arial Narrow" w:hAnsi="Arial Narrow"/>
          <w:sz w:val="22"/>
          <w:szCs w:val="22"/>
          <w:lang w:val="cs-CZ"/>
        </w:rPr>
        <w:t xml:space="preserve">iní 15 dnů od jejich doručení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i. Platební povinnosti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e plynoucí z této Smlouvy jsou splněny dnem </w:t>
      </w:r>
      <w:r w:rsidR="00D65CD2" w:rsidRPr="00535678">
        <w:rPr>
          <w:rFonts w:ascii="Arial Narrow" w:hAnsi="Arial Narrow"/>
          <w:sz w:val="22"/>
          <w:szCs w:val="22"/>
          <w:lang w:val="cs-CZ"/>
        </w:rPr>
        <w:t xml:space="preserve">připsání na účet </w:t>
      </w:r>
      <w:r w:rsidR="00DB6916" w:rsidRPr="00535678">
        <w:rPr>
          <w:rFonts w:ascii="Arial Narrow" w:hAnsi="Arial Narrow"/>
          <w:sz w:val="22"/>
          <w:szCs w:val="22"/>
          <w:lang w:val="cs-CZ"/>
        </w:rPr>
        <w:t>Zhotovitel</w:t>
      </w:r>
      <w:r w:rsidR="00D65CD2" w:rsidRPr="00535678">
        <w:rPr>
          <w:rFonts w:ascii="Arial Narrow" w:hAnsi="Arial Narrow"/>
          <w:sz w:val="22"/>
          <w:szCs w:val="22"/>
          <w:lang w:val="cs-CZ"/>
        </w:rPr>
        <w:t xml:space="preserve">e. </w:t>
      </w:r>
    </w:p>
    <w:p w:rsidR="00146816" w:rsidRPr="00535678" w:rsidRDefault="00D4230E" w:rsidP="00631A73">
      <w:pPr>
        <w:numPr>
          <w:ilvl w:val="2"/>
          <w:numId w:val="2"/>
        </w:numPr>
        <w:tabs>
          <w:tab w:val="clear" w:pos="2340"/>
          <w:tab w:val="num" w:pos="360"/>
        </w:tabs>
        <w:overflowPunct w:val="0"/>
        <w:autoSpaceDE w:val="0"/>
        <w:autoSpaceDN w:val="0"/>
        <w:adjustRightInd w:val="0"/>
        <w:ind w:left="360"/>
        <w:jc w:val="both"/>
        <w:textAlignment w:val="baseline"/>
        <w:rPr>
          <w:rFonts w:ascii="Arial Narrow" w:hAnsi="Arial Narrow"/>
          <w:sz w:val="22"/>
          <w:szCs w:val="22"/>
          <w:lang w:val="cs-CZ"/>
        </w:rPr>
      </w:pPr>
      <w:r w:rsidRPr="00535678">
        <w:rPr>
          <w:rFonts w:ascii="Arial Narrow" w:hAnsi="Arial Narrow"/>
          <w:sz w:val="22"/>
          <w:szCs w:val="22"/>
          <w:lang w:val="cs-CZ"/>
        </w:rPr>
        <w:t xml:space="preserve">Smluvní strany se dohodly, že v případě prodlení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e s placením faktur zaplatí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 </w:t>
      </w:r>
      <w:r w:rsidR="00D65CD2" w:rsidRPr="00535678">
        <w:rPr>
          <w:rFonts w:ascii="Arial Narrow" w:hAnsi="Arial Narrow"/>
          <w:sz w:val="22"/>
          <w:szCs w:val="22"/>
          <w:lang w:val="cs-CZ"/>
        </w:rPr>
        <w:t xml:space="preserve">smluvní pokutu </w:t>
      </w:r>
      <w:r w:rsidRPr="00535678">
        <w:rPr>
          <w:rFonts w:ascii="Arial Narrow" w:hAnsi="Arial Narrow"/>
          <w:sz w:val="22"/>
          <w:szCs w:val="22"/>
          <w:lang w:val="cs-CZ"/>
        </w:rPr>
        <w:t>ve výši 0,05 % z fakturované částky za každý den prodlení</w:t>
      </w:r>
      <w:r w:rsidR="00D65CD2" w:rsidRPr="00535678">
        <w:rPr>
          <w:rFonts w:ascii="Arial Narrow" w:hAnsi="Arial Narrow"/>
          <w:sz w:val="22"/>
          <w:szCs w:val="22"/>
          <w:lang w:val="cs-CZ"/>
        </w:rPr>
        <w:t xml:space="preserve"> až do zaplacení</w:t>
      </w:r>
      <w:r w:rsidRPr="00535678">
        <w:rPr>
          <w:rFonts w:ascii="Arial Narrow" w:hAnsi="Arial Narrow"/>
          <w:sz w:val="22"/>
          <w:szCs w:val="22"/>
          <w:lang w:val="cs-CZ"/>
        </w:rPr>
        <w:t>.</w:t>
      </w:r>
      <w:r w:rsidR="00D65CD2" w:rsidRPr="00535678">
        <w:rPr>
          <w:rFonts w:ascii="Arial Narrow" w:hAnsi="Arial Narrow"/>
          <w:sz w:val="22"/>
          <w:szCs w:val="22"/>
          <w:lang w:val="cs-CZ"/>
        </w:rPr>
        <w:t xml:space="preserve"> Tím není dotčen nárok na náhradu škody dle obecně závazných právních předpisů.</w:t>
      </w:r>
    </w:p>
    <w:p w:rsidR="00916175" w:rsidRPr="00535678" w:rsidRDefault="00916175" w:rsidP="00631A73">
      <w:pPr>
        <w:numPr>
          <w:ilvl w:val="2"/>
          <w:numId w:val="2"/>
        </w:numPr>
        <w:tabs>
          <w:tab w:val="clear" w:pos="2340"/>
          <w:tab w:val="num" w:pos="360"/>
        </w:tabs>
        <w:overflowPunct w:val="0"/>
        <w:autoSpaceDE w:val="0"/>
        <w:autoSpaceDN w:val="0"/>
        <w:adjustRightInd w:val="0"/>
        <w:ind w:left="360"/>
        <w:jc w:val="both"/>
        <w:textAlignment w:val="baseline"/>
        <w:rPr>
          <w:rFonts w:ascii="Arial Narrow" w:hAnsi="Arial Narrow"/>
          <w:sz w:val="22"/>
          <w:szCs w:val="22"/>
          <w:lang w:val="cs-CZ"/>
        </w:rPr>
      </w:pPr>
      <w:r w:rsidRPr="00535678">
        <w:rPr>
          <w:rFonts w:ascii="Arial Narrow" w:hAnsi="Arial Narrow"/>
          <w:sz w:val="22"/>
          <w:szCs w:val="22"/>
          <w:lang w:val="cs-CZ"/>
        </w:rPr>
        <w:t xml:space="preserve">V případě prodlení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e s úhradou faktur je Zhotovitel oprávněn přerušit plnění předmětu Smlouvy až do vyrovnání dlužné faktury / faktur. V takovém případě Zhotovitel není v prodlení s plněním podle této Smlouvy a neodpovídá za případnou škodu, která může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i v této souvislosti vzniknout. Harmonogram plnění Díla se přiměřeně prodlouží o dobu, po kterou byl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 v prodlení s placením faktury / faktur.</w:t>
      </w:r>
    </w:p>
    <w:p w:rsidR="002242FB" w:rsidRPr="00535678" w:rsidRDefault="002242FB" w:rsidP="00631A73">
      <w:pPr>
        <w:overflowPunct w:val="0"/>
        <w:autoSpaceDE w:val="0"/>
        <w:autoSpaceDN w:val="0"/>
        <w:adjustRightInd w:val="0"/>
        <w:ind w:left="360"/>
        <w:jc w:val="both"/>
        <w:textAlignment w:val="baseline"/>
        <w:rPr>
          <w:rFonts w:ascii="Arial Narrow" w:hAnsi="Arial Narrow"/>
          <w:sz w:val="22"/>
          <w:szCs w:val="22"/>
          <w:lang w:val="cs-CZ"/>
        </w:rPr>
      </w:pPr>
    </w:p>
    <w:p w:rsidR="00B1696F" w:rsidRPr="00535678" w:rsidRDefault="00B9571E" w:rsidP="00631A73">
      <w:pPr>
        <w:overflowPunct w:val="0"/>
        <w:autoSpaceDE w:val="0"/>
        <w:autoSpaceDN w:val="0"/>
        <w:adjustRightInd w:val="0"/>
        <w:jc w:val="center"/>
        <w:textAlignment w:val="baseline"/>
        <w:rPr>
          <w:rFonts w:ascii="Arial Narrow" w:hAnsi="Arial Narrow"/>
          <w:b/>
          <w:sz w:val="22"/>
          <w:szCs w:val="22"/>
          <w:lang w:val="cs-CZ"/>
        </w:rPr>
      </w:pPr>
      <w:r w:rsidRPr="00535678">
        <w:rPr>
          <w:rFonts w:ascii="Arial Narrow" w:hAnsi="Arial Narrow"/>
          <w:b/>
          <w:sz w:val="22"/>
          <w:szCs w:val="22"/>
          <w:lang w:val="cs-CZ"/>
        </w:rPr>
        <w:t xml:space="preserve">VI. </w:t>
      </w:r>
    </w:p>
    <w:p w:rsidR="00BE609A" w:rsidRPr="00535678" w:rsidRDefault="00BE609A" w:rsidP="00631A73">
      <w:pPr>
        <w:jc w:val="center"/>
        <w:rPr>
          <w:rFonts w:ascii="Arial Narrow" w:hAnsi="Arial Narrow"/>
          <w:b/>
          <w:sz w:val="22"/>
          <w:szCs w:val="22"/>
          <w:lang w:val="cs-CZ"/>
        </w:rPr>
      </w:pPr>
      <w:r w:rsidRPr="00535678">
        <w:rPr>
          <w:rFonts w:ascii="Arial Narrow" w:hAnsi="Arial Narrow"/>
          <w:b/>
          <w:sz w:val="22"/>
          <w:szCs w:val="22"/>
          <w:lang w:val="cs-CZ"/>
        </w:rPr>
        <w:t>Povinnost mlčenlivosti</w:t>
      </w:r>
    </w:p>
    <w:p w:rsidR="005E397C" w:rsidRPr="00535678" w:rsidRDefault="00BE609A" w:rsidP="005E397C">
      <w:pPr>
        <w:jc w:val="center"/>
        <w:rPr>
          <w:rFonts w:ascii="Arial Narrow" w:hAnsi="Arial Narrow"/>
          <w:b/>
          <w:sz w:val="22"/>
          <w:szCs w:val="22"/>
          <w:lang w:val="cs-CZ"/>
        </w:rPr>
      </w:pPr>
      <w:r w:rsidRPr="00535678">
        <w:rPr>
          <w:rFonts w:ascii="Arial Narrow" w:hAnsi="Arial Narrow"/>
          <w:b/>
          <w:sz w:val="22"/>
          <w:szCs w:val="22"/>
          <w:lang w:val="cs-CZ"/>
        </w:rPr>
        <w:t>Důvěrnost informací</w:t>
      </w:r>
    </w:p>
    <w:p w:rsidR="00F07EBA" w:rsidRPr="00535678" w:rsidRDefault="002C05DD" w:rsidP="00631A73">
      <w:pPr>
        <w:numPr>
          <w:ilvl w:val="0"/>
          <w:numId w:val="10"/>
        </w:numPr>
        <w:shd w:val="clear" w:color="auto" w:fill="FFFFFF"/>
        <w:tabs>
          <w:tab w:val="clear" w:pos="2340"/>
          <w:tab w:val="num" w:pos="360"/>
        </w:tabs>
        <w:ind w:left="360" w:right="11"/>
        <w:jc w:val="both"/>
        <w:rPr>
          <w:rFonts w:ascii="Arial Narrow" w:hAnsi="Arial Narrow"/>
          <w:sz w:val="22"/>
          <w:szCs w:val="22"/>
          <w:lang w:val="cs-CZ"/>
        </w:rPr>
      </w:pPr>
      <w:r w:rsidRPr="00535678">
        <w:rPr>
          <w:rFonts w:ascii="Arial Narrow" w:hAnsi="Arial Narrow"/>
          <w:sz w:val="22"/>
          <w:szCs w:val="22"/>
          <w:lang w:val="cs-CZ"/>
        </w:rPr>
        <w:t xml:space="preserve">Smluvní strany se zavazují, že informace jim dostupné ve spojení s touto Smlouvou budou považovat za důvěrné a uchovávat v tajnosti, dokud se tyto informace nestanou obecně veřejnými jinak, než na základě jednání nebo nedodržení povinností příjemce informací, jeho zaměstnanců nebo zástupců. Smluvní strany se zavazují, že </w:t>
      </w:r>
      <w:r w:rsidR="00B06F37" w:rsidRPr="00535678">
        <w:rPr>
          <w:rFonts w:ascii="Arial Narrow" w:hAnsi="Arial Narrow"/>
          <w:sz w:val="22"/>
          <w:szCs w:val="22"/>
          <w:lang w:val="cs-CZ"/>
        </w:rPr>
        <w:t>skutečnosti</w:t>
      </w:r>
      <w:r w:rsidRPr="00535678">
        <w:rPr>
          <w:rFonts w:ascii="Arial Narrow" w:hAnsi="Arial Narrow"/>
          <w:sz w:val="22"/>
          <w:szCs w:val="22"/>
          <w:lang w:val="cs-CZ"/>
        </w:rPr>
        <w:t xml:space="preserve">, </w:t>
      </w:r>
      <w:r w:rsidR="00F07EBA" w:rsidRPr="00535678">
        <w:rPr>
          <w:rFonts w:ascii="Arial Narrow" w:hAnsi="Arial Narrow"/>
          <w:sz w:val="22"/>
          <w:szCs w:val="22"/>
          <w:lang w:val="cs-CZ"/>
        </w:rPr>
        <w:t>které jim byly svěřeny smluvním partnerem</w:t>
      </w:r>
      <w:r w:rsidR="00B06F37" w:rsidRPr="00535678">
        <w:rPr>
          <w:rFonts w:ascii="Arial Narrow" w:hAnsi="Arial Narrow"/>
          <w:sz w:val="22"/>
          <w:szCs w:val="22"/>
          <w:lang w:val="cs-CZ"/>
        </w:rPr>
        <w:t xml:space="preserve"> a souvisí s jeho společností</w:t>
      </w:r>
      <w:r w:rsidR="00F07EBA" w:rsidRPr="00535678">
        <w:rPr>
          <w:rFonts w:ascii="Arial Narrow" w:hAnsi="Arial Narrow"/>
          <w:sz w:val="22"/>
          <w:szCs w:val="22"/>
          <w:lang w:val="cs-CZ"/>
        </w:rPr>
        <w:t>, nezpřístupní třetím osobám bez předchozího písemného souhlasu druhé smluvní strany a nepoužijí tyto informace ani pro jiné účely, než pro plnění s</w:t>
      </w:r>
      <w:r w:rsidR="0098318F" w:rsidRPr="00535678">
        <w:rPr>
          <w:rFonts w:ascii="Arial Narrow" w:hAnsi="Arial Narrow"/>
          <w:sz w:val="22"/>
          <w:szCs w:val="22"/>
          <w:lang w:val="cs-CZ"/>
        </w:rPr>
        <w:t>vých závazků dle podmínek této S</w:t>
      </w:r>
      <w:r w:rsidR="00F07EBA" w:rsidRPr="00535678">
        <w:rPr>
          <w:rFonts w:ascii="Arial Narrow" w:hAnsi="Arial Narrow"/>
          <w:sz w:val="22"/>
          <w:szCs w:val="22"/>
          <w:lang w:val="cs-CZ"/>
        </w:rPr>
        <w:t xml:space="preserve">mlouvy. </w:t>
      </w:r>
    </w:p>
    <w:p w:rsidR="00C568CA" w:rsidRPr="00535678" w:rsidRDefault="00C568CA" w:rsidP="00631A73">
      <w:pPr>
        <w:numPr>
          <w:ilvl w:val="0"/>
          <w:numId w:val="10"/>
        </w:numPr>
        <w:shd w:val="clear" w:color="auto" w:fill="FFFFFF"/>
        <w:tabs>
          <w:tab w:val="clear" w:pos="2340"/>
          <w:tab w:val="num" w:pos="360"/>
        </w:tabs>
        <w:ind w:left="360" w:right="11"/>
        <w:jc w:val="both"/>
        <w:rPr>
          <w:rFonts w:ascii="Arial Narrow" w:hAnsi="Arial Narrow"/>
          <w:sz w:val="22"/>
          <w:szCs w:val="22"/>
          <w:lang w:val="cs-CZ"/>
        </w:rPr>
      </w:pPr>
      <w:r w:rsidRPr="00535678">
        <w:rPr>
          <w:rFonts w:ascii="Arial Narrow" w:hAnsi="Arial Narrow"/>
          <w:sz w:val="22"/>
          <w:szCs w:val="22"/>
          <w:lang w:val="cs-CZ"/>
        </w:rPr>
        <w:t xml:space="preserve">Povinnost zachovávat mlčenlivost dle této Smlouvy znamená zejména povinnost zdržet se jakéhokoli jednání, kterým by důvěrné informace byly jakoukoliv formou sděleny nebo zpřístupněny třetí osobě bez předchozího písemného souhlasu </w:t>
      </w:r>
      <w:r w:rsidR="00B73F69" w:rsidRPr="00535678">
        <w:rPr>
          <w:rFonts w:ascii="Arial Narrow" w:hAnsi="Arial Narrow"/>
          <w:sz w:val="22"/>
          <w:szCs w:val="22"/>
          <w:lang w:val="cs-CZ"/>
        </w:rPr>
        <w:t xml:space="preserve">poskytovatele </w:t>
      </w:r>
      <w:r w:rsidRPr="00535678">
        <w:rPr>
          <w:rFonts w:ascii="Arial Narrow" w:hAnsi="Arial Narrow"/>
          <w:sz w:val="22"/>
          <w:szCs w:val="22"/>
          <w:lang w:val="cs-CZ"/>
        </w:rPr>
        <w:t>důvěrných informací nebo by byly využity v rozporu s jejich účelem pro vlastní potřeby nebo pro potřeby třetí osoby anebo by bylo umožněno třetí osobě jakékoliv využití těchto důvěrných informací.</w:t>
      </w:r>
    </w:p>
    <w:p w:rsidR="00C568CA" w:rsidRPr="00535678" w:rsidRDefault="00C568CA" w:rsidP="00631A73">
      <w:pPr>
        <w:numPr>
          <w:ilvl w:val="0"/>
          <w:numId w:val="10"/>
        </w:numPr>
        <w:shd w:val="clear" w:color="auto" w:fill="FFFFFF"/>
        <w:tabs>
          <w:tab w:val="clear" w:pos="2340"/>
          <w:tab w:val="num" w:pos="360"/>
        </w:tabs>
        <w:ind w:left="360" w:right="11"/>
        <w:jc w:val="both"/>
        <w:rPr>
          <w:rFonts w:ascii="Arial Narrow" w:hAnsi="Arial Narrow"/>
          <w:sz w:val="22"/>
          <w:szCs w:val="22"/>
          <w:lang w:val="cs-CZ"/>
        </w:rPr>
      </w:pPr>
      <w:r w:rsidRPr="00535678">
        <w:rPr>
          <w:rFonts w:ascii="Arial Narrow" w:hAnsi="Arial Narrow"/>
          <w:sz w:val="22"/>
          <w:szCs w:val="22"/>
          <w:lang w:val="cs-CZ"/>
        </w:rPr>
        <w:t>Žádná Smluvní strana nesdělí důvěrné informace žádné jiné osobě než svým o</w:t>
      </w:r>
      <w:r w:rsidR="0050743D" w:rsidRPr="00535678">
        <w:rPr>
          <w:rFonts w:ascii="Arial Narrow" w:hAnsi="Arial Narrow"/>
          <w:sz w:val="22"/>
          <w:szCs w:val="22"/>
          <w:lang w:val="cs-CZ"/>
        </w:rPr>
        <w:t>dborným poradcům</w:t>
      </w:r>
      <w:r w:rsidR="00BE62B5" w:rsidRPr="00535678">
        <w:rPr>
          <w:rFonts w:ascii="Arial Narrow" w:hAnsi="Arial Narrow"/>
          <w:sz w:val="22"/>
          <w:szCs w:val="22"/>
          <w:lang w:val="cs-CZ"/>
        </w:rPr>
        <w:t>,</w:t>
      </w:r>
      <w:r w:rsidR="0050743D" w:rsidRPr="00535678">
        <w:rPr>
          <w:rFonts w:ascii="Arial Narrow" w:hAnsi="Arial Narrow"/>
          <w:sz w:val="22"/>
          <w:szCs w:val="22"/>
          <w:lang w:val="cs-CZ"/>
        </w:rPr>
        <w:t xml:space="preserve"> zaměstnancům</w:t>
      </w:r>
      <w:r w:rsidR="00BE62B5" w:rsidRPr="00535678">
        <w:rPr>
          <w:rFonts w:ascii="Arial Narrow" w:hAnsi="Arial Narrow"/>
          <w:sz w:val="22"/>
          <w:szCs w:val="22"/>
          <w:lang w:val="cs-CZ"/>
        </w:rPr>
        <w:t xml:space="preserve"> a svým pojistitelům, kteří jim poskytují pojištění odpovědnosti za škodu. Takové sdělení však musí být učiněno při zachování povinnosti mlčenlivosti.</w:t>
      </w:r>
      <w:r w:rsidRPr="00535678">
        <w:rPr>
          <w:rFonts w:ascii="Arial Narrow" w:hAnsi="Arial Narrow"/>
          <w:sz w:val="22"/>
          <w:szCs w:val="22"/>
          <w:lang w:val="cs-CZ"/>
        </w:rPr>
        <w:t xml:space="preserve"> Smluvní strana neprodleně informuje druhou Smluvní stranu, bude-li si vědoma porušení důvěrnosti informací kteroukoli osobou.</w:t>
      </w:r>
    </w:p>
    <w:p w:rsidR="00F07EBA" w:rsidRPr="00535678" w:rsidRDefault="002C05DD" w:rsidP="00631A73">
      <w:pPr>
        <w:numPr>
          <w:ilvl w:val="0"/>
          <w:numId w:val="10"/>
        </w:numPr>
        <w:shd w:val="clear" w:color="auto" w:fill="FFFFFF"/>
        <w:tabs>
          <w:tab w:val="clear" w:pos="2340"/>
          <w:tab w:val="num" w:pos="426"/>
        </w:tabs>
        <w:ind w:left="426" w:right="23" w:hanging="426"/>
        <w:jc w:val="both"/>
        <w:rPr>
          <w:rFonts w:ascii="Arial Narrow" w:hAnsi="Arial Narrow"/>
          <w:sz w:val="22"/>
          <w:szCs w:val="22"/>
          <w:lang w:val="cs-CZ"/>
        </w:rPr>
      </w:pPr>
      <w:r w:rsidRPr="00535678">
        <w:rPr>
          <w:rFonts w:ascii="Arial Narrow" w:hAnsi="Arial Narrow"/>
          <w:sz w:val="22"/>
          <w:szCs w:val="22"/>
          <w:lang w:val="cs-CZ"/>
        </w:rPr>
        <w:t>Za důvěrné informace se pro účely této Smlouvy nepovažují informace:</w:t>
      </w:r>
    </w:p>
    <w:p w:rsidR="00F07EBA" w:rsidRPr="00535678" w:rsidRDefault="00F07EBA" w:rsidP="00631A73">
      <w:pPr>
        <w:numPr>
          <w:ilvl w:val="1"/>
          <w:numId w:val="25"/>
        </w:numPr>
        <w:shd w:val="clear" w:color="auto" w:fill="FFFFFF"/>
        <w:tabs>
          <w:tab w:val="clear" w:pos="1440"/>
          <w:tab w:val="num" w:pos="851"/>
        </w:tabs>
        <w:ind w:left="851" w:right="23"/>
        <w:jc w:val="both"/>
        <w:rPr>
          <w:rFonts w:ascii="Arial Narrow" w:hAnsi="Arial Narrow"/>
          <w:sz w:val="22"/>
          <w:szCs w:val="22"/>
          <w:lang w:val="cs-CZ"/>
        </w:rPr>
      </w:pPr>
      <w:r w:rsidRPr="00535678">
        <w:rPr>
          <w:rFonts w:ascii="Arial Narrow" w:hAnsi="Arial Narrow"/>
          <w:sz w:val="22"/>
          <w:szCs w:val="22"/>
          <w:lang w:val="cs-CZ"/>
        </w:rPr>
        <w:t>které jsou nebo se stanou všeobecně a veřejně přístupnými jinak, než porušením ustanovení tohoto článku ze strany příjemce informací,</w:t>
      </w:r>
    </w:p>
    <w:p w:rsidR="00F07EBA" w:rsidRPr="00535678" w:rsidRDefault="00F07EBA" w:rsidP="00631A73">
      <w:pPr>
        <w:numPr>
          <w:ilvl w:val="1"/>
          <w:numId w:val="25"/>
        </w:numPr>
        <w:shd w:val="clear" w:color="auto" w:fill="FFFFFF"/>
        <w:tabs>
          <w:tab w:val="clear" w:pos="1440"/>
          <w:tab w:val="num" w:pos="851"/>
        </w:tabs>
        <w:ind w:left="851" w:right="23"/>
        <w:jc w:val="both"/>
        <w:rPr>
          <w:rFonts w:ascii="Arial Narrow" w:hAnsi="Arial Narrow"/>
          <w:sz w:val="22"/>
          <w:szCs w:val="22"/>
          <w:lang w:val="cs-CZ"/>
        </w:rPr>
      </w:pPr>
      <w:r w:rsidRPr="00535678">
        <w:rPr>
          <w:rFonts w:ascii="Arial Narrow" w:hAnsi="Arial Narrow"/>
          <w:sz w:val="22"/>
          <w:szCs w:val="22"/>
          <w:lang w:val="cs-CZ"/>
        </w:rPr>
        <w:t>které jsou příjemci informací známy a byly mu volně k dispozici ještě před přijetím těchto informací od druhé Smluvní strany,</w:t>
      </w:r>
    </w:p>
    <w:p w:rsidR="00F07EBA" w:rsidRPr="00535678" w:rsidRDefault="00F07EBA" w:rsidP="00631A73">
      <w:pPr>
        <w:numPr>
          <w:ilvl w:val="1"/>
          <w:numId w:val="25"/>
        </w:numPr>
        <w:shd w:val="clear" w:color="auto" w:fill="FFFFFF"/>
        <w:tabs>
          <w:tab w:val="clear" w:pos="1440"/>
          <w:tab w:val="num" w:pos="851"/>
        </w:tabs>
        <w:ind w:left="851" w:right="23"/>
        <w:jc w:val="both"/>
        <w:rPr>
          <w:rFonts w:ascii="Arial Narrow" w:hAnsi="Arial Narrow"/>
          <w:sz w:val="22"/>
          <w:szCs w:val="22"/>
          <w:lang w:val="cs-CZ"/>
        </w:rPr>
      </w:pPr>
      <w:r w:rsidRPr="00535678">
        <w:rPr>
          <w:rFonts w:ascii="Arial Narrow" w:hAnsi="Arial Narrow"/>
          <w:sz w:val="22"/>
          <w:szCs w:val="22"/>
          <w:lang w:val="cs-CZ"/>
        </w:rPr>
        <w:t>které budou následně příjemci informací sděleny bez závazku mlčenlivosti třetí stranou, jež rovněž není ve vztahu k nim nijak vázána</w:t>
      </w:r>
      <w:r w:rsidR="002242FB" w:rsidRPr="00535678">
        <w:rPr>
          <w:rFonts w:ascii="Arial Narrow" w:hAnsi="Arial Narrow"/>
          <w:sz w:val="22"/>
          <w:szCs w:val="22"/>
          <w:lang w:val="cs-CZ"/>
        </w:rPr>
        <w:t>.</w:t>
      </w:r>
    </w:p>
    <w:p w:rsidR="00B06F37" w:rsidRPr="00535678" w:rsidRDefault="00B06F37" w:rsidP="00631A73">
      <w:pPr>
        <w:numPr>
          <w:ilvl w:val="0"/>
          <w:numId w:val="10"/>
        </w:numPr>
        <w:shd w:val="clear" w:color="auto" w:fill="FFFFFF"/>
        <w:tabs>
          <w:tab w:val="clear" w:pos="2340"/>
          <w:tab w:val="num" w:pos="426"/>
        </w:tabs>
        <w:ind w:left="426" w:right="23" w:hanging="426"/>
        <w:jc w:val="both"/>
        <w:rPr>
          <w:rFonts w:ascii="Arial Narrow" w:hAnsi="Arial Narrow"/>
          <w:sz w:val="22"/>
          <w:szCs w:val="22"/>
          <w:lang w:val="cs-CZ"/>
        </w:rPr>
      </w:pPr>
      <w:r w:rsidRPr="00535678">
        <w:rPr>
          <w:rFonts w:ascii="Arial Narrow" w:hAnsi="Arial Narrow"/>
          <w:sz w:val="22"/>
          <w:szCs w:val="22"/>
          <w:lang w:val="cs-CZ"/>
        </w:rPr>
        <w:t>Závazek mlčenlivosti se nevztahuje na důvěrné informace, jejichž sdělení se vyžaduje ze zákona.</w:t>
      </w:r>
    </w:p>
    <w:p w:rsidR="00C73BFB" w:rsidRPr="00535678" w:rsidRDefault="00BC76B8" w:rsidP="00631A73">
      <w:pPr>
        <w:numPr>
          <w:ilvl w:val="0"/>
          <w:numId w:val="10"/>
        </w:numPr>
        <w:shd w:val="clear" w:color="auto" w:fill="FFFFFF"/>
        <w:tabs>
          <w:tab w:val="clear" w:pos="2340"/>
          <w:tab w:val="num" w:pos="426"/>
        </w:tabs>
        <w:ind w:left="426" w:right="23" w:hanging="426"/>
        <w:jc w:val="both"/>
        <w:rPr>
          <w:rFonts w:ascii="Arial Narrow" w:hAnsi="Arial Narrow"/>
          <w:sz w:val="22"/>
          <w:szCs w:val="22"/>
          <w:lang w:val="cs-CZ"/>
        </w:rPr>
      </w:pPr>
      <w:r w:rsidRPr="00535678">
        <w:rPr>
          <w:rFonts w:ascii="Arial Narrow" w:hAnsi="Arial Narrow"/>
          <w:sz w:val="22"/>
          <w:szCs w:val="22"/>
          <w:lang w:val="cs-CZ"/>
        </w:rPr>
        <w:t xml:space="preserve">Informace týkající se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e může </w:t>
      </w:r>
      <w:r w:rsidR="009079B7" w:rsidRPr="00535678">
        <w:rPr>
          <w:rFonts w:ascii="Arial Narrow" w:hAnsi="Arial Narrow"/>
          <w:sz w:val="22"/>
          <w:szCs w:val="22"/>
          <w:lang w:val="cs-CZ"/>
        </w:rPr>
        <w:t>Zhotovitel</w:t>
      </w:r>
      <w:r w:rsidRPr="00535678">
        <w:rPr>
          <w:rFonts w:ascii="Arial Narrow" w:hAnsi="Arial Narrow"/>
          <w:sz w:val="22"/>
          <w:szCs w:val="22"/>
          <w:lang w:val="cs-CZ"/>
        </w:rPr>
        <w:t xml:space="preserve"> sdílet v rámci členských společností </w:t>
      </w:r>
      <w:r w:rsidR="009079B7" w:rsidRPr="00535678">
        <w:rPr>
          <w:rFonts w:ascii="Arial Narrow" w:hAnsi="Arial Narrow"/>
          <w:sz w:val="22"/>
          <w:szCs w:val="22"/>
          <w:lang w:val="cs-CZ"/>
        </w:rPr>
        <w:t>Zhotovitel</w:t>
      </w:r>
      <w:r w:rsidRPr="00535678">
        <w:rPr>
          <w:rFonts w:ascii="Arial Narrow" w:hAnsi="Arial Narrow"/>
          <w:sz w:val="22"/>
          <w:szCs w:val="22"/>
          <w:lang w:val="cs-CZ"/>
        </w:rPr>
        <w:t xml:space="preserve">e za účelem prověření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e a v souvislosti s interními procedurami řízení kvality a rizik, za podmínky, že tyto společnosti budou vázány povinností mlčenlivosti minimálně ve stejném rozsahu jako </w:t>
      </w:r>
      <w:r w:rsidR="009079B7" w:rsidRPr="00535678">
        <w:rPr>
          <w:rFonts w:ascii="Arial Narrow" w:hAnsi="Arial Narrow"/>
          <w:sz w:val="22"/>
          <w:szCs w:val="22"/>
          <w:lang w:val="cs-CZ"/>
        </w:rPr>
        <w:t>Zhotovitel</w:t>
      </w:r>
      <w:r w:rsidRPr="00535678">
        <w:rPr>
          <w:rFonts w:ascii="Arial Narrow" w:hAnsi="Arial Narrow"/>
          <w:sz w:val="22"/>
          <w:szCs w:val="22"/>
          <w:lang w:val="cs-CZ"/>
        </w:rPr>
        <w:t>.</w:t>
      </w:r>
    </w:p>
    <w:p w:rsidR="00BC76B8" w:rsidRPr="00535678" w:rsidRDefault="00BC76B8" w:rsidP="00631A73">
      <w:pPr>
        <w:numPr>
          <w:ilvl w:val="0"/>
          <w:numId w:val="10"/>
        </w:numPr>
        <w:shd w:val="clear" w:color="auto" w:fill="FFFFFF"/>
        <w:tabs>
          <w:tab w:val="clear" w:pos="2340"/>
          <w:tab w:val="num" w:pos="360"/>
        </w:tabs>
        <w:ind w:left="360" w:right="23"/>
        <w:jc w:val="both"/>
        <w:rPr>
          <w:rFonts w:ascii="Arial Narrow" w:hAnsi="Arial Narrow"/>
          <w:sz w:val="22"/>
          <w:szCs w:val="22"/>
          <w:lang w:val="cs-CZ"/>
        </w:rPr>
      </w:pPr>
      <w:r w:rsidRPr="00535678">
        <w:rPr>
          <w:rFonts w:ascii="Arial Narrow" w:hAnsi="Arial Narrow"/>
          <w:sz w:val="22"/>
          <w:szCs w:val="22"/>
          <w:lang w:val="cs-CZ"/>
        </w:rPr>
        <w:t xml:space="preserve">Při poskytování Díla může </w:t>
      </w:r>
      <w:r w:rsidR="009079B7" w:rsidRPr="00535678">
        <w:rPr>
          <w:rFonts w:ascii="Arial Narrow" w:hAnsi="Arial Narrow"/>
          <w:sz w:val="22"/>
          <w:szCs w:val="22"/>
          <w:lang w:val="cs-CZ"/>
        </w:rPr>
        <w:t>Zhotovitel</w:t>
      </w:r>
      <w:r w:rsidRPr="00535678">
        <w:rPr>
          <w:rFonts w:ascii="Arial Narrow" w:hAnsi="Arial Narrow"/>
          <w:sz w:val="22"/>
          <w:szCs w:val="22"/>
          <w:lang w:val="cs-CZ"/>
        </w:rPr>
        <w:t xml:space="preserve"> použít počítačový software navržený pro usnadnění účinného řízení dat pro účely poskytování Díla a zajištění dodržení závazků plynoucích ze Smlouvy. Při využívání takového software mohou být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em dodané údaje přeneseny v souladu se Smlouvou </w:t>
      </w:r>
      <w:r w:rsidR="002C05DD" w:rsidRPr="00535678">
        <w:rPr>
          <w:rFonts w:ascii="Arial Narrow" w:hAnsi="Arial Narrow"/>
          <w:sz w:val="22"/>
          <w:szCs w:val="22"/>
          <w:lang w:val="cs-CZ"/>
        </w:rPr>
        <w:t xml:space="preserve">při zabezpečení adekvátní ochrany </w:t>
      </w:r>
      <w:r w:rsidRPr="00535678">
        <w:rPr>
          <w:rFonts w:ascii="Arial Narrow" w:hAnsi="Arial Narrow"/>
          <w:sz w:val="22"/>
          <w:szCs w:val="22"/>
          <w:lang w:val="cs-CZ"/>
        </w:rPr>
        <w:t xml:space="preserve">na počítačové servery, které jsou ovládány </w:t>
      </w:r>
      <w:r w:rsidR="009079B7" w:rsidRPr="00535678">
        <w:rPr>
          <w:rFonts w:ascii="Arial Narrow" w:hAnsi="Arial Narrow"/>
          <w:sz w:val="22"/>
          <w:szCs w:val="22"/>
          <w:lang w:val="cs-CZ"/>
        </w:rPr>
        <w:t>Zhotovitel</w:t>
      </w:r>
      <w:r w:rsidRPr="00535678">
        <w:rPr>
          <w:rFonts w:ascii="Arial Narrow" w:hAnsi="Arial Narrow"/>
          <w:sz w:val="22"/>
          <w:szCs w:val="22"/>
          <w:lang w:val="cs-CZ"/>
        </w:rPr>
        <w:t>e</w:t>
      </w:r>
      <w:r w:rsidR="002C05DD" w:rsidRPr="00535678">
        <w:rPr>
          <w:rFonts w:ascii="Arial Narrow" w:hAnsi="Arial Narrow"/>
          <w:sz w:val="22"/>
          <w:szCs w:val="22"/>
          <w:lang w:val="cs-CZ"/>
        </w:rPr>
        <w:t>m</w:t>
      </w:r>
      <w:r w:rsidRPr="00535678">
        <w:rPr>
          <w:rFonts w:ascii="Arial Narrow" w:hAnsi="Arial Narrow"/>
          <w:sz w:val="22"/>
          <w:szCs w:val="22"/>
          <w:lang w:val="cs-CZ"/>
        </w:rPr>
        <w:t xml:space="preserve"> mimo území, na kterém sídlí</w:t>
      </w:r>
      <w:r w:rsidR="002C05DD" w:rsidRPr="00535678">
        <w:rPr>
          <w:rFonts w:ascii="Arial Narrow" w:hAnsi="Arial Narrow"/>
          <w:sz w:val="22"/>
          <w:szCs w:val="22"/>
          <w:lang w:val="cs-CZ"/>
        </w:rPr>
        <w:t xml:space="preserve">. Zhotovitel stvrzuje, že takto přeneseným údajům je nadále poskytován stejný stupeň ochrany jako na území sídla Zhotovitele. </w:t>
      </w:r>
    </w:p>
    <w:p w:rsidR="00146540" w:rsidRPr="00535678" w:rsidRDefault="00CE4BEC" w:rsidP="00631A73">
      <w:pPr>
        <w:numPr>
          <w:ilvl w:val="0"/>
          <w:numId w:val="10"/>
        </w:numPr>
        <w:shd w:val="clear" w:color="auto" w:fill="FFFFFF"/>
        <w:tabs>
          <w:tab w:val="clear" w:pos="2340"/>
          <w:tab w:val="num" w:pos="360"/>
        </w:tabs>
        <w:ind w:left="360" w:right="23"/>
        <w:jc w:val="both"/>
        <w:rPr>
          <w:rFonts w:ascii="Arial Narrow" w:hAnsi="Arial Narrow"/>
          <w:sz w:val="22"/>
          <w:szCs w:val="22"/>
          <w:lang w:val="cs-CZ"/>
        </w:rPr>
      </w:pPr>
      <w:r w:rsidRPr="00535678">
        <w:rPr>
          <w:rFonts w:ascii="Arial Narrow" w:hAnsi="Arial Narrow"/>
          <w:sz w:val="22"/>
          <w:szCs w:val="22"/>
          <w:lang w:val="cs-CZ"/>
        </w:rPr>
        <w:t>Zadavatel</w:t>
      </w:r>
      <w:r w:rsidR="00146540" w:rsidRPr="00535678">
        <w:rPr>
          <w:rFonts w:ascii="Arial Narrow" w:hAnsi="Arial Narrow"/>
          <w:sz w:val="22"/>
          <w:szCs w:val="22"/>
          <w:lang w:val="cs-CZ"/>
        </w:rPr>
        <w:t xml:space="preserve"> souhlasí s tím, že Zhotovitel může použít odkaz na firmu </w:t>
      </w:r>
      <w:r w:rsidRPr="00535678">
        <w:rPr>
          <w:rFonts w:ascii="Arial Narrow" w:hAnsi="Arial Narrow"/>
          <w:sz w:val="22"/>
          <w:szCs w:val="22"/>
          <w:lang w:val="cs-CZ"/>
        </w:rPr>
        <w:t>Zadavatel</w:t>
      </w:r>
      <w:r w:rsidR="00146540" w:rsidRPr="00535678">
        <w:rPr>
          <w:rFonts w:ascii="Arial Narrow" w:hAnsi="Arial Narrow"/>
          <w:sz w:val="22"/>
          <w:szCs w:val="22"/>
          <w:lang w:val="cs-CZ"/>
        </w:rPr>
        <w:t xml:space="preserve">e a typ poskytnuté </w:t>
      </w:r>
      <w:r w:rsidR="005E67D9" w:rsidRPr="00535678">
        <w:rPr>
          <w:rFonts w:ascii="Arial Narrow" w:hAnsi="Arial Narrow"/>
          <w:sz w:val="22"/>
          <w:szCs w:val="22"/>
          <w:lang w:val="cs-CZ"/>
        </w:rPr>
        <w:t xml:space="preserve">služby </w:t>
      </w:r>
      <w:r w:rsidR="00146540" w:rsidRPr="00535678">
        <w:rPr>
          <w:rFonts w:ascii="Arial Narrow" w:hAnsi="Arial Narrow"/>
          <w:sz w:val="22"/>
          <w:szCs w:val="22"/>
          <w:lang w:val="cs-CZ"/>
        </w:rPr>
        <w:t>jako referenci ve svých marketingových materiálech.</w:t>
      </w:r>
    </w:p>
    <w:p w:rsidR="000961E8" w:rsidRPr="00535678" w:rsidRDefault="000961E8" w:rsidP="00631A73">
      <w:pPr>
        <w:numPr>
          <w:ilvl w:val="0"/>
          <w:numId w:val="10"/>
        </w:numPr>
        <w:shd w:val="clear" w:color="auto" w:fill="FFFFFF"/>
        <w:tabs>
          <w:tab w:val="clear" w:pos="2340"/>
          <w:tab w:val="num" w:pos="360"/>
        </w:tabs>
        <w:ind w:left="360" w:right="23"/>
        <w:jc w:val="both"/>
        <w:rPr>
          <w:rFonts w:ascii="Arial Narrow" w:hAnsi="Arial Narrow"/>
          <w:sz w:val="22"/>
          <w:szCs w:val="22"/>
          <w:lang w:val="cs-CZ"/>
        </w:rPr>
      </w:pPr>
      <w:r w:rsidRPr="00535678">
        <w:rPr>
          <w:rFonts w:ascii="Arial Narrow" w:hAnsi="Arial Narrow"/>
          <w:sz w:val="22"/>
          <w:szCs w:val="22"/>
          <w:lang w:val="cs-CZ"/>
        </w:rPr>
        <w:t>Dojde-li v rámci plnění této S</w:t>
      </w:r>
      <w:r w:rsidR="000E515B" w:rsidRPr="00535678">
        <w:rPr>
          <w:rFonts w:ascii="Arial Narrow" w:hAnsi="Arial Narrow"/>
          <w:sz w:val="22"/>
          <w:szCs w:val="22"/>
          <w:lang w:val="cs-CZ"/>
        </w:rPr>
        <w:t>mlouvy ke zpracovávání o</w:t>
      </w:r>
      <w:r w:rsidRPr="00535678">
        <w:rPr>
          <w:rFonts w:ascii="Arial Narrow" w:hAnsi="Arial Narrow"/>
          <w:sz w:val="22"/>
          <w:szCs w:val="22"/>
          <w:lang w:val="cs-CZ"/>
        </w:rPr>
        <w:t xml:space="preserve">sobních údajů </w:t>
      </w:r>
      <w:r w:rsidR="000E515B" w:rsidRPr="00535678">
        <w:rPr>
          <w:rFonts w:ascii="Arial Narrow" w:hAnsi="Arial Narrow"/>
          <w:sz w:val="22"/>
          <w:szCs w:val="22"/>
          <w:lang w:val="cs-CZ"/>
        </w:rPr>
        <w:t>Zhotovitelem</w:t>
      </w:r>
      <w:r w:rsidRPr="00535678">
        <w:rPr>
          <w:rFonts w:ascii="Arial Narrow" w:hAnsi="Arial Narrow"/>
          <w:sz w:val="22"/>
          <w:szCs w:val="22"/>
          <w:lang w:val="cs-CZ"/>
        </w:rPr>
        <w:t xml:space="preserve">, uzavřou Smluvní strany v takovém případě </w:t>
      </w:r>
      <w:r w:rsidR="002B08FF" w:rsidRPr="00535678">
        <w:rPr>
          <w:rFonts w:ascii="Arial Narrow" w:hAnsi="Arial Narrow"/>
          <w:sz w:val="22"/>
          <w:szCs w:val="22"/>
          <w:lang w:val="cs-CZ"/>
        </w:rPr>
        <w:t>s</w:t>
      </w:r>
      <w:r w:rsidRPr="00535678">
        <w:rPr>
          <w:rFonts w:ascii="Arial Narrow" w:hAnsi="Arial Narrow"/>
          <w:sz w:val="22"/>
          <w:szCs w:val="22"/>
          <w:lang w:val="cs-CZ"/>
        </w:rPr>
        <w:t xml:space="preserve">mlouvu o zpracování osobních údajů dle § 6 zákona č. 101/2000 Sb., </w:t>
      </w:r>
      <w:r w:rsidR="000E515B" w:rsidRPr="00535678">
        <w:rPr>
          <w:rFonts w:ascii="Arial Narrow" w:hAnsi="Arial Narrow"/>
          <w:sz w:val="22"/>
          <w:szCs w:val="22"/>
          <w:lang w:val="cs-CZ"/>
        </w:rPr>
        <w:t>o</w:t>
      </w:r>
      <w:r w:rsidRPr="00535678">
        <w:rPr>
          <w:rFonts w:ascii="Arial Narrow" w:hAnsi="Arial Narrow"/>
          <w:sz w:val="22"/>
          <w:szCs w:val="22"/>
          <w:lang w:val="cs-CZ"/>
        </w:rPr>
        <w:t xml:space="preserve"> ochraně osobních údajů, v platném znění. </w:t>
      </w:r>
    </w:p>
    <w:p w:rsidR="002242FB" w:rsidRPr="00535678" w:rsidRDefault="002242FB" w:rsidP="00631A73">
      <w:pPr>
        <w:rPr>
          <w:rFonts w:ascii="Arial Narrow" w:hAnsi="Arial Narrow"/>
          <w:sz w:val="22"/>
          <w:szCs w:val="22"/>
          <w:lang w:val="cs-CZ"/>
        </w:rPr>
      </w:pPr>
    </w:p>
    <w:p w:rsidR="00B1696F" w:rsidRPr="00535678" w:rsidRDefault="00B9571E" w:rsidP="00631A73">
      <w:pPr>
        <w:pStyle w:val="Nadpis6"/>
        <w:numPr>
          <w:ilvl w:val="0"/>
          <w:numId w:val="0"/>
        </w:numPr>
        <w:rPr>
          <w:rFonts w:ascii="Arial Narrow" w:hAnsi="Arial Narrow"/>
          <w:szCs w:val="22"/>
        </w:rPr>
      </w:pPr>
      <w:r w:rsidRPr="00535678">
        <w:rPr>
          <w:rFonts w:ascii="Arial Narrow" w:hAnsi="Arial Narrow"/>
          <w:szCs w:val="22"/>
        </w:rPr>
        <w:t xml:space="preserve">VII. </w:t>
      </w:r>
    </w:p>
    <w:p w:rsidR="005E397C" w:rsidRPr="005E397C" w:rsidRDefault="00BE609A" w:rsidP="005E397C">
      <w:pPr>
        <w:pStyle w:val="Nadpis6"/>
        <w:numPr>
          <w:ilvl w:val="0"/>
          <w:numId w:val="0"/>
        </w:numPr>
        <w:rPr>
          <w:rFonts w:ascii="Arial Narrow" w:hAnsi="Arial Narrow"/>
          <w:szCs w:val="22"/>
        </w:rPr>
      </w:pPr>
      <w:r w:rsidRPr="00535678">
        <w:rPr>
          <w:rFonts w:ascii="Arial Narrow" w:hAnsi="Arial Narrow"/>
          <w:szCs w:val="22"/>
        </w:rPr>
        <w:t>Práva k duševnímu vlastnictví</w:t>
      </w:r>
    </w:p>
    <w:p w:rsidR="00BE609A" w:rsidRPr="00535678" w:rsidRDefault="00BE609A" w:rsidP="00631A73">
      <w:pPr>
        <w:pStyle w:val="Body"/>
        <w:numPr>
          <w:ilvl w:val="0"/>
          <w:numId w:val="5"/>
        </w:numPr>
        <w:spacing w:after="0" w:line="240" w:lineRule="auto"/>
        <w:ind w:left="357" w:hanging="357"/>
        <w:rPr>
          <w:rFonts w:ascii="Arial Narrow" w:hAnsi="Arial Narrow"/>
          <w:szCs w:val="22"/>
          <w:lang w:val="cs-CZ"/>
        </w:rPr>
      </w:pPr>
      <w:r w:rsidRPr="00535678">
        <w:rPr>
          <w:rFonts w:ascii="Arial Narrow" w:hAnsi="Arial Narrow"/>
          <w:szCs w:val="22"/>
          <w:lang w:val="cs-CZ"/>
        </w:rPr>
        <w:t xml:space="preserve">Předmětem plnění podle této Smlouvy není know-how </w:t>
      </w:r>
      <w:r w:rsidR="00DB6916" w:rsidRPr="00535678">
        <w:rPr>
          <w:rFonts w:ascii="Arial Narrow" w:hAnsi="Arial Narrow"/>
          <w:szCs w:val="22"/>
          <w:lang w:val="cs-CZ"/>
        </w:rPr>
        <w:t>Zhotovitel</w:t>
      </w:r>
      <w:r w:rsidRPr="00535678">
        <w:rPr>
          <w:rFonts w:ascii="Arial Narrow" w:hAnsi="Arial Narrow"/>
          <w:szCs w:val="22"/>
          <w:lang w:val="cs-CZ"/>
        </w:rPr>
        <w:t xml:space="preserve">e, které zůstává majetkem </w:t>
      </w:r>
      <w:r w:rsidR="00DB6916" w:rsidRPr="00535678">
        <w:rPr>
          <w:rFonts w:ascii="Arial Narrow" w:hAnsi="Arial Narrow"/>
          <w:szCs w:val="22"/>
          <w:lang w:val="cs-CZ"/>
        </w:rPr>
        <w:t>Zhotovitel</w:t>
      </w:r>
      <w:r w:rsidRPr="00535678">
        <w:rPr>
          <w:rFonts w:ascii="Arial Narrow" w:hAnsi="Arial Narrow"/>
          <w:szCs w:val="22"/>
          <w:lang w:val="cs-CZ"/>
        </w:rPr>
        <w:t xml:space="preserve">e. </w:t>
      </w:r>
      <w:r w:rsidR="00645D48" w:rsidRPr="00535678">
        <w:rPr>
          <w:rFonts w:ascii="Arial Narrow" w:hAnsi="Arial Narrow"/>
          <w:szCs w:val="22"/>
          <w:lang w:val="cs-CZ"/>
        </w:rPr>
        <w:t xml:space="preserve">Ve vlastnictví </w:t>
      </w:r>
      <w:r w:rsidR="009079B7" w:rsidRPr="00535678">
        <w:rPr>
          <w:rFonts w:ascii="Arial Narrow" w:hAnsi="Arial Narrow"/>
          <w:szCs w:val="22"/>
          <w:lang w:val="cs-CZ"/>
        </w:rPr>
        <w:t>Zhotovitel</w:t>
      </w:r>
      <w:r w:rsidR="00645D48" w:rsidRPr="00535678">
        <w:rPr>
          <w:rFonts w:ascii="Arial Narrow" w:hAnsi="Arial Narrow"/>
          <w:szCs w:val="22"/>
          <w:lang w:val="cs-CZ"/>
        </w:rPr>
        <w:t xml:space="preserve">e zůstávají autorská práva a veškerá další práva spojená s duševním vlastnictvím k výstupům poskytovaného Díla, ať již se jedná o ústní či materializované výstupy a pracovní podklady </w:t>
      </w:r>
      <w:r w:rsidR="009079B7" w:rsidRPr="00535678">
        <w:rPr>
          <w:rFonts w:ascii="Arial Narrow" w:hAnsi="Arial Narrow"/>
          <w:szCs w:val="22"/>
          <w:lang w:val="cs-CZ"/>
        </w:rPr>
        <w:t>Zhotovitel</w:t>
      </w:r>
      <w:r w:rsidR="008B7EA5" w:rsidRPr="00535678">
        <w:rPr>
          <w:rFonts w:ascii="Arial Narrow" w:hAnsi="Arial Narrow"/>
          <w:szCs w:val="22"/>
          <w:lang w:val="cs-CZ"/>
        </w:rPr>
        <w:t xml:space="preserve">e. Úplným zaplacením </w:t>
      </w:r>
      <w:r w:rsidR="005E67D9" w:rsidRPr="00535678">
        <w:rPr>
          <w:rFonts w:ascii="Arial Narrow" w:hAnsi="Arial Narrow"/>
          <w:szCs w:val="22"/>
          <w:lang w:val="cs-CZ"/>
        </w:rPr>
        <w:t xml:space="preserve">ceny </w:t>
      </w:r>
      <w:r w:rsidR="008B7EA5" w:rsidRPr="00535678">
        <w:rPr>
          <w:rFonts w:ascii="Arial Narrow" w:hAnsi="Arial Narrow"/>
          <w:szCs w:val="22"/>
          <w:lang w:val="cs-CZ"/>
        </w:rPr>
        <w:t xml:space="preserve">za Dílo získává </w:t>
      </w:r>
      <w:r w:rsidR="00CE4BEC" w:rsidRPr="00535678">
        <w:rPr>
          <w:rFonts w:ascii="Arial Narrow" w:hAnsi="Arial Narrow"/>
          <w:szCs w:val="22"/>
          <w:lang w:val="cs-CZ"/>
        </w:rPr>
        <w:t>Zadavatel</w:t>
      </w:r>
      <w:r w:rsidR="008B7EA5" w:rsidRPr="00535678">
        <w:rPr>
          <w:rFonts w:ascii="Arial Narrow" w:hAnsi="Arial Narrow"/>
          <w:szCs w:val="22"/>
          <w:lang w:val="cs-CZ"/>
        </w:rPr>
        <w:t xml:space="preserve"> vlastnictví k hmotnému výstupu Díla (k CD, DVD, k vytištěným prezentacím apod.). </w:t>
      </w:r>
    </w:p>
    <w:p w:rsidR="00BE609A" w:rsidRPr="00535678" w:rsidRDefault="00BE609A" w:rsidP="00631A73">
      <w:pPr>
        <w:pStyle w:val="Body"/>
        <w:numPr>
          <w:ilvl w:val="0"/>
          <w:numId w:val="5"/>
        </w:numPr>
        <w:spacing w:after="0" w:line="240" w:lineRule="auto"/>
        <w:ind w:left="357" w:hanging="357"/>
        <w:rPr>
          <w:rFonts w:ascii="Arial Narrow" w:hAnsi="Arial Narrow"/>
          <w:szCs w:val="22"/>
          <w:lang w:val="cs-CZ"/>
        </w:rPr>
      </w:pPr>
      <w:r w:rsidRPr="00535678">
        <w:rPr>
          <w:rFonts w:ascii="Arial Narrow" w:hAnsi="Arial Narrow"/>
          <w:szCs w:val="22"/>
          <w:lang w:val="cs-CZ"/>
        </w:rPr>
        <w:t xml:space="preserve">Pokud by </w:t>
      </w:r>
      <w:r w:rsidR="00DB6916" w:rsidRPr="00535678">
        <w:rPr>
          <w:rFonts w:ascii="Arial Narrow" w:hAnsi="Arial Narrow"/>
          <w:szCs w:val="22"/>
          <w:lang w:val="cs-CZ"/>
        </w:rPr>
        <w:t>Zhotovitel</w:t>
      </w:r>
      <w:r w:rsidRPr="00535678">
        <w:rPr>
          <w:rFonts w:ascii="Arial Narrow" w:hAnsi="Arial Narrow"/>
          <w:szCs w:val="22"/>
          <w:lang w:val="cs-CZ"/>
        </w:rPr>
        <w:t xml:space="preserve"> </w:t>
      </w:r>
      <w:r w:rsidR="00555E9A" w:rsidRPr="00535678">
        <w:rPr>
          <w:rFonts w:ascii="Arial Narrow" w:hAnsi="Arial Narrow"/>
          <w:szCs w:val="22"/>
          <w:lang w:val="cs-CZ"/>
        </w:rPr>
        <w:t xml:space="preserve">předáním Díla </w:t>
      </w:r>
      <w:r w:rsidR="00CE4BEC" w:rsidRPr="00535678">
        <w:rPr>
          <w:rFonts w:ascii="Arial Narrow" w:hAnsi="Arial Narrow"/>
          <w:szCs w:val="22"/>
          <w:lang w:val="cs-CZ"/>
        </w:rPr>
        <w:t>Zadavatel</w:t>
      </w:r>
      <w:r w:rsidR="00555E9A" w:rsidRPr="00535678">
        <w:rPr>
          <w:rFonts w:ascii="Arial Narrow" w:hAnsi="Arial Narrow"/>
          <w:szCs w:val="22"/>
          <w:lang w:val="cs-CZ"/>
        </w:rPr>
        <w:t>i porušil práva duševního vlastnictví třetích osob (zejména autorská práva)</w:t>
      </w:r>
      <w:r w:rsidRPr="00535678">
        <w:rPr>
          <w:rFonts w:ascii="Arial Narrow" w:hAnsi="Arial Narrow"/>
          <w:szCs w:val="22"/>
          <w:lang w:val="cs-CZ"/>
        </w:rPr>
        <w:t xml:space="preserve">, zavazuje se kromě případné úhrady škody též k tomu, že veškeré povinnosti plynoucí z uvedeného </w:t>
      </w:r>
      <w:r w:rsidR="00555E9A" w:rsidRPr="00535678">
        <w:rPr>
          <w:rFonts w:ascii="Arial Narrow" w:hAnsi="Arial Narrow"/>
          <w:szCs w:val="22"/>
          <w:lang w:val="cs-CZ"/>
        </w:rPr>
        <w:t xml:space="preserve">porušení práv </w:t>
      </w:r>
      <w:r w:rsidR="00B06F37" w:rsidRPr="00535678">
        <w:rPr>
          <w:rFonts w:ascii="Arial Narrow" w:hAnsi="Arial Narrow"/>
          <w:szCs w:val="22"/>
          <w:lang w:val="cs-CZ"/>
        </w:rPr>
        <w:t>duševního vlastnictví sám splní</w:t>
      </w:r>
      <w:r w:rsidRPr="00535678">
        <w:rPr>
          <w:rFonts w:ascii="Arial Narrow" w:hAnsi="Arial Narrow"/>
          <w:szCs w:val="22"/>
          <w:lang w:val="cs-CZ"/>
        </w:rPr>
        <w:t xml:space="preserve"> a veškeré požadavky vznesené vůči </w:t>
      </w:r>
      <w:r w:rsidR="00CE4BEC" w:rsidRPr="00535678">
        <w:rPr>
          <w:rFonts w:ascii="Arial Narrow" w:hAnsi="Arial Narrow"/>
          <w:szCs w:val="22"/>
          <w:lang w:val="cs-CZ"/>
        </w:rPr>
        <w:t>Zadavatel</w:t>
      </w:r>
      <w:r w:rsidRPr="00535678">
        <w:rPr>
          <w:rFonts w:ascii="Arial Narrow" w:hAnsi="Arial Narrow"/>
          <w:szCs w:val="22"/>
          <w:lang w:val="cs-CZ"/>
        </w:rPr>
        <w:t xml:space="preserve">i vyřídí se žadatelem (třetí stranou) přímo sám. </w:t>
      </w:r>
    </w:p>
    <w:p w:rsidR="00BE609A" w:rsidRPr="00535678" w:rsidRDefault="00DB6916" w:rsidP="00631A73">
      <w:pPr>
        <w:pStyle w:val="Body"/>
        <w:numPr>
          <w:ilvl w:val="0"/>
          <w:numId w:val="5"/>
        </w:numPr>
        <w:spacing w:after="0" w:line="240" w:lineRule="auto"/>
        <w:ind w:left="357" w:hanging="357"/>
        <w:rPr>
          <w:rFonts w:ascii="Arial Narrow" w:hAnsi="Arial Narrow"/>
          <w:szCs w:val="22"/>
          <w:lang w:val="cs-CZ"/>
        </w:rPr>
      </w:pPr>
      <w:r w:rsidRPr="00535678">
        <w:rPr>
          <w:rFonts w:ascii="Arial Narrow" w:hAnsi="Arial Narrow"/>
          <w:szCs w:val="22"/>
          <w:lang w:val="cs-CZ"/>
        </w:rPr>
        <w:t>Zhotovitel</w:t>
      </w:r>
      <w:r w:rsidR="00BE609A" w:rsidRPr="00535678">
        <w:rPr>
          <w:rFonts w:ascii="Arial Narrow" w:hAnsi="Arial Narrow"/>
          <w:szCs w:val="22"/>
          <w:lang w:val="cs-CZ"/>
        </w:rPr>
        <w:t xml:space="preserve"> </w:t>
      </w:r>
      <w:r w:rsidR="00555E9A" w:rsidRPr="00535678">
        <w:rPr>
          <w:rFonts w:ascii="Arial Narrow" w:hAnsi="Arial Narrow"/>
          <w:szCs w:val="22"/>
          <w:lang w:val="cs-CZ"/>
        </w:rPr>
        <w:t>dává</w:t>
      </w:r>
      <w:r w:rsidR="00BE609A" w:rsidRPr="00535678">
        <w:rPr>
          <w:rFonts w:ascii="Arial Narrow" w:hAnsi="Arial Narrow"/>
          <w:szCs w:val="22"/>
          <w:lang w:val="cs-CZ"/>
        </w:rPr>
        <w:t xml:space="preserve"> </w:t>
      </w:r>
      <w:r w:rsidR="00CE4BEC" w:rsidRPr="00535678">
        <w:rPr>
          <w:rFonts w:ascii="Arial Narrow" w:hAnsi="Arial Narrow"/>
          <w:szCs w:val="22"/>
          <w:lang w:val="cs-CZ"/>
        </w:rPr>
        <w:t>Zadavatel</w:t>
      </w:r>
      <w:r w:rsidR="00BE609A" w:rsidRPr="00535678">
        <w:rPr>
          <w:rFonts w:ascii="Arial Narrow" w:hAnsi="Arial Narrow"/>
          <w:szCs w:val="22"/>
          <w:lang w:val="cs-CZ"/>
        </w:rPr>
        <w:t>i</w:t>
      </w:r>
      <w:r w:rsidR="00555E9A" w:rsidRPr="00535678">
        <w:rPr>
          <w:rFonts w:ascii="Arial Narrow" w:hAnsi="Arial Narrow"/>
          <w:szCs w:val="22"/>
          <w:lang w:val="cs-CZ"/>
        </w:rPr>
        <w:t xml:space="preserve"> souhlas</w:t>
      </w:r>
      <w:r w:rsidR="00BE609A" w:rsidRPr="00535678">
        <w:rPr>
          <w:rFonts w:ascii="Arial Narrow" w:hAnsi="Arial Narrow"/>
          <w:szCs w:val="22"/>
          <w:lang w:val="cs-CZ"/>
        </w:rPr>
        <w:t xml:space="preserve">, </w:t>
      </w:r>
      <w:r w:rsidR="00555E9A" w:rsidRPr="00535678">
        <w:rPr>
          <w:rFonts w:ascii="Arial Narrow" w:hAnsi="Arial Narrow"/>
          <w:szCs w:val="22"/>
          <w:lang w:val="cs-CZ"/>
        </w:rPr>
        <w:t xml:space="preserve">aby užil předané Dílo v souladu s účelem stanoveným v této Smlouvě a k aplikaci Díla ve své společnosti. </w:t>
      </w:r>
    </w:p>
    <w:p w:rsidR="00645D48" w:rsidRPr="00535678" w:rsidRDefault="00CE4BEC" w:rsidP="00631A73">
      <w:pPr>
        <w:pStyle w:val="Body"/>
        <w:numPr>
          <w:ilvl w:val="0"/>
          <w:numId w:val="5"/>
        </w:numPr>
        <w:spacing w:after="0" w:line="240" w:lineRule="auto"/>
        <w:ind w:left="357" w:hanging="357"/>
        <w:rPr>
          <w:rFonts w:ascii="Arial Narrow" w:hAnsi="Arial Narrow"/>
          <w:szCs w:val="22"/>
          <w:lang w:val="cs-CZ"/>
        </w:rPr>
      </w:pPr>
      <w:r w:rsidRPr="00535678">
        <w:rPr>
          <w:rFonts w:ascii="Arial Narrow" w:hAnsi="Arial Narrow"/>
          <w:szCs w:val="22"/>
          <w:lang w:val="cs-CZ"/>
        </w:rPr>
        <w:t>Zadavatel</w:t>
      </w:r>
      <w:r w:rsidR="00645D48" w:rsidRPr="00535678">
        <w:rPr>
          <w:rFonts w:ascii="Arial Narrow" w:hAnsi="Arial Narrow"/>
          <w:szCs w:val="22"/>
          <w:lang w:val="cs-CZ"/>
        </w:rPr>
        <w:t xml:space="preserve"> uznává a je si vědom, že veškeré rady, doporučení, informace či výstupy Díla, které mu byly poskytnuty v jakékoli formě, jsou pouze pro jeho interní využití a </w:t>
      </w:r>
      <w:r w:rsidR="00555E9A" w:rsidRPr="00535678">
        <w:rPr>
          <w:rFonts w:ascii="Arial Narrow" w:hAnsi="Arial Narrow"/>
          <w:szCs w:val="22"/>
          <w:lang w:val="cs-CZ"/>
        </w:rPr>
        <w:t xml:space="preserve">za tímto účelem je oprávněn si zhotovit nezbytný počet rozmnoženin (kopií). </w:t>
      </w:r>
      <w:r w:rsidR="002420E5" w:rsidRPr="00535678">
        <w:rPr>
          <w:rFonts w:ascii="Arial Narrow" w:hAnsi="Arial Narrow"/>
          <w:szCs w:val="22"/>
          <w:lang w:val="cs-CZ"/>
        </w:rPr>
        <w:t xml:space="preserve">Dílo </w:t>
      </w:r>
      <w:r w:rsidR="00645D48" w:rsidRPr="00535678">
        <w:rPr>
          <w:rFonts w:ascii="Arial Narrow" w:hAnsi="Arial Narrow"/>
          <w:szCs w:val="22"/>
          <w:lang w:val="cs-CZ"/>
        </w:rPr>
        <w:t xml:space="preserve">nelze bez předchozího písemného souhlasu </w:t>
      </w:r>
      <w:r w:rsidR="009079B7" w:rsidRPr="00535678">
        <w:rPr>
          <w:rFonts w:ascii="Arial Narrow" w:hAnsi="Arial Narrow"/>
          <w:szCs w:val="22"/>
          <w:lang w:val="cs-CZ"/>
        </w:rPr>
        <w:t>Zhotovitel</w:t>
      </w:r>
      <w:r w:rsidR="00645D48" w:rsidRPr="00535678">
        <w:rPr>
          <w:rFonts w:ascii="Arial Narrow" w:hAnsi="Arial Narrow"/>
          <w:szCs w:val="22"/>
          <w:lang w:val="cs-CZ"/>
        </w:rPr>
        <w:t>e používat jako odkaz, zveřejňovat či jinak citovat, dále distribuovat</w:t>
      </w:r>
      <w:r w:rsidR="002420E5" w:rsidRPr="00535678">
        <w:rPr>
          <w:rFonts w:ascii="Arial Narrow" w:hAnsi="Arial Narrow"/>
          <w:szCs w:val="22"/>
          <w:lang w:val="cs-CZ"/>
        </w:rPr>
        <w:t xml:space="preserve"> mimo vaši </w:t>
      </w:r>
      <w:r w:rsidR="003248A9" w:rsidRPr="00535678">
        <w:rPr>
          <w:rFonts w:ascii="Arial Narrow" w:hAnsi="Arial Narrow"/>
          <w:szCs w:val="22"/>
          <w:lang w:val="cs-CZ"/>
        </w:rPr>
        <w:t>s</w:t>
      </w:r>
      <w:r w:rsidR="002420E5" w:rsidRPr="00535678">
        <w:rPr>
          <w:rFonts w:ascii="Arial Narrow" w:hAnsi="Arial Narrow"/>
          <w:szCs w:val="22"/>
          <w:lang w:val="cs-CZ"/>
        </w:rPr>
        <w:t>polečnost</w:t>
      </w:r>
      <w:r w:rsidR="00645D48" w:rsidRPr="00535678">
        <w:rPr>
          <w:rFonts w:ascii="Arial Narrow" w:hAnsi="Arial Narrow"/>
          <w:szCs w:val="22"/>
          <w:lang w:val="cs-CZ"/>
        </w:rPr>
        <w:t>, ať již v celku nebo z části, s výjimkou případů, kdy je toto vyžadováno zákonem.</w:t>
      </w:r>
    </w:p>
    <w:p w:rsidR="002242FB" w:rsidRPr="00535678" w:rsidRDefault="002242FB" w:rsidP="00631A73">
      <w:pPr>
        <w:jc w:val="center"/>
        <w:rPr>
          <w:rFonts w:ascii="Arial Narrow" w:hAnsi="Arial Narrow"/>
          <w:b/>
          <w:sz w:val="22"/>
          <w:szCs w:val="22"/>
          <w:lang w:val="cs-CZ"/>
        </w:rPr>
      </w:pPr>
    </w:p>
    <w:p w:rsidR="00B1696F" w:rsidRPr="00535678" w:rsidRDefault="00B9571E" w:rsidP="00631A73">
      <w:pPr>
        <w:jc w:val="center"/>
        <w:rPr>
          <w:rFonts w:ascii="Arial Narrow" w:hAnsi="Arial Narrow"/>
          <w:b/>
          <w:sz w:val="22"/>
          <w:szCs w:val="22"/>
          <w:lang w:val="cs-CZ"/>
        </w:rPr>
      </w:pPr>
      <w:r w:rsidRPr="00535678">
        <w:rPr>
          <w:rFonts w:ascii="Arial Narrow" w:hAnsi="Arial Narrow"/>
          <w:b/>
          <w:sz w:val="22"/>
          <w:szCs w:val="22"/>
          <w:lang w:val="cs-CZ"/>
        </w:rPr>
        <w:t xml:space="preserve">VIII. </w:t>
      </w:r>
    </w:p>
    <w:p w:rsidR="005E397C" w:rsidRPr="00535678" w:rsidRDefault="00227945" w:rsidP="005E397C">
      <w:pPr>
        <w:autoSpaceDE w:val="0"/>
        <w:autoSpaceDN w:val="0"/>
        <w:adjustRightInd w:val="0"/>
        <w:jc w:val="center"/>
        <w:rPr>
          <w:rFonts w:ascii="Arial Narrow" w:hAnsi="Arial Narrow"/>
          <w:b/>
          <w:bCs/>
          <w:sz w:val="22"/>
          <w:szCs w:val="22"/>
          <w:lang w:val="cs-CZ"/>
        </w:rPr>
      </w:pPr>
      <w:r w:rsidRPr="00535678">
        <w:rPr>
          <w:rFonts w:ascii="Arial Narrow" w:hAnsi="Arial Narrow"/>
          <w:b/>
          <w:bCs/>
          <w:sz w:val="22"/>
          <w:szCs w:val="22"/>
          <w:lang w:val="cs-CZ"/>
        </w:rPr>
        <w:t xml:space="preserve">Náhrada škody </w:t>
      </w:r>
      <w:r w:rsidR="004A7616">
        <w:rPr>
          <w:rFonts w:ascii="Arial Narrow" w:hAnsi="Arial Narrow"/>
          <w:b/>
          <w:bCs/>
          <w:sz w:val="22"/>
          <w:szCs w:val="22"/>
          <w:lang w:val="cs-CZ"/>
        </w:rPr>
        <w:t>a sankce</w:t>
      </w:r>
    </w:p>
    <w:p w:rsidR="00227945" w:rsidRPr="00535678" w:rsidRDefault="00227945" w:rsidP="00631A73">
      <w:pPr>
        <w:numPr>
          <w:ilvl w:val="0"/>
          <w:numId w:val="6"/>
        </w:numPr>
        <w:overflowPunct w:val="0"/>
        <w:autoSpaceDE w:val="0"/>
        <w:autoSpaceDN w:val="0"/>
        <w:adjustRightInd w:val="0"/>
        <w:ind w:left="357" w:hanging="357"/>
        <w:jc w:val="both"/>
        <w:textAlignment w:val="baseline"/>
        <w:rPr>
          <w:rFonts w:ascii="Arial Narrow" w:hAnsi="Arial Narrow"/>
          <w:sz w:val="22"/>
          <w:szCs w:val="22"/>
          <w:lang w:val="cs-CZ"/>
        </w:rPr>
      </w:pPr>
      <w:r w:rsidRPr="00535678">
        <w:rPr>
          <w:rFonts w:ascii="Arial Narrow" w:hAnsi="Arial Narrow"/>
          <w:sz w:val="22"/>
          <w:szCs w:val="22"/>
          <w:lang w:val="cs-CZ"/>
        </w:rPr>
        <w:t xml:space="preserve">Smluvní strany se dohodly, že </w:t>
      </w:r>
      <w:r w:rsidR="00DB6916" w:rsidRPr="00535678">
        <w:rPr>
          <w:rFonts w:ascii="Arial Narrow" w:hAnsi="Arial Narrow"/>
          <w:sz w:val="22"/>
          <w:szCs w:val="22"/>
          <w:lang w:val="cs-CZ"/>
        </w:rPr>
        <w:t>Zhotovitel</w:t>
      </w:r>
      <w:r w:rsidRPr="00535678">
        <w:rPr>
          <w:rFonts w:ascii="Arial Narrow" w:hAnsi="Arial Narrow"/>
          <w:sz w:val="22"/>
          <w:szCs w:val="22"/>
          <w:lang w:val="cs-CZ"/>
        </w:rPr>
        <w:t xml:space="preserve"> neodpovídá za </w:t>
      </w:r>
      <w:r w:rsidR="001103AB" w:rsidRPr="00535678">
        <w:rPr>
          <w:rFonts w:ascii="Arial Narrow" w:hAnsi="Arial Narrow"/>
          <w:sz w:val="22"/>
          <w:szCs w:val="22"/>
          <w:lang w:val="cs-CZ"/>
        </w:rPr>
        <w:t>škody</w:t>
      </w:r>
      <w:r w:rsidRPr="00535678">
        <w:rPr>
          <w:rFonts w:ascii="Arial Narrow" w:hAnsi="Arial Narrow"/>
          <w:sz w:val="22"/>
          <w:szCs w:val="22"/>
          <w:lang w:val="cs-CZ"/>
        </w:rPr>
        <w:t xml:space="preserve"> nepřímé</w:t>
      </w:r>
      <w:r w:rsidR="005B3630" w:rsidRPr="00535678">
        <w:rPr>
          <w:rFonts w:ascii="Arial Narrow" w:hAnsi="Arial Narrow"/>
          <w:sz w:val="22"/>
          <w:szCs w:val="22"/>
          <w:lang w:val="cs-CZ"/>
        </w:rPr>
        <w:t xml:space="preserve"> a následné</w:t>
      </w:r>
      <w:r w:rsidRPr="00535678">
        <w:rPr>
          <w:rFonts w:ascii="Arial Narrow" w:hAnsi="Arial Narrow"/>
          <w:sz w:val="22"/>
          <w:szCs w:val="22"/>
          <w:lang w:val="cs-CZ"/>
        </w:rPr>
        <w:t xml:space="preserve">, ztráty dat nebo </w:t>
      </w:r>
      <w:r w:rsidR="00231986" w:rsidRPr="00535678">
        <w:rPr>
          <w:rFonts w:ascii="Arial Narrow" w:hAnsi="Arial Narrow"/>
          <w:sz w:val="22"/>
          <w:szCs w:val="22"/>
          <w:lang w:val="cs-CZ"/>
        </w:rPr>
        <w:t>ušlý zisk</w:t>
      </w:r>
      <w:r w:rsidRPr="00535678">
        <w:rPr>
          <w:rFonts w:ascii="Arial Narrow" w:hAnsi="Arial Narrow"/>
          <w:sz w:val="22"/>
          <w:szCs w:val="22"/>
          <w:lang w:val="cs-CZ"/>
        </w:rPr>
        <w:t xml:space="preserve">. </w:t>
      </w:r>
    </w:p>
    <w:p w:rsidR="00227945" w:rsidRPr="00535678" w:rsidRDefault="0004486A" w:rsidP="00631A73">
      <w:pPr>
        <w:numPr>
          <w:ilvl w:val="0"/>
          <w:numId w:val="6"/>
        </w:numPr>
        <w:overflowPunct w:val="0"/>
        <w:autoSpaceDE w:val="0"/>
        <w:autoSpaceDN w:val="0"/>
        <w:adjustRightInd w:val="0"/>
        <w:jc w:val="both"/>
        <w:textAlignment w:val="baseline"/>
        <w:rPr>
          <w:rFonts w:ascii="Arial Narrow" w:hAnsi="Arial Narrow"/>
          <w:sz w:val="22"/>
          <w:szCs w:val="22"/>
          <w:lang w:val="cs-CZ"/>
        </w:rPr>
      </w:pPr>
      <w:r w:rsidRPr="00535678">
        <w:rPr>
          <w:rFonts w:ascii="Arial Narrow" w:hAnsi="Arial Narrow"/>
          <w:sz w:val="22"/>
          <w:szCs w:val="22"/>
          <w:lang w:val="cs-CZ"/>
        </w:rPr>
        <w:t xml:space="preserve">Smluvní strany se výslovně dohodly, že </w:t>
      </w:r>
      <w:r w:rsidR="00231986" w:rsidRPr="00535678">
        <w:rPr>
          <w:rFonts w:ascii="Arial Narrow" w:hAnsi="Arial Narrow"/>
          <w:sz w:val="22"/>
          <w:szCs w:val="22"/>
          <w:lang w:val="cs-CZ"/>
        </w:rPr>
        <w:t>celková</w:t>
      </w:r>
      <w:r w:rsidR="009F2027" w:rsidRPr="00535678">
        <w:rPr>
          <w:rFonts w:ascii="Arial Narrow" w:hAnsi="Arial Narrow"/>
          <w:sz w:val="22"/>
          <w:szCs w:val="22"/>
          <w:lang w:val="cs-CZ"/>
        </w:rPr>
        <w:t xml:space="preserve"> </w:t>
      </w:r>
      <w:r w:rsidR="00231986" w:rsidRPr="00535678">
        <w:rPr>
          <w:rFonts w:ascii="Arial Narrow" w:hAnsi="Arial Narrow"/>
          <w:sz w:val="22"/>
          <w:szCs w:val="22"/>
          <w:lang w:val="cs-CZ"/>
        </w:rPr>
        <w:t>výše</w:t>
      </w:r>
      <w:r w:rsidR="009F2027" w:rsidRPr="00535678">
        <w:rPr>
          <w:rFonts w:ascii="Arial Narrow" w:hAnsi="Arial Narrow"/>
          <w:sz w:val="22"/>
          <w:szCs w:val="22"/>
          <w:lang w:val="cs-CZ"/>
        </w:rPr>
        <w:t xml:space="preserve"> škody</w:t>
      </w:r>
      <w:r w:rsidR="00231986" w:rsidRPr="00535678">
        <w:rPr>
          <w:rFonts w:ascii="Arial Narrow" w:hAnsi="Arial Narrow"/>
          <w:sz w:val="22"/>
          <w:szCs w:val="22"/>
          <w:lang w:val="cs-CZ"/>
        </w:rPr>
        <w:t xml:space="preserve"> způsobená</w:t>
      </w:r>
      <w:r w:rsidR="009F2027" w:rsidRPr="00535678">
        <w:rPr>
          <w:rFonts w:ascii="Arial Narrow" w:hAnsi="Arial Narrow"/>
          <w:sz w:val="22"/>
          <w:szCs w:val="22"/>
          <w:lang w:val="cs-CZ"/>
        </w:rPr>
        <w:t xml:space="preserve"> v </w:t>
      </w:r>
      <w:r w:rsidRPr="00535678">
        <w:rPr>
          <w:rFonts w:ascii="Arial Narrow" w:hAnsi="Arial Narrow"/>
          <w:sz w:val="22"/>
          <w:szCs w:val="22"/>
          <w:lang w:val="cs-CZ"/>
        </w:rPr>
        <w:t xml:space="preserve">příčinné souvislosti s plněním předmětu této </w:t>
      </w:r>
      <w:r w:rsidR="001103AB" w:rsidRPr="00535678">
        <w:rPr>
          <w:rFonts w:ascii="Arial Narrow" w:hAnsi="Arial Narrow"/>
          <w:sz w:val="22"/>
          <w:szCs w:val="22"/>
          <w:lang w:val="cs-CZ"/>
        </w:rPr>
        <w:t>S</w:t>
      </w:r>
      <w:r w:rsidRPr="00535678">
        <w:rPr>
          <w:rFonts w:ascii="Arial Narrow" w:hAnsi="Arial Narrow"/>
          <w:sz w:val="22"/>
          <w:szCs w:val="22"/>
          <w:lang w:val="cs-CZ"/>
        </w:rPr>
        <w:t>mlouvy, kromě škody způsobené úmyslně</w:t>
      </w:r>
      <w:r w:rsidR="00555E9A" w:rsidRPr="00535678">
        <w:rPr>
          <w:rFonts w:ascii="Arial Narrow" w:hAnsi="Arial Narrow"/>
          <w:sz w:val="22"/>
          <w:szCs w:val="22"/>
          <w:lang w:val="cs-CZ"/>
        </w:rPr>
        <w:t xml:space="preserve"> nebo hrubou nedbalostí</w:t>
      </w:r>
      <w:r w:rsidRPr="00535678">
        <w:rPr>
          <w:rFonts w:ascii="Arial Narrow" w:hAnsi="Arial Narrow"/>
          <w:sz w:val="22"/>
          <w:szCs w:val="22"/>
          <w:lang w:val="cs-CZ"/>
        </w:rPr>
        <w:t xml:space="preserve">, </w:t>
      </w:r>
      <w:r w:rsidR="00231986" w:rsidRPr="00535678">
        <w:rPr>
          <w:rFonts w:ascii="Arial Narrow" w:hAnsi="Arial Narrow"/>
          <w:sz w:val="22"/>
          <w:szCs w:val="22"/>
          <w:lang w:val="cs-CZ"/>
        </w:rPr>
        <w:t xml:space="preserve">se </w:t>
      </w:r>
      <w:r w:rsidRPr="00535678">
        <w:rPr>
          <w:rFonts w:ascii="Arial Narrow" w:hAnsi="Arial Narrow"/>
          <w:sz w:val="22"/>
          <w:szCs w:val="22"/>
          <w:lang w:val="cs-CZ"/>
        </w:rPr>
        <w:t>omezuj</w:t>
      </w:r>
      <w:r w:rsidR="00231986" w:rsidRPr="00535678">
        <w:rPr>
          <w:rFonts w:ascii="Arial Narrow" w:hAnsi="Arial Narrow"/>
          <w:sz w:val="22"/>
          <w:szCs w:val="22"/>
          <w:lang w:val="cs-CZ"/>
        </w:rPr>
        <w:t xml:space="preserve">e do </w:t>
      </w:r>
      <w:r w:rsidRPr="00535678">
        <w:rPr>
          <w:rFonts w:ascii="Arial Narrow" w:hAnsi="Arial Narrow"/>
          <w:sz w:val="22"/>
          <w:szCs w:val="22"/>
          <w:lang w:val="cs-CZ"/>
        </w:rPr>
        <w:t>výš</w:t>
      </w:r>
      <w:r w:rsidR="00231986" w:rsidRPr="00535678">
        <w:rPr>
          <w:rFonts w:ascii="Arial Narrow" w:hAnsi="Arial Narrow"/>
          <w:sz w:val="22"/>
          <w:szCs w:val="22"/>
          <w:lang w:val="cs-CZ"/>
        </w:rPr>
        <w:t>e</w:t>
      </w:r>
      <w:r w:rsidRPr="00535678">
        <w:rPr>
          <w:rFonts w:ascii="Arial Narrow" w:hAnsi="Arial Narrow"/>
          <w:sz w:val="22"/>
          <w:szCs w:val="22"/>
          <w:lang w:val="cs-CZ"/>
        </w:rPr>
        <w:t xml:space="preserve"> skutečně vyplacené sjednané ceny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em </w:t>
      </w:r>
      <w:r w:rsidR="001103AB" w:rsidRPr="00535678">
        <w:rPr>
          <w:rFonts w:ascii="Arial Narrow" w:hAnsi="Arial Narrow"/>
          <w:sz w:val="22"/>
          <w:szCs w:val="22"/>
          <w:lang w:val="cs-CZ"/>
        </w:rPr>
        <w:t>Z</w:t>
      </w:r>
      <w:r w:rsidRPr="00535678">
        <w:rPr>
          <w:rFonts w:ascii="Arial Narrow" w:hAnsi="Arial Narrow"/>
          <w:sz w:val="22"/>
          <w:szCs w:val="22"/>
          <w:lang w:val="cs-CZ"/>
        </w:rPr>
        <w:t>hotoviteli na základě cenového ujednání uvedeného v čl. V.</w:t>
      </w:r>
      <w:r w:rsidR="00FB2A81" w:rsidRPr="00535678">
        <w:rPr>
          <w:rFonts w:ascii="Arial Narrow" w:hAnsi="Arial Narrow"/>
          <w:sz w:val="22"/>
          <w:szCs w:val="22"/>
          <w:lang w:val="cs-CZ"/>
        </w:rPr>
        <w:t xml:space="preserve"> </w:t>
      </w:r>
      <w:r w:rsidRPr="00535678">
        <w:rPr>
          <w:rFonts w:ascii="Arial Narrow" w:hAnsi="Arial Narrow"/>
          <w:sz w:val="22"/>
          <w:szCs w:val="22"/>
          <w:lang w:val="cs-CZ"/>
        </w:rPr>
        <w:t xml:space="preserve">2. této </w:t>
      </w:r>
      <w:r w:rsidR="00FB2A81" w:rsidRPr="00535678">
        <w:rPr>
          <w:rFonts w:ascii="Arial Narrow" w:hAnsi="Arial Narrow"/>
          <w:sz w:val="22"/>
          <w:szCs w:val="22"/>
          <w:lang w:val="cs-CZ"/>
        </w:rPr>
        <w:t>S</w:t>
      </w:r>
      <w:r w:rsidRPr="00535678">
        <w:rPr>
          <w:rFonts w:ascii="Arial Narrow" w:hAnsi="Arial Narrow"/>
          <w:sz w:val="22"/>
          <w:szCs w:val="22"/>
          <w:lang w:val="cs-CZ"/>
        </w:rPr>
        <w:t>mlouvy ke dni vzniklé škody.</w:t>
      </w:r>
    </w:p>
    <w:p w:rsidR="009054CC" w:rsidRPr="00535678" w:rsidRDefault="009054CC" w:rsidP="00631A73">
      <w:pPr>
        <w:numPr>
          <w:ilvl w:val="0"/>
          <w:numId w:val="6"/>
        </w:numPr>
        <w:jc w:val="both"/>
        <w:rPr>
          <w:rFonts w:ascii="Arial Narrow" w:hAnsi="Arial Narrow"/>
          <w:sz w:val="22"/>
          <w:szCs w:val="22"/>
          <w:lang w:val="cs-CZ"/>
        </w:rPr>
      </w:pPr>
      <w:r w:rsidRPr="00535678">
        <w:rPr>
          <w:rFonts w:ascii="Arial Narrow" w:hAnsi="Arial Narrow"/>
          <w:sz w:val="22"/>
          <w:szCs w:val="22"/>
          <w:lang w:val="cs-CZ"/>
        </w:rPr>
        <w:t xml:space="preserve">Dojde-li k prodlení s předáním Díla jako celku dle této Smlouvy prokazatelně způsobené stranou Zhotovitele oproti termínu sjednanému v této Smlouvě, má </w:t>
      </w:r>
      <w:r w:rsidR="00CE4BEC" w:rsidRPr="00535678">
        <w:rPr>
          <w:rFonts w:ascii="Arial Narrow" w:hAnsi="Arial Narrow"/>
          <w:sz w:val="22"/>
          <w:szCs w:val="22"/>
          <w:lang w:val="cs-CZ"/>
        </w:rPr>
        <w:t>Zadavatel</w:t>
      </w:r>
      <w:r w:rsidRPr="00535678">
        <w:rPr>
          <w:rFonts w:ascii="Arial Narrow" w:hAnsi="Arial Narrow"/>
          <w:sz w:val="22"/>
          <w:szCs w:val="22"/>
          <w:lang w:val="cs-CZ"/>
        </w:rPr>
        <w:t xml:space="preserve"> právo požadovat na Zhotoviteli zaplacení smluvní pokuty ve výši 0,5 % z ceny Díla bez DPH za každý i započatý den takového prodlení. Ujednání o smluvní pokutě se nevztahuje na případy, kdy je prodlení Zhotovitele způsobené prodlením ze strany </w:t>
      </w:r>
      <w:r w:rsidR="00CE4BEC" w:rsidRPr="00535678">
        <w:rPr>
          <w:rFonts w:ascii="Arial Narrow" w:hAnsi="Arial Narrow"/>
          <w:sz w:val="22"/>
          <w:szCs w:val="22"/>
          <w:lang w:val="cs-CZ"/>
        </w:rPr>
        <w:t>Zadavatel</w:t>
      </w:r>
      <w:r w:rsidRPr="00535678">
        <w:rPr>
          <w:rFonts w:ascii="Arial Narrow" w:hAnsi="Arial Narrow"/>
          <w:sz w:val="22"/>
          <w:szCs w:val="22"/>
          <w:lang w:val="cs-CZ"/>
        </w:rPr>
        <w:t>e spočívající v nedodání relevantních informací a podkladů včas či prodlením, jež nastalo nezávisle na vůli Zhotovitele a brání mu ve splnění jeho povinností</w:t>
      </w:r>
      <w:r w:rsidR="002B08FF" w:rsidRPr="00535678">
        <w:rPr>
          <w:rFonts w:ascii="Arial Narrow" w:hAnsi="Arial Narrow"/>
          <w:sz w:val="22"/>
          <w:szCs w:val="22"/>
          <w:lang w:val="cs-CZ"/>
        </w:rPr>
        <w:t>.</w:t>
      </w:r>
      <w:r w:rsidRPr="00535678">
        <w:rPr>
          <w:rFonts w:ascii="Arial Narrow" w:hAnsi="Arial Narrow"/>
          <w:sz w:val="22"/>
          <w:szCs w:val="22"/>
          <w:lang w:val="cs-CZ"/>
        </w:rPr>
        <w:t xml:space="preserve"> </w:t>
      </w:r>
    </w:p>
    <w:p w:rsidR="005E397C" w:rsidRDefault="005E397C" w:rsidP="005E397C">
      <w:pPr>
        <w:autoSpaceDE w:val="0"/>
        <w:autoSpaceDN w:val="0"/>
        <w:adjustRightInd w:val="0"/>
        <w:rPr>
          <w:rFonts w:ascii="Arial Narrow" w:hAnsi="Arial Narrow"/>
          <w:b/>
          <w:sz w:val="22"/>
          <w:szCs w:val="22"/>
          <w:lang w:val="cs-CZ"/>
        </w:rPr>
      </w:pPr>
    </w:p>
    <w:p w:rsidR="00603E79" w:rsidRDefault="00603E79" w:rsidP="005E397C">
      <w:pPr>
        <w:autoSpaceDE w:val="0"/>
        <w:autoSpaceDN w:val="0"/>
        <w:adjustRightInd w:val="0"/>
        <w:rPr>
          <w:rFonts w:ascii="Arial Narrow" w:hAnsi="Arial Narrow"/>
          <w:b/>
          <w:sz w:val="22"/>
          <w:szCs w:val="22"/>
          <w:lang w:val="cs-CZ"/>
        </w:rPr>
      </w:pPr>
    </w:p>
    <w:p w:rsidR="00603E79" w:rsidRDefault="00603E79" w:rsidP="005E397C">
      <w:pPr>
        <w:autoSpaceDE w:val="0"/>
        <w:autoSpaceDN w:val="0"/>
        <w:adjustRightInd w:val="0"/>
        <w:rPr>
          <w:rFonts w:ascii="Arial Narrow" w:hAnsi="Arial Narrow"/>
          <w:b/>
          <w:sz w:val="22"/>
          <w:szCs w:val="22"/>
          <w:lang w:val="cs-CZ"/>
        </w:rPr>
      </w:pPr>
    </w:p>
    <w:p w:rsidR="00603E79" w:rsidRDefault="00603E79" w:rsidP="005E397C">
      <w:pPr>
        <w:autoSpaceDE w:val="0"/>
        <w:autoSpaceDN w:val="0"/>
        <w:adjustRightInd w:val="0"/>
        <w:rPr>
          <w:rFonts w:ascii="Arial Narrow" w:hAnsi="Arial Narrow"/>
          <w:b/>
          <w:sz w:val="22"/>
          <w:szCs w:val="22"/>
          <w:lang w:val="cs-CZ"/>
        </w:rPr>
      </w:pPr>
    </w:p>
    <w:p w:rsidR="00603E79" w:rsidRPr="00535678" w:rsidRDefault="00603E79" w:rsidP="005E397C">
      <w:pPr>
        <w:autoSpaceDE w:val="0"/>
        <w:autoSpaceDN w:val="0"/>
        <w:adjustRightInd w:val="0"/>
        <w:rPr>
          <w:rFonts w:ascii="Arial Narrow" w:hAnsi="Arial Narrow"/>
          <w:b/>
          <w:sz w:val="22"/>
          <w:szCs w:val="22"/>
          <w:lang w:val="cs-CZ"/>
        </w:rPr>
      </w:pPr>
    </w:p>
    <w:p w:rsidR="00B1696F" w:rsidRPr="00535678" w:rsidRDefault="00B65425" w:rsidP="00631A73">
      <w:pPr>
        <w:jc w:val="center"/>
        <w:rPr>
          <w:rFonts w:ascii="Arial Narrow" w:hAnsi="Arial Narrow"/>
          <w:b/>
          <w:sz w:val="22"/>
          <w:szCs w:val="22"/>
          <w:lang w:val="cs-CZ"/>
        </w:rPr>
      </w:pPr>
      <w:r w:rsidRPr="00535678">
        <w:rPr>
          <w:rFonts w:ascii="Arial Narrow" w:hAnsi="Arial Narrow"/>
          <w:b/>
          <w:sz w:val="22"/>
          <w:szCs w:val="22"/>
          <w:lang w:val="cs-CZ"/>
        </w:rPr>
        <w:t>I</w:t>
      </w:r>
      <w:r w:rsidR="00B9571E" w:rsidRPr="00535678">
        <w:rPr>
          <w:rFonts w:ascii="Arial Narrow" w:hAnsi="Arial Narrow"/>
          <w:b/>
          <w:sz w:val="22"/>
          <w:szCs w:val="22"/>
          <w:lang w:val="cs-CZ"/>
        </w:rPr>
        <w:t>X.</w:t>
      </w:r>
    </w:p>
    <w:p w:rsidR="00A55B3F" w:rsidRDefault="00382D05" w:rsidP="00631A73">
      <w:pPr>
        <w:autoSpaceDE w:val="0"/>
        <w:autoSpaceDN w:val="0"/>
        <w:adjustRightInd w:val="0"/>
        <w:jc w:val="center"/>
        <w:rPr>
          <w:rFonts w:ascii="Arial Narrow" w:hAnsi="Arial Narrow"/>
          <w:b/>
          <w:sz w:val="22"/>
          <w:szCs w:val="22"/>
          <w:lang w:val="cs-CZ"/>
        </w:rPr>
      </w:pPr>
      <w:r w:rsidRPr="00535678">
        <w:rPr>
          <w:rFonts w:ascii="Arial Narrow" w:hAnsi="Arial Narrow"/>
          <w:b/>
          <w:sz w:val="22"/>
          <w:szCs w:val="22"/>
          <w:lang w:val="cs-CZ"/>
        </w:rPr>
        <w:t>Doručování</w:t>
      </w:r>
    </w:p>
    <w:p w:rsidR="008B7EA5" w:rsidRPr="00535678" w:rsidRDefault="00382D05" w:rsidP="00631A73">
      <w:pPr>
        <w:pStyle w:val="Smlouva-lnek"/>
        <w:numPr>
          <w:ilvl w:val="0"/>
          <w:numId w:val="15"/>
        </w:numPr>
        <w:tabs>
          <w:tab w:val="clear" w:pos="720"/>
          <w:tab w:val="num" w:pos="426"/>
        </w:tabs>
        <w:spacing w:before="0"/>
        <w:ind w:left="425" w:hanging="425"/>
        <w:rPr>
          <w:rFonts w:ascii="Arial Narrow" w:hAnsi="Arial Narrow"/>
          <w:sz w:val="22"/>
          <w:szCs w:val="22"/>
        </w:rPr>
      </w:pPr>
      <w:r w:rsidRPr="00535678">
        <w:rPr>
          <w:rFonts w:ascii="Arial Narrow" w:hAnsi="Arial Narrow"/>
          <w:sz w:val="22"/>
          <w:szCs w:val="22"/>
        </w:rPr>
        <w:t>Vzájemná oznámení týkající se změn Smlouvy, ukončení Smlouvy</w:t>
      </w:r>
      <w:r w:rsidR="00F86662" w:rsidRPr="00535678">
        <w:rPr>
          <w:rFonts w:ascii="Arial Narrow" w:hAnsi="Arial Narrow"/>
          <w:sz w:val="22"/>
          <w:szCs w:val="22"/>
        </w:rPr>
        <w:t xml:space="preserve"> a</w:t>
      </w:r>
      <w:r w:rsidRPr="00535678">
        <w:rPr>
          <w:rFonts w:ascii="Arial Narrow" w:hAnsi="Arial Narrow"/>
          <w:sz w:val="22"/>
          <w:szCs w:val="22"/>
        </w:rPr>
        <w:t xml:space="preserve"> výzev k plnění mezi Smluvními stranami této Smlouvy se budou zasílat na adresy Smluvních stran uvedené v jejím záhlaví (dále jen „adresa pro doručování“), musí být písemná a musí se zasílat doporučeným dopisem nebo kurýrní službou nebo předávat osobně. Pokud by některá ze Smluvních stran změnila svou adresu pro doručování pošty, vyrozumí druhou Smluvní stranu do deseti dnů po takové změně.</w:t>
      </w:r>
    </w:p>
    <w:p w:rsidR="00382D05" w:rsidRPr="00535678" w:rsidRDefault="00382D05" w:rsidP="00631A73">
      <w:pPr>
        <w:pStyle w:val="Smlouva-lnek"/>
        <w:numPr>
          <w:ilvl w:val="0"/>
          <w:numId w:val="15"/>
        </w:numPr>
        <w:tabs>
          <w:tab w:val="clear" w:pos="720"/>
          <w:tab w:val="num" w:pos="426"/>
        </w:tabs>
        <w:spacing w:before="0"/>
        <w:ind w:left="426" w:hanging="426"/>
        <w:rPr>
          <w:rFonts w:ascii="Arial Narrow" w:hAnsi="Arial Narrow"/>
          <w:sz w:val="22"/>
          <w:szCs w:val="22"/>
        </w:rPr>
      </w:pPr>
      <w:r w:rsidRPr="00535678">
        <w:rPr>
          <w:rFonts w:ascii="Arial Narrow" w:hAnsi="Arial Narrow"/>
          <w:sz w:val="22"/>
          <w:szCs w:val="22"/>
        </w:rPr>
        <w:t xml:space="preserve">Ostatní oznámení neuvedená v čl. </w:t>
      </w:r>
      <w:r w:rsidR="001103AB" w:rsidRPr="00535678">
        <w:rPr>
          <w:rFonts w:ascii="Arial Narrow" w:hAnsi="Arial Narrow"/>
          <w:sz w:val="22"/>
          <w:szCs w:val="22"/>
        </w:rPr>
        <w:t>I</w:t>
      </w:r>
      <w:r w:rsidRPr="00535678">
        <w:rPr>
          <w:rFonts w:ascii="Arial Narrow" w:hAnsi="Arial Narrow"/>
          <w:sz w:val="22"/>
          <w:szCs w:val="22"/>
        </w:rPr>
        <w:t xml:space="preserve">X. odstavec 1, mohou být učiněna i elektronickou formou odesláním emailu na příslušnou adresu. Pro tyto oznámení Smluvní strany souhlasí s používáním elektronických prostředků a takováto komunikace je rovnocenná podepsané písemné komunikaci. </w:t>
      </w:r>
    </w:p>
    <w:p w:rsidR="00231986" w:rsidRPr="00535678" w:rsidRDefault="00382D05" w:rsidP="00631A73">
      <w:pPr>
        <w:pStyle w:val="Smlouva-lnek"/>
        <w:numPr>
          <w:ilvl w:val="0"/>
          <w:numId w:val="15"/>
        </w:numPr>
        <w:tabs>
          <w:tab w:val="clear" w:pos="720"/>
          <w:tab w:val="num" w:pos="426"/>
        </w:tabs>
        <w:spacing w:before="0"/>
        <w:ind w:left="426" w:hanging="426"/>
        <w:rPr>
          <w:rFonts w:ascii="Arial Narrow" w:hAnsi="Arial Narrow"/>
          <w:sz w:val="22"/>
          <w:szCs w:val="22"/>
        </w:rPr>
      </w:pPr>
      <w:r w:rsidRPr="00535678">
        <w:rPr>
          <w:rFonts w:ascii="Arial Narrow" w:hAnsi="Arial Narrow"/>
          <w:sz w:val="22"/>
          <w:szCs w:val="22"/>
        </w:rPr>
        <w:t>Smluvní stran</w:t>
      </w:r>
      <w:r w:rsidR="00231986" w:rsidRPr="00535678">
        <w:rPr>
          <w:rFonts w:ascii="Arial Narrow" w:hAnsi="Arial Narrow"/>
          <w:sz w:val="22"/>
          <w:szCs w:val="22"/>
        </w:rPr>
        <w:t xml:space="preserve">y zároveň přijímají rizika spojená s formou elektronické komunikace (včetně bezpečnostního rizika či rizika neoprávněného přístupu do této komunikace) </w:t>
      </w:r>
      <w:r w:rsidRPr="00535678">
        <w:rPr>
          <w:rFonts w:ascii="Arial Narrow" w:hAnsi="Arial Narrow"/>
          <w:sz w:val="22"/>
          <w:szCs w:val="22"/>
        </w:rPr>
        <w:t>a</w:t>
      </w:r>
      <w:r w:rsidR="00231986" w:rsidRPr="00535678">
        <w:rPr>
          <w:rFonts w:ascii="Arial Narrow" w:hAnsi="Arial Narrow"/>
          <w:sz w:val="22"/>
          <w:szCs w:val="22"/>
        </w:rPr>
        <w:t xml:space="preserve"> zavazují se vykonávat testování na přítomnost virů. </w:t>
      </w:r>
    </w:p>
    <w:p w:rsidR="00382D05" w:rsidRPr="00535678" w:rsidRDefault="00231986" w:rsidP="00631A73">
      <w:pPr>
        <w:pStyle w:val="Smlouva-lnek"/>
        <w:numPr>
          <w:ilvl w:val="0"/>
          <w:numId w:val="15"/>
        </w:numPr>
        <w:tabs>
          <w:tab w:val="clear" w:pos="720"/>
          <w:tab w:val="num" w:pos="426"/>
        </w:tabs>
        <w:spacing w:before="0"/>
        <w:ind w:left="425" w:hanging="426"/>
        <w:rPr>
          <w:rFonts w:ascii="Arial Narrow" w:hAnsi="Arial Narrow"/>
          <w:sz w:val="22"/>
          <w:szCs w:val="22"/>
        </w:rPr>
      </w:pPr>
      <w:r w:rsidRPr="00535678">
        <w:rPr>
          <w:rFonts w:ascii="Arial Narrow" w:hAnsi="Arial Narrow"/>
          <w:sz w:val="22"/>
          <w:szCs w:val="22"/>
        </w:rPr>
        <w:t>Smluvní strana</w:t>
      </w:r>
      <w:r w:rsidR="00382D05" w:rsidRPr="00535678">
        <w:rPr>
          <w:rFonts w:ascii="Arial Narrow" w:hAnsi="Arial Narrow"/>
          <w:sz w:val="22"/>
          <w:szCs w:val="22"/>
        </w:rPr>
        <w:t xml:space="preserve">, která použije nešifrovaný způsob výměny informací </w:t>
      </w:r>
      <w:r w:rsidRPr="00535678">
        <w:rPr>
          <w:rFonts w:ascii="Arial Narrow" w:hAnsi="Arial Narrow"/>
          <w:sz w:val="22"/>
          <w:szCs w:val="22"/>
        </w:rPr>
        <w:t xml:space="preserve">při posílání důvěrných informací </w:t>
      </w:r>
      <w:r w:rsidR="00382D05" w:rsidRPr="00535678">
        <w:rPr>
          <w:rFonts w:ascii="Arial Narrow" w:hAnsi="Arial Narrow"/>
          <w:sz w:val="22"/>
          <w:szCs w:val="22"/>
        </w:rPr>
        <w:t>prostřednictvím internetu, odpovídá za škodu v důsledku případného prozrazení důvěrných informací neautorizovaným osobám.</w:t>
      </w:r>
    </w:p>
    <w:p w:rsidR="00EC41A6" w:rsidRPr="00535678" w:rsidRDefault="00EC41A6" w:rsidP="00631A73">
      <w:pPr>
        <w:rPr>
          <w:rFonts w:ascii="Arial Narrow" w:hAnsi="Arial Narrow"/>
          <w:b/>
          <w:bCs/>
          <w:sz w:val="22"/>
          <w:szCs w:val="22"/>
          <w:lang w:val="cs-CZ"/>
        </w:rPr>
      </w:pPr>
    </w:p>
    <w:p w:rsidR="00A55B3F" w:rsidRPr="00535678" w:rsidRDefault="00896F63" w:rsidP="00631A73">
      <w:pPr>
        <w:pStyle w:val="Smlouva-lnek"/>
        <w:numPr>
          <w:ilvl w:val="0"/>
          <w:numId w:val="0"/>
        </w:numPr>
        <w:spacing w:before="0"/>
        <w:ind w:left="425"/>
        <w:jc w:val="center"/>
        <w:rPr>
          <w:rFonts w:ascii="Arial Narrow" w:hAnsi="Arial Narrow"/>
          <w:b/>
          <w:bCs/>
          <w:sz w:val="22"/>
          <w:szCs w:val="22"/>
        </w:rPr>
      </w:pPr>
      <w:r w:rsidRPr="00535678">
        <w:rPr>
          <w:rFonts w:ascii="Arial Narrow" w:hAnsi="Arial Narrow"/>
          <w:b/>
          <w:bCs/>
          <w:sz w:val="22"/>
          <w:szCs w:val="22"/>
        </w:rPr>
        <w:t>X</w:t>
      </w:r>
      <w:r w:rsidR="003A7BDF" w:rsidRPr="00535678">
        <w:rPr>
          <w:rFonts w:ascii="Arial Narrow" w:hAnsi="Arial Narrow"/>
          <w:b/>
          <w:bCs/>
          <w:sz w:val="22"/>
          <w:szCs w:val="22"/>
        </w:rPr>
        <w:t>.</w:t>
      </w:r>
    </w:p>
    <w:p w:rsidR="00A55B3F" w:rsidRDefault="00F81B14" w:rsidP="00631A73">
      <w:pPr>
        <w:pStyle w:val="Smlouva-lnek"/>
        <w:numPr>
          <w:ilvl w:val="0"/>
          <w:numId w:val="0"/>
        </w:numPr>
        <w:spacing w:before="0"/>
        <w:ind w:left="425"/>
        <w:jc w:val="center"/>
        <w:rPr>
          <w:rFonts w:ascii="Arial Narrow" w:hAnsi="Arial Narrow"/>
          <w:b/>
          <w:bCs/>
          <w:sz w:val="22"/>
          <w:szCs w:val="22"/>
        </w:rPr>
      </w:pPr>
      <w:r w:rsidRPr="00535678">
        <w:rPr>
          <w:rFonts w:ascii="Arial Narrow" w:hAnsi="Arial Narrow"/>
          <w:b/>
          <w:bCs/>
          <w:sz w:val="22"/>
          <w:szCs w:val="22"/>
        </w:rPr>
        <w:t>Kontaktní osoby</w:t>
      </w:r>
    </w:p>
    <w:p w:rsidR="00F81B14" w:rsidRPr="00535678" w:rsidRDefault="00F81B14" w:rsidP="00631A73">
      <w:pPr>
        <w:numPr>
          <w:ilvl w:val="0"/>
          <w:numId w:val="11"/>
        </w:numPr>
        <w:autoSpaceDE w:val="0"/>
        <w:autoSpaceDN w:val="0"/>
        <w:adjustRightInd w:val="0"/>
        <w:ind w:left="357" w:hanging="357"/>
        <w:jc w:val="both"/>
        <w:rPr>
          <w:rFonts w:ascii="Arial Narrow" w:hAnsi="Arial Narrow"/>
          <w:sz w:val="22"/>
          <w:szCs w:val="22"/>
          <w:lang w:val="cs-CZ"/>
        </w:rPr>
      </w:pPr>
      <w:r w:rsidRPr="00535678">
        <w:rPr>
          <w:rFonts w:ascii="Arial Narrow" w:hAnsi="Arial Narrow"/>
          <w:sz w:val="22"/>
          <w:szCs w:val="22"/>
          <w:lang w:val="cs-CZ"/>
        </w:rPr>
        <w:t xml:space="preserve">Smluvní strany určují své oprávněné zástupce, kteří budou zabezpečovat spolupráci a vzájemnou informovanost obou stran, předávání potřebných podkladů, dokumentů a výstupů (dále jen </w:t>
      </w:r>
      <w:r w:rsidR="00AE33E5" w:rsidRPr="00535678">
        <w:rPr>
          <w:rFonts w:ascii="Arial Narrow" w:hAnsi="Arial Narrow"/>
          <w:sz w:val="22"/>
          <w:szCs w:val="22"/>
          <w:lang w:val="cs-CZ"/>
        </w:rPr>
        <w:t>„</w:t>
      </w:r>
      <w:r w:rsidRPr="00535678">
        <w:rPr>
          <w:rFonts w:ascii="Arial Narrow" w:hAnsi="Arial Narrow"/>
          <w:sz w:val="22"/>
          <w:szCs w:val="22"/>
          <w:lang w:val="cs-CZ"/>
        </w:rPr>
        <w:t>kontaktní osoby</w:t>
      </w:r>
      <w:r w:rsidR="00AE33E5" w:rsidRPr="00535678">
        <w:rPr>
          <w:rFonts w:ascii="Arial Narrow" w:hAnsi="Arial Narrow"/>
          <w:sz w:val="22"/>
          <w:szCs w:val="22"/>
          <w:lang w:val="cs-CZ"/>
        </w:rPr>
        <w:t>“</w:t>
      </w:r>
      <w:r w:rsidRPr="00535678">
        <w:rPr>
          <w:rFonts w:ascii="Arial Narrow" w:hAnsi="Arial Narrow"/>
          <w:sz w:val="22"/>
          <w:szCs w:val="22"/>
          <w:lang w:val="cs-CZ"/>
        </w:rPr>
        <w:t>)</w:t>
      </w:r>
      <w:r w:rsidR="001103AB" w:rsidRPr="00535678">
        <w:rPr>
          <w:rFonts w:ascii="Arial Narrow" w:hAnsi="Arial Narrow"/>
          <w:sz w:val="22"/>
          <w:szCs w:val="22"/>
          <w:lang w:val="cs-CZ"/>
        </w:rPr>
        <w:t>.</w:t>
      </w:r>
      <w:r w:rsidRPr="00535678">
        <w:rPr>
          <w:rFonts w:ascii="Arial Narrow" w:hAnsi="Arial Narrow"/>
          <w:sz w:val="22"/>
          <w:szCs w:val="22"/>
          <w:lang w:val="cs-CZ"/>
        </w:rPr>
        <w:t xml:space="preserve"> Kontaktní osoby může každá ze </w:t>
      </w:r>
      <w:r w:rsidR="001103AB" w:rsidRPr="00535678">
        <w:rPr>
          <w:rFonts w:ascii="Arial Narrow" w:hAnsi="Arial Narrow"/>
          <w:sz w:val="22"/>
          <w:szCs w:val="22"/>
          <w:lang w:val="cs-CZ"/>
        </w:rPr>
        <w:t xml:space="preserve">Smluvních </w:t>
      </w:r>
      <w:r w:rsidRPr="00535678">
        <w:rPr>
          <w:rFonts w:ascii="Arial Narrow" w:hAnsi="Arial Narrow"/>
          <w:sz w:val="22"/>
          <w:szCs w:val="22"/>
          <w:lang w:val="cs-CZ"/>
        </w:rPr>
        <w:t>stran kdykoliv změnit či doplnit písemným oznámením předaným druhé straně.</w:t>
      </w:r>
    </w:p>
    <w:p w:rsidR="00F81B14" w:rsidRPr="00535678" w:rsidRDefault="00F81B14" w:rsidP="00631A73">
      <w:pPr>
        <w:autoSpaceDE w:val="0"/>
        <w:autoSpaceDN w:val="0"/>
        <w:adjustRightInd w:val="0"/>
        <w:ind w:left="360"/>
        <w:jc w:val="both"/>
        <w:rPr>
          <w:rFonts w:ascii="Arial Narrow" w:hAnsi="Arial Narrow"/>
          <w:sz w:val="22"/>
          <w:szCs w:val="22"/>
          <w:lang w:val="cs-CZ"/>
        </w:rPr>
      </w:pPr>
      <w:r w:rsidRPr="00535678">
        <w:rPr>
          <w:rFonts w:ascii="Arial Narrow" w:hAnsi="Arial Narrow"/>
          <w:sz w:val="22"/>
          <w:szCs w:val="22"/>
          <w:lang w:val="cs-CZ"/>
        </w:rPr>
        <w:t xml:space="preserve">Kontaktními osobami za </w:t>
      </w:r>
      <w:r w:rsidR="00CE4BEC" w:rsidRPr="00535678">
        <w:rPr>
          <w:rFonts w:ascii="Arial Narrow" w:hAnsi="Arial Narrow"/>
          <w:sz w:val="22"/>
          <w:szCs w:val="22"/>
          <w:lang w:val="cs-CZ"/>
        </w:rPr>
        <w:t>Zadavatel</w:t>
      </w:r>
      <w:r w:rsidRPr="00535678">
        <w:rPr>
          <w:rFonts w:ascii="Arial Narrow" w:hAnsi="Arial Narrow"/>
          <w:sz w:val="22"/>
          <w:szCs w:val="22"/>
          <w:lang w:val="cs-CZ"/>
        </w:rPr>
        <w:t>e j</w:t>
      </w:r>
      <w:r w:rsidR="00832EF4" w:rsidRPr="00535678">
        <w:rPr>
          <w:rFonts w:ascii="Arial Narrow" w:hAnsi="Arial Narrow"/>
          <w:sz w:val="22"/>
          <w:szCs w:val="22"/>
          <w:lang w:val="cs-CZ"/>
        </w:rPr>
        <w:t>sou</w:t>
      </w:r>
      <w:r w:rsidRPr="00535678">
        <w:rPr>
          <w:rFonts w:ascii="Arial Narrow" w:hAnsi="Arial Narrow"/>
          <w:sz w:val="22"/>
          <w:szCs w:val="22"/>
          <w:lang w:val="cs-CZ"/>
        </w:rPr>
        <w:t>:</w:t>
      </w:r>
      <w:r w:rsidR="0043231B" w:rsidRPr="00535678">
        <w:rPr>
          <w:rFonts w:ascii="Arial Narrow" w:hAnsi="Arial Narrow"/>
          <w:sz w:val="22"/>
          <w:szCs w:val="22"/>
          <w:lang w:val="cs-CZ"/>
        </w:rPr>
        <w:t xml:space="preserve"> </w:t>
      </w:r>
    </w:p>
    <w:p w:rsidR="003C487E" w:rsidRPr="00535678" w:rsidRDefault="00226B28" w:rsidP="00631A73">
      <w:pPr>
        <w:numPr>
          <w:ilvl w:val="1"/>
          <w:numId w:val="26"/>
        </w:numPr>
        <w:tabs>
          <w:tab w:val="clear" w:pos="1440"/>
          <w:tab w:val="num" w:pos="851"/>
        </w:tabs>
        <w:autoSpaceDE w:val="0"/>
        <w:autoSpaceDN w:val="0"/>
        <w:adjustRightInd w:val="0"/>
        <w:ind w:left="851"/>
        <w:jc w:val="both"/>
        <w:rPr>
          <w:rFonts w:ascii="Arial Narrow" w:hAnsi="Arial Narrow"/>
          <w:sz w:val="22"/>
          <w:szCs w:val="22"/>
          <w:lang w:val="cs-CZ"/>
        </w:rPr>
      </w:pPr>
      <w:r w:rsidRPr="00535678">
        <w:rPr>
          <w:rFonts w:ascii="Arial Narrow" w:eastAsia="Calibri" w:hAnsi="Arial Narrow"/>
          <w:sz w:val="22"/>
          <w:szCs w:val="22"/>
          <w:lang w:val="cs-CZ"/>
        </w:rPr>
        <w:t>Mgr. Aleš Pangrác, email: pangrac@czechtourism.cz</w:t>
      </w:r>
      <w:r w:rsidR="003C487E" w:rsidRPr="00535678">
        <w:rPr>
          <w:rFonts w:ascii="Arial Narrow" w:eastAsia="Calibri" w:hAnsi="Arial Narrow"/>
          <w:sz w:val="22"/>
          <w:szCs w:val="22"/>
          <w:lang w:val="cs-CZ"/>
        </w:rPr>
        <w:t>.</w:t>
      </w:r>
    </w:p>
    <w:p w:rsidR="00F81B14" w:rsidRPr="00535678" w:rsidRDefault="00F81B14" w:rsidP="00631A73">
      <w:pPr>
        <w:autoSpaceDE w:val="0"/>
        <w:autoSpaceDN w:val="0"/>
        <w:adjustRightInd w:val="0"/>
        <w:ind w:left="360"/>
        <w:jc w:val="both"/>
        <w:rPr>
          <w:rFonts w:ascii="Arial Narrow" w:hAnsi="Arial Narrow"/>
          <w:sz w:val="22"/>
          <w:szCs w:val="22"/>
          <w:lang w:val="cs-CZ"/>
        </w:rPr>
      </w:pPr>
      <w:r w:rsidRPr="00535678">
        <w:rPr>
          <w:rFonts w:ascii="Arial Narrow" w:hAnsi="Arial Narrow"/>
          <w:sz w:val="22"/>
          <w:szCs w:val="22"/>
          <w:lang w:val="cs-CZ"/>
        </w:rPr>
        <w:t>Kontaktní</w:t>
      </w:r>
      <w:r w:rsidR="00832EF4" w:rsidRPr="00535678">
        <w:rPr>
          <w:rFonts w:ascii="Arial Narrow" w:hAnsi="Arial Narrow"/>
          <w:sz w:val="22"/>
          <w:szCs w:val="22"/>
          <w:lang w:val="cs-CZ"/>
        </w:rPr>
        <w:t>mi</w:t>
      </w:r>
      <w:r w:rsidRPr="00535678">
        <w:rPr>
          <w:rFonts w:ascii="Arial Narrow" w:hAnsi="Arial Narrow"/>
          <w:sz w:val="22"/>
          <w:szCs w:val="22"/>
          <w:lang w:val="cs-CZ"/>
        </w:rPr>
        <w:t xml:space="preserve"> osob</w:t>
      </w:r>
      <w:r w:rsidR="00832EF4" w:rsidRPr="00535678">
        <w:rPr>
          <w:rFonts w:ascii="Arial Narrow" w:hAnsi="Arial Narrow"/>
          <w:sz w:val="22"/>
          <w:szCs w:val="22"/>
          <w:lang w:val="cs-CZ"/>
        </w:rPr>
        <w:t>ami</w:t>
      </w:r>
      <w:r w:rsidRPr="00535678">
        <w:rPr>
          <w:rFonts w:ascii="Arial Narrow" w:hAnsi="Arial Narrow"/>
          <w:sz w:val="22"/>
          <w:szCs w:val="22"/>
          <w:lang w:val="cs-CZ"/>
        </w:rPr>
        <w:t xml:space="preserve"> za </w:t>
      </w:r>
      <w:r w:rsidR="00DB6916" w:rsidRPr="00535678">
        <w:rPr>
          <w:rFonts w:ascii="Arial Narrow" w:hAnsi="Arial Narrow"/>
          <w:sz w:val="22"/>
          <w:szCs w:val="22"/>
          <w:lang w:val="cs-CZ"/>
        </w:rPr>
        <w:t>Zhotovitel</w:t>
      </w:r>
      <w:r w:rsidRPr="00535678">
        <w:rPr>
          <w:rFonts w:ascii="Arial Narrow" w:hAnsi="Arial Narrow"/>
          <w:sz w:val="22"/>
          <w:szCs w:val="22"/>
          <w:lang w:val="cs-CZ"/>
        </w:rPr>
        <w:t>e j</w:t>
      </w:r>
      <w:r w:rsidR="00832EF4" w:rsidRPr="00535678">
        <w:rPr>
          <w:rFonts w:ascii="Arial Narrow" w:hAnsi="Arial Narrow"/>
          <w:sz w:val="22"/>
          <w:szCs w:val="22"/>
          <w:lang w:val="cs-CZ"/>
        </w:rPr>
        <w:t>sou</w:t>
      </w:r>
      <w:r w:rsidRPr="00535678">
        <w:rPr>
          <w:rFonts w:ascii="Arial Narrow" w:hAnsi="Arial Narrow"/>
          <w:sz w:val="22"/>
          <w:szCs w:val="22"/>
          <w:lang w:val="cs-CZ"/>
        </w:rPr>
        <w:t>:</w:t>
      </w:r>
      <w:r w:rsidR="0043231B" w:rsidRPr="00535678">
        <w:rPr>
          <w:rFonts w:ascii="Arial Narrow" w:hAnsi="Arial Narrow"/>
          <w:sz w:val="22"/>
          <w:szCs w:val="22"/>
          <w:lang w:val="cs-CZ"/>
        </w:rPr>
        <w:t xml:space="preserve"> </w:t>
      </w:r>
    </w:p>
    <w:p w:rsidR="00F81B14" w:rsidRPr="00535678" w:rsidRDefault="00CE2954" w:rsidP="00631A73">
      <w:pPr>
        <w:numPr>
          <w:ilvl w:val="0"/>
          <w:numId w:val="27"/>
        </w:numPr>
        <w:tabs>
          <w:tab w:val="clear" w:pos="360"/>
          <w:tab w:val="num" w:pos="851"/>
        </w:tabs>
        <w:autoSpaceDE w:val="0"/>
        <w:autoSpaceDN w:val="0"/>
        <w:adjustRightInd w:val="0"/>
        <w:ind w:left="851"/>
        <w:jc w:val="both"/>
        <w:rPr>
          <w:rFonts w:ascii="Arial Narrow" w:hAnsi="Arial Narrow"/>
          <w:sz w:val="22"/>
          <w:szCs w:val="22"/>
          <w:lang w:val="cs-CZ"/>
        </w:rPr>
      </w:pPr>
      <w:r>
        <w:rPr>
          <w:rStyle w:val="platne1"/>
          <w:rFonts w:ascii="Arial Narrow" w:hAnsi="Arial Narrow"/>
          <w:sz w:val="22"/>
          <w:szCs w:val="22"/>
          <w:lang w:val="cs-CZ"/>
        </w:rPr>
        <w:t>JUDr. TOMÁŠ TOMŠÍČE</w:t>
      </w:r>
      <w:r w:rsidRPr="006B115C">
        <w:rPr>
          <w:rStyle w:val="platne1"/>
          <w:rFonts w:ascii="Arial Narrow" w:hAnsi="Arial Narrow"/>
          <w:sz w:val="22"/>
          <w:szCs w:val="22"/>
          <w:lang w:val="cs-CZ"/>
        </w:rPr>
        <w:t>K</w:t>
      </w:r>
      <w:r w:rsidR="009F472C" w:rsidRPr="00535678">
        <w:rPr>
          <w:rStyle w:val="Hypertextovodkaz"/>
          <w:rFonts w:ascii="Arial Narrow" w:hAnsi="Arial Narrow"/>
          <w:color w:val="auto"/>
          <w:sz w:val="22"/>
          <w:szCs w:val="22"/>
          <w:u w:val="none"/>
          <w:lang w:val="cs-CZ"/>
        </w:rPr>
        <w:t>,</w:t>
      </w:r>
    </w:p>
    <w:p w:rsidR="00F81B14" w:rsidRPr="00535678" w:rsidRDefault="00D76C02" w:rsidP="00631A73">
      <w:pPr>
        <w:numPr>
          <w:ilvl w:val="0"/>
          <w:numId w:val="11"/>
        </w:numPr>
        <w:autoSpaceDE w:val="0"/>
        <w:autoSpaceDN w:val="0"/>
        <w:adjustRightInd w:val="0"/>
        <w:jc w:val="both"/>
        <w:rPr>
          <w:rFonts w:ascii="Arial Narrow" w:hAnsi="Arial Narrow"/>
          <w:sz w:val="22"/>
          <w:szCs w:val="22"/>
          <w:lang w:val="cs-CZ"/>
        </w:rPr>
      </w:pPr>
      <w:r w:rsidRPr="00535678">
        <w:rPr>
          <w:rFonts w:ascii="Arial Narrow" w:hAnsi="Arial Narrow"/>
          <w:sz w:val="22"/>
          <w:szCs w:val="22"/>
          <w:lang w:val="cs-CZ"/>
        </w:rPr>
        <w:t>K</w:t>
      </w:r>
      <w:r w:rsidR="00F81B14" w:rsidRPr="00535678">
        <w:rPr>
          <w:rFonts w:ascii="Arial Narrow" w:hAnsi="Arial Narrow"/>
          <w:sz w:val="22"/>
          <w:szCs w:val="22"/>
          <w:lang w:val="cs-CZ"/>
        </w:rPr>
        <w:t xml:space="preserve">ontaktní osoba stanovená </w:t>
      </w:r>
      <w:r w:rsidR="00DB6916" w:rsidRPr="00535678">
        <w:rPr>
          <w:rFonts w:ascii="Arial Narrow" w:hAnsi="Arial Narrow"/>
          <w:sz w:val="22"/>
          <w:szCs w:val="22"/>
          <w:lang w:val="cs-CZ"/>
        </w:rPr>
        <w:t>Zhotovitel</w:t>
      </w:r>
      <w:r w:rsidR="00F81B14" w:rsidRPr="00535678">
        <w:rPr>
          <w:rFonts w:ascii="Arial Narrow" w:hAnsi="Arial Narrow"/>
          <w:sz w:val="22"/>
          <w:szCs w:val="22"/>
          <w:lang w:val="cs-CZ"/>
        </w:rPr>
        <w:t xml:space="preserve">em v čl. </w:t>
      </w:r>
      <w:r w:rsidR="00330313" w:rsidRPr="00535678">
        <w:rPr>
          <w:rFonts w:ascii="Arial Narrow" w:hAnsi="Arial Narrow"/>
          <w:sz w:val="22"/>
          <w:szCs w:val="22"/>
          <w:lang w:val="cs-CZ"/>
        </w:rPr>
        <w:t>X. odst</w:t>
      </w:r>
      <w:r w:rsidR="00F86662" w:rsidRPr="00535678">
        <w:rPr>
          <w:rFonts w:ascii="Arial Narrow" w:hAnsi="Arial Narrow"/>
          <w:sz w:val="22"/>
          <w:szCs w:val="22"/>
          <w:lang w:val="cs-CZ"/>
        </w:rPr>
        <w:t>avec</w:t>
      </w:r>
      <w:r w:rsidR="00330313" w:rsidRPr="00535678">
        <w:rPr>
          <w:rFonts w:ascii="Arial Narrow" w:hAnsi="Arial Narrow"/>
          <w:sz w:val="22"/>
          <w:szCs w:val="22"/>
          <w:lang w:val="cs-CZ"/>
        </w:rPr>
        <w:t xml:space="preserve"> </w:t>
      </w:r>
      <w:r w:rsidR="00F81B14" w:rsidRPr="00535678">
        <w:rPr>
          <w:rFonts w:ascii="Arial Narrow" w:hAnsi="Arial Narrow"/>
          <w:sz w:val="22"/>
          <w:szCs w:val="22"/>
          <w:lang w:val="cs-CZ"/>
        </w:rPr>
        <w:t xml:space="preserve">3. je oprávněna za </w:t>
      </w:r>
      <w:r w:rsidR="00DB6916" w:rsidRPr="00535678">
        <w:rPr>
          <w:rFonts w:ascii="Arial Narrow" w:hAnsi="Arial Narrow"/>
          <w:sz w:val="22"/>
          <w:szCs w:val="22"/>
          <w:lang w:val="cs-CZ"/>
        </w:rPr>
        <w:t>Zhotovitel</w:t>
      </w:r>
      <w:r w:rsidR="00F81B14" w:rsidRPr="00535678">
        <w:rPr>
          <w:rFonts w:ascii="Arial Narrow" w:hAnsi="Arial Narrow"/>
          <w:sz w:val="22"/>
          <w:szCs w:val="22"/>
          <w:lang w:val="cs-CZ"/>
        </w:rPr>
        <w:t xml:space="preserve">e předávat jednotlivé části </w:t>
      </w:r>
      <w:r w:rsidR="00422E6D" w:rsidRPr="00535678">
        <w:rPr>
          <w:rFonts w:ascii="Arial Narrow" w:hAnsi="Arial Narrow"/>
          <w:sz w:val="22"/>
          <w:szCs w:val="22"/>
          <w:lang w:val="cs-CZ"/>
        </w:rPr>
        <w:t>Díla</w:t>
      </w:r>
      <w:r w:rsidR="00832EF4" w:rsidRPr="00535678">
        <w:rPr>
          <w:rFonts w:ascii="Arial Narrow" w:hAnsi="Arial Narrow"/>
          <w:sz w:val="22"/>
          <w:szCs w:val="22"/>
          <w:lang w:val="cs-CZ"/>
        </w:rPr>
        <w:t>, jakož i cel</w:t>
      </w:r>
      <w:r w:rsidR="00422E6D" w:rsidRPr="00535678">
        <w:rPr>
          <w:rFonts w:ascii="Arial Narrow" w:hAnsi="Arial Narrow"/>
          <w:sz w:val="22"/>
          <w:szCs w:val="22"/>
          <w:lang w:val="cs-CZ"/>
        </w:rPr>
        <w:t>é</w:t>
      </w:r>
      <w:r w:rsidR="00832EF4" w:rsidRPr="00535678">
        <w:rPr>
          <w:rFonts w:ascii="Arial Narrow" w:hAnsi="Arial Narrow"/>
          <w:sz w:val="22"/>
          <w:szCs w:val="22"/>
          <w:lang w:val="cs-CZ"/>
        </w:rPr>
        <w:t xml:space="preserve"> </w:t>
      </w:r>
      <w:r w:rsidR="00422E6D" w:rsidRPr="00535678">
        <w:rPr>
          <w:rFonts w:ascii="Arial Narrow" w:hAnsi="Arial Narrow"/>
          <w:sz w:val="22"/>
          <w:szCs w:val="22"/>
          <w:lang w:val="cs-CZ"/>
        </w:rPr>
        <w:t>Dílo</w:t>
      </w:r>
      <w:r w:rsidR="00F81B14" w:rsidRPr="00535678">
        <w:rPr>
          <w:rFonts w:ascii="Arial Narrow" w:hAnsi="Arial Narrow"/>
          <w:sz w:val="22"/>
          <w:szCs w:val="22"/>
          <w:lang w:val="cs-CZ"/>
        </w:rPr>
        <w:t xml:space="preserve"> osobě, kterou si </w:t>
      </w:r>
      <w:r w:rsidR="00CE4BEC" w:rsidRPr="00535678">
        <w:rPr>
          <w:rFonts w:ascii="Arial Narrow" w:hAnsi="Arial Narrow"/>
          <w:sz w:val="22"/>
          <w:szCs w:val="22"/>
          <w:lang w:val="cs-CZ"/>
        </w:rPr>
        <w:t>Zadavatel</w:t>
      </w:r>
      <w:r w:rsidR="00F81B14" w:rsidRPr="00535678">
        <w:rPr>
          <w:rFonts w:ascii="Arial Narrow" w:hAnsi="Arial Narrow"/>
          <w:sz w:val="22"/>
          <w:szCs w:val="22"/>
          <w:lang w:val="cs-CZ"/>
        </w:rPr>
        <w:t xml:space="preserve"> zvolí, na základě Protokolu o předání a převzetí díla. Stejně tak jednotlivé písemné výstupy bude </w:t>
      </w:r>
      <w:r w:rsidR="00DB6916" w:rsidRPr="00535678">
        <w:rPr>
          <w:rFonts w:ascii="Arial Narrow" w:hAnsi="Arial Narrow"/>
          <w:sz w:val="22"/>
          <w:szCs w:val="22"/>
          <w:lang w:val="cs-CZ"/>
        </w:rPr>
        <w:t>Zhotovitel</w:t>
      </w:r>
      <w:r w:rsidR="00F81B14" w:rsidRPr="00535678">
        <w:rPr>
          <w:rFonts w:ascii="Arial Narrow" w:hAnsi="Arial Narrow"/>
          <w:sz w:val="22"/>
          <w:szCs w:val="22"/>
          <w:lang w:val="cs-CZ"/>
        </w:rPr>
        <w:t xml:space="preserve"> předávat kontaktní osobě zvolené </w:t>
      </w:r>
      <w:r w:rsidR="00CE4BEC" w:rsidRPr="00535678">
        <w:rPr>
          <w:rFonts w:ascii="Arial Narrow" w:hAnsi="Arial Narrow"/>
          <w:sz w:val="22"/>
          <w:szCs w:val="22"/>
          <w:lang w:val="cs-CZ"/>
        </w:rPr>
        <w:t>Zadavatel</w:t>
      </w:r>
      <w:r w:rsidR="00F81B14" w:rsidRPr="00535678">
        <w:rPr>
          <w:rFonts w:ascii="Arial Narrow" w:hAnsi="Arial Narrow"/>
          <w:sz w:val="22"/>
          <w:szCs w:val="22"/>
          <w:lang w:val="cs-CZ"/>
        </w:rPr>
        <w:t>em v </w:t>
      </w:r>
      <w:r w:rsidR="00832EF4" w:rsidRPr="00535678">
        <w:rPr>
          <w:rFonts w:ascii="Arial Narrow" w:hAnsi="Arial Narrow"/>
          <w:sz w:val="22"/>
          <w:szCs w:val="22"/>
          <w:lang w:val="cs-CZ"/>
        </w:rPr>
        <w:t>sídle</w:t>
      </w:r>
      <w:r w:rsidR="00F81B14" w:rsidRPr="00535678">
        <w:rPr>
          <w:rFonts w:ascii="Arial Narrow" w:hAnsi="Arial Narrow"/>
          <w:sz w:val="22"/>
          <w:szCs w:val="22"/>
          <w:lang w:val="cs-CZ"/>
        </w:rPr>
        <w:t xml:space="preserve"> </w:t>
      </w:r>
      <w:r w:rsidR="00CE4BEC" w:rsidRPr="00535678">
        <w:rPr>
          <w:rFonts w:ascii="Arial Narrow" w:hAnsi="Arial Narrow"/>
          <w:sz w:val="22"/>
          <w:szCs w:val="22"/>
          <w:lang w:val="cs-CZ"/>
        </w:rPr>
        <w:t>Zadavatel</w:t>
      </w:r>
      <w:r w:rsidR="00F81B14" w:rsidRPr="00535678">
        <w:rPr>
          <w:rFonts w:ascii="Arial Narrow" w:hAnsi="Arial Narrow"/>
          <w:sz w:val="22"/>
          <w:szCs w:val="22"/>
          <w:lang w:val="cs-CZ"/>
        </w:rPr>
        <w:t xml:space="preserve">e. </w:t>
      </w:r>
    </w:p>
    <w:p w:rsidR="002242FB" w:rsidRPr="00535678" w:rsidRDefault="002242FB" w:rsidP="00631A73">
      <w:pPr>
        <w:autoSpaceDE w:val="0"/>
        <w:autoSpaceDN w:val="0"/>
        <w:adjustRightInd w:val="0"/>
        <w:ind w:left="360"/>
        <w:jc w:val="both"/>
        <w:rPr>
          <w:rFonts w:ascii="Arial Narrow" w:hAnsi="Arial Narrow"/>
          <w:sz w:val="22"/>
          <w:szCs w:val="22"/>
          <w:lang w:val="cs-CZ"/>
        </w:rPr>
      </w:pPr>
    </w:p>
    <w:p w:rsidR="00C853AA" w:rsidRPr="00535678" w:rsidRDefault="00C853AA" w:rsidP="00631A73">
      <w:pPr>
        <w:pStyle w:val="Nadpis6"/>
        <w:numPr>
          <w:ilvl w:val="0"/>
          <w:numId w:val="0"/>
        </w:numPr>
        <w:rPr>
          <w:rFonts w:ascii="Arial Narrow" w:hAnsi="Arial Narrow"/>
          <w:szCs w:val="22"/>
        </w:rPr>
      </w:pPr>
      <w:r w:rsidRPr="00535678">
        <w:rPr>
          <w:rFonts w:ascii="Arial Narrow" w:hAnsi="Arial Narrow"/>
          <w:szCs w:val="22"/>
        </w:rPr>
        <w:t>XI.</w:t>
      </w:r>
    </w:p>
    <w:p w:rsidR="002C05DD" w:rsidRDefault="002C05DD" w:rsidP="00631A73">
      <w:pPr>
        <w:jc w:val="center"/>
        <w:rPr>
          <w:rFonts w:ascii="Arial Narrow" w:hAnsi="Arial Narrow"/>
          <w:b/>
          <w:sz w:val="22"/>
          <w:szCs w:val="22"/>
          <w:lang w:val="cs-CZ"/>
        </w:rPr>
      </w:pPr>
      <w:r w:rsidRPr="00535678">
        <w:rPr>
          <w:rFonts w:ascii="Arial Narrow" w:hAnsi="Arial Narrow"/>
          <w:b/>
          <w:sz w:val="22"/>
          <w:szCs w:val="22"/>
          <w:lang w:val="cs-CZ"/>
        </w:rPr>
        <w:t>Zproštění odpovědnosti za škodu</w:t>
      </w:r>
    </w:p>
    <w:p w:rsidR="00555E9A" w:rsidRPr="00535678" w:rsidRDefault="00555E9A" w:rsidP="00631A73">
      <w:pPr>
        <w:numPr>
          <w:ilvl w:val="0"/>
          <w:numId w:val="16"/>
        </w:numPr>
        <w:tabs>
          <w:tab w:val="num" w:pos="567"/>
        </w:tabs>
        <w:jc w:val="both"/>
        <w:rPr>
          <w:rFonts w:ascii="Arial Narrow" w:hAnsi="Arial Narrow"/>
          <w:sz w:val="22"/>
          <w:szCs w:val="22"/>
          <w:lang w:val="cs-CZ"/>
        </w:rPr>
      </w:pPr>
      <w:r w:rsidRPr="00535678">
        <w:rPr>
          <w:rFonts w:ascii="Arial Narrow" w:hAnsi="Arial Narrow"/>
          <w:sz w:val="22"/>
          <w:szCs w:val="22"/>
          <w:lang w:val="cs-CZ"/>
        </w:rPr>
        <w:t xml:space="preserve">Smluvní strany sjednávají, že povinnosti k náhradě škody se Smluvní strana zprostí, prokáže-li, že </w:t>
      </w:r>
      <w:r w:rsidR="00AE33E5" w:rsidRPr="00535678">
        <w:rPr>
          <w:rFonts w:ascii="Arial Narrow" w:hAnsi="Arial Narrow"/>
          <w:sz w:val="22"/>
          <w:szCs w:val="22"/>
          <w:lang w:val="cs-CZ"/>
        </w:rPr>
        <w:t xml:space="preserve">jí </w:t>
      </w:r>
      <w:r w:rsidRPr="00535678">
        <w:rPr>
          <w:rFonts w:ascii="Arial Narrow" w:hAnsi="Arial Narrow"/>
          <w:sz w:val="22"/>
          <w:szCs w:val="22"/>
          <w:lang w:val="cs-CZ"/>
        </w:rPr>
        <w:t>ve splnění smluvní nebo zákonné povinnosti dočasně nebo trvale zabránila mimořádná nepředvídatelná nebo nepřekonatelná překážka vzniklá nezávisle na její vůli. Překážka vzniklá z osobních poměrů Smluvní strany nebo vzniklá až v době, kdy byla Smluvní strana s plněním smluvené nebo zákonné povinnosti v prodlení, ani překážka, kterou byla Smluvní strana podle Smlouvy povinna překonat, jí však povinnosti k náhradě škody nezprostí.</w:t>
      </w:r>
    </w:p>
    <w:p w:rsidR="002C05DD" w:rsidRPr="00535678" w:rsidRDefault="002C05DD" w:rsidP="00631A73">
      <w:pPr>
        <w:numPr>
          <w:ilvl w:val="0"/>
          <w:numId w:val="16"/>
        </w:numPr>
        <w:tabs>
          <w:tab w:val="num" w:pos="567"/>
        </w:tabs>
        <w:jc w:val="both"/>
        <w:rPr>
          <w:rFonts w:ascii="Arial Narrow" w:hAnsi="Arial Narrow"/>
          <w:sz w:val="22"/>
          <w:szCs w:val="22"/>
          <w:lang w:val="cs-CZ"/>
        </w:rPr>
      </w:pPr>
      <w:r w:rsidRPr="00535678">
        <w:rPr>
          <w:rFonts w:ascii="Arial Narrow" w:hAnsi="Arial Narrow"/>
          <w:sz w:val="22"/>
          <w:szCs w:val="22"/>
          <w:lang w:val="cs-CZ"/>
        </w:rPr>
        <w:t xml:space="preserve">Pokud se následkem </w:t>
      </w:r>
      <w:r w:rsidR="004736F6" w:rsidRPr="00535678">
        <w:rPr>
          <w:rFonts w:ascii="Arial Narrow" w:hAnsi="Arial Narrow"/>
          <w:sz w:val="22"/>
          <w:szCs w:val="22"/>
          <w:lang w:val="cs-CZ"/>
        </w:rPr>
        <w:t>nepředvídatelné</w:t>
      </w:r>
      <w:r w:rsidRPr="00535678">
        <w:rPr>
          <w:rFonts w:ascii="Arial Narrow" w:hAnsi="Arial Narrow"/>
          <w:sz w:val="22"/>
          <w:szCs w:val="22"/>
          <w:lang w:val="cs-CZ"/>
        </w:rPr>
        <w:t xml:space="preserve"> nebo nepřekonatelné </w:t>
      </w:r>
      <w:r w:rsidR="00555E9A" w:rsidRPr="00535678">
        <w:rPr>
          <w:rFonts w:ascii="Arial Narrow" w:hAnsi="Arial Narrow"/>
          <w:sz w:val="22"/>
          <w:szCs w:val="22"/>
          <w:lang w:val="cs-CZ"/>
        </w:rPr>
        <w:t>překážky</w:t>
      </w:r>
      <w:r w:rsidR="00F86662" w:rsidRPr="00535678">
        <w:rPr>
          <w:rFonts w:ascii="Arial Narrow" w:hAnsi="Arial Narrow"/>
          <w:sz w:val="22"/>
          <w:szCs w:val="22"/>
          <w:lang w:val="cs-CZ"/>
        </w:rPr>
        <w:t xml:space="preserve"> </w:t>
      </w:r>
      <w:r w:rsidRPr="00535678">
        <w:rPr>
          <w:rFonts w:ascii="Arial Narrow" w:hAnsi="Arial Narrow"/>
          <w:sz w:val="22"/>
          <w:szCs w:val="22"/>
          <w:lang w:val="cs-CZ"/>
        </w:rPr>
        <w:t xml:space="preserve">kterékoliv plnění související s touto Smlouvou zpozdí, nebo se stane nesplnitelným, pak se takové zpoždění nebo nesplnění nebude považovat za porušení této Smlouvy a lhůty ke splnění smluvních závazků se prodlouží o dobu trvání takovéto </w:t>
      </w:r>
      <w:r w:rsidR="00555E9A" w:rsidRPr="00535678">
        <w:rPr>
          <w:rFonts w:ascii="Arial Narrow" w:hAnsi="Arial Narrow"/>
          <w:sz w:val="22"/>
          <w:szCs w:val="22"/>
          <w:lang w:val="cs-CZ"/>
        </w:rPr>
        <w:t>překážky</w:t>
      </w:r>
      <w:r w:rsidRPr="00535678">
        <w:rPr>
          <w:rFonts w:ascii="Arial Narrow" w:hAnsi="Arial Narrow"/>
          <w:sz w:val="22"/>
          <w:szCs w:val="22"/>
          <w:lang w:val="cs-CZ"/>
        </w:rPr>
        <w:t xml:space="preserve">. Smluvní strana, která je postižena takovou překážkou, je však povinna okamžitě, písemně, uvědomit druhou Smluvní stranu o této skutečnosti, o začátku trvání </w:t>
      </w:r>
      <w:r w:rsidR="00555E9A" w:rsidRPr="00535678">
        <w:rPr>
          <w:rFonts w:ascii="Arial Narrow" w:hAnsi="Arial Narrow"/>
          <w:sz w:val="22"/>
          <w:szCs w:val="22"/>
          <w:lang w:val="cs-CZ"/>
        </w:rPr>
        <w:t>překážky</w:t>
      </w:r>
      <w:r w:rsidRPr="00535678">
        <w:rPr>
          <w:rFonts w:ascii="Arial Narrow" w:hAnsi="Arial Narrow"/>
          <w:sz w:val="22"/>
          <w:szCs w:val="22"/>
          <w:lang w:val="cs-CZ"/>
        </w:rPr>
        <w:t>, předpokládané době jejího trvání a možných důsledcích.</w:t>
      </w:r>
    </w:p>
    <w:p w:rsidR="003248A9" w:rsidRPr="00535678" w:rsidRDefault="003248A9" w:rsidP="00631A73">
      <w:pPr>
        <w:numPr>
          <w:ilvl w:val="0"/>
          <w:numId w:val="16"/>
        </w:numPr>
        <w:tabs>
          <w:tab w:val="num" w:pos="567"/>
        </w:tabs>
        <w:jc w:val="both"/>
        <w:rPr>
          <w:rFonts w:ascii="Arial Narrow" w:hAnsi="Arial Narrow"/>
          <w:sz w:val="22"/>
          <w:szCs w:val="22"/>
          <w:lang w:val="cs-CZ"/>
        </w:rPr>
      </w:pPr>
      <w:r w:rsidRPr="00535678">
        <w:rPr>
          <w:rFonts w:ascii="Arial Narrow" w:hAnsi="Arial Narrow"/>
          <w:sz w:val="22"/>
          <w:szCs w:val="22"/>
          <w:lang w:val="cs-CZ"/>
        </w:rPr>
        <w:t>Za nepředvídatelné nebo nepřekonatelné překážky se má například:</w:t>
      </w:r>
    </w:p>
    <w:p w:rsidR="002C05DD" w:rsidRPr="00535678" w:rsidRDefault="002C05DD" w:rsidP="00631A73">
      <w:pPr>
        <w:keepNext/>
        <w:tabs>
          <w:tab w:val="num" w:pos="567"/>
        </w:tabs>
        <w:ind w:left="360"/>
        <w:jc w:val="both"/>
        <w:rPr>
          <w:rFonts w:ascii="Arial Narrow" w:hAnsi="Arial Narrow"/>
          <w:sz w:val="22"/>
          <w:szCs w:val="22"/>
          <w:lang w:val="cs-CZ"/>
        </w:rPr>
      </w:pPr>
      <w:r w:rsidRPr="00535678">
        <w:rPr>
          <w:rFonts w:ascii="Arial Narrow" w:hAnsi="Arial Narrow"/>
          <w:sz w:val="22"/>
          <w:szCs w:val="22"/>
          <w:lang w:val="cs-CZ"/>
        </w:rPr>
        <w:t>přírodní katastrof</w:t>
      </w:r>
      <w:r w:rsidR="00555E9A" w:rsidRPr="00535678">
        <w:rPr>
          <w:rFonts w:ascii="Arial Narrow" w:hAnsi="Arial Narrow"/>
          <w:sz w:val="22"/>
          <w:szCs w:val="22"/>
          <w:lang w:val="cs-CZ"/>
        </w:rPr>
        <w:t>a</w:t>
      </w:r>
      <w:r w:rsidRPr="00535678">
        <w:rPr>
          <w:rFonts w:ascii="Arial Narrow" w:hAnsi="Arial Narrow"/>
          <w:sz w:val="22"/>
          <w:szCs w:val="22"/>
          <w:lang w:val="cs-CZ"/>
        </w:rPr>
        <w:t>, terorizmus, požár, záplavy, povstání nebo stávky, výluk</w:t>
      </w:r>
      <w:r w:rsidR="00555E9A" w:rsidRPr="00535678">
        <w:rPr>
          <w:rFonts w:ascii="Arial Narrow" w:hAnsi="Arial Narrow"/>
          <w:sz w:val="22"/>
          <w:szCs w:val="22"/>
          <w:lang w:val="cs-CZ"/>
        </w:rPr>
        <w:t>a</w:t>
      </w:r>
      <w:r w:rsidRPr="00535678">
        <w:rPr>
          <w:rFonts w:ascii="Arial Narrow" w:hAnsi="Arial Narrow"/>
          <w:sz w:val="22"/>
          <w:szCs w:val="22"/>
          <w:lang w:val="cs-CZ"/>
        </w:rPr>
        <w:t xml:space="preserve">, válečný stav, jiné násilné nepokoje, nehody, kterým se nedalo vyhnout, přijetí zákona nebo každého mimořádného výnosu zákonného úřadu, pokud příčiny a události leží mimo obvyklou kontrolu </w:t>
      </w:r>
      <w:r w:rsidR="00F86662" w:rsidRPr="00535678">
        <w:rPr>
          <w:rFonts w:ascii="Arial Narrow" w:hAnsi="Arial Narrow"/>
          <w:sz w:val="22"/>
          <w:szCs w:val="22"/>
          <w:lang w:val="cs-CZ"/>
        </w:rPr>
        <w:t>Smluvních stran</w:t>
      </w:r>
      <w:r w:rsidRPr="00535678">
        <w:rPr>
          <w:rFonts w:ascii="Arial Narrow" w:hAnsi="Arial Narrow"/>
          <w:sz w:val="22"/>
          <w:szCs w:val="22"/>
          <w:lang w:val="cs-CZ"/>
        </w:rPr>
        <w:t xml:space="preserve">. </w:t>
      </w:r>
    </w:p>
    <w:p w:rsidR="002C05DD" w:rsidRPr="00535678" w:rsidRDefault="002C05DD" w:rsidP="00631A73">
      <w:pPr>
        <w:numPr>
          <w:ilvl w:val="0"/>
          <w:numId w:val="16"/>
        </w:numPr>
        <w:tabs>
          <w:tab w:val="num" w:pos="567"/>
        </w:tabs>
        <w:jc w:val="both"/>
        <w:rPr>
          <w:rFonts w:ascii="Arial Narrow" w:hAnsi="Arial Narrow"/>
          <w:sz w:val="22"/>
          <w:szCs w:val="22"/>
          <w:lang w:val="cs-CZ"/>
        </w:rPr>
      </w:pPr>
      <w:r w:rsidRPr="00535678">
        <w:rPr>
          <w:rFonts w:ascii="Arial Narrow" w:hAnsi="Arial Narrow"/>
          <w:sz w:val="22"/>
          <w:szCs w:val="22"/>
          <w:lang w:val="cs-CZ"/>
        </w:rPr>
        <w:t>Smluvní strany vynaloží veškeré úsilí, aby minimalizovaly jakoukoli škodu způsobenou nepředvídatelnou nebo nepřekonatelnou překážkou.</w:t>
      </w:r>
    </w:p>
    <w:p w:rsidR="005E397C" w:rsidRPr="00535678" w:rsidRDefault="005E397C" w:rsidP="00631A73">
      <w:pPr>
        <w:rPr>
          <w:rFonts w:ascii="Arial Narrow" w:hAnsi="Arial Narrow"/>
          <w:sz w:val="22"/>
          <w:szCs w:val="22"/>
          <w:lang w:val="cs-CZ"/>
        </w:rPr>
      </w:pPr>
    </w:p>
    <w:p w:rsidR="00A640F1" w:rsidRPr="00535678" w:rsidRDefault="00896F63" w:rsidP="00631A73">
      <w:pPr>
        <w:jc w:val="center"/>
        <w:rPr>
          <w:rFonts w:ascii="Arial Narrow" w:hAnsi="Arial Narrow"/>
          <w:b/>
          <w:sz w:val="22"/>
          <w:szCs w:val="22"/>
          <w:lang w:val="cs-CZ"/>
        </w:rPr>
      </w:pPr>
      <w:r w:rsidRPr="00535678">
        <w:rPr>
          <w:rFonts w:ascii="Arial Narrow" w:hAnsi="Arial Narrow"/>
          <w:b/>
          <w:sz w:val="22"/>
          <w:szCs w:val="22"/>
          <w:lang w:val="cs-CZ"/>
        </w:rPr>
        <w:t>XII</w:t>
      </w:r>
      <w:r w:rsidR="003A7BDF" w:rsidRPr="00535678">
        <w:rPr>
          <w:rFonts w:ascii="Arial Narrow" w:hAnsi="Arial Narrow"/>
          <w:b/>
          <w:sz w:val="22"/>
          <w:szCs w:val="22"/>
          <w:lang w:val="cs-CZ"/>
        </w:rPr>
        <w:t>.</w:t>
      </w:r>
    </w:p>
    <w:p w:rsidR="00A55B3F" w:rsidRDefault="00D4230E" w:rsidP="00631A73">
      <w:pPr>
        <w:pStyle w:val="Nadpis6"/>
        <w:numPr>
          <w:ilvl w:val="0"/>
          <w:numId w:val="0"/>
        </w:numPr>
        <w:rPr>
          <w:rFonts w:ascii="Arial Narrow" w:hAnsi="Arial Narrow"/>
          <w:szCs w:val="22"/>
        </w:rPr>
      </w:pPr>
      <w:r w:rsidRPr="00535678">
        <w:rPr>
          <w:rFonts w:ascii="Arial Narrow" w:hAnsi="Arial Narrow"/>
          <w:szCs w:val="22"/>
        </w:rPr>
        <w:t xml:space="preserve">Ukončení </w:t>
      </w:r>
      <w:r w:rsidR="00F86662" w:rsidRPr="00535678">
        <w:rPr>
          <w:rFonts w:ascii="Arial Narrow" w:hAnsi="Arial Narrow"/>
          <w:szCs w:val="22"/>
        </w:rPr>
        <w:t>Smlouvy</w:t>
      </w:r>
    </w:p>
    <w:p w:rsidR="00D4230E" w:rsidRPr="00535678" w:rsidRDefault="00D4230E" w:rsidP="00631A73">
      <w:pPr>
        <w:pStyle w:val="Body"/>
        <w:numPr>
          <w:ilvl w:val="0"/>
          <w:numId w:val="12"/>
        </w:numPr>
        <w:tabs>
          <w:tab w:val="num" w:pos="360"/>
        </w:tabs>
        <w:spacing w:after="0" w:line="240" w:lineRule="auto"/>
        <w:ind w:left="360"/>
        <w:rPr>
          <w:rFonts w:ascii="Arial Narrow" w:hAnsi="Arial Narrow"/>
          <w:szCs w:val="22"/>
          <w:lang w:val="cs-CZ"/>
        </w:rPr>
      </w:pPr>
      <w:r w:rsidRPr="00535678">
        <w:rPr>
          <w:rFonts w:ascii="Arial Narrow" w:hAnsi="Arial Narrow"/>
          <w:szCs w:val="22"/>
          <w:lang w:val="cs-CZ"/>
        </w:rPr>
        <w:t xml:space="preserve">Tato </w:t>
      </w:r>
      <w:r w:rsidR="00146816" w:rsidRPr="00535678">
        <w:rPr>
          <w:rFonts w:ascii="Arial Narrow" w:hAnsi="Arial Narrow"/>
          <w:szCs w:val="22"/>
          <w:lang w:val="cs-CZ"/>
        </w:rPr>
        <w:t>S</w:t>
      </w:r>
      <w:r w:rsidRPr="00535678">
        <w:rPr>
          <w:rFonts w:ascii="Arial Narrow" w:hAnsi="Arial Narrow"/>
          <w:szCs w:val="22"/>
          <w:lang w:val="cs-CZ"/>
        </w:rPr>
        <w:t xml:space="preserve">mlouva </w:t>
      </w:r>
      <w:r w:rsidR="009A1C55" w:rsidRPr="00535678">
        <w:rPr>
          <w:rFonts w:ascii="Arial Narrow" w:hAnsi="Arial Narrow"/>
          <w:szCs w:val="22"/>
          <w:lang w:val="cs-CZ"/>
        </w:rPr>
        <w:t xml:space="preserve">je ukončena </w:t>
      </w:r>
      <w:r w:rsidR="00330313" w:rsidRPr="00535678">
        <w:rPr>
          <w:rFonts w:ascii="Arial Narrow" w:hAnsi="Arial Narrow"/>
          <w:szCs w:val="22"/>
          <w:lang w:val="cs-CZ"/>
        </w:rPr>
        <w:t xml:space="preserve">dodáním Díla </w:t>
      </w:r>
      <w:r w:rsidR="00724DA1" w:rsidRPr="00535678">
        <w:rPr>
          <w:rFonts w:ascii="Arial Narrow" w:hAnsi="Arial Narrow"/>
          <w:szCs w:val="22"/>
          <w:lang w:val="cs-CZ"/>
        </w:rPr>
        <w:t xml:space="preserve">a úplným zaplacením za něj </w:t>
      </w:r>
      <w:r w:rsidR="00B878F0" w:rsidRPr="00535678">
        <w:rPr>
          <w:rFonts w:ascii="Arial Narrow" w:hAnsi="Arial Narrow"/>
          <w:szCs w:val="22"/>
          <w:lang w:val="cs-CZ"/>
        </w:rPr>
        <w:t xml:space="preserve">nebo </w:t>
      </w:r>
      <w:r w:rsidR="009A1C55" w:rsidRPr="00535678">
        <w:rPr>
          <w:rFonts w:ascii="Arial Narrow" w:hAnsi="Arial Narrow"/>
          <w:szCs w:val="22"/>
          <w:lang w:val="cs-CZ"/>
        </w:rPr>
        <w:t xml:space="preserve">může být ukončena </w:t>
      </w:r>
      <w:r w:rsidRPr="00535678">
        <w:rPr>
          <w:rFonts w:ascii="Arial Narrow" w:hAnsi="Arial Narrow"/>
          <w:szCs w:val="22"/>
          <w:lang w:val="cs-CZ"/>
        </w:rPr>
        <w:t xml:space="preserve">písemnou dohodou </w:t>
      </w:r>
      <w:r w:rsidR="00146816" w:rsidRPr="00535678">
        <w:rPr>
          <w:rFonts w:ascii="Arial Narrow" w:hAnsi="Arial Narrow"/>
          <w:szCs w:val="22"/>
          <w:lang w:val="cs-CZ"/>
        </w:rPr>
        <w:t>S</w:t>
      </w:r>
      <w:r w:rsidRPr="00535678">
        <w:rPr>
          <w:rFonts w:ascii="Arial Narrow" w:hAnsi="Arial Narrow"/>
          <w:szCs w:val="22"/>
          <w:lang w:val="cs-CZ"/>
        </w:rPr>
        <w:t>mluvních stran</w:t>
      </w:r>
      <w:r w:rsidR="009E65D2" w:rsidRPr="00535678">
        <w:rPr>
          <w:rFonts w:ascii="Arial Narrow" w:hAnsi="Arial Narrow"/>
          <w:szCs w:val="22"/>
          <w:lang w:val="cs-CZ"/>
        </w:rPr>
        <w:t>, která bude obsahovat vy</w:t>
      </w:r>
      <w:r w:rsidR="00772BD8" w:rsidRPr="00535678">
        <w:rPr>
          <w:rFonts w:ascii="Arial Narrow" w:hAnsi="Arial Narrow"/>
          <w:szCs w:val="22"/>
          <w:lang w:val="cs-CZ"/>
        </w:rPr>
        <w:t xml:space="preserve">pořádání jejich práv vzniklých </w:t>
      </w:r>
      <w:r w:rsidR="009E65D2" w:rsidRPr="00535678">
        <w:rPr>
          <w:rFonts w:ascii="Arial Narrow" w:hAnsi="Arial Narrow"/>
          <w:szCs w:val="22"/>
          <w:lang w:val="cs-CZ"/>
        </w:rPr>
        <w:t>z této Smlouvy ke dni ukončení trvání Smlouvy</w:t>
      </w:r>
      <w:r w:rsidRPr="00535678">
        <w:rPr>
          <w:rFonts w:ascii="Arial Narrow" w:hAnsi="Arial Narrow"/>
          <w:szCs w:val="22"/>
          <w:lang w:val="cs-CZ"/>
        </w:rPr>
        <w:t>.</w:t>
      </w:r>
    </w:p>
    <w:p w:rsidR="00AE33E5" w:rsidRPr="00535678" w:rsidRDefault="00AE33E5" w:rsidP="00631A73">
      <w:pPr>
        <w:numPr>
          <w:ilvl w:val="0"/>
          <w:numId w:val="12"/>
        </w:numPr>
        <w:tabs>
          <w:tab w:val="num" w:pos="360"/>
        </w:tabs>
        <w:overflowPunct w:val="0"/>
        <w:autoSpaceDE w:val="0"/>
        <w:autoSpaceDN w:val="0"/>
        <w:adjustRightInd w:val="0"/>
        <w:ind w:left="360"/>
        <w:jc w:val="both"/>
        <w:textAlignment w:val="baseline"/>
        <w:rPr>
          <w:rFonts w:ascii="Arial Narrow" w:hAnsi="Arial Narrow"/>
          <w:sz w:val="22"/>
          <w:szCs w:val="22"/>
          <w:lang w:val="cs-CZ"/>
        </w:rPr>
      </w:pPr>
      <w:r w:rsidRPr="00535678">
        <w:rPr>
          <w:rFonts w:ascii="Arial Narrow" w:hAnsi="Arial Narrow"/>
          <w:sz w:val="22"/>
          <w:szCs w:val="22"/>
          <w:lang w:val="cs-CZ"/>
        </w:rPr>
        <w:t>V případě, že některá Smluvní strana poruší podstatným způsobem své povinnosti vyplývající z této Smlouvy a nesjedná nápravu do 10 dnů od doručení písemné výzvy druhé Smluvní strany, která bude obsahovat popis porušení závazku vyplývajícího z této Smlouvy a požadavek na nápravu v přiměřeném čase uvedeném ve výzvě, může druhá Smluvní strana od Smlouvy odstoupit, aniž by se tím vzdávala výkonu práv nebo prostředků k dosažení nápravy</w:t>
      </w:r>
    </w:p>
    <w:p w:rsidR="00560DAE" w:rsidRPr="00535678" w:rsidRDefault="00560DAE" w:rsidP="00631A73">
      <w:pPr>
        <w:numPr>
          <w:ilvl w:val="0"/>
          <w:numId w:val="12"/>
        </w:numPr>
        <w:tabs>
          <w:tab w:val="num" w:pos="360"/>
        </w:tabs>
        <w:overflowPunct w:val="0"/>
        <w:autoSpaceDE w:val="0"/>
        <w:autoSpaceDN w:val="0"/>
        <w:adjustRightInd w:val="0"/>
        <w:ind w:left="360"/>
        <w:jc w:val="both"/>
        <w:textAlignment w:val="baseline"/>
        <w:rPr>
          <w:rFonts w:ascii="Arial Narrow" w:hAnsi="Arial Narrow"/>
          <w:sz w:val="22"/>
          <w:szCs w:val="22"/>
          <w:lang w:val="cs-CZ"/>
        </w:rPr>
      </w:pPr>
      <w:r w:rsidRPr="00535678">
        <w:rPr>
          <w:rFonts w:ascii="Arial Narrow" w:hAnsi="Arial Narrow"/>
          <w:sz w:val="22"/>
          <w:szCs w:val="22"/>
          <w:lang w:val="cs-CZ"/>
        </w:rPr>
        <w:t>Za podstatné porušení této Smlouvy se považuje (např.):</w:t>
      </w:r>
    </w:p>
    <w:p w:rsidR="00560DAE" w:rsidRPr="00535678" w:rsidRDefault="00DE011C" w:rsidP="00631A73">
      <w:pPr>
        <w:pStyle w:val="Smlouva-Podlnek"/>
        <w:numPr>
          <w:ilvl w:val="0"/>
          <w:numId w:val="28"/>
        </w:numPr>
        <w:tabs>
          <w:tab w:val="clear" w:pos="360"/>
          <w:tab w:val="num" w:pos="851"/>
        </w:tabs>
        <w:spacing w:before="0"/>
        <w:ind w:left="851"/>
        <w:rPr>
          <w:rFonts w:ascii="Arial Narrow" w:hAnsi="Arial Narrow"/>
          <w:sz w:val="22"/>
          <w:szCs w:val="22"/>
        </w:rPr>
      </w:pPr>
      <w:r w:rsidRPr="00535678">
        <w:rPr>
          <w:rFonts w:ascii="Arial Narrow" w:hAnsi="Arial Narrow"/>
          <w:sz w:val="22"/>
          <w:szCs w:val="22"/>
        </w:rPr>
        <w:t>porušení závazku mlčenlivosti a ochrany důvěrných informací,</w:t>
      </w:r>
    </w:p>
    <w:p w:rsidR="00560DAE" w:rsidRPr="00535678" w:rsidRDefault="00DE011C" w:rsidP="00631A73">
      <w:pPr>
        <w:pStyle w:val="Smlouva-Podlnek"/>
        <w:numPr>
          <w:ilvl w:val="0"/>
          <w:numId w:val="28"/>
        </w:numPr>
        <w:tabs>
          <w:tab w:val="clear" w:pos="360"/>
          <w:tab w:val="num" w:pos="851"/>
        </w:tabs>
        <w:spacing w:before="0"/>
        <w:ind w:left="851"/>
        <w:rPr>
          <w:rFonts w:ascii="Arial Narrow" w:hAnsi="Arial Narrow"/>
          <w:sz w:val="22"/>
          <w:szCs w:val="22"/>
        </w:rPr>
      </w:pPr>
      <w:r w:rsidRPr="00535678">
        <w:rPr>
          <w:rFonts w:ascii="Arial Narrow" w:hAnsi="Arial Narrow"/>
          <w:sz w:val="22"/>
          <w:szCs w:val="22"/>
        </w:rPr>
        <w:t xml:space="preserve">prodlení se zaplacením smluvní ceny za Dílo nebo jeho jednotlivou část po dobu delší než </w:t>
      </w:r>
      <w:r w:rsidR="00560DAE" w:rsidRPr="00535678">
        <w:rPr>
          <w:rFonts w:ascii="Arial Narrow" w:hAnsi="Arial Narrow"/>
          <w:sz w:val="22"/>
          <w:szCs w:val="22"/>
        </w:rPr>
        <w:t>30 dní,</w:t>
      </w:r>
    </w:p>
    <w:p w:rsidR="00560DAE" w:rsidRPr="00535678" w:rsidRDefault="00DE011C" w:rsidP="00631A73">
      <w:pPr>
        <w:pStyle w:val="Smlouva-Podlnek"/>
        <w:numPr>
          <w:ilvl w:val="0"/>
          <w:numId w:val="28"/>
        </w:numPr>
        <w:tabs>
          <w:tab w:val="clear" w:pos="360"/>
          <w:tab w:val="num" w:pos="851"/>
        </w:tabs>
        <w:spacing w:before="0"/>
        <w:ind w:left="851"/>
        <w:rPr>
          <w:rFonts w:ascii="Arial Narrow" w:hAnsi="Arial Narrow"/>
          <w:sz w:val="22"/>
          <w:szCs w:val="22"/>
        </w:rPr>
      </w:pPr>
      <w:r w:rsidRPr="00535678">
        <w:rPr>
          <w:rFonts w:ascii="Arial Narrow" w:hAnsi="Arial Narrow"/>
          <w:sz w:val="22"/>
          <w:szCs w:val="22"/>
        </w:rPr>
        <w:t>jakékoliv porušení této Smlouvy způsobené úmyslně nebo hrubou nedbalostí,</w:t>
      </w:r>
    </w:p>
    <w:p w:rsidR="00560DAE" w:rsidRPr="00535678" w:rsidRDefault="00560DAE" w:rsidP="00631A73">
      <w:pPr>
        <w:pStyle w:val="Smlouva"/>
        <w:numPr>
          <w:ilvl w:val="0"/>
          <w:numId w:val="12"/>
        </w:numPr>
        <w:tabs>
          <w:tab w:val="clear" w:pos="502"/>
          <w:tab w:val="num" w:pos="426"/>
          <w:tab w:val="num" w:pos="1440"/>
        </w:tabs>
        <w:spacing w:before="0" w:line="240" w:lineRule="auto"/>
        <w:ind w:hanging="502"/>
        <w:rPr>
          <w:rFonts w:ascii="Arial Narrow" w:hAnsi="Arial Narrow"/>
          <w:sz w:val="22"/>
          <w:szCs w:val="22"/>
        </w:rPr>
      </w:pPr>
      <w:r w:rsidRPr="00535678">
        <w:rPr>
          <w:rFonts w:ascii="Arial Narrow" w:hAnsi="Arial Narrow"/>
          <w:sz w:val="22"/>
          <w:szCs w:val="22"/>
        </w:rPr>
        <w:t>Dále může Smluvní strana odstoupit od Smlouvy, pokud:</w:t>
      </w:r>
    </w:p>
    <w:p w:rsidR="00560DAE" w:rsidRPr="00535678" w:rsidRDefault="00560DAE" w:rsidP="00631A73">
      <w:pPr>
        <w:pStyle w:val="Smlouva"/>
        <w:numPr>
          <w:ilvl w:val="3"/>
          <w:numId w:val="29"/>
        </w:numPr>
        <w:spacing w:before="0" w:line="240" w:lineRule="auto"/>
        <w:ind w:left="851"/>
        <w:rPr>
          <w:rFonts w:ascii="Arial Narrow" w:hAnsi="Arial Narrow"/>
          <w:sz w:val="22"/>
          <w:szCs w:val="22"/>
        </w:rPr>
      </w:pPr>
      <w:r w:rsidRPr="00535678">
        <w:rPr>
          <w:rFonts w:ascii="Arial Narrow" w:hAnsi="Arial Narrow"/>
          <w:sz w:val="22"/>
          <w:szCs w:val="22"/>
        </w:rPr>
        <w:t>na majetek druhé Smluvní strany je vedeno insolvenční řízení nebo insolvenční návrh byl zamítnut pro nedostatek majetku (ve znění zákona č. 182/2006 Sb., o úpadku a způsobech jeho řešení, v platném znění)</w:t>
      </w:r>
      <w:r w:rsidR="00D45B5B" w:rsidRPr="00535678">
        <w:rPr>
          <w:rFonts w:ascii="Arial Narrow" w:hAnsi="Arial Narrow"/>
          <w:sz w:val="22"/>
          <w:szCs w:val="22"/>
        </w:rPr>
        <w:t>, nebo druhá Smluvní strana podala návrh na zahájení insolve</w:t>
      </w:r>
      <w:r w:rsidR="00631A73" w:rsidRPr="00535678">
        <w:rPr>
          <w:rFonts w:ascii="Arial Narrow" w:hAnsi="Arial Narrow"/>
          <w:sz w:val="22"/>
          <w:szCs w:val="22"/>
        </w:rPr>
        <w:t>n</w:t>
      </w:r>
      <w:r w:rsidR="00D45B5B" w:rsidRPr="00535678">
        <w:rPr>
          <w:rFonts w:ascii="Arial Narrow" w:hAnsi="Arial Narrow"/>
          <w:sz w:val="22"/>
          <w:szCs w:val="22"/>
        </w:rPr>
        <w:t>čního řízení</w:t>
      </w:r>
      <w:r w:rsidRPr="00535678">
        <w:rPr>
          <w:rFonts w:ascii="Arial Narrow" w:hAnsi="Arial Narrow"/>
          <w:sz w:val="22"/>
          <w:szCs w:val="22"/>
        </w:rPr>
        <w:t>;</w:t>
      </w:r>
      <w:r w:rsidR="00D45B5B" w:rsidRPr="00535678">
        <w:rPr>
          <w:rFonts w:ascii="Arial Narrow" w:hAnsi="Arial Narrow"/>
          <w:sz w:val="22"/>
          <w:szCs w:val="22"/>
        </w:rPr>
        <w:t xml:space="preserve"> </w:t>
      </w:r>
    </w:p>
    <w:p w:rsidR="00352417" w:rsidRPr="00535678" w:rsidRDefault="00560DAE" w:rsidP="00631A73">
      <w:pPr>
        <w:pStyle w:val="Smlouva"/>
        <w:numPr>
          <w:ilvl w:val="3"/>
          <w:numId w:val="29"/>
        </w:numPr>
        <w:spacing w:before="0" w:line="240" w:lineRule="auto"/>
        <w:ind w:left="851"/>
        <w:rPr>
          <w:rFonts w:ascii="Arial Narrow" w:hAnsi="Arial Narrow"/>
          <w:sz w:val="22"/>
          <w:szCs w:val="22"/>
        </w:rPr>
      </w:pPr>
      <w:r w:rsidRPr="00535678">
        <w:rPr>
          <w:rFonts w:ascii="Arial Narrow" w:hAnsi="Arial Narrow"/>
          <w:sz w:val="22"/>
          <w:szCs w:val="22"/>
        </w:rPr>
        <w:t>vstoupí druhá Smluvní strana do likvidace</w:t>
      </w:r>
      <w:r w:rsidR="00352417" w:rsidRPr="00535678">
        <w:rPr>
          <w:rFonts w:ascii="Arial Narrow" w:hAnsi="Arial Narrow"/>
          <w:sz w:val="22"/>
          <w:szCs w:val="22"/>
        </w:rPr>
        <w:t>,</w:t>
      </w:r>
    </w:p>
    <w:p w:rsidR="00560DAE" w:rsidRPr="00535678" w:rsidRDefault="00352417" w:rsidP="00631A73">
      <w:pPr>
        <w:pStyle w:val="Smlouva"/>
        <w:numPr>
          <w:ilvl w:val="3"/>
          <w:numId w:val="29"/>
        </w:numPr>
        <w:spacing w:before="0" w:line="240" w:lineRule="auto"/>
        <w:ind w:left="851"/>
        <w:rPr>
          <w:rFonts w:ascii="Arial Narrow" w:hAnsi="Arial Narrow"/>
          <w:sz w:val="22"/>
          <w:szCs w:val="22"/>
        </w:rPr>
      </w:pPr>
      <w:r w:rsidRPr="00535678">
        <w:rPr>
          <w:rFonts w:ascii="Arial Narrow" w:hAnsi="Arial Narrow"/>
          <w:iCs/>
          <w:sz w:val="22"/>
          <w:szCs w:val="22"/>
        </w:rPr>
        <w:t xml:space="preserve">bude zahájeno trestní stíhání proti druhé </w:t>
      </w:r>
      <w:r w:rsidR="00496834" w:rsidRPr="00535678">
        <w:rPr>
          <w:rFonts w:ascii="Arial Narrow" w:hAnsi="Arial Narrow"/>
          <w:iCs/>
          <w:sz w:val="22"/>
          <w:szCs w:val="22"/>
        </w:rPr>
        <w:t>S</w:t>
      </w:r>
      <w:r w:rsidRPr="00535678">
        <w:rPr>
          <w:rFonts w:ascii="Arial Narrow" w:hAnsi="Arial Narrow"/>
          <w:iCs/>
          <w:sz w:val="22"/>
          <w:szCs w:val="22"/>
        </w:rPr>
        <w:t xml:space="preserve">mluvní straně, nebo bude druhá </w:t>
      </w:r>
      <w:r w:rsidR="00496834" w:rsidRPr="00535678">
        <w:rPr>
          <w:rFonts w:ascii="Arial Narrow" w:hAnsi="Arial Narrow"/>
          <w:iCs/>
          <w:sz w:val="22"/>
          <w:szCs w:val="22"/>
        </w:rPr>
        <w:t>S</w:t>
      </w:r>
      <w:r w:rsidRPr="00535678">
        <w:rPr>
          <w:rFonts w:ascii="Arial Narrow" w:hAnsi="Arial Narrow"/>
          <w:iCs/>
          <w:sz w:val="22"/>
          <w:szCs w:val="22"/>
        </w:rPr>
        <w:t>mluvní strana pravomocně odsouzena pro trestný čin nebo jí byl uložen trest, ochranné či zajišťovací opatření</w:t>
      </w:r>
      <w:r w:rsidR="00560DAE" w:rsidRPr="00535678">
        <w:rPr>
          <w:rFonts w:ascii="Arial Narrow" w:hAnsi="Arial Narrow"/>
          <w:sz w:val="22"/>
          <w:szCs w:val="22"/>
        </w:rPr>
        <w:t>.</w:t>
      </w:r>
    </w:p>
    <w:p w:rsidR="001C475B" w:rsidRPr="00535678" w:rsidRDefault="00D4230E" w:rsidP="00631A73">
      <w:pPr>
        <w:pStyle w:val="Body"/>
        <w:numPr>
          <w:ilvl w:val="0"/>
          <w:numId w:val="12"/>
        </w:numPr>
        <w:tabs>
          <w:tab w:val="num" w:pos="360"/>
        </w:tabs>
        <w:spacing w:after="0" w:line="240" w:lineRule="auto"/>
        <w:ind w:left="360"/>
        <w:rPr>
          <w:rFonts w:ascii="Arial Narrow" w:hAnsi="Arial Narrow"/>
          <w:szCs w:val="22"/>
          <w:lang w:val="cs-CZ"/>
        </w:rPr>
      </w:pPr>
      <w:r w:rsidRPr="00535678">
        <w:rPr>
          <w:rFonts w:ascii="Arial Narrow" w:hAnsi="Arial Narrow"/>
          <w:szCs w:val="22"/>
          <w:lang w:val="cs-CZ"/>
        </w:rPr>
        <w:t xml:space="preserve">Odstoupení od </w:t>
      </w:r>
      <w:r w:rsidR="00146816" w:rsidRPr="00535678">
        <w:rPr>
          <w:rFonts w:ascii="Arial Narrow" w:hAnsi="Arial Narrow"/>
          <w:szCs w:val="22"/>
          <w:lang w:val="cs-CZ"/>
        </w:rPr>
        <w:t>S</w:t>
      </w:r>
      <w:r w:rsidRPr="00535678">
        <w:rPr>
          <w:rFonts w:ascii="Arial Narrow" w:hAnsi="Arial Narrow"/>
          <w:szCs w:val="22"/>
          <w:lang w:val="cs-CZ"/>
        </w:rPr>
        <w:t xml:space="preserve">mlouvy musí být provedeno písemně a doručeno druhé </w:t>
      </w:r>
      <w:r w:rsidR="00146816" w:rsidRPr="00535678">
        <w:rPr>
          <w:rFonts w:ascii="Arial Narrow" w:hAnsi="Arial Narrow"/>
          <w:szCs w:val="22"/>
          <w:lang w:val="cs-CZ"/>
        </w:rPr>
        <w:t>S</w:t>
      </w:r>
      <w:r w:rsidRPr="00535678">
        <w:rPr>
          <w:rFonts w:ascii="Arial Narrow" w:hAnsi="Arial Narrow"/>
          <w:szCs w:val="22"/>
          <w:lang w:val="cs-CZ"/>
        </w:rPr>
        <w:t xml:space="preserve">mluvní straně. Právní účinky nastávají dnem doručení </w:t>
      </w:r>
      <w:r w:rsidR="00560DAE" w:rsidRPr="00535678">
        <w:rPr>
          <w:rFonts w:ascii="Arial Narrow" w:hAnsi="Arial Narrow"/>
          <w:szCs w:val="22"/>
          <w:lang w:val="cs-CZ"/>
        </w:rPr>
        <w:t>písemného oznámen</w:t>
      </w:r>
      <w:r w:rsidR="00496834" w:rsidRPr="00535678">
        <w:rPr>
          <w:rFonts w:ascii="Arial Narrow" w:hAnsi="Arial Narrow"/>
          <w:szCs w:val="22"/>
          <w:lang w:val="cs-CZ"/>
        </w:rPr>
        <w:t>í</w:t>
      </w:r>
      <w:r w:rsidR="00560DAE" w:rsidRPr="00535678">
        <w:rPr>
          <w:rFonts w:ascii="Arial Narrow" w:hAnsi="Arial Narrow"/>
          <w:szCs w:val="22"/>
          <w:lang w:val="cs-CZ"/>
        </w:rPr>
        <w:t xml:space="preserve"> o </w:t>
      </w:r>
      <w:r w:rsidRPr="00535678">
        <w:rPr>
          <w:rFonts w:ascii="Arial Narrow" w:hAnsi="Arial Narrow"/>
          <w:szCs w:val="22"/>
          <w:lang w:val="cs-CZ"/>
        </w:rPr>
        <w:t xml:space="preserve">odstoupení od </w:t>
      </w:r>
      <w:r w:rsidR="00560DAE" w:rsidRPr="00535678">
        <w:rPr>
          <w:rFonts w:ascii="Arial Narrow" w:hAnsi="Arial Narrow"/>
          <w:szCs w:val="22"/>
          <w:lang w:val="cs-CZ"/>
        </w:rPr>
        <w:t>S</w:t>
      </w:r>
      <w:r w:rsidRPr="00535678">
        <w:rPr>
          <w:rFonts w:ascii="Arial Narrow" w:hAnsi="Arial Narrow"/>
          <w:szCs w:val="22"/>
          <w:lang w:val="cs-CZ"/>
        </w:rPr>
        <w:t xml:space="preserve">mlouvy druhé </w:t>
      </w:r>
      <w:r w:rsidR="00560DAE" w:rsidRPr="00535678">
        <w:rPr>
          <w:rFonts w:ascii="Arial Narrow" w:hAnsi="Arial Narrow"/>
          <w:szCs w:val="22"/>
          <w:lang w:val="cs-CZ"/>
        </w:rPr>
        <w:t>S</w:t>
      </w:r>
      <w:r w:rsidRPr="00535678">
        <w:rPr>
          <w:rFonts w:ascii="Arial Narrow" w:hAnsi="Arial Narrow"/>
          <w:szCs w:val="22"/>
          <w:lang w:val="cs-CZ"/>
        </w:rPr>
        <w:t>mluvní straně.</w:t>
      </w:r>
      <w:r w:rsidR="001C475B" w:rsidRPr="00535678">
        <w:rPr>
          <w:rFonts w:ascii="Arial Narrow" w:hAnsi="Arial Narrow"/>
          <w:szCs w:val="22"/>
          <w:lang w:val="cs-CZ"/>
        </w:rPr>
        <w:t xml:space="preserve"> </w:t>
      </w:r>
    </w:p>
    <w:p w:rsidR="00D4230E" w:rsidRDefault="00DB3550" w:rsidP="00631A73">
      <w:pPr>
        <w:pStyle w:val="Body"/>
        <w:numPr>
          <w:ilvl w:val="0"/>
          <w:numId w:val="12"/>
        </w:numPr>
        <w:tabs>
          <w:tab w:val="num" w:pos="360"/>
        </w:tabs>
        <w:spacing w:after="0" w:line="240" w:lineRule="auto"/>
        <w:ind w:left="360"/>
        <w:rPr>
          <w:rFonts w:ascii="Arial Narrow" w:hAnsi="Arial Narrow"/>
          <w:szCs w:val="22"/>
          <w:lang w:val="cs-CZ"/>
        </w:rPr>
      </w:pPr>
      <w:r w:rsidRPr="00535678">
        <w:rPr>
          <w:rFonts w:ascii="Arial Narrow" w:hAnsi="Arial Narrow"/>
          <w:szCs w:val="22"/>
          <w:lang w:val="cs-CZ"/>
        </w:rPr>
        <w:t xml:space="preserve">V případě, že tato </w:t>
      </w:r>
      <w:r w:rsidR="00F86662" w:rsidRPr="00535678">
        <w:rPr>
          <w:rFonts w:ascii="Arial Narrow" w:hAnsi="Arial Narrow"/>
          <w:szCs w:val="22"/>
          <w:lang w:val="cs-CZ"/>
        </w:rPr>
        <w:t xml:space="preserve">Smlouva </w:t>
      </w:r>
      <w:r w:rsidRPr="00535678">
        <w:rPr>
          <w:rFonts w:ascii="Arial Narrow" w:hAnsi="Arial Narrow"/>
          <w:szCs w:val="22"/>
          <w:lang w:val="cs-CZ"/>
        </w:rPr>
        <w:t xml:space="preserve">zanikne odstoupením, má </w:t>
      </w:r>
      <w:r w:rsidR="001C475B" w:rsidRPr="00535678">
        <w:rPr>
          <w:rFonts w:ascii="Arial Narrow" w:hAnsi="Arial Narrow"/>
          <w:szCs w:val="22"/>
          <w:lang w:val="cs-CZ"/>
        </w:rPr>
        <w:t xml:space="preserve">Zhotovitel právo na </w:t>
      </w:r>
      <w:r w:rsidR="00964B38" w:rsidRPr="00535678">
        <w:rPr>
          <w:rFonts w:ascii="Arial Narrow" w:hAnsi="Arial Narrow"/>
          <w:szCs w:val="22"/>
          <w:lang w:val="cs-CZ"/>
        </w:rPr>
        <w:t xml:space="preserve">odměnu za řádně předané plnění a na </w:t>
      </w:r>
      <w:r w:rsidR="001C475B" w:rsidRPr="00535678">
        <w:rPr>
          <w:rFonts w:ascii="Arial Narrow" w:hAnsi="Arial Narrow"/>
          <w:szCs w:val="22"/>
          <w:lang w:val="cs-CZ"/>
        </w:rPr>
        <w:t xml:space="preserve">poměrnou úhradu odměny za část prací </w:t>
      </w:r>
      <w:r w:rsidR="00964B38" w:rsidRPr="00535678">
        <w:rPr>
          <w:rFonts w:ascii="Arial Narrow" w:hAnsi="Arial Narrow"/>
          <w:szCs w:val="22"/>
          <w:lang w:val="cs-CZ"/>
        </w:rPr>
        <w:t xml:space="preserve">dále </w:t>
      </w:r>
      <w:r w:rsidR="001C475B" w:rsidRPr="00535678">
        <w:rPr>
          <w:rFonts w:ascii="Arial Narrow" w:hAnsi="Arial Narrow"/>
          <w:szCs w:val="22"/>
          <w:lang w:val="cs-CZ"/>
        </w:rPr>
        <w:t xml:space="preserve">vykonaných na předmětu plnění dle </w:t>
      </w:r>
      <w:r w:rsidR="009054CC" w:rsidRPr="00535678">
        <w:rPr>
          <w:rFonts w:ascii="Arial Narrow" w:hAnsi="Arial Narrow"/>
          <w:szCs w:val="22"/>
          <w:lang w:val="cs-CZ"/>
        </w:rPr>
        <w:t>této</w:t>
      </w:r>
      <w:r w:rsidR="001C475B" w:rsidRPr="00535678">
        <w:rPr>
          <w:rFonts w:ascii="Arial Narrow" w:hAnsi="Arial Narrow"/>
          <w:szCs w:val="22"/>
          <w:lang w:val="cs-CZ"/>
        </w:rPr>
        <w:t xml:space="preserve"> Smlouvy</w:t>
      </w:r>
      <w:r w:rsidR="001C475B" w:rsidRPr="00535678">
        <w:rPr>
          <w:rFonts w:ascii="Arial Narrow" w:hAnsi="Arial Narrow"/>
          <w:i/>
          <w:szCs w:val="22"/>
          <w:lang w:val="cs-CZ"/>
        </w:rPr>
        <w:t>.</w:t>
      </w:r>
      <w:r w:rsidR="001C475B" w:rsidRPr="00535678">
        <w:rPr>
          <w:rFonts w:ascii="Arial Narrow" w:hAnsi="Arial Narrow"/>
          <w:szCs w:val="22"/>
          <w:lang w:val="cs-CZ"/>
        </w:rPr>
        <w:t xml:space="preserve"> </w:t>
      </w:r>
    </w:p>
    <w:p w:rsidR="00A55B3F" w:rsidRPr="00535678" w:rsidRDefault="00A55B3F" w:rsidP="00631A73">
      <w:pPr>
        <w:pStyle w:val="Zkladntextodsazen"/>
        <w:ind w:firstLine="0"/>
        <w:jc w:val="both"/>
        <w:rPr>
          <w:rFonts w:ascii="Arial Narrow" w:hAnsi="Arial Narrow"/>
          <w:szCs w:val="22"/>
        </w:rPr>
      </w:pPr>
    </w:p>
    <w:p w:rsidR="00896F63" w:rsidRPr="00535678" w:rsidRDefault="00896F63" w:rsidP="00631A73">
      <w:pPr>
        <w:jc w:val="center"/>
        <w:rPr>
          <w:rFonts w:ascii="Arial Narrow" w:hAnsi="Arial Narrow"/>
          <w:b/>
          <w:sz w:val="22"/>
          <w:szCs w:val="22"/>
          <w:lang w:val="cs-CZ"/>
        </w:rPr>
      </w:pPr>
      <w:r w:rsidRPr="00535678">
        <w:rPr>
          <w:rFonts w:ascii="Arial Narrow" w:hAnsi="Arial Narrow"/>
          <w:b/>
          <w:sz w:val="22"/>
          <w:szCs w:val="22"/>
          <w:lang w:val="cs-CZ"/>
        </w:rPr>
        <w:t>XIII.</w:t>
      </w:r>
    </w:p>
    <w:p w:rsidR="00A55B3F" w:rsidRPr="00535678" w:rsidRDefault="00896F63" w:rsidP="00631A73">
      <w:pPr>
        <w:jc w:val="center"/>
        <w:rPr>
          <w:rFonts w:ascii="Arial Narrow" w:hAnsi="Arial Narrow"/>
          <w:b/>
          <w:sz w:val="22"/>
          <w:szCs w:val="22"/>
          <w:lang w:val="cs-CZ"/>
        </w:rPr>
      </w:pPr>
      <w:r w:rsidRPr="00535678">
        <w:rPr>
          <w:rFonts w:ascii="Arial Narrow" w:hAnsi="Arial Narrow"/>
          <w:b/>
          <w:sz w:val="22"/>
          <w:szCs w:val="22"/>
          <w:lang w:val="cs-CZ"/>
        </w:rPr>
        <w:t>Salvatorské ustanovení</w:t>
      </w:r>
    </w:p>
    <w:p w:rsidR="00AE33E5" w:rsidRDefault="00AE33E5" w:rsidP="00631A73">
      <w:pPr>
        <w:numPr>
          <w:ilvl w:val="0"/>
          <w:numId w:val="17"/>
        </w:numPr>
        <w:jc w:val="both"/>
        <w:rPr>
          <w:rFonts w:ascii="Arial Narrow" w:hAnsi="Arial Narrow"/>
          <w:sz w:val="22"/>
          <w:szCs w:val="22"/>
          <w:lang w:val="cs-CZ"/>
        </w:rPr>
      </w:pPr>
      <w:r w:rsidRPr="00535678">
        <w:rPr>
          <w:rFonts w:ascii="Arial Narrow" w:hAnsi="Arial Narrow"/>
          <w:sz w:val="22"/>
          <w:szCs w:val="22"/>
          <w:lang w:val="cs-CZ"/>
        </w:rPr>
        <w:t xml:space="preserve">V případě, že se některá ustanovení této Smlouvy stanou neplatnými a současně budou oddělitelná od ostatních ustanovení této Smlouvy, nezpůsobí neplatnost celé Smlouvy. V takovém případě se Smluvní strany zavazují takové neplatné ustanovení Smlouvy nahradit ustanovením novým, které se svým obsahem a účelem bude nejvíce blížit obsahu a účelu neplatného ustanovení, a to bez zbytečného odkladu, po požádání kterékoliv Smluvní strany. </w:t>
      </w:r>
    </w:p>
    <w:p w:rsidR="005E397C" w:rsidRPr="00535678" w:rsidRDefault="005E397C" w:rsidP="00CE2954">
      <w:pPr>
        <w:ind w:left="360"/>
        <w:jc w:val="both"/>
        <w:rPr>
          <w:rFonts w:ascii="Arial Narrow" w:hAnsi="Arial Narrow"/>
          <w:sz w:val="22"/>
          <w:szCs w:val="22"/>
          <w:lang w:val="cs-CZ"/>
        </w:rPr>
      </w:pPr>
    </w:p>
    <w:p w:rsidR="00832EF4" w:rsidRPr="00535678" w:rsidRDefault="00441D1C" w:rsidP="005E397C">
      <w:pPr>
        <w:pStyle w:val="Nadpis6"/>
        <w:numPr>
          <w:ilvl w:val="0"/>
          <w:numId w:val="0"/>
        </w:numPr>
        <w:rPr>
          <w:rFonts w:ascii="Arial Narrow" w:hAnsi="Arial Narrow"/>
          <w:color w:val="0000FF"/>
          <w:szCs w:val="22"/>
        </w:rPr>
      </w:pPr>
      <w:r w:rsidRPr="00535678">
        <w:rPr>
          <w:rFonts w:ascii="Arial Narrow" w:hAnsi="Arial Narrow"/>
          <w:szCs w:val="22"/>
        </w:rPr>
        <w:t>X</w:t>
      </w:r>
      <w:r w:rsidR="00112CB5" w:rsidRPr="00535678">
        <w:rPr>
          <w:rFonts w:ascii="Arial Narrow" w:hAnsi="Arial Narrow"/>
          <w:szCs w:val="22"/>
        </w:rPr>
        <w:t>IV</w:t>
      </w:r>
      <w:r w:rsidR="003A7BDF" w:rsidRPr="00535678">
        <w:rPr>
          <w:rFonts w:ascii="Arial Narrow" w:hAnsi="Arial Narrow"/>
          <w:szCs w:val="22"/>
        </w:rPr>
        <w:t>.</w:t>
      </w:r>
    </w:p>
    <w:p w:rsidR="00A55B3F" w:rsidRPr="00535678" w:rsidRDefault="00D4230E" w:rsidP="00631A73">
      <w:pPr>
        <w:pStyle w:val="Nadpis6"/>
        <w:numPr>
          <w:ilvl w:val="0"/>
          <w:numId w:val="0"/>
        </w:numPr>
        <w:rPr>
          <w:rFonts w:ascii="Arial Narrow" w:hAnsi="Arial Narrow"/>
          <w:szCs w:val="22"/>
        </w:rPr>
      </w:pPr>
      <w:r w:rsidRPr="00535678">
        <w:rPr>
          <w:rFonts w:ascii="Arial Narrow" w:hAnsi="Arial Narrow"/>
          <w:szCs w:val="22"/>
        </w:rPr>
        <w:t>Závěrečná ustanovení</w:t>
      </w:r>
    </w:p>
    <w:p w:rsidR="00763B11" w:rsidRPr="005E397C" w:rsidRDefault="00563588" w:rsidP="005E397C">
      <w:pPr>
        <w:pStyle w:val="Body"/>
        <w:numPr>
          <w:ilvl w:val="0"/>
          <w:numId w:val="14"/>
        </w:numPr>
        <w:spacing w:after="0" w:line="240" w:lineRule="auto"/>
        <w:rPr>
          <w:rStyle w:val="st1"/>
          <w:rFonts w:ascii="Arial Narrow" w:hAnsi="Arial Narrow"/>
          <w:szCs w:val="22"/>
          <w:lang w:val="cs-CZ"/>
        </w:rPr>
      </w:pPr>
      <w:r w:rsidRPr="00535678">
        <w:rPr>
          <w:rFonts w:ascii="Arial Narrow" w:hAnsi="Arial Narrow"/>
          <w:szCs w:val="22"/>
          <w:lang w:val="cs-CZ"/>
        </w:rPr>
        <w:t>Smluvní strany se dohodly, že případné spory vzniklé na základě této Smlouvy nebo v souvislosti s ní budou řešit nejprve smírným jednáním. V případě, že se Smluvním stranám nepodaří vyřešit spor do 30 dnů ode dne, kdy byla jedné Smluvní straně doručena výzva druhé Smluvní strany k zahájení jednání o řešení tohoto sporu, bude spor vyřešen s  konečnou platností věcně příslušným soud</w:t>
      </w:r>
      <w:r w:rsidR="00772BD8" w:rsidRPr="00535678">
        <w:rPr>
          <w:rFonts w:ascii="Arial Narrow" w:hAnsi="Arial Narrow"/>
          <w:szCs w:val="22"/>
          <w:lang w:val="cs-CZ"/>
        </w:rPr>
        <w:t>em</w:t>
      </w:r>
      <w:r w:rsidRPr="00535678">
        <w:rPr>
          <w:rFonts w:ascii="Arial Narrow" w:hAnsi="Arial Narrow"/>
          <w:szCs w:val="22"/>
          <w:lang w:val="cs-CZ"/>
        </w:rPr>
        <w:t xml:space="preserve"> České republiky. Smluvní strany se v souladu s § 89a zák. č. </w:t>
      </w:r>
      <w:r w:rsidRPr="00535678">
        <w:rPr>
          <w:rStyle w:val="st1"/>
          <w:rFonts w:ascii="Arial Narrow" w:hAnsi="Arial Narrow"/>
          <w:color w:val="000000"/>
          <w:szCs w:val="22"/>
          <w:lang w:val="cs-CZ"/>
        </w:rPr>
        <w:t xml:space="preserve">99/1963 Sb., </w:t>
      </w:r>
      <w:r w:rsidRPr="00535678">
        <w:rPr>
          <w:rStyle w:val="Zvraznn"/>
          <w:rFonts w:ascii="Arial Narrow" w:hAnsi="Arial Narrow"/>
          <w:b w:val="0"/>
          <w:color w:val="000000"/>
          <w:szCs w:val="22"/>
          <w:lang w:val="cs-CZ"/>
        </w:rPr>
        <w:t>občanského soudního řádu, v platném znění, dohodly na místní příslušnosti</w:t>
      </w:r>
      <w:r w:rsidRPr="00535678">
        <w:rPr>
          <w:rStyle w:val="st1"/>
          <w:rFonts w:ascii="Arial Narrow" w:hAnsi="Arial Narrow"/>
          <w:color w:val="000000"/>
          <w:szCs w:val="22"/>
          <w:lang w:val="cs-CZ"/>
        </w:rPr>
        <w:t xml:space="preserve"> soudu tak, že místně příslušným soudem je soud určený dle místa sídla </w:t>
      </w:r>
      <w:r w:rsidR="00CE4BEC" w:rsidRPr="00535678">
        <w:rPr>
          <w:rStyle w:val="st1"/>
          <w:rFonts w:ascii="Arial Narrow" w:hAnsi="Arial Narrow"/>
          <w:color w:val="000000"/>
          <w:szCs w:val="22"/>
          <w:lang w:val="cs-CZ"/>
        </w:rPr>
        <w:t>Zadavatel</w:t>
      </w:r>
      <w:r w:rsidR="00D43F72" w:rsidRPr="00535678">
        <w:rPr>
          <w:rStyle w:val="st1"/>
          <w:rFonts w:ascii="Arial Narrow" w:hAnsi="Arial Narrow"/>
          <w:color w:val="000000"/>
          <w:szCs w:val="22"/>
          <w:lang w:val="cs-CZ"/>
        </w:rPr>
        <w:t>e</w:t>
      </w:r>
      <w:r w:rsidRPr="00535678">
        <w:rPr>
          <w:rStyle w:val="st1"/>
          <w:rFonts w:ascii="Arial Narrow" w:hAnsi="Arial Narrow"/>
          <w:color w:val="000000"/>
          <w:szCs w:val="22"/>
          <w:lang w:val="cs-CZ"/>
        </w:rPr>
        <w:t>.</w:t>
      </w:r>
    </w:p>
    <w:p w:rsidR="00763B11" w:rsidRPr="005E397C" w:rsidRDefault="00763B11" w:rsidP="005E397C">
      <w:pPr>
        <w:pStyle w:val="Body"/>
        <w:numPr>
          <w:ilvl w:val="0"/>
          <w:numId w:val="14"/>
        </w:numPr>
        <w:spacing w:after="0" w:line="240" w:lineRule="auto"/>
        <w:rPr>
          <w:rFonts w:ascii="Arial Narrow" w:hAnsi="Arial Narrow"/>
          <w:szCs w:val="22"/>
          <w:lang w:val="cs-CZ"/>
        </w:rPr>
      </w:pPr>
      <w:r w:rsidRPr="00763B11">
        <w:rPr>
          <w:rFonts w:ascii="Arial Narrow" w:hAnsi="Arial Narrow"/>
          <w:szCs w:val="22"/>
          <w:lang w:val="cs-CZ"/>
        </w:rPr>
        <w:t>Skutečnosti uvedené v této Smlouvě nebudou Smluvními stranami považovány za obchodní tajemství ve smyslu ustanovení § 504 občanského zákoníku</w:t>
      </w:r>
      <w:r>
        <w:rPr>
          <w:rFonts w:ascii="Arial Narrow" w:hAnsi="Arial Narrow"/>
          <w:szCs w:val="22"/>
          <w:lang w:val="cs-CZ"/>
        </w:rPr>
        <w:t>.</w:t>
      </w:r>
      <w:r w:rsidRPr="00763B11">
        <w:rPr>
          <w:rFonts w:ascii="Arial Narrow" w:hAnsi="Arial Narrow"/>
          <w:szCs w:val="22"/>
          <w:lang w:val="cs-CZ"/>
        </w:rPr>
        <w:t xml:space="preserve"> Považuje-li zhotovitel některé skutečnosti uvedené v dané smlouvě za obchodní tajemství, budou tyto skutečnosti uvedeny v příloze smlouvy s tím, že cena za plnění nemůže být v souladu s § 5 odst. 6 zákona o registru smluv č. 340/2015 Sb. obchodním tajemstvím.</w:t>
      </w:r>
    </w:p>
    <w:p w:rsidR="00563588" w:rsidRPr="00535678" w:rsidRDefault="00563588" w:rsidP="00631A73">
      <w:pPr>
        <w:pStyle w:val="Body"/>
        <w:numPr>
          <w:ilvl w:val="0"/>
          <w:numId w:val="14"/>
        </w:numPr>
        <w:spacing w:after="0" w:line="240" w:lineRule="auto"/>
        <w:rPr>
          <w:rFonts w:ascii="Arial Narrow" w:hAnsi="Arial Narrow"/>
          <w:szCs w:val="22"/>
          <w:lang w:val="cs-CZ"/>
        </w:rPr>
      </w:pPr>
      <w:r w:rsidRPr="00535678">
        <w:rPr>
          <w:rFonts w:ascii="Arial Narrow" w:hAnsi="Arial Narrow"/>
          <w:szCs w:val="22"/>
          <w:lang w:val="cs-CZ"/>
        </w:rPr>
        <w:t xml:space="preserve">V záležitostech neupravených touto Smlouvou se právní vztahy Smluvních stran řídí platnými právními předpisy České republiky, zejm. zák. č. </w:t>
      </w:r>
      <w:r w:rsidR="00496834" w:rsidRPr="00535678">
        <w:rPr>
          <w:rFonts w:ascii="Arial Narrow" w:hAnsi="Arial Narrow"/>
          <w:szCs w:val="22"/>
          <w:lang w:val="cs-CZ"/>
        </w:rPr>
        <w:t>89/2012 Sb., občanským zákoníkem</w:t>
      </w:r>
      <w:r w:rsidRPr="00535678">
        <w:rPr>
          <w:rFonts w:ascii="Arial Narrow" w:hAnsi="Arial Narrow"/>
          <w:szCs w:val="22"/>
          <w:lang w:val="cs-CZ"/>
        </w:rPr>
        <w:t>, v platném znění.</w:t>
      </w:r>
    </w:p>
    <w:p w:rsidR="00563588" w:rsidRPr="00535678" w:rsidRDefault="00563588" w:rsidP="00631A73">
      <w:pPr>
        <w:pStyle w:val="Smlouva-lnek"/>
        <w:numPr>
          <w:ilvl w:val="0"/>
          <w:numId w:val="14"/>
        </w:numPr>
        <w:spacing w:before="0"/>
        <w:rPr>
          <w:rFonts w:ascii="Arial Narrow" w:hAnsi="Arial Narrow"/>
          <w:sz w:val="22"/>
          <w:szCs w:val="22"/>
        </w:rPr>
      </w:pPr>
      <w:r w:rsidRPr="00535678">
        <w:rPr>
          <w:rFonts w:ascii="Arial Narrow" w:hAnsi="Arial Narrow"/>
          <w:sz w:val="22"/>
          <w:szCs w:val="22"/>
        </w:rPr>
        <w:t xml:space="preserve">Žádná ze Smluvních stran nemá právo postupovat práva nebo závazky vyplývající ze Smlouvy na jinou stranu bez písemného souhlasu druhé Smluvní strany. </w:t>
      </w:r>
      <w:r w:rsidR="00915ECB" w:rsidRPr="00535678">
        <w:rPr>
          <w:rFonts w:ascii="Arial Narrow" w:hAnsi="Arial Narrow"/>
          <w:sz w:val="22"/>
          <w:szCs w:val="22"/>
        </w:rPr>
        <w:t>Jakékoliv postoupení v rozporu s podmínkami této Smlouvy bude neplatné a neúčinné.</w:t>
      </w:r>
    </w:p>
    <w:p w:rsidR="000621CD" w:rsidRPr="00535678" w:rsidRDefault="000621CD" w:rsidP="00631A73">
      <w:pPr>
        <w:pStyle w:val="Smlouva-lnek"/>
        <w:numPr>
          <w:ilvl w:val="0"/>
          <w:numId w:val="14"/>
        </w:numPr>
        <w:spacing w:before="0"/>
        <w:rPr>
          <w:rFonts w:ascii="Arial Narrow" w:hAnsi="Arial Narrow"/>
          <w:sz w:val="22"/>
          <w:szCs w:val="22"/>
        </w:rPr>
      </w:pPr>
      <w:r w:rsidRPr="00535678">
        <w:rPr>
          <w:rFonts w:ascii="Arial Narrow" w:hAnsi="Arial Narrow"/>
          <w:sz w:val="22"/>
          <w:szCs w:val="22"/>
        </w:rPr>
        <w:t>Opomenutí některé ze Smluvních stran při využití nebo vymáhání práv, která jí příslušejí, není vzdáním se nároku na práva, která jim příslušejí.</w:t>
      </w:r>
    </w:p>
    <w:p w:rsidR="00563588" w:rsidRPr="00535678" w:rsidRDefault="00563588" w:rsidP="00631A73">
      <w:pPr>
        <w:numPr>
          <w:ilvl w:val="0"/>
          <w:numId w:val="14"/>
        </w:numPr>
        <w:overflowPunct w:val="0"/>
        <w:autoSpaceDE w:val="0"/>
        <w:autoSpaceDN w:val="0"/>
        <w:adjustRightInd w:val="0"/>
        <w:jc w:val="both"/>
        <w:textAlignment w:val="baseline"/>
        <w:rPr>
          <w:rFonts w:ascii="Arial Narrow" w:hAnsi="Arial Narrow"/>
          <w:sz w:val="22"/>
          <w:szCs w:val="22"/>
          <w:lang w:val="cs-CZ"/>
        </w:rPr>
      </w:pPr>
      <w:r w:rsidRPr="00535678">
        <w:rPr>
          <w:rFonts w:ascii="Arial Narrow" w:hAnsi="Arial Narrow"/>
          <w:sz w:val="22"/>
          <w:szCs w:val="22"/>
          <w:lang w:val="cs-CZ"/>
        </w:rPr>
        <w:t>Práv</w:t>
      </w:r>
      <w:r w:rsidR="00D45D82" w:rsidRPr="00535678">
        <w:rPr>
          <w:rFonts w:ascii="Arial Narrow" w:hAnsi="Arial Narrow"/>
          <w:sz w:val="22"/>
          <w:szCs w:val="22"/>
          <w:lang w:val="cs-CZ"/>
        </w:rPr>
        <w:t xml:space="preserve">a a povinnosti z této Smlouvy </w:t>
      </w:r>
      <w:r w:rsidRPr="00535678">
        <w:rPr>
          <w:rFonts w:ascii="Arial Narrow" w:hAnsi="Arial Narrow"/>
          <w:sz w:val="22"/>
          <w:szCs w:val="22"/>
          <w:lang w:val="cs-CZ"/>
        </w:rPr>
        <w:t>přecházejí na právní nástupce Smluvních stran.</w:t>
      </w:r>
      <w:r w:rsidR="00D45D82" w:rsidRPr="00535678">
        <w:rPr>
          <w:rFonts w:ascii="Arial Narrow" w:hAnsi="Arial Narrow"/>
          <w:sz w:val="22"/>
          <w:szCs w:val="22"/>
          <w:lang w:val="cs-CZ"/>
        </w:rPr>
        <w:t xml:space="preserve"> Právní nástupce dotčené Smluvní strany je však povinen</w:t>
      </w:r>
      <w:r w:rsidR="00687668" w:rsidRPr="00535678">
        <w:rPr>
          <w:rFonts w:ascii="Arial Narrow" w:hAnsi="Arial Narrow"/>
          <w:sz w:val="22"/>
          <w:szCs w:val="22"/>
          <w:lang w:val="cs-CZ"/>
        </w:rPr>
        <w:t xml:space="preserve"> písemně informovat druhou Smluvní stranu o této změně.</w:t>
      </w:r>
      <w:r w:rsidR="00D45D82" w:rsidRPr="00535678">
        <w:rPr>
          <w:rFonts w:ascii="Arial Narrow" w:hAnsi="Arial Narrow"/>
          <w:sz w:val="22"/>
          <w:szCs w:val="22"/>
          <w:lang w:val="cs-CZ"/>
        </w:rPr>
        <w:t xml:space="preserve"> </w:t>
      </w:r>
    </w:p>
    <w:p w:rsidR="0098211C" w:rsidRPr="00535678" w:rsidRDefault="0098211C" w:rsidP="00631A73">
      <w:pPr>
        <w:numPr>
          <w:ilvl w:val="0"/>
          <w:numId w:val="14"/>
        </w:numPr>
        <w:overflowPunct w:val="0"/>
        <w:autoSpaceDE w:val="0"/>
        <w:autoSpaceDN w:val="0"/>
        <w:adjustRightInd w:val="0"/>
        <w:jc w:val="both"/>
        <w:textAlignment w:val="baseline"/>
        <w:rPr>
          <w:rFonts w:ascii="Arial Narrow" w:hAnsi="Arial Narrow"/>
          <w:sz w:val="22"/>
          <w:szCs w:val="22"/>
          <w:lang w:val="cs-CZ"/>
        </w:rPr>
      </w:pPr>
      <w:r w:rsidRPr="00535678">
        <w:rPr>
          <w:rFonts w:ascii="Arial Narrow" w:hAnsi="Arial Narrow"/>
          <w:sz w:val="22"/>
          <w:szCs w:val="22"/>
          <w:lang w:val="cs-CZ"/>
        </w:rPr>
        <w:t xml:space="preserve">Jakékoliv změny návrhu Smlouvy </w:t>
      </w:r>
      <w:r w:rsidR="00892786" w:rsidRPr="00535678">
        <w:rPr>
          <w:rFonts w:ascii="Arial Narrow" w:hAnsi="Arial Narrow"/>
          <w:sz w:val="22"/>
          <w:szCs w:val="22"/>
          <w:lang w:val="cs-CZ"/>
        </w:rPr>
        <w:t xml:space="preserve">nebo návrhu dodatku Smlouvy </w:t>
      </w:r>
      <w:r w:rsidRPr="00535678">
        <w:rPr>
          <w:rFonts w:ascii="Arial Narrow" w:hAnsi="Arial Narrow"/>
          <w:sz w:val="22"/>
          <w:szCs w:val="22"/>
          <w:lang w:val="cs-CZ"/>
        </w:rPr>
        <w:t>budou Smluvní strany považovat za nový návrh Smlouvy</w:t>
      </w:r>
      <w:r w:rsidR="00892786" w:rsidRPr="00535678">
        <w:rPr>
          <w:rFonts w:ascii="Arial Narrow" w:hAnsi="Arial Narrow"/>
          <w:sz w:val="22"/>
          <w:szCs w:val="22"/>
          <w:lang w:val="cs-CZ"/>
        </w:rPr>
        <w:t xml:space="preserve"> nebo nový návrh dodatku Smlouvy</w:t>
      </w:r>
      <w:r w:rsidRPr="00535678">
        <w:rPr>
          <w:rFonts w:ascii="Arial Narrow" w:hAnsi="Arial Narrow"/>
          <w:sz w:val="22"/>
          <w:szCs w:val="22"/>
          <w:lang w:val="cs-CZ"/>
        </w:rPr>
        <w:t>. Smluvní strany použití § 1740 odst. 3 zák. č. 89/2012 Sb., občanského zákoníku, v platném znění, vylučují.</w:t>
      </w:r>
    </w:p>
    <w:p w:rsidR="00563588" w:rsidRPr="00535678" w:rsidRDefault="00563588" w:rsidP="00631A73">
      <w:pPr>
        <w:pStyle w:val="Body"/>
        <w:numPr>
          <w:ilvl w:val="0"/>
          <w:numId w:val="14"/>
        </w:numPr>
        <w:spacing w:after="0" w:line="240" w:lineRule="auto"/>
        <w:rPr>
          <w:rFonts w:ascii="Arial Narrow" w:hAnsi="Arial Narrow"/>
          <w:szCs w:val="22"/>
          <w:lang w:val="cs-CZ"/>
        </w:rPr>
      </w:pPr>
      <w:r w:rsidRPr="00535678">
        <w:rPr>
          <w:rFonts w:ascii="Arial Narrow" w:hAnsi="Arial Narrow"/>
          <w:szCs w:val="22"/>
          <w:lang w:val="cs-CZ"/>
        </w:rPr>
        <w:t xml:space="preserve">Tato </w:t>
      </w:r>
      <w:r w:rsidR="00FB2A81" w:rsidRPr="00535678">
        <w:rPr>
          <w:rFonts w:ascii="Arial Narrow" w:hAnsi="Arial Narrow"/>
          <w:szCs w:val="22"/>
          <w:lang w:val="cs-CZ"/>
        </w:rPr>
        <w:t>S</w:t>
      </w:r>
      <w:r w:rsidRPr="00535678">
        <w:rPr>
          <w:rFonts w:ascii="Arial Narrow" w:hAnsi="Arial Narrow"/>
          <w:szCs w:val="22"/>
          <w:lang w:val="cs-CZ"/>
        </w:rPr>
        <w:t xml:space="preserve">mlouva může být zrušena, změněna či doplněna pouze písemnou dohodou </w:t>
      </w:r>
      <w:r w:rsidR="0098211C" w:rsidRPr="00535678">
        <w:rPr>
          <w:rFonts w:ascii="Arial Narrow" w:hAnsi="Arial Narrow"/>
          <w:szCs w:val="22"/>
          <w:lang w:val="cs-CZ"/>
        </w:rPr>
        <w:t xml:space="preserve">obou </w:t>
      </w:r>
      <w:r w:rsidRPr="00535678">
        <w:rPr>
          <w:rFonts w:ascii="Arial Narrow" w:hAnsi="Arial Narrow"/>
          <w:szCs w:val="22"/>
          <w:lang w:val="cs-CZ"/>
        </w:rPr>
        <w:t>Smluvních stran.</w:t>
      </w:r>
    </w:p>
    <w:p w:rsidR="00563588" w:rsidRPr="00535678" w:rsidRDefault="00563588" w:rsidP="00631A73">
      <w:pPr>
        <w:pStyle w:val="Body"/>
        <w:numPr>
          <w:ilvl w:val="0"/>
          <w:numId w:val="14"/>
        </w:numPr>
        <w:spacing w:after="0" w:line="240" w:lineRule="auto"/>
        <w:rPr>
          <w:rFonts w:ascii="Arial Narrow" w:hAnsi="Arial Narrow"/>
          <w:szCs w:val="22"/>
          <w:lang w:val="cs-CZ"/>
        </w:rPr>
      </w:pPr>
      <w:r w:rsidRPr="00535678">
        <w:rPr>
          <w:rFonts w:ascii="Arial Narrow" w:hAnsi="Arial Narrow"/>
          <w:szCs w:val="22"/>
          <w:lang w:val="cs-CZ"/>
        </w:rPr>
        <w:t>Tato Smlouva je vyhotovena ve dvou (2) stejnopisech, každý s platností originálu, přičemž každá ze Smluvních stran obdrží jeden (1) stejnopis.</w:t>
      </w:r>
    </w:p>
    <w:p w:rsidR="00563588" w:rsidRPr="00535678" w:rsidRDefault="00563588" w:rsidP="00631A73">
      <w:pPr>
        <w:pStyle w:val="Body"/>
        <w:numPr>
          <w:ilvl w:val="0"/>
          <w:numId w:val="14"/>
        </w:numPr>
        <w:spacing w:after="0" w:line="240" w:lineRule="auto"/>
        <w:rPr>
          <w:rFonts w:ascii="Arial Narrow" w:hAnsi="Arial Narrow"/>
          <w:szCs w:val="22"/>
          <w:lang w:val="cs-CZ"/>
        </w:rPr>
      </w:pPr>
      <w:r w:rsidRPr="00535678">
        <w:rPr>
          <w:rFonts w:ascii="Arial Narrow" w:hAnsi="Arial Narrow"/>
          <w:szCs w:val="22"/>
          <w:lang w:val="cs-CZ"/>
        </w:rPr>
        <w:t xml:space="preserve">Tato Smlouva nabývá platnosti a účinnosti dnem podpisu Smlouvy oběma Smluvními stranami. </w:t>
      </w:r>
    </w:p>
    <w:p w:rsidR="006C4164" w:rsidRPr="00535678" w:rsidRDefault="00563588" w:rsidP="00631A73">
      <w:pPr>
        <w:pStyle w:val="Body"/>
        <w:numPr>
          <w:ilvl w:val="0"/>
          <w:numId w:val="14"/>
        </w:numPr>
        <w:spacing w:after="0" w:line="240" w:lineRule="auto"/>
        <w:ind w:left="357" w:hanging="357"/>
        <w:rPr>
          <w:rFonts w:ascii="Arial Narrow" w:hAnsi="Arial Narrow"/>
          <w:szCs w:val="22"/>
          <w:lang w:val="cs-CZ"/>
        </w:rPr>
      </w:pPr>
      <w:r w:rsidRPr="00535678">
        <w:rPr>
          <w:rFonts w:ascii="Arial Narrow" w:hAnsi="Arial Narrow"/>
          <w:szCs w:val="22"/>
          <w:lang w:val="cs-CZ"/>
        </w:rPr>
        <w:t>Tato Smlouva</w:t>
      </w:r>
      <w:r w:rsidR="000621CD" w:rsidRPr="00535678">
        <w:rPr>
          <w:rFonts w:ascii="Arial Narrow" w:hAnsi="Arial Narrow"/>
          <w:szCs w:val="22"/>
          <w:lang w:val="cs-CZ"/>
        </w:rPr>
        <w:t xml:space="preserve"> </w:t>
      </w:r>
      <w:r w:rsidRPr="00535678">
        <w:rPr>
          <w:rFonts w:ascii="Arial Narrow" w:hAnsi="Arial Narrow"/>
          <w:szCs w:val="22"/>
          <w:lang w:val="cs-CZ"/>
        </w:rPr>
        <w:t xml:space="preserve">představuje úplnou dohodu Smluvních stran </w:t>
      </w:r>
      <w:r w:rsidR="00A16734" w:rsidRPr="00535678">
        <w:rPr>
          <w:rFonts w:ascii="Arial Narrow" w:hAnsi="Arial Narrow"/>
          <w:szCs w:val="22"/>
          <w:lang w:val="cs-CZ"/>
        </w:rPr>
        <w:t xml:space="preserve">a byla Smluvními stranami </w:t>
      </w:r>
      <w:r w:rsidRPr="00535678">
        <w:rPr>
          <w:rFonts w:ascii="Arial Narrow" w:hAnsi="Arial Narrow"/>
          <w:szCs w:val="22"/>
          <w:lang w:val="cs-CZ"/>
        </w:rPr>
        <w:t>sepsána na základě jejich pravé a svobodné vůle</w:t>
      </w:r>
      <w:r w:rsidR="00752AEF" w:rsidRPr="00535678">
        <w:rPr>
          <w:rFonts w:ascii="Arial Narrow" w:hAnsi="Arial Narrow"/>
          <w:szCs w:val="22"/>
          <w:lang w:val="cs-CZ"/>
        </w:rPr>
        <w:t>.</w:t>
      </w:r>
    </w:p>
    <w:p w:rsidR="00D43F72" w:rsidRPr="00535678" w:rsidRDefault="006C4164" w:rsidP="00631A73">
      <w:pPr>
        <w:pStyle w:val="Body"/>
        <w:numPr>
          <w:ilvl w:val="0"/>
          <w:numId w:val="14"/>
        </w:numPr>
        <w:spacing w:after="0" w:line="240" w:lineRule="auto"/>
        <w:rPr>
          <w:rFonts w:ascii="Arial Narrow" w:hAnsi="Arial Narrow"/>
          <w:szCs w:val="22"/>
          <w:lang w:val="cs-CZ"/>
        </w:rPr>
      </w:pPr>
      <w:r w:rsidRPr="00535678">
        <w:rPr>
          <w:rFonts w:ascii="Arial Narrow" w:hAnsi="Arial Narrow"/>
          <w:szCs w:val="22"/>
          <w:lang w:val="cs-CZ"/>
        </w:rPr>
        <w:t xml:space="preserve">Zhotovitel </w:t>
      </w:r>
      <w:r w:rsidR="00D43F72" w:rsidRPr="00535678">
        <w:rPr>
          <w:rFonts w:ascii="Arial Narrow" w:hAnsi="Arial Narrow"/>
          <w:szCs w:val="22"/>
          <w:lang w:val="cs-CZ"/>
        </w:rPr>
        <w:t>výslovně souhlasí se zpracováním jeho (osobních) údajů s ohledem na zákon č. 106/1999 Sb., o svobodném přístupu k informacím, v platném znění a v souladu se zákonem č. 101/2000 Sb., o ochraně osobních údajů, v platném znění. Zároveň zhotovitel souhlasí s možným zpřístupněním či zveřejněním celé této smlouvy v jejím plném znění, jakož i všech úkonů a okolností s touto smlouvou související.</w:t>
      </w:r>
    </w:p>
    <w:p w:rsidR="005E397C" w:rsidRDefault="005E397C" w:rsidP="00631A73">
      <w:pPr>
        <w:tabs>
          <w:tab w:val="left" w:pos="5103"/>
        </w:tabs>
        <w:rPr>
          <w:rFonts w:ascii="Arial Narrow" w:hAnsi="Arial Narrow"/>
          <w:sz w:val="22"/>
          <w:szCs w:val="22"/>
          <w:lang w:val="cs-CZ"/>
        </w:rPr>
      </w:pPr>
    </w:p>
    <w:p w:rsidR="00840DAD" w:rsidRPr="00535678" w:rsidRDefault="00A55B3F" w:rsidP="00631A73">
      <w:pPr>
        <w:tabs>
          <w:tab w:val="left" w:pos="5103"/>
        </w:tabs>
        <w:rPr>
          <w:rFonts w:ascii="Arial Narrow" w:hAnsi="Arial Narrow"/>
          <w:sz w:val="22"/>
          <w:szCs w:val="22"/>
          <w:lang w:val="cs-CZ"/>
        </w:rPr>
      </w:pPr>
      <w:r w:rsidRPr="00535678">
        <w:rPr>
          <w:rFonts w:ascii="Arial Narrow" w:hAnsi="Arial Narrow"/>
          <w:sz w:val="22"/>
          <w:szCs w:val="22"/>
          <w:lang w:val="cs-CZ"/>
        </w:rPr>
        <w:t>V Praze dne</w:t>
      </w:r>
      <w:r w:rsidR="009B2D9D" w:rsidRPr="00535678">
        <w:rPr>
          <w:rFonts w:ascii="Arial Narrow" w:hAnsi="Arial Narrow"/>
          <w:sz w:val="22"/>
          <w:szCs w:val="22"/>
          <w:lang w:val="cs-CZ"/>
        </w:rPr>
        <w:t xml:space="preserve"> ___ . ___ . 2017</w:t>
      </w:r>
      <w:r w:rsidR="00E207FD" w:rsidRPr="00535678">
        <w:rPr>
          <w:rFonts w:ascii="Arial Narrow" w:hAnsi="Arial Narrow"/>
          <w:sz w:val="22"/>
          <w:szCs w:val="22"/>
          <w:lang w:val="cs-CZ"/>
        </w:rPr>
        <w:tab/>
        <w:t xml:space="preserve">V </w:t>
      </w:r>
      <w:r w:rsidR="003C487E" w:rsidRPr="00535678">
        <w:rPr>
          <w:rFonts w:ascii="Arial Narrow" w:hAnsi="Arial Narrow"/>
          <w:sz w:val="22"/>
          <w:szCs w:val="22"/>
          <w:lang w:val="cs-CZ"/>
        </w:rPr>
        <w:t>Praze</w:t>
      </w:r>
      <w:r w:rsidR="004B6A6F" w:rsidRPr="00535678">
        <w:rPr>
          <w:rFonts w:ascii="Arial Narrow" w:hAnsi="Arial Narrow"/>
          <w:sz w:val="22"/>
          <w:szCs w:val="22"/>
          <w:lang w:val="cs-CZ"/>
        </w:rPr>
        <w:t xml:space="preserve"> dne</w:t>
      </w:r>
      <w:r w:rsidR="008C3E13" w:rsidRPr="00535678">
        <w:rPr>
          <w:rFonts w:ascii="Arial Narrow" w:hAnsi="Arial Narrow"/>
          <w:sz w:val="22"/>
          <w:szCs w:val="22"/>
          <w:lang w:val="cs-CZ"/>
        </w:rPr>
        <w:t xml:space="preserve"> ___ . ___ . 201</w:t>
      </w:r>
      <w:r w:rsidR="00F823F9" w:rsidRPr="00535678">
        <w:rPr>
          <w:rFonts w:ascii="Arial Narrow" w:hAnsi="Arial Narrow"/>
          <w:sz w:val="22"/>
          <w:szCs w:val="22"/>
          <w:lang w:val="cs-CZ"/>
        </w:rPr>
        <w:t>7</w:t>
      </w:r>
    </w:p>
    <w:p w:rsidR="008C3E13" w:rsidRPr="00535678" w:rsidRDefault="008C3E13" w:rsidP="00631A73">
      <w:pPr>
        <w:tabs>
          <w:tab w:val="left" w:pos="5103"/>
        </w:tabs>
        <w:rPr>
          <w:rFonts w:ascii="Arial Narrow" w:hAnsi="Arial Narrow"/>
          <w:sz w:val="22"/>
          <w:szCs w:val="22"/>
          <w:lang w:val="cs-CZ"/>
        </w:rPr>
      </w:pPr>
    </w:p>
    <w:p w:rsidR="00D4230E" w:rsidRPr="00535678" w:rsidRDefault="00A55B3F" w:rsidP="00631A73">
      <w:pPr>
        <w:tabs>
          <w:tab w:val="left" w:pos="5103"/>
        </w:tabs>
        <w:rPr>
          <w:rFonts w:ascii="Arial Narrow" w:hAnsi="Arial Narrow"/>
          <w:sz w:val="22"/>
          <w:szCs w:val="22"/>
          <w:lang w:val="cs-CZ"/>
        </w:rPr>
      </w:pPr>
      <w:r w:rsidRPr="00535678">
        <w:rPr>
          <w:rFonts w:ascii="Arial Narrow" w:hAnsi="Arial Narrow"/>
          <w:sz w:val="22"/>
          <w:szCs w:val="22"/>
          <w:lang w:val="cs-CZ"/>
        </w:rPr>
        <w:t>Za Zhotovitele</w:t>
      </w:r>
      <w:r w:rsidRPr="00535678">
        <w:rPr>
          <w:rFonts w:ascii="Arial Narrow" w:hAnsi="Arial Narrow"/>
          <w:sz w:val="22"/>
          <w:szCs w:val="22"/>
          <w:lang w:val="cs-CZ"/>
        </w:rPr>
        <w:tab/>
      </w:r>
      <w:r w:rsidR="00D4230E" w:rsidRPr="00535678">
        <w:rPr>
          <w:rFonts w:ascii="Arial Narrow" w:hAnsi="Arial Narrow"/>
          <w:sz w:val="22"/>
          <w:szCs w:val="22"/>
          <w:lang w:val="cs-CZ"/>
        </w:rPr>
        <w:t xml:space="preserve">Za </w:t>
      </w:r>
      <w:r w:rsidR="00CE4BEC" w:rsidRPr="00535678">
        <w:rPr>
          <w:rFonts w:ascii="Arial Narrow" w:hAnsi="Arial Narrow"/>
          <w:sz w:val="22"/>
          <w:szCs w:val="22"/>
          <w:lang w:val="cs-CZ"/>
        </w:rPr>
        <w:t>Zadavatel</w:t>
      </w:r>
      <w:r w:rsidR="00226022" w:rsidRPr="00535678">
        <w:rPr>
          <w:rFonts w:ascii="Arial Narrow" w:hAnsi="Arial Narrow"/>
          <w:sz w:val="22"/>
          <w:szCs w:val="22"/>
          <w:lang w:val="cs-CZ"/>
        </w:rPr>
        <w:t>e</w:t>
      </w:r>
      <w:r w:rsidR="003A7BDF" w:rsidRPr="00535678">
        <w:rPr>
          <w:rFonts w:ascii="Arial Narrow" w:hAnsi="Arial Narrow"/>
          <w:sz w:val="22"/>
          <w:szCs w:val="22"/>
          <w:lang w:val="cs-CZ"/>
        </w:rPr>
        <w:tab/>
      </w:r>
    </w:p>
    <w:p w:rsidR="005E397C" w:rsidRDefault="005E397C" w:rsidP="00631A73">
      <w:pPr>
        <w:tabs>
          <w:tab w:val="left" w:pos="5103"/>
        </w:tabs>
        <w:rPr>
          <w:rFonts w:ascii="Arial Narrow" w:hAnsi="Arial Narrow"/>
          <w:sz w:val="22"/>
          <w:szCs w:val="22"/>
          <w:lang w:val="cs-CZ"/>
        </w:rPr>
      </w:pPr>
    </w:p>
    <w:p w:rsidR="005E397C" w:rsidRPr="00535678" w:rsidRDefault="005E397C" w:rsidP="00631A73">
      <w:pPr>
        <w:tabs>
          <w:tab w:val="left" w:pos="5103"/>
        </w:tabs>
        <w:rPr>
          <w:rFonts w:ascii="Arial Narrow" w:hAnsi="Arial Narrow"/>
          <w:sz w:val="22"/>
          <w:szCs w:val="22"/>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439"/>
      </w:tblGrid>
      <w:tr w:rsidR="00E207FD" w:rsidRPr="00535678" w:rsidTr="00E207FD">
        <w:tc>
          <w:tcPr>
            <w:tcW w:w="4957" w:type="dxa"/>
          </w:tcPr>
          <w:p w:rsidR="005E397C" w:rsidRPr="00535678" w:rsidRDefault="005E397C" w:rsidP="005E397C">
            <w:pPr>
              <w:rPr>
                <w:rFonts w:ascii="Arial Narrow" w:hAnsi="Arial Narrow"/>
                <w:sz w:val="22"/>
                <w:szCs w:val="22"/>
                <w:lang w:val="cs-CZ"/>
              </w:rPr>
            </w:pPr>
          </w:p>
          <w:p w:rsidR="00C459D4" w:rsidRPr="00535678" w:rsidRDefault="00C459D4" w:rsidP="005E397C">
            <w:pPr>
              <w:rPr>
                <w:rFonts w:ascii="Arial Narrow" w:hAnsi="Arial Narrow"/>
                <w:sz w:val="22"/>
                <w:szCs w:val="22"/>
                <w:lang w:val="cs-CZ"/>
              </w:rPr>
            </w:pPr>
            <w:r w:rsidRPr="00535678">
              <w:rPr>
                <w:rFonts w:ascii="Arial Narrow" w:hAnsi="Arial Narrow"/>
                <w:sz w:val="22"/>
                <w:szCs w:val="22"/>
                <w:lang w:val="cs-CZ"/>
              </w:rPr>
              <w:t>……………………………………</w:t>
            </w:r>
          </w:p>
          <w:p w:rsidR="00CE2954" w:rsidRDefault="00CE2954" w:rsidP="00CE2954">
            <w:pPr>
              <w:autoSpaceDE w:val="0"/>
              <w:autoSpaceDN w:val="0"/>
              <w:adjustRightInd w:val="0"/>
              <w:rPr>
                <w:rStyle w:val="platne1"/>
                <w:rFonts w:ascii="Arial Narrow" w:hAnsi="Arial Narrow"/>
                <w:sz w:val="22"/>
                <w:szCs w:val="22"/>
                <w:lang w:val="cs-CZ"/>
              </w:rPr>
            </w:pPr>
            <w:r>
              <w:rPr>
                <w:rStyle w:val="platne1"/>
                <w:rFonts w:ascii="Arial Narrow" w:hAnsi="Arial Narrow"/>
                <w:sz w:val="22"/>
                <w:szCs w:val="22"/>
                <w:lang w:val="cs-CZ"/>
              </w:rPr>
              <w:t>JUDr. TOMÁŠ TOMŠÍČE</w:t>
            </w:r>
            <w:r w:rsidRPr="006B115C">
              <w:rPr>
                <w:rStyle w:val="platne1"/>
                <w:rFonts w:ascii="Arial Narrow" w:hAnsi="Arial Narrow"/>
                <w:sz w:val="22"/>
                <w:szCs w:val="22"/>
                <w:lang w:val="cs-CZ"/>
              </w:rPr>
              <w:t>K</w:t>
            </w:r>
          </w:p>
          <w:p w:rsidR="00CE2954" w:rsidRDefault="00CE2954" w:rsidP="00CE2954">
            <w:pPr>
              <w:autoSpaceDE w:val="0"/>
              <w:autoSpaceDN w:val="0"/>
              <w:adjustRightInd w:val="0"/>
              <w:rPr>
                <w:rStyle w:val="platne1"/>
                <w:rFonts w:ascii="Arial Narrow" w:hAnsi="Arial Narrow"/>
                <w:b/>
                <w:sz w:val="22"/>
                <w:szCs w:val="22"/>
                <w:lang w:val="cs-CZ"/>
              </w:rPr>
            </w:pPr>
            <w:r>
              <w:rPr>
                <w:rStyle w:val="platne1"/>
                <w:rFonts w:ascii="Arial Narrow" w:hAnsi="Arial Narrow"/>
                <w:sz w:val="22"/>
                <w:szCs w:val="22"/>
                <w:lang w:val="cs-CZ"/>
              </w:rPr>
              <w:t>jednatel společnosti</w:t>
            </w:r>
          </w:p>
          <w:p w:rsidR="00CE2954" w:rsidRDefault="00CE2954" w:rsidP="00CE2954">
            <w:pPr>
              <w:autoSpaceDE w:val="0"/>
              <w:autoSpaceDN w:val="0"/>
              <w:adjustRightInd w:val="0"/>
              <w:rPr>
                <w:rStyle w:val="platne1"/>
                <w:rFonts w:ascii="Arial Narrow" w:hAnsi="Arial Narrow"/>
                <w:b/>
                <w:sz w:val="22"/>
                <w:szCs w:val="22"/>
                <w:lang w:val="cs-CZ"/>
              </w:rPr>
            </w:pPr>
            <w:r>
              <w:rPr>
                <w:rStyle w:val="platne1"/>
                <w:rFonts w:ascii="Arial Narrow" w:hAnsi="Arial Narrow"/>
                <w:b/>
                <w:sz w:val="22"/>
                <w:szCs w:val="22"/>
                <w:lang w:val="cs-CZ"/>
              </w:rPr>
              <w:t>Clever ADS, a.s.</w:t>
            </w:r>
          </w:p>
          <w:p w:rsidR="00CE2954" w:rsidRPr="00535678" w:rsidRDefault="00CE2954" w:rsidP="00CE2954">
            <w:pPr>
              <w:autoSpaceDE w:val="0"/>
              <w:autoSpaceDN w:val="0"/>
              <w:adjustRightInd w:val="0"/>
              <w:rPr>
                <w:rStyle w:val="platne1"/>
                <w:rFonts w:ascii="Arial Narrow" w:hAnsi="Arial Narrow"/>
                <w:sz w:val="22"/>
                <w:szCs w:val="22"/>
                <w:lang w:val="cs-CZ"/>
              </w:rPr>
            </w:pPr>
            <w:r w:rsidRPr="00535678">
              <w:rPr>
                <w:rStyle w:val="platne1"/>
                <w:rFonts w:ascii="Arial Narrow" w:hAnsi="Arial Narrow"/>
                <w:sz w:val="22"/>
                <w:szCs w:val="22"/>
                <w:lang w:val="cs-CZ"/>
              </w:rPr>
              <w:t xml:space="preserve">Se sídlem: </w:t>
            </w:r>
            <w:r w:rsidRPr="006B115C">
              <w:rPr>
                <w:rStyle w:val="platne1"/>
                <w:rFonts w:ascii="Arial Narrow" w:hAnsi="Arial Narrow"/>
                <w:sz w:val="22"/>
                <w:szCs w:val="22"/>
                <w:lang w:val="cs-CZ"/>
              </w:rPr>
              <w:t>Masarykova 375, Klatovy II</w:t>
            </w:r>
            <w:r>
              <w:rPr>
                <w:rStyle w:val="platne1"/>
                <w:rFonts w:ascii="Arial Narrow" w:hAnsi="Arial Narrow"/>
                <w:sz w:val="22"/>
                <w:szCs w:val="22"/>
                <w:lang w:val="cs-CZ"/>
              </w:rPr>
              <w:t xml:space="preserve">; </w:t>
            </w:r>
            <w:r w:rsidRPr="006B115C">
              <w:rPr>
                <w:rStyle w:val="platne1"/>
                <w:rFonts w:ascii="Arial Narrow" w:hAnsi="Arial Narrow"/>
                <w:sz w:val="22"/>
                <w:szCs w:val="22"/>
                <w:lang w:val="cs-CZ"/>
              </w:rPr>
              <w:t>339 01 Klatovy</w:t>
            </w:r>
          </w:p>
          <w:p w:rsidR="00CE2954" w:rsidRPr="006B115C" w:rsidRDefault="00CE2954" w:rsidP="00CE2954">
            <w:pPr>
              <w:autoSpaceDE w:val="0"/>
              <w:autoSpaceDN w:val="0"/>
              <w:adjustRightInd w:val="0"/>
              <w:rPr>
                <w:rStyle w:val="platne1"/>
                <w:rFonts w:ascii="Arial Narrow" w:hAnsi="Arial Narrow"/>
                <w:sz w:val="22"/>
                <w:szCs w:val="22"/>
                <w:lang w:val="cs-CZ"/>
              </w:rPr>
            </w:pPr>
            <w:r w:rsidRPr="00535678">
              <w:rPr>
                <w:rStyle w:val="platne1"/>
                <w:rFonts w:ascii="Arial Narrow" w:hAnsi="Arial Narrow"/>
                <w:sz w:val="22"/>
                <w:szCs w:val="22"/>
                <w:lang w:val="cs-CZ"/>
              </w:rPr>
              <w:t xml:space="preserve">IČO:       </w:t>
            </w:r>
            <w:r w:rsidRPr="006B115C">
              <w:rPr>
                <w:rStyle w:val="platne1"/>
                <w:rFonts w:ascii="Arial Narrow" w:hAnsi="Arial Narrow"/>
                <w:sz w:val="22"/>
                <w:szCs w:val="22"/>
                <w:lang w:val="cs-CZ"/>
              </w:rPr>
              <w:t>06441564</w:t>
            </w:r>
          </w:p>
          <w:p w:rsidR="00E207FD" w:rsidRPr="00535678" w:rsidRDefault="00E207FD" w:rsidP="00EC41A6">
            <w:pPr>
              <w:ind w:left="176"/>
              <w:rPr>
                <w:rFonts w:ascii="Arial Narrow" w:hAnsi="Arial Narrow"/>
                <w:sz w:val="22"/>
                <w:szCs w:val="22"/>
                <w:lang w:val="cs-CZ"/>
              </w:rPr>
            </w:pPr>
          </w:p>
        </w:tc>
        <w:tc>
          <w:tcPr>
            <w:tcW w:w="4439" w:type="dxa"/>
          </w:tcPr>
          <w:p w:rsidR="00E207FD" w:rsidRPr="00535678" w:rsidRDefault="00E207FD" w:rsidP="00631A73">
            <w:pPr>
              <w:tabs>
                <w:tab w:val="left" w:pos="5580"/>
              </w:tabs>
              <w:rPr>
                <w:rFonts w:ascii="Arial Narrow" w:hAnsi="Arial Narrow"/>
                <w:sz w:val="22"/>
                <w:szCs w:val="22"/>
                <w:lang w:val="cs-CZ"/>
              </w:rPr>
            </w:pPr>
            <w:r w:rsidRPr="00535678">
              <w:rPr>
                <w:rFonts w:ascii="Arial Narrow" w:hAnsi="Arial Narrow"/>
                <w:sz w:val="22"/>
                <w:szCs w:val="22"/>
                <w:lang w:val="cs-CZ"/>
              </w:rPr>
              <w:t>.………………………….…………</w:t>
            </w:r>
          </w:p>
          <w:p w:rsidR="003C487E" w:rsidRPr="00535678" w:rsidRDefault="00EC41A6" w:rsidP="00631A73">
            <w:pPr>
              <w:ind w:left="180"/>
              <w:rPr>
                <w:rFonts w:ascii="Arial Narrow" w:hAnsi="Arial Narrow"/>
                <w:sz w:val="22"/>
                <w:szCs w:val="22"/>
                <w:lang w:val="cs-CZ"/>
              </w:rPr>
            </w:pPr>
            <w:r w:rsidRPr="00535678">
              <w:rPr>
                <w:rFonts w:ascii="Arial Narrow" w:hAnsi="Arial Narrow"/>
                <w:sz w:val="22"/>
                <w:szCs w:val="22"/>
                <w:lang w:val="cs-CZ"/>
              </w:rPr>
              <w:t xml:space="preserve">Mgr. </w:t>
            </w:r>
            <w:r w:rsidR="003C487E" w:rsidRPr="00535678">
              <w:rPr>
                <w:rFonts w:ascii="Arial Narrow" w:hAnsi="Arial Narrow"/>
                <w:sz w:val="22"/>
                <w:szCs w:val="22"/>
                <w:lang w:val="cs-CZ"/>
              </w:rPr>
              <w:t>Aleš Pangrác</w:t>
            </w:r>
          </w:p>
          <w:p w:rsidR="003C487E" w:rsidRPr="00535678" w:rsidRDefault="003C487E" w:rsidP="00631A73">
            <w:pPr>
              <w:ind w:left="180"/>
              <w:rPr>
                <w:rFonts w:ascii="Arial Narrow" w:hAnsi="Arial Narrow"/>
                <w:sz w:val="22"/>
                <w:szCs w:val="22"/>
                <w:lang w:val="cs-CZ"/>
              </w:rPr>
            </w:pPr>
            <w:r w:rsidRPr="00535678">
              <w:rPr>
                <w:rFonts w:ascii="Arial Narrow" w:hAnsi="Arial Narrow"/>
                <w:sz w:val="22"/>
                <w:szCs w:val="22"/>
                <w:lang w:val="cs-CZ"/>
              </w:rPr>
              <w:t>ředitel odboru regionální partnerství a vztahy B2B</w:t>
            </w:r>
          </w:p>
          <w:p w:rsidR="003C487E" w:rsidRPr="00535678" w:rsidRDefault="003C487E" w:rsidP="00631A73">
            <w:pPr>
              <w:ind w:left="180"/>
              <w:rPr>
                <w:rFonts w:ascii="Arial Narrow" w:hAnsi="Arial Narrow"/>
                <w:b/>
                <w:sz w:val="22"/>
                <w:szCs w:val="22"/>
                <w:lang w:val="cs-CZ"/>
              </w:rPr>
            </w:pPr>
            <w:r w:rsidRPr="00535678">
              <w:rPr>
                <w:rFonts w:ascii="Arial Narrow" w:hAnsi="Arial Narrow"/>
                <w:b/>
                <w:sz w:val="22"/>
                <w:szCs w:val="22"/>
                <w:lang w:val="cs-CZ"/>
              </w:rPr>
              <w:t xml:space="preserve">Česká centrála cestovního ruchu </w:t>
            </w:r>
          </w:p>
          <w:p w:rsidR="003C487E" w:rsidRPr="00535678" w:rsidRDefault="003C487E" w:rsidP="00631A73">
            <w:pPr>
              <w:ind w:left="180"/>
              <w:rPr>
                <w:rFonts w:ascii="Arial Narrow" w:hAnsi="Arial Narrow"/>
                <w:sz w:val="22"/>
                <w:szCs w:val="22"/>
                <w:lang w:val="cs-CZ"/>
              </w:rPr>
            </w:pPr>
            <w:r w:rsidRPr="00535678">
              <w:rPr>
                <w:rFonts w:ascii="Arial Narrow" w:hAnsi="Arial Narrow"/>
                <w:sz w:val="22"/>
                <w:szCs w:val="22"/>
                <w:lang w:val="cs-CZ"/>
              </w:rPr>
              <w:t>se sídlem: Vinohradská 46</w:t>
            </w:r>
          </w:p>
          <w:p w:rsidR="003C487E" w:rsidRPr="00535678" w:rsidRDefault="003C487E" w:rsidP="00631A73">
            <w:pPr>
              <w:ind w:left="180"/>
              <w:rPr>
                <w:rFonts w:ascii="Arial Narrow" w:hAnsi="Arial Narrow"/>
                <w:sz w:val="22"/>
                <w:szCs w:val="22"/>
                <w:lang w:val="cs-CZ"/>
              </w:rPr>
            </w:pPr>
            <w:r w:rsidRPr="00535678">
              <w:rPr>
                <w:rFonts w:ascii="Arial Narrow" w:hAnsi="Arial Narrow"/>
                <w:sz w:val="22"/>
                <w:szCs w:val="22"/>
                <w:lang w:val="cs-CZ"/>
              </w:rPr>
              <w:t>120 41 Praha 2</w:t>
            </w:r>
          </w:p>
          <w:p w:rsidR="003C487E" w:rsidRPr="00535678" w:rsidRDefault="003C487E" w:rsidP="00631A73">
            <w:pPr>
              <w:ind w:left="180"/>
              <w:rPr>
                <w:rFonts w:ascii="Arial Narrow" w:hAnsi="Arial Narrow"/>
                <w:sz w:val="22"/>
                <w:szCs w:val="22"/>
                <w:lang w:val="cs-CZ"/>
              </w:rPr>
            </w:pPr>
            <w:r w:rsidRPr="00535678">
              <w:rPr>
                <w:rFonts w:ascii="Arial Narrow" w:hAnsi="Arial Narrow"/>
                <w:sz w:val="22"/>
                <w:szCs w:val="22"/>
                <w:lang w:val="cs-CZ"/>
              </w:rPr>
              <w:t xml:space="preserve">IČO: 49277600 </w:t>
            </w:r>
          </w:p>
          <w:p w:rsidR="00E207FD" w:rsidRPr="00535678" w:rsidRDefault="00E207FD" w:rsidP="00631A73">
            <w:pPr>
              <w:rPr>
                <w:rFonts w:ascii="Arial Narrow" w:hAnsi="Arial Narrow"/>
                <w:sz w:val="22"/>
                <w:szCs w:val="22"/>
                <w:lang w:val="cs-CZ"/>
              </w:rPr>
            </w:pPr>
          </w:p>
        </w:tc>
      </w:tr>
    </w:tbl>
    <w:p w:rsidR="00846CFB" w:rsidRPr="00631A73" w:rsidRDefault="00846CFB" w:rsidP="00631A73">
      <w:pPr>
        <w:autoSpaceDE w:val="0"/>
        <w:autoSpaceDN w:val="0"/>
        <w:adjustRightInd w:val="0"/>
        <w:rPr>
          <w:lang w:val="cs-CZ"/>
        </w:rPr>
      </w:pPr>
    </w:p>
    <w:sectPr w:rsidR="00846CFB" w:rsidRPr="00631A73" w:rsidSect="00535678">
      <w:footerReference w:type="even" r:id="rId13"/>
      <w:footerReference w:type="default" r:id="rId14"/>
      <w:pgSz w:w="12240" w:h="15840"/>
      <w:pgMar w:top="851" w:right="1417" w:bottom="709" w:left="1417" w:header="72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166" w:rsidRDefault="00170166">
      <w:r>
        <w:separator/>
      </w:r>
    </w:p>
  </w:endnote>
  <w:endnote w:type="continuationSeparator" w:id="0">
    <w:p w:rsidR="00170166" w:rsidRDefault="0017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BFE" w:rsidRDefault="00F6489D" w:rsidP="0094541C">
    <w:pPr>
      <w:pStyle w:val="Zpat"/>
      <w:framePr w:wrap="around" w:vAnchor="text" w:hAnchor="margin" w:xAlign="right" w:y="1"/>
      <w:rPr>
        <w:rStyle w:val="slostrnky"/>
      </w:rPr>
    </w:pPr>
    <w:r>
      <w:rPr>
        <w:rStyle w:val="slostrnky"/>
      </w:rPr>
      <w:fldChar w:fldCharType="begin"/>
    </w:r>
    <w:r w:rsidR="004A0BFE">
      <w:rPr>
        <w:rStyle w:val="slostrnky"/>
      </w:rPr>
      <w:instrText xml:space="preserve">PAGE  </w:instrText>
    </w:r>
    <w:r>
      <w:rPr>
        <w:rStyle w:val="slostrnky"/>
      </w:rPr>
      <w:fldChar w:fldCharType="separate"/>
    </w:r>
    <w:r w:rsidR="00D607A1">
      <w:rPr>
        <w:rStyle w:val="slostrnky"/>
        <w:noProof/>
      </w:rPr>
      <w:t>8</w:t>
    </w:r>
    <w:r>
      <w:rPr>
        <w:rStyle w:val="slostrnky"/>
      </w:rPr>
      <w:fldChar w:fldCharType="end"/>
    </w:r>
  </w:p>
  <w:p w:rsidR="004A0BFE" w:rsidRDefault="004A0BFE" w:rsidP="00835A5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313" w:rsidRPr="00330313" w:rsidRDefault="00F6489D">
    <w:pPr>
      <w:pStyle w:val="Zpat"/>
      <w:jc w:val="right"/>
      <w:rPr>
        <w:rFonts w:ascii="Times New Roman" w:hAnsi="Times New Roman"/>
      </w:rPr>
    </w:pPr>
    <w:r w:rsidRPr="00330313">
      <w:rPr>
        <w:rFonts w:ascii="Times New Roman" w:hAnsi="Times New Roman"/>
      </w:rPr>
      <w:fldChar w:fldCharType="begin"/>
    </w:r>
    <w:r w:rsidR="00330313" w:rsidRPr="00330313">
      <w:rPr>
        <w:rFonts w:ascii="Times New Roman" w:hAnsi="Times New Roman"/>
      </w:rPr>
      <w:instrText xml:space="preserve"> PAGE   \* MERGEFORMAT </w:instrText>
    </w:r>
    <w:r w:rsidRPr="00330313">
      <w:rPr>
        <w:rFonts w:ascii="Times New Roman" w:hAnsi="Times New Roman"/>
      </w:rPr>
      <w:fldChar w:fldCharType="separate"/>
    </w:r>
    <w:r w:rsidR="003E28F9">
      <w:rPr>
        <w:rFonts w:ascii="Times New Roman" w:hAnsi="Times New Roman"/>
        <w:noProof/>
      </w:rPr>
      <w:t>7</w:t>
    </w:r>
    <w:r w:rsidRPr="00330313">
      <w:rPr>
        <w:rFonts w:ascii="Times New Roman" w:hAnsi="Times New Roman"/>
      </w:rPr>
      <w:fldChar w:fldCharType="end"/>
    </w:r>
  </w:p>
  <w:p w:rsidR="004A0BFE" w:rsidRPr="00330313" w:rsidRDefault="004A0BFE" w:rsidP="00835A58">
    <w:pPr>
      <w:pStyle w:val="Zpa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166" w:rsidRDefault="00170166">
      <w:r>
        <w:separator/>
      </w:r>
    </w:p>
  </w:footnote>
  <w:footnote w:type="continuationSeparator" w:id="0">
    <w:p w:rsidR="00170166" w:rsidRDefault="00170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3882"/>
    <w:multiLevelType w:val="hybridMultilevel"/>
    <w:tmpl w:val="254C1E3E"/>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60D4F"/>
    <w:multiLevelType w:val="hybridMultilevel"/>
    <w:tmpl w:val="E88252B2"/>
    <w:lvl w:ilvl="0" w:tplc="3738D1E6">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nsid w:val="089D1081"/>
    <w:multiLevelType w:val="hybridMultilevel"/>
    <w:tmpl w:val="639CB106"/>
    <w:lvl w:ilvl="0" w:tplc="E200CD52">
      <w:start w:val="1"/>
      <w:numFmt w:val="decimal"/>
      <w:pStyle w:val="Smlouva-lnek"/>
      <w:lvlText w:val="%1."/>
      <w:lvlJc w:val="left"/>
      <w:pPr>
        <w:ind w:left="360" w:hanging="360"/>
      </w:pPr>
      <w:rPr>
        <w:rFonts w:cs="Times New Roman" w:hint="default"/>
      </w:rPr>
    </w:lvl>
    <w:lvl w:ilvl="1" w:tplc="04090019" w:tentative="1">
      <w:start w:val="1"/>
      <w:numFmt w:val="lowerLetter"/>
      <w:lvlText w:val="%2."/>
      <w:lvlJc w:val="left"/>
      <w:pPr>
        <w:tabs>
          <w:tab w:val="num" w:pos="2511"/>
        </w:tabs>
        <w:ind w:left="2511" w:hanging="360"/>
      </w:pPr>
      <w:rPr>
        <w:rFonts w:cs="Times New Roman"/>
      </w:rPr>
    </w:lvl>
    <w:lvl w:ilvl="2" w:tplc="0409001B" w:tentative="1">
      <w:start w:val="1"/>
      <w:numFmt w:val="lowerRoman"/>
      <w:lvlText w:val="%3."/>
      <w:lvlJc w:val="right"/>
      <w:pPr>
        <w:tabs>
          <w:tab w:val="num" w:pos="3231"/>
        </w:tabs>
        <w:ind w:left="3231" w:hanging="180"/>
      </w:pPr>
      <w:rPr>
        <w:rFonts w:cs="Times New Roman"/>
      </w:rPr>
    </w:lvl>
    <w:lvl w:ilvl="3" w:tplc="0409000F" w:tentative="1">
      <w:start w:val="1"/>
      <w:numFmt w:val="decimal"/>
      <w:lvlText w:val="%4."/>
      <w:lvlJc w:val="left"/>
      <w:pPr>
        <w:tabs>
          <w:tab w:val="num" w:pos="3951"/>
        </w:tabs>
        <w:ind w:left="3951" w:hanging="360"/>
      </w:pPr>
      <w:rPr>
        <w:rFonts w:cs="Times New Roman"/>
      </w:rPr>
    </w:lvl>
    <w:lvl w:ilvl="4" w:tplc="04090019" w:tentative="1">
      <w:start w:val="1"/>
      <w:numFmt w:val="lowerLetter"/>
      <w:lvlText w:val="%5."/>
      <w:lvlJc w:val="left"/>
      <w:pPr>
        <w:tabs>
          <w:tab w:val="num" w:pos="4671"/>
        </w:tabs>
        <w:ind w:left="4671" w:hanging="360"/>
      </w:pPr>
      <w:rPr>
        <w:rFonts w:cs="Times New Roman"/>
      </w:rPr>
    </w:lvl>
    <w:lvl w:ilvl="5" w:tplc="0409001B" w:tentative="1">
      <w:start w:val="1"/>
      <w:numFmt w:val="lowerRoman"/>
      <w:lvlText w:val="%6."/>
      <w:lvlJc w:val="right"/>
      <w:pPr>
        <w:tabs>
          <w:tab w:val="num" w:pos="5391"/>
        </w:tabs>
        <w:ind w:left="5391" w:hanging="180"/>
      </w:pPr>
      <w:rPr>
        <w:rFonts w:cs="Times New Roman"/>
      </w:rPr>
    </w:lvl>
    <w:lvl w:ilvl="6" w:tplc="0409000F" w:tentative="1">
      <w:start w:val="1"/>
      <w:numFmt w:val="decimal"/>
      <w:lvlText w:val="%7."/>
      <w:lvlJc w:val="left"/>
      <w:pPr>
        <w:tabs>
          <w:tab w:val="num" w:pos="6111"/>
        </w:tabs>
        <w:ind w:left="6111" w:hanging="360"/>
      </w:pPr>
      <w:rPr>
        <w:rFonts w:cs="Times New Roman"/>
      </w:rPr>
    </w:lvl>
    <w:lvl w:ilvl="7" w:tplc="04090019" w:tentative="1">
      <w:start w:val="1"/>
      <w:numFmt w:val="lowerLetter"/>
      <w:lvlText w:val="%8."/>
      <w:lvlJc w:val="left"/>
      <w:pPr>
        <w:tabs>
          <w:tab w:val="num" w:pos="6831"/>
        </w:tabs>
        <w:ind w:left="6831" w:hanging="360"/>
      </w:pPr>
      <w:rPr>
        <w:rFonts w:cs="Times New Roman"/>
      </w:rPr>
    </w:lvl>
    <w:lvl w:ilvl="8" w:tplc="0409001B" w:tentative="1">
      <w:start w:val="1"/>
      <w:numFmt w:val="lowerRoman"/>
      <w:lvlText w:val="%9."/>
      <w:lvlJc w:val="right"/>
      <w:pPr>
        <w:tabs>
          <w:tab w:val="num" w:pos="7551"/>
        </w:tabs>
        <w:ind w:left="7551" w:hanging="180"/>
      </w:pPr>
      <w:rPr>
        <w:rFonts w:cs="Times New Roman"/>
      </w:rPr>
    </w:lvl>
  </w:abstractNum>
  <w:abstractNum w:abstractNumId="3">
    <w:nsid w:val="0F927F30"/>
    <w:multiLevelType w:val="hybridMultilevel"/>
    <w:tmpl w:val="381862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5467F"/>
    <w:multiLevelType w:val="hybridMultilevel"/>
    <w:tmpl w:val="50E2702A"/>
    <w:lvl w:ilvl="0" w:tplc="7AD81C7C">
      <w:start w:val="1"/>
      <w:numFmt w:val="bullet"/>
      <w:lvlText w:val=""/>
      <w:lvlJc w:val="left"/>
      <w:pPr>
        <w:tabs>
          <w:tab w:val="num" w:pos="360"/>
        </w:tabs>
        <w:ind w:left="360" w:hanging="360"/>
      </w:pPr>
      <w:rPr>
        <w:rFonts w:ascii="Symbol" w:hAnsi="Symbol" w:hint="default"/>
      </w:rPr>
    </w:lvl>
    <w:lvl w:ilvl="1" w:tplc="FEC2DCF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6F1839"/>
    <w:multiLevelType w:val="hybridMultilevel"/>
    <w:tmpl w:val="0846CE82"/>
    <w:lvl w:ilvl="0" w:tplc="5D367016">
      <w:start w:val="1"/>
      <w:numFmt w:val="decimal"/>
      <w:lvlText w:val="%1."/>
      <w:lvlJc w:val="left"/>
      <w:pPr>
        <w:tabs>
          <w:tab w:val="num" w:pos="360"/>
        </w:tabs>
        <w:ind w:left="360" w:hanging="360"/>
      </w:pPr>
      <w:rPr>
        <w:rFonts w:hint="default"/>
      </w:rPr>
    </w:lvl>
    <w:lvl w:ilvl="1" w:tplc="7AD81C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783391"/>
    <w:multiLevelType w:val="hybridMultilevel"/>
    <w:tmpl w:val="496630EE"/>
    <w:lvl w:ilvl="0" w:tplc="482C2B42">
      <w:start w:val="1"/>
      <w:numFmt w:val="decimal"/>
      <w:lvlText w:val="%1."/>
      <w:lvlJc w:val="left"/>
      <w:pPr>
        <w:tabs>
          <w:tab w:val="num" w:pos="360"/>
        </w:tabs>
        <w:ind w:left="360" w:hanging="360"/>
      </w:pPr>
      <w:rPr>
        <w:rFonts w:hint="default"/>
      </w:rPr>
    </w:lvl>
    <w:lvl w:ilvl="1" w:tplc="04090019">
      <w:start w:val="2"/>
      <w:numFmt w:val="decimal"/>
      <w:lvlText w:val="%2."/>
      <w:lvlJc w:val="left"/>
      <w:pPr>
        <w:tabs>
          <w:tab w:val="num" w:pos="1440"/>
        </w:tabs>
        <w:ind w:left="1440" w:hanging="360"/>
      </w:pPr>
      <w:rPr>
        <w:rFonts w:hint="default"/>
      </w:rPr>
    </w:lvl>
    <w:lvl w:ilvl="2" w:tplc="0409001B">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3C0585"/>
    <w:multiLevelType w:val="hybridMultilevel"/>
    <w:tmpl w:val="EC029D1E"/>
    <w:lvl w:ilvl="0" w:tplc="074E89C2">
      <w:start w:val="1"/>
      <w:numFmt w:val="decimal"/>
      <w:pStyle w:val="Style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202E21"/>
    <w:multiLevelType w:val="multilevel"/>
    <w:tmpl w:val="417C7FC4"/>
    <w:lvl w:ilvl="0">
      <w:start w:val="1"/>
      <w:numFmt w:val="decimal"/>
      <w:pStyle w:val="slolnku"/>
      <w:suff w:val="nothing"/>
      <w:lvlText w:val="Článek %1."/>
      <w:lvlJc w:val="left"/>
      <w:pPr>
        <w:ind w:left="7655"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trike w:val="0"/>
        <w:color w:val="auto"/>
        <w:sz w:val="24"/>
        <w:szCs w:val="24"/>
      </w:rPr>
    </w:lvl>
    <w:lvl w:ilvl="2">
      <w:start w:val="1"/>
      <w:numFmt w:val="decimal"/>
      <w:pStyle w:val="Textodst2slovan"/>
      <w:lvlText w:val="%1.%2.%3."/>
      <w:lvlJc w:val="left"/>
      <w:pPr>
        <w:tabs>
          <w:tab w:val="num" w:pos="2410"/>
        </w:tabs>
        <w:ind w:left="2410"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2E0D66C2"/>
    <w:multiLevelType w:val="hybridMultilevel"/>
    <w:tmpl w:val="F796DB64"/>
    <w:lvl w:ilvl="0" w:tplc="AB84758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0F58D5"/>
    <w:multiLevelType w:val="hybridMultilevel"/>
    <w:tmpl w:val="627CBCC6"/>
    <w:lvl w:ilvl="0" w:tplc="36E45A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5D5D85"/>
    <w:multiLevelType w:val="hybridMultilevel"/>
    <w:tmpl w:val="0B840DEE"/>
    <w:lvl w:ilvl="0" w:tplc="797018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470D6E"/>
    <w:multiLevelType w:val="hybridMultilevel"/>
    <w:tmpl w:val="C0C2701A"/>
    <w:lvl w:ilvl="0" w:tplc="7AD81C7C">
      <w:start w:val="1"/>
      <w:numFmt w:val="bullet"/>
      <w:lvlText w:val=""/>
      <w:lvlJc w:val="left"/>
      <w:pPr>
        <w:tabs>
          <w:tab w:val="num" w:pos="360"/>
        </w:tabs>
        <w:ind w:left="360" w:hanging="360"/>
      </w:pPr>
      <w:rPr>
        <w:rFonts w:ascii="Symbol" w:hAnsi="Symbol" w:hint="default"/>
      </w:rPr>
    </w:lvl>
    <w:lvl w:ilvl="1" w:tplc="FEC2DCF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5E7ACD"/>
    <w:multiLevelType w:val="multilevel"/>
    <w:tmpl w:val="CFDCDA1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6D63B00"/>
    <w:multiLevelType w:val="hybridMultilevel"/>
    <w:tmpl w:val="647696D8"/>
    <w:lvl w:ilvl="0" w:tplc="AC9A065E">
      <w:start w:val="1"/>
      <w:numFmt w:val="lowerLetter"/>
      <w:lvlText w:val="%1."/>
      <w:lvlJc w:val="left"/>
      <w:pPr>
        <w:tabs>
          <w:tab w:val="num" w:pos="360"/>
        </w:tabs>
        <w:ind w:left="784" w:hanging="360"/>
      </w:pPr>
      <w:rPr>
        <w:rFonts w:hint="default"/>
      </w:rPr>
    </w:lvl>
    <w:lvl w:ilvl="1" w:tplc="04090019">
      <w:start w:val="1"/>
      <w:numFmt w:val="lowerLetter"/>
      <w:lvlText w:val="%2."/>
      <w:lvlJc w:val="left"/>
      <w:pPr>
        <w:tabs>
          <w:tab w:val="num" w:pos="644"/>
        </w:tabs>
        <w:ind w:left="644" w:hanging="360"/>
      </w:pPr>
    </w:lvl>
    <w:lvl w:ilvl="2" w:tplc="53CA03F2">
      <w:start w:val="3"/>
      <w:numFmt w:val="decimal"/>
      <w:lvlText w:val="%3"/>
      <w:lvlJc w:val="left"/>
      <w:pPr>
        <w:ind w:left="2340" w:hanging="360"/>
      </w:pPr>
      <w:rPr>
        <w:rFonts w:hint="default"/>
      </w:rPr>
    </w:lvl>
    <w:lvl w:ilvl="3" w:tplc="7AD81C7C">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9A49D2"/>
    <w:multiLevelType w:val="hybridMultilevel"/>
    <w:tmpl w:val="62E095A0"/>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BB083E"/>
    <w:multiLevelType w:val="hybridMultilevel"/>
    <w:tmpl w:val="3942FA80"/>
    <w:lvl w:ilvl="0" w:tplc="DAD0E48A">
      <w:start w:val="1"/>
      <w:numFmt w:val="decimal"/>
      <w:lvlText w:val="%1."/>
      <w:lvlJc w:val="left"/>
      <w:pPr>
        <w:tabs>
          <w:tab w:val="num" w:pos="360"/>
        </w:tabs>
        <w:ind w:left="36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70BA0DD0">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0405B3"/>
    <w:multiLevelType w:val="hybridMultilevel"/>
    <w:tmpl w:val="B964CB3C"/>
    <w:lvl w:ilvl="0" w:tplc="482C2B42">
      <w:start w:val="1"/>
      <w:numFmt w:val="decimal"/>
      <w:lvlText w:val="%1."/>
      <w:lvlJc w:val="left"/>
      <w:pPr>
        <w:tabs>
          <w:tab w:val="num" w:pos="720"/>
        </w:tabs>
        <w:ind w:left="720" w:hanging="360"/>
      </w:pPr>
      <w:rPr>
        <w:rFonts w:hint="default"/>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255E6D"/>
    <w:multiLevelType w:val="hybridMultilevel"/>
    <w:tmpl w:val="32F09416"/>
    <w:lvl w:ilvl="0" w:tplc="3738D1E6">
      <w:start w:val="1"/>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B8506B"/>
    <w:multiLevelType w:val="hybridMultilevel"/>
    <w:tmpl w:val="496630EE"/>
    <w:lvl w:ilvl="0" w:tplc="5D367016">
      <w:start w:val="1"/>
      <w:numFmt w:val="decimal"/>
      <w:lvlText w:val="%1."/>
      <w:lvlJc w:val="left"/>
      <w:pPr>
        <w:tabs>
          <w:tab w:val="num" w:pos="360"/>
        </w:tabs>
        <w:ind w:left="360" w:hanging="360"/>
      </w:pPr>
      <w:rPr>
        <w:rFonts w:hint="default"/>
      </w:rPr>
    </w:lvl>
    <w:lvl w:ilvl="1" w:tplc="41084372">
      <w:start w:val="2"/>
      <w:numFmt w:val="decimal"/>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124F80"/>
    <w:multiLevelType w:val="hybridMultilevel"/>
    <w:tmpl w:val="11902DF8"/>
    <w:lvl w:ilvl="0" w:tplc="755EFE74">
      <w:start w:val="1"/>
      <w:numFmt w:val="decimal"/>
      <w:lvlText w:val="%1."/>
      <w:lvlJc w:val="left"/>
      <w:pPr>
        <w:tabs>
          <w:tab w:val="num" w:pos="360"/>
        </w:tabs>
        <w:ind w:left="36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F97E6E"/>
    <w:multiLevelType w:val="hybridMultilevel"/>
    <w:tmpl w:val="C74060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77F6978"/>
    <w:multiLevelType w:val="hybridMultilevel"/>
    <w:tmpl w:val="F586DB3C"/>
    <w:lvl w:ilvl="0" w:tplc="AC9A065E">
      <w:start w:val="1"/>
      <w:numFmt w:val="lowerLetter"/>
      <w:lvlText w:val="%1."/>
      <w:lvlJc w:val="left"/>
      <w:pPr>
        <w:tabs>
          <w:tab w:val="num" w:pos="360"/>
        </w:tabs>
        <w:ind w:left="784" w:hanging="360"/>
      </w:pPr>
      <w:rPr>
        <w:rFonts w:hint="default"/>
      </w:rPr>
    </w:lvl>
    <w:lvl w:ilvl="1" w:tplc="7AD81C7C">
      <w:start w:val="1"/>
      <w:numFmt w:val="bullet"/>
      <w:lvlText w:val=""/>
      <w:lvlJc w:val="left"/>
      <w:pPr>
        <w:tabs>
          <w:tab w:val="num" w:pos="644"/>
        </w:tabs>
        <w:ind w:left="644" w:hanging="360"/>
      </w:pPr>
      <w:rPr>
        <w:rFonts w:ascii="Symbol" w:hAnsi="Symbol" w:hint="default"/>
      </w:rPr>
    </w:lvl>
    <w:lvl w:ilvl="2" w:tplc="53CA03F2">
      <w:start w:val="3"/>
      <w:numFmt w:val="decimal"/>
      <w:lvlText w:val="%3"/>
      <w:lvlJc w:val="left"/>
      <w:pPr>
        <w:ind w:left="2340" w:hanging="360"/>
      </w:pPr>
      <w:rPr>
        <w:rFonts w:hint="default"/>
      </w:rPr>
    </w:lvl>
    <w:lvl w:ilvl="3" w:tplc="ECC4CAC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FC690A"/>
    <w:multiLevelType w:val="hybridMultilevel"/>
    <w:tmpl w:val="E81AB608"/>
    <w:lvl w:ilvl="0" w:tplc="7AD81C7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67945D74"/>
    <w:multiLevelType w:val="hybridMultilevel"/>
    <w:tmpl w:val="F998D3E6"/>
    <w:lvl w:ilvl="0" w:tplc="7AD81C7C">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A008B5"/>
    <w:multiLevelType w:val="hybridMultilevel"/>
    <w:tmpl w:val="0156B64A"/>
    <w:lvl w:ilvl="0" w:tplc="04050015">
      <w:start w:val="1"/>
      <w:numFmt w:val="upp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8377D4"/>
    <w:multiLevelType w:val="hybridMultilevel"/>
    <w:tmpl w:val="31AE579C"/>
    <w:lvl w:ilvl="0" w:tplc="5D367016">
      <w:start w:val="1"/>
      <w:numFmt w:val="decimal"/>
      <w:lvlText w:val="%1."/>
      <w:lvlJc w:val="left"/>
      <w:pPr>
        <w:tabs>
          <w:tab w:val="num" w:pos="360"/>
        </w:tabs>
        <w:ind w:left="360" w:hanging="360"/>
      </w:pPr>
      <w:rPr>
        <w:rFonts w:hint="default"/>
      </w:rPr>
    </w:lvl>
    <w:lvl w:ilvl="1" w:tplc="4838D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EFC78AC"/>
    <w:multiLevelType w:val="hybridMultilevel"/>
    <w:tmpl w:val="7B6EBF54"/>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EF415C"/>
    <w:multiLevelType w:val="hybridMultilevel"/>
    <w:tmpl w:val="66D2EFF0"/>
    <w:lvl w:ilvl="0" w:tplc="755EFE74">
      <w:start w:val="1"/>
      <w:numFmt w:val="decimal"/>
      <w:lvlText w:val="%1."/>
      <w:lvlJc w:val="left"/>
      <w:pPr>
        <w:tabs>
          <w:tab w:val="num" w:pos="360"/>
        </w:tabs>
        <w:ind w:left="360" w:hanging="360"/>
      </w:pPr>
      <w:rPr>
        <w:rFonts w:hint="default"/>
      </w:rPr>
    </w:lvl>
    <w:lvl w:ilvl="1" w:tplc="7AD81C7C">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31346C"/>
    <w:multiLevelType w:val="hybridMultilevel"/>
    <w:tmpl w:val="639AA8C8"/>
    <w:lvl w:ilvl="0" w:tplc="9C387ECA">
      <w:start w:val="1"/>
      <w:numFmt w:val="decimal"/>
      <w:lvlText w:val="%1."/>
      <w:lvlJc w:val="left"/>
      <w:pPr>
        <w:tabs>
          <w:tab w:val="num" w:pos="360"/>
        </w:tabs>
        <w:ind w:left="360" w:hanging="360"/>
      </w:pPr>
      <w:rPr>
        <w:rFonts w:hint="default"/>
        <w:b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26"/>
  </w:num>
  <w:num w:numId="4">
    <w:abstractNumId w:val="9"/>
  </w:num>
  <w:num w:numId="5">
    <w:abstractNumId w:val="10"/>
  </w:num>
  <w:num w:numId="6">
    <w:abstractNumId w:val="29"/>
  </w:num>
  <w:num w:numId="7">
    <w:abstractNumId w:val="8"/>
  </w:num>
  <w:num w:numId="8">
    <w:abstractNumId w:val="21"/>
  </w:num>
  <w:num w:numId="9">
    <w:abstractNumId w:val="11"/>
  </w:num>
  <w:num w:numId="10">
    <w:abstractNumId w:val="18"/>
  </w:num>
  <w:num w:numId="11">
    <w:abstractNumId w:val="20"/>
  </w:num>
  <w:num w:numId="12">
    <w:abstractNumId w:val="1"/>
  </w:num>
  <w:num w:numId="13">
    <w:abstractNumId w:val="2"/>
  </w:num>
  <w:num w:numId="14">
    <w:abstractNumId w:val="0"/>
  </w:num>
  <w:num w:numId="15">
    <w:abstractNumId w:val="17"/>
  </w:num>
  <w:num w:numId="16">
    <w:abstractNumId w:val="15"/>
  </w:num>
  <w:num w:numId="17">
    <w:abstractNumId w:val="27"/>
  </w:num>
  <w:num w:numId="18">
    <w:abstractNumId w:val="3"/>
  </w:num>
  <w:num w:numId="19">
    <w:abstractNumId w:val="6"/>
  </w:num>
  <w:num w:numId="20">
    <w:abstractNumId w:val="19"/>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2"/>
  </w:num>
  <w:num w:numId="23">
    <w:abstractNumId w:val="22"/>
  </w:num>
  <w:num w:numId="24">
    <w:abstractNumId w:val="23"/>
  </w:num>
  <w:num w:numId="25">
    <w:abstractNumId w:val="5"/>
  </w:num>
  <w:num w:numId="26">
    <w:abstractNumId w:val="28"/>
  </w:num>
  <w:num w:numId="27">
    <w:abstractNumId w:val="24"/>
  </w:num>
  <w:num w:numId="28">
    <w:abstractNumId w:val="4"/>
  </w:num>
  <w:num w:numId="29">
    <w:abstractNumId w:val="14"/>
  </w:num>
  <w:num w:numId="30">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30E"/>
    <w:rsid w:val="00001E1E"/>
    <w:rsid w:val="00001EF7"/>
    <w:rsid w:val="00002E18"/>
    <w:rsid w:val="000035CD"/>
    <w:rsid w:val="0000704F"/>
    <w:rsid w:val="0001730C"/>
    <w:rsid w:val="000224B6"/>
    <w:rsid w:val="00027F53"/>
    <w:rsid w:val="00033544"/>
    <w:rsid w:val="00035BC3"/>
    <w:rsid w:val="0004486A"/>
    <w:rsid w:val="000548F9"/>
    <w:rsid w:val="00054E5A"/>
    <w:rsid w:val="000621CD"/>
    <w:rsid w:val="00077D00"/>
    <w:rsid w:val="0009249B"/>
    <w:rsid w:val="000961E8"/>
    <w:rsid w:val="000A4736"/>
    <w:rsid w:val="000A5DF7"/>
    <w:rsid w:val="000B260C"/>
    <w:rsid w:val="000C0284"/>
    <w:rsid w:val="000C13F8"/>
    <w:rsid w:val="000D1539"/>
    <w:rsid w:val="000D2CCB"/>
    <w:rsid w:val="000D42B9"/>
    <w:rsid w:val="000E2596"/>
    <w:rsid w:val="000E515B"/>
    <w:rsid w:val="000E692F"/>
    <w:rsid w:val="000F2701"/>
    <w:rsid w:val="000F669A"/>
    <w:rsid w:val="0010400E"/>
    <w:rsid w:val="00107D4A"/>
    <w:rsid w:val="001103AB"/>
    <w:rsid w:val="00112CB5"/>
    <w:rsid w:val="00112D6B"/>
    <w:rsid w:val="00122382"/>
    <w:rsid w:val="001271EE"/>
    <w:rsid w:val="00133647"/>
    <w:rsid w:val="0013460A"/>
    <w:rsid w:val="00146540"/>
    <w:rsid w:val="00146816"/>
    <w:rsid w:val="00146E28"/>
    <w:rsid w:val="00147CC1"/>
    <w:rsid w:val="00150CD0"/>
    <w:rsid w:val="00152128"/>
    <w:rsid w:val="00153FF9"/>
    <w:rsid w:val="00154565"/>
    <w:rsid w:val="00155231"/>
    <w:rsid w:val="00166204"/>
    <w:rsid w:val="00170166"/>
    <w:rsid w:val="00171752"/>
    <w:rsid w:val="001779A9"/>
    <w:rsid w:val="001A0F4C"/>
    <w:rsid w:val="001A170C"/>
    <w:rsid w:val="001C2F9A"/>
    <w:rsid w:val="001C475B"/>
    <w:rsid w:val="001C7677"/>
    <w:rsid w:val="001D1C7E"/>
    <w:rsid w:val="001D46EB"/>
    <w:rsid w:val="001E55A8"/>
    <w:rsid w:val="001E6CAE"/>
    <w:rsid w:val="001F05F2"/>
    <w:rsid w:val="001F1ADA"/>
    <w:rsid w:val="001F370B"/>
    <w:rsid w:val="001F3826"/>
    <w:rsid w:val="00201F32"/>
    <w:rsid w:val="00210658"/>
    <w:rsid w:val="00210B17"/>
    <w:rsid w:val="00215DCA"/>
    <w:rsid w:val="002242FB"/>
    <w:rsid w:val="00226022"/>
    <w:rsid w:val="00226B28"/>
    <w:rsid w:val="00227945"/>
    <w:rsid w:val="00230219"/>
    <w:rsid w:val="00231986"/>
    <w:rsid w:val="002420E5"/>
    <w:rsid w:val="00256187"/>
    <w:rsid w:val="00263CD0"/>
    <w:rsid w:val="00274ED0"/>
    <w:rsid w:val="00275FEF"/>
    <w:rsid w:val="002856B2"/>
    <w:rsid w:val="00286932"/>
    <w:rsid w:val="002877CB"/>
    <w:rsid w:val="00295AD8"/>
    <w:rsid w:val="00297195"/>
    <w:rsid w:val="002A226A"/>
    <w:rsid w:val="002A3862"/>
    <w:rsid w:val="002B08FF"/>
    <w:rsid w:val="002B14A6"/>
    <w:rsid w:val="002B310E"/>
    <w:rsid w:val="002B47E5"/>
    <w:rsid w:val="002B5BC4"/>
    <w:rsid w:val="002C05DD"/>
    <w:rsid w:val="002C1F95"/>
    <w:rsid w:val="002D0C3E"/>
    <w:rsid w:val="002D7298"/>
    <w:rsid w:val="002D7FE9"/>
    <w:rsid w:val="002E3DF5"/>
    <w:rsid w:val="002E6859"/>
    <w:rsid w:val="002E7463"/>
    <w:rsid w:val="002E7534"/>
    <w:rsid w:val="002E7721"/>
    <w:rsid w:val="002F2A0C"/>
    <w:rsid w:val="002F69AB"/>
    <w:rsid w:val="00313C75"/>
    <w:rsid w:val="003206C0"/>
    <w:rsid w:val="00323FA0"/>
    <w:rsid w:val="003248A9"/>
    <w:rsid w:val="00324A85"/>
    <w:rsid w:val="00326F19"/>
    <w:rsid w:val="00330313"/>
    <w:rsid w:val="003372F9"/>
    <w:rsid w:val="00343231"/>
    <w:rsid w:val="003517EC"/>
    <w:rsid w:val="00352417"/>
    <w:rsid w:val="00382D05"/>
    <w:rsid w:val="00384E06"/>
    <w:rsid w:val="00385A0B"/>
    <w:rsid w:val="00387338"/>
    <w:rsid w:val="00391363"/>
    <w:rsid w:val="00397ADE"/>
    <w:rsid w:val="003A0CCE"/>
    <w:rsid w:val="003A7BDF"/>
    <w:rsid w:val="003C487E"/>
    <w:rsid w:val="003C59E6"/>
    <w:rsid w:val="003D387C"/>
    <w:rsid w:val="003E28F9"/>
    <w:rsid w:val="003F4150"/>
    <w:rsid w:val="003F42C9"/>
    <w:rsid w:val="004004D3"/>
    <w:rsid w:val="00401E41"/>
    <w:rsid w:val="00405DC6"/>
    <w:rsid w:val="004128DE"/>
    <w:rsid w:val="004129B4"/>
    <w:rsid w:val="00414D68"/>
    <w:rsid w:val="004170C7"/>
    <w:rsid w:val="0042047E"/>
    <w:rsid w:val="0042206B"/>
    <w:rsid w:val="00422E6D"/>
    <w:rsid w:val="00423F18"/>
    <w:rsid w:val="00430D18"/>
    <w:rsid w:val="0043231B"/>
    <w:rsid w:val="00434145"/>
    <w:rsid w:val="00440715"/>
    <w:rsid w:val="00441D1C"/>
    <w:rsid w:val="0045239E"/>
    <w:rsid w:val="00453036"/>
    <w:rsid w:val="00460704"/>
    <w:rsid w:val="00471D8F"/>
    <w:rsid w:val="004736F6"/>
    <w:rsid w:val="00476761"/>
    <w:rsid w:val="00482977"/>
    <w:rsid w:val="00483EA3"/>
    <w:rsid w:val="00487A2C"/>
    <w:rsid w:val="00496834"/>
    <w:rsid w:val="00497223"/>
    <w:rsid w:val="004A0BFE"/>
    <w:rsid w:val="004A3F44"/>
    <w:rsid w:val="004A635D"/>
    <w:rsid w:val="004A7616"/>
    <w:rsid w:val="004B1171"/>
    <w:rsid w:val="004B6A6F"/>
    <w:rsid w:val="004B756B"/>
    <w:rsid w:val="004C13DB"/>
    <w:rsid w:val="004C7577"/>
    <w:rsid w:val="004D7153"/>
    <w:rsid w:val="004E304B"/>
    <w:rsid w:val="005025F7"/>
    <w:rsid w:val="005028D0"/>
    <w:rsid w:val="00505A87"/>
    <w:rsid w:val="00506A23"/>
    <w:rsid w:val="0050743D"/>
    <w:rsid w:val="005075B8"/>
    <w:rsid w:val="00515AE9"/>
    <w:rsid w:val="005172C8"/>
    <w:rsid w:val="00522179"/>
    <w:rsid w:val="00522A17"/>
    <w:rsid w:val="00523178"/>
    <w:rsid w:val="005232DB"/>
    <w:rsid w:val="00530C5C"/>
    <w:rsid w:val="00533298"/>
    <w:rsid w:val="00535678"/>
    <w:rsid w:val="005427AF"/>
    <w:rsid w:val="005526BC"/>
    <w:rsid w:val="00552E0F"/>
    <w:rsid w:val="00555E9A"/>
    <w:rsid w:val="00560DAE"/>
    <w:rsid w:val="00563588"/>
    <w:rsid w:val="005675D3"/>
    <w:rsid w:val="00574C9D"/>
    <w:rsid w:val="00575555"/>
    <w:rsid w:val="00583388"/>
    <w:rsid w:val="0058449F"/>
    <w:rsid w:val="00587F54"/>
    <w:rsid w:val="005968BB"/>
    <w:rsid w:val="005A0DC3"/>
    <w:rsid w:val="005A62C3"/>
    <w:rsid w:val="005B0497"/>
    <w:rsid w:val="005B113C"/>
    <w:rsid w:val="005B2CE0"/>
    <w:rsid w:val="005B3630"/>
    <w:rsid w:val="005D48F6"/>
    <w:rsid w:val="005D58E1"/>
    <w:rsid w:val="005D63BD"/>
    <w:rsid w:val="005D6C2B"/>
    <w:rsid w:val="005E397C"/>
    <w:rsid w:val="005E67D9"/>
    <w:rsid w:val="005F4AFF"/>
    <w:rsid w:val="00603E79"/>
    <w:rsid w:val="00606685"/>
    <w:rsid w:val="006140FD"/>
    <w:rsid w:val="006312A1"/>
    <w:rsid w:val="00631A73"/>
    <w:rsid w:val="00631E39"/>
    <w:rsid w:val="00640A61"/>
    <w:rsid w:val="00644A0E"/>
    <w:rsid w:val="00645608"/>
    <w:rsid w:val="00645D48"/>
    <w:rsid w:val="00652BBF"/>
    <w:rsid w:val="00656857"/>
    <w:rsid w:val="0066281B"/>
    <w:rsid w:val="00666DE8"/>
    <w:rsid w:val="00670C68"/>
    <w:rsid w:val="006743C2"/>
    <w:rsid w:val="00680837"/>
    <w:rsid w:val="00681F76"/>
    <w:rsid w:val="006844EF"/>
    <w:rsid w:val="006856C1"/>
    <w:rsid w:val="00685BFC"/>
    <w:rsid w:val="00687668"/>
    <w:rsid w:val="00694DA8"/>
    <w:rsid w:val="0069538A"/>
    <w:rsid w:val="006A1489"/>
    <w:rsid w:val="006A5436"/>
    <w:rsid w:val="006A5A33"/>
    <w:rsid w:val="006B115C"/>
    <w:rsid w:val="006C4164"/>
    <w:rsid w:val="006D301C"/>
    <w:rsid w:val="006E04B3"/>
    <w:rsid w:val="006E32F4"/>
    <w:rsid w:val="006E758C"/>
    <w:rsid w:val="00702D2B"/>
    <w:rsid w:val="00712FBA"/>
    <w:rsid w:val="007174DA"/>
    <w:rsid w:val="00724DA1"/>
    <w:rsid w:val="0072645C"/>
    <w:rsid w:val="00734015"/>
    <w:rsid w:val="007358C0"/>
    <w:rsid w:val="0074234A"/>
    <w:rsid w:val="007473D9"/>
    <w:rsid w:val="00752AEF"/>
    <w:rsid w:val="00754C47"/>
    <w:rsid w:val="00763B11"/>
    <w:rsid w:val="00767164"/>
    <w:rsid w:val="00772BD8"/>
    <w:rsid w:val="00777E6E"/>
    <w:rsid w:val="007821C7"/>
    <w:rsid w:val="00782CBE"/>
    <w:rsid w:val="00791133"/>
    <w:rsid w:val="007949F3"/>
    <w:rsid w:val="007953FB"/>
    <w:rsid w:val="007A49DF"/>
    <w:rsid w:val="007B06F2"/>
    <w:rsid w:val="007B6087"/>
    <w:rsid w:val="007E059B"/>
    <w:rsid w:val="007E4146"/>
    <w:rsid w:val="007E48C7"/>
    <w:rsid w:val="007F3DF0"/>
    <w:rsid w:val="008008D7"/>
    <w:rsid w:val="008026E2"/>
    <w:rsid w:val="00832EF4"/>
    <w:rsid w:val="00834AA4"/>
    <w:rsid w:val="00835A58"/>
    <w:rsid w:val="00840DAD"/>
    <w:rsid w:val="00841DF9"/>
    <w:rsid w:val="00844DD7"/>
    <w:rsid w:val="00846C0C"/>
    <w:rsid w:val="00846CFB"/>
    <w:rsid w:val="008476D6"/>
    <w:rsid w:val="008538B9"/>
    <w:rsid w:val="0085509C"/>
    <w:rsid w:val="008668F9"/>
    <w:rsid w:val="008725FF"/>
    <w:rsid w:val="008750EC"/>
    <w:rsid w:val="00883DA5"/>
    <w:rsid w:val="00892786"/>
    <w:rsid w:val="0089663F"/>
    <w:rsid w:val="00896927"/>
    <w:rsid w:val="00896F63"/>
    <w:rsid w:val="008A0376"/>
    <w:rsid w:val="008A0D83"/>
    <w:rsid w:val="008B41BA"/>
    <w:rsid w:val="008B6E45"/>
    <w:rsid w:val="008B7EA5"/>
    <w:rsid w:val="008C3BEA"/>
    <w:rsid w:val="008C3E13"/>
    <w:rsid w:val="008C7465"/>
    <w:rsid w:val="008D0BC7"/>
    <w:rsid w:val="008D1705"/>
    <w:rsid w:val="008D3560"/>
    <w:rsid w:val="008D46A1"/>
    <w:rsid w:val="008D7F4E"/>
    <w:rsid w:val="008E1D14"/>
    <w:rsid w:val="008E704A"/>
    <w:rsid w:val="009018AD"/>
    <w:rsid w:val="009049D7"/>
    <w:rsid w:val="009054CC"/>
    <w:rsid w:val="009079B7"/>
    <w:rsid w:val="00907C9C"/>
    <w:rsid w:val="00915ECB"/>
    <w:rsid w:val="00916175"/>
    <w:rsid w:val="0091795F"/>
    <w:rsid w:val="00926E43"/>
    <w:rsid w:val="00933F9C"/>
    <w:rsid w:val="0093413D"/>
    <w:rsid w:val="00936A3B"/>
    <w:rsid w:val="00941D12"/>
    <w:rsid w:val="009450B5"/>
    <w:rsid w:val="0094541C"/>
    <w:rsid w:val="00946587"/>
    <w:rsid w:val="00952192"/>
    <w:rsid w:val="0095442D"/>
    <w:rsid w:val="00960D04"/>
    <w:rsid w:val="009630D7"/>
    <w:rsid w:val="00963292"/>
    <w:rsid w:val="00964B38"/>
    <w:rsid w:val="009740EE"/>
    <w:rsid w:val="00977DC2"/>
    <w:rsid w:val="0098211C"/>
    <w:rsid w:val="00982D4B"/>
    <w:rsid w:val="0098318F"/>
    <w:rsid w:val="00985DFD"/>
    <w:rsid w:val="00993153"/>
    <w:rsid w:val="00997E57"/>
    <w:rsid w:val="009A19F7"/>
    <w:rsid w:val="009A1C55"/>
    <w:rsid w:val="009A49E0"/>
    <w:rsid w:val="009A4D79"/>
    <w:rsid w:val="009B2D9D"/>
    <w:rsid w:val="009B48CF"/>
    <w:rsid w:val="009C1BA6"/>
    <w:rsid w:val="009C3ACE"/>
    <w:rsid w:val="009C7948"/>
    <w:rsid w:val="009D392B"/>
    <w:rsid w:val="009D5FE3"/>
    <w:rsid w:val="009E0D95"/>
    <w:rsid w:val="009E3612"/>
    <w:rsid w:val="009E65D2"/>
    <w:rsid w:val="009F07C0"/>
    <w:rsid w:val="009F2027"/>
    <w:rsid w:val="009F472C"/>
    <w:rsid w:val="009F57D7"/>
    <w:rsid w:val="009F6BCE"/>
    <w:rsid w:val="00A00B80"/>
    <w:rsid w:val="00A04D96"/>
    <w:rsid w:val="00A14FF0"/>
    <w:rsid w:val="00A16734"/>
    <w:rsid w:val="00A17D0C"/>
    <w:rsid w:val="00A24D3D"/>
    <w:rsid w:val="00A269CB"/>
    <w:rsid w:val="00A30835"/>
    <w:rsid w:val="00A32D26"/>
    <w:rsid w:val="00A3605F"/>
    <w:rsid w:val="00A46196"/>
    <w:rsid w:val="00A504E2"/>
    <w:rsid w:val="00A54311"/>
    <w:rsid w:val="00A55B3F"/>
    <w:rsid w:val="00A57AB1"/>
    <w:rsid w:val="00A640F1"/>
    <w:rsid w:val="00A6501D"/>
    <w:rsid w:val="00A72A76"/>
    <w:rsid w:val="00A73F63"/>
    <w:rsid w:val="00A76848"/>
    <w:rsid w:val="00A8304A"/>
    <w:rsid w:val="00A861CA"/>
    <w:rsid w:val="00A90412"/>
    <w:rsid w:val="00A91B79"/>
    <w:rsid w:val="00AA170E"/>
    <w:rsid w:val="00AA3119"/>
    <w:rsid w:val="00AA40ED"/>
    <w:rsid w:val="00AA6FB4"/>
    <w:rsid w:val="00AB1776"/>
    <w:rsid w:val="00AB1D1C"/>
    <w:rsid w:val="00AB39A2"/>
    <w:rsid w:val="00AB5444"/>
    <w:rsid w:val="00AC0649"/>
    <w:rsid w:val="00AC6014"/>
    <w:rsid w:val="00AD6DC5"/>
    <w:rsid w:val="00AE33E5"/>
    <w:rsid w:val="00AE482E"/>
    <w:rsid w:val="00AE50B7"/>
    <w:rsid w:val="00AF7A82"/>
    <w:rsid w:val="00B06F37"/>
    <w:rsid w:val="00B12497"/>
    <w:rsid w:val="00B13825"/>
    <w:rsid w:val="00B15EB0"/>
    <w:rsid w:val="00B1696F"/>
    <w:rsid w:val="00B17DE7"/>
    <w:rsid w:val="00B2758B"/>
    <w:rsid w:val="00B353A4"/>
    <w:rsid w:val="00B363FF"/>
    <w:rsid w:val="00B42FDE"/>
    <w:rsid w:val="00B47262"/>
    <w:rsid w:val="00B5376B"/>
    <w:rsid w:val="00B56DDB"/>
    <w:rsid w:val="00B60809"/>
    <w:rsid w:val="00B60879"/>
    <w:rsid w:val="00B62534"/>
    <w:rsid w:val="00B65425"/>
    <w:rsid w:val="00B73F69"/>
    <w:rsid w:val="00B740CD"/>
    <w:rsid w:val="00B74A45"/>
    <w:rsid w:val="00B878F0"/>
    <w:rsid w:val="00B91F21"/>
    <w:rsid w:val="00B92617"/>
    <w:rsid w:val="00B9571E"/>
    <w:rsid w:val="00B97F24"/>
    <w:rsid w:val="00BA5AE7"/>
    <w:rsid w:val="00BB1645"/>
    <w:rsid w:val="00BB5663"/>
    <w:rsid w:val="00BC18FE"/>
    <w:rsid w:val="00BC3CD0"/>
    <w:rsid w:val="00BC76B8"/>
    <w:rsid w:val="00BD3729"/>
    <w:rsid w:val="00BE027C"/>
    <w:rsid w:val="00BE105E"/>
    <w:rsid w:val="00BE392A"/>
    <w:rsid w:val="00BE609A"/>
    <w:rsid w:val="00BE62B5"/>
    <w:rsid w:val="00BF39D1"/>
    <w:rsid w:val="00C01D26"/>
    <w:rsid w:val="00C026B0"/>
    <w:rsid w:val="00C06277"/>
    <w:rsid w:val="00C14EBD"/>
    <w:rsid w:val="00C1612A"/>
    <w:rsid w:val="00C200F9"/>
    <w:rsid w:val="00C302E6"/>
    <w:rsid w:val="00C424AD"/>
    <w:rsid w:val="00C459D4"/>
    <w:rsid w:val="00C5452A"/>
    <w:rsid w:val="00C568CA"/>
    <w:rsid w:val="00C64451"/>
    <w:rsid w:val="00C73A90"/>
    <w:rsid w:val="00C73BFB"/>
    <w:rsid w:val="00C74C31"/>
    <w:rsid w:val="00C75480"/>
    <w:rsid w:val="00C760E1"/>
    <w:rsid w:val="00C768BD"/>
    <w:rsid w:val="00C77263"/>
    <w:rsid w:val="00C779D7"/>
    <w:rsid w:val="00C77E2E"/>
    <w:rsid w:val="00C853AA"/>
    <w:rsid w:val="00C86833"/>
    <w:rsid w:val="00C86A34"/>
    <w:rsid w:val="00C87652"/>
    <w:rsid w:val="00C959B9"/>
    <w:rsid w:val="00CA2844"/>
    <w:rsid w:val="00CA4235"/>
    <w:rsid w:val="00CB0B0C"/>
    <w:rsid w:val="00CB2B94"/>
    <w:rsid w:val="00CB4DB1"/>
    <w:rsid w:val="00CB61BE"/>
    <w:rsid w:val="00CD0D31"/>
    <w:rsid w:val="00CD0E54"/>
    <w:rsid w:val="00CD1E6E"/>
    <w:rsid w:val="00CE0B06"/>
    <w:rsid w:val="00CE1A3B"/>
    <w:rsid w:val="00CE2954"/>
    <w:rsid w:val="00CE4BEC"/>
    <w:rsid w:val="00CE7305"/>
    <w:rsid w:val="00CF5866"/>
    <w:rsid w:val="00D05080"/>
    <w:rsid w:val="00D4230E"/>
    <w:rsid w:val="00D43F72"/>
    <w:rsid w:val="00D45B5B"/>
    <w:rsid w:val="00D45D82"/>
    <w:rsid w:val="00D4678A"/>
    <w:rsid w:val="00D46950"/>
    <w:rsid w:val="00D478E1"/>
    <w:rsid w:val="00D5614E"/>
    <w:rsid w:val="00D57D2F"/>
    <w:rsid w:val="00D607A1"/>
    <w:rsid w:val="00D65CD2"/>
    <w:rsid w:val="00D711A9"/>
    <w:rsid w:val="00D7222D"/>
    <w:rsid w:val="00D76C02"/>
    <w:rsid w:val="00D82F55"/>
    <w:rsid w:val="00D83BC5"/>
    <w:rsid w:val="00D875E5"/>
    <w:rsid w:val="00D91D99"/>
    <w:rsid w:val="00DA012A"/>
    <w:rsid w:val="00DA3603"/>
    <w:rsid w:val="00DA76E7"/>
    <w:rsid w:val="00DB0D65"/>
    <w:rsid w:val="00DB1213"/>
    <w:rsid w:val="00DB3550"/>
    <w:rsid w:val="00DB424A"/>
    <w:rsid w:val="00DB4ABC"/>
    <w:rsid w:val="00DB66D7"/>
    <w:rsid w:val="00DB6916"/>
    <w:rsid w:val="00DB6F2A"/>
    <w:rsid w:val="00DB70F0"/>
    <w:rsid w:val="00DC14ED"/>
    <w:rsid w:val="00DC42D0"/>
    <w:rsid w:val="00DD43E9"/>
    <w:rsid w:val="00DD6AB7"/>
    <w:rsid w:val="00DD7E4D"/>
    <w:rsid w:val="00DE011C"/>
    <w:rsid w:val="00DE4C03"/>
    <w:rsid w:val="00DE7691"/>
    <w:rsid w:val="00DF4E45"/>
    <w:rsid w:val="00DF764E"/>
    <w:rsid w:val="00DF7BCA"/>
    <w:rsid w:val="00E06419"/>
    <w:rsid w:val="00E06C5A"/>
    <w:rsid w:val="00E07DC6"/>
    <w:rsid w:val="00E178C2"/>
    <w:rsid w:val="00E200A2"/>
    <w:rsid w:val="00E207FD"/>
    <w:rsid w:val="00E2101F"/>
    <w:rsid w:val="00E329E7"/>
    <w:rsid w:val="00E333DA"/>
    <w:rsid w:val="00E33848"/>
    <w:rsid w:val="00E44096"/>
    <w:rsid w:val="00E46556"/>
    <w:rsid w:val="00E55059"/>
    <w:rsid w:val="00E56291"/>
    <w:rsid w:val="00E70D61"/>
    <w:rsid w:val="00E72A43"/>
    <w:rsid w:val="00E84CE2"/>
    <w:rsid w:val="00E85AEF"/>
    <w:rsid w:val="00E90F2A"/>
    <w:rsid w:val="00E9249B"/>
    <w:rsid w:val="00E95ABF"/>
    <w:rsid w:val="00E97019"/>
    <w:rsid w:val="00EB07CC"/>
    <w:rsid w:val="00EB08D9"/>
    <w:rsid w:val="00EB11FB"/>
    <w:rsid w:val="00EB58A6"/>
    <w:rsid w:val="00EB74F9"/>
    <w:rsid w:val="00EC2F05"/>
    <w:rsid w:val="00EC41A6"/>
    <w:rsid w:val="00EC551C"/>
    <w:rsid w:val="00EC5BF8"/>
    <w:rsid w:val="00ED45BF"/>
    <w:rsid w:val="00ED781B"/>
    <w:rsid w:val="00EE4269"/>
    <w:rsid w:val="00EE6E47"/>
    <w:rsid w:val="00EF78B1"/>
    <w:rsid w:val="00F058D2"/>
    <w:rsid w:val="00F06F78"/>
    <w:rsid w:val="00F07EBA"/>
    <w:rsid w:val="00F22EA4"/>
    <w:rsid w:val="00F27149"/>
    <w:rsid w:val="00F40064"/>
    <w:rsid w:val="00F44B78"/>
    <w:rsid w:val="00F522BD"/>
    <w:rsid w:val="00F626BE"/>
    <w:rsid w:val="00F629C3"/>
    <w:rsid w:val="00F62B81"/>
    <w:rsid w:val="00F62CCB"/>
    <w:rsid w:val="00F6489D"/>
    <w:rsid w:val="00F76C2D"/>
    <w:rsid w:val="00F812CA"/>
    <w:rsid w:val="00F81B14"/>
    <w:rsid w:val="00F823F9"/>
    <w:rsid w:val="00F8406B"/>
    <w:rsid w:val="00F86662"/>
    <w:rsid w:val="00F95FB5"/>
    <w:rsid w:val="00F97FEA"/>
    <w:rsid w:val="00FA04CF"/>
    <w:rsid w:val="00FA0C9F"/>
    <w:rsid w:val="00FA47AB"/>
    <w:rsid w:val="00FA5785"/>
    <w:rsid w:val="00FA6D90"/>
    <w:rsid w:val="00FB258B"/>
    <w:rsid w:val="00FB2A81"/>
    <w:rsid w:val="00FC34D1"/>
    <w:rsid w:val="00FD698E"/>
    <w:rsid w:val="00FF262D"/>
    <w:rsid w:val="00FF5159"/>
    <w:rsid w:val="00FF7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480"/>
    <w:rPr>
      <w:sz w:val="24"/>
      <w:szCs w:val="24"/>
    </w:rPr>
  </w:style>
  <w:style w:type="paragraph" w:styleId="Nadpis1">
    <w:name w:val="heading 1"/>
    <w:basedOn w:val="Normln"/>
    <w:next w:val="Normln"/>
    <w:qFormat/>
    <w:rsid w:val="00BE392A"/>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C06277"/>
    <w:pPr>
      <w:keepNext/>
      <w:spacing w:before="240" w:after="60"/>
      <w:outlineLvl w:val="1"/>
    </w:pPr>
    <w:rPr>
      <w:rFonts w:ascii="Cambria" w:hAnsi="Cambria"/>
      <w:b/>
      <w:bCs/>
      <w:i/>
      <w:iCs/>
      <w:sz w:val="28"/>
      <w:szCs w:val="28"/>
    </w:rPr>
  </w:style>
  <w:style w:type="paragraph" w:styleId="Nadpis6">
    <w:name w:val="heading 6"/>
    <w:basedOn w:val="Normln"/>
    <w:next w:val="Normln"/>
    <w:qFormat/>
    <w:rsid w:val="00D4230E"/>
    <w:pPr>
      <w:keepNext/>
      <w:numPr>
        <w:ilvl w:val="12"/>
      </w:numPr>
      <w:overflowPunct w:val="0"/>
      <w:autoSpaceDE w:val="0"/>
      <w:autoSpaceDN w:val="0"/>
      <w:adjustRightInd w:val="0"/>
      <w:jc w:val="center"/>
      <w:textAlignment w:val="baseline"/>
      <w:outlineLvl w:val="5"/>
    </w:pPr>
    <w:rPr>
      <w:b/>
      <w:sz w:val="22"/>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adpis1"/>
    <w:autoRedefine/>
    <w:rsid w:val="00BE392A"/>
    <w:pPr>
      <w:numPr>
        <w:numId w:val="1"/>
      </w:numPr>
    </w:pPr>
    <w:rPr>
      <w:rFonts w:eastAsia="MS Mincho"/>
      <w:lang w:val="cs-CZ" w:eastAsia="ja-JP"/>
    </w:rPr>
  </w:style>
  <w:style w:type="paragraph" w:customStyle="1" w:styleId="Body">
    <w:name w:val="Body"/>
    <w:basedOn w:val="Normln"/>
    <w:rsid w:val="00D4230E"/>
    <w:pPr>
      <w:overflowPunct w:val="0"/>
      <w:autoSpaceDE w:val="0"/>
      <w:autoSpaceDN w:val="0"/>
      <w:adjustRightInd w:val="0"/>
      <w:spacing w:after="130" w:line="260" w:lineRule="exact"/>
      <w:jc w:val="both"/>
      <w:textAlignment w:val="baseline"/>
    </w:pPr>
    <w:rPr>
      <w:rFonts w:ascii="Arial" w:hAnsi="Arial"/>
      <w:sz w:val="22"/>
      <w:szCs w:val="20"/>
      <w:lang w:val="en-GB"/>
    </w:rPr>
  </w:style>
  <w:style w:type="paragraph" w:styleId="Zpat">
    <w:name w:val="footer"/>
    <w:basedOn w:val="Normln"/>
    <w:link w:val="ZpatChar"/>
    <w:uiPriority w:val="99"/>
    <w:rsid w:val="00D4230E"/>
    <w:pPr>
      <w:tabs>
        <w:tab w:val="center" w:pos="4153"/>
        <w:tab w:val="right" w:pos="8306"/>
      </w:tabs>
      <w:overflowPunct w:val="0"/>
      <w:autoSpaceDE w:val="0"/>
      <w:autoSpaceDN w:val="0"/>
      <w:adjustRightInd w:val="0"/>
      <w:textAlignment w:val="baseline"/>
    </w:pPr>
    <w:rPr>
      <w:rFonts w:ascii="Arial" w:hAnsi="Arial"/>
      <w:sz w:val="20"/>
      <w:szCs w:val="20"/>
      <w:lang w:val="cs-CZ"/>
    </w:rPr>
  </w:style>
  <w:style w:type="paragraph" w:styleId="Zkladntextodsazen">
    <w:name w:val="Body Text Indent"/>
    <w:basedOn w:val="Normln"/>
    <w:rsid w:val="00D4230E"/>
    <w:pPr>
      <w:overflowPunct w:val="0"/>
      <w:autoSpaceDE w:val="0"/>
      <w:autoSpaceDN w:val="0"/>
      <w:adjustRightInd w:val="0"/>
      <w:ind w:left="284" w:hanging="284"/>
      <w:textAlignment w:val="baseline"/>
    </w:pPr>
    <w:rPr>
      <w:sz w:val="22"/>
      <w:szCs w:val="20"/>
      <w:lang w:val="cs-CZ"/>
    </w:rPr>
  </w:style>
  <w:style w:type="paragraph" w:styleId="Zkladntextodsazen2">
    <w:name w:val="Body Text Indent 2"/>
    <w:basedOn w:val="Normln"/>
    <w:rsid w:val="00D4230E"/>
    <w:pPr>
      <w:overflowPunct w:val="0"/>
      <w:autoSpaceDE w:val="0"/>
      <w:autoSpaceDN w:val="0"/>
      <w:adjustRightInd w:val="0"/>
      <w:ind w:left="567" w:hanging="567"/>
      <w:jc w:val="both"/>
      <w:textAlignment w:val="baseline"/>
    </w:pPr>
    <w:rPr>
      <w:sz w:val="22"/>
      <w:szCs w:val="20"/>
      <w:lang w:val="cs-CZ"/>
    </w:rPr>
  </w:style>
  <w:style w:type="paragraph" w:customStyle="1" w:styleId="slolnku">
    <w:name w:val="Číslo článku"/>
    <w:basedOn w:val="Normln"/>
    <w:next w:val="Normln"/>
    <w:rsid w:val="0000704F"/>
    <w:pPr>
      <w:keepNext/>
      <w:numPr>
        <w:numId w:val="7"/>
      </w:numPr>
      <w:tabs>
        <w:tab w:val="left" w:pos="0"/>
        <w:tab w:val="left" w:pos="284"/>
        <w:tab w:val="left" w:pos="1701"/>
      </w:tabs>
      <w:spacing w:before="160" w:after="40"/>
      <w:jc w:val="center"/>
    </w:pPr>
    <w:rPr>
      <w:b/>
      <w:szCs w:val="20"/>
      <w:lang w:val="cs-CZ" w:eastAsia="cs-CZ"/>
    </w:rPr>
  </w:style>
  <w:style w:type="paragraph" w:customStyle="1" w:styleId="Textodst1sl">
    <w:name w:val="Text odst.1čísl"/>
    <w:basedOn w:val="Normln"/>
    <w:rsid w:val="0000704F"/>
    <w:pPr>
      <w:numPr>
        <w:ilvl w:val="1"/>
        <w:numId w:val="7"/>
      </w:numPr>
      <w:tabs>
        <w:tab w:val="left" w:pos="0"/>
        <w:tab w:val="left" w:pos="284"/>
      </w:tabs>
      <w:spacing w:before="80"/>
      <w:jc w:val="both"/>
      <w:outlineLvl w:val="1"/>
    </w:pPr>
    <w:rPr>
      <w:szCs w:val="20"/>
      <w:lang w:val="cs-CZ" w:eastAsia="cs-CZ"/>
    </w:rPr>
  </w:style>
  <w:style w:type="paragraph" w:customStyle="1" w:styleId="Textodst2slovan">
    <w:name w:val="Text odst.2 číslovaný"/>
    <w:basedOn w:val="Textodst1sl"/>
    <w:rsid w:val="0000704F"/>
    <w:pPr>
      <w:numPr>
        <w:ilvl w:val="2"/>
      </w:numPr>
      <w:tabs>
        <w:tab w:val="clear" w:pos="0"/>
        <w:tab w:val="clear" w:pos="284"/>
      </w:tabs>
      <w:spacing w:before="0"/>
      <w:outlineLvl w:val="2"/>
    </w:pPr>
  </w:style>
  <w:style w:type="paragraph" w:customStyle="1" w:styleId="Textodst3psmena">
    <w:name w:val="Text odst. 3 písmena"/>
    <w:basedOn w:val="Textodst1sl"/>
    <w:rsid w:val="0000704F"/>
    <w:pPr>
      <w:numPr>
        <w:ilvl w:val="3"/>
      </w:numPr>
      <w:spacing w:before="0"/>
      <w:outlineLvl w:val="3"/>
    </w:pPr>
  </w:style>
  <w:style w:type="character" w:styleId="slostrnky">
    <w:name w:val="page number"/>
    <w:basedOn w:val="Standardnpsmoodstavce"/>
    <w:rsid w:val="00835A58"/>
  </w:style>
  <w:style w:type="paragraph" w:styleId="Textbubliny">
    <w:name w:val="Balloon Text"/>
    <w:basedOn w:val="Normln"/>
    <w:semiHidden/>
    <w:rsid w:val="00C64451"/>
    <w:rPr>
      <w:rFonts w:ascii="Tahoma" w:hAnsi="Tahoma" w:cs="Tahoma"/>
      <w:sz w:val="16"/>
      <w:szCs w:val="16"/>
    </w:rPr>
  </w:style>
  <w:style w:type="paragraph" w:styleId="Obsah1">
    <w:name w:val="toc 1"/>
    <w:basedOn w:val="Normln"/>
    <w:semiHidden/>
    <w:rsid w:val="009B48CF"/>
    <w:pPr>
      <w:tabs>
        <w:tab w:val="right" w:pos="8504"/>
      </w:tabs>
      <w:spacing w:before="260"/>
      <w:ind w:left="850" w:right="567" w:hanging="850"/>
    </w:pPr>
    <w:rPr>
      <w:sz w:val="28"/>
      <w:szCs w:val="20"/>
      <w:lang w:val="cs-CZ"/>
    </w:rPr>
  </w:style>
  <w:style w:type="paragraph" w:styleId="Obsah2">
    <w:name w:val="toc 2"/>
    <w:basedOn w:val="Normln"/>
    <w:next w:val="Normln"/>
    <w:autoRedefine/>
    <w:semiHidden/>
    <w:rsid w:val="009B48CF"/>
    <w:pPr>
      <w:ind w:left="240"/>
    </w:pPr>
  </w:style>
  <w:style w:type="paragraph" w:styleId="Zhlav">
    <w:name w:val="header"/>
    <w:basedOn w:val="Normln"/>
    <w:link w:val="ZhlavChar"/>
    <w:rsid w:val="00FD698E"/>
    <w:pPr>
      <w:tabs>
        <w:tab w:val="center" w:pos="4703"/>
        <w:tab w:val="right" w:pos="9406"/>
      </w:tabs>
    </w:pPr>
  </w:style>
  <w:style w:type="character" w:customStyle="1" w:styleId="ZhlavChar">
    <w:name w:val="Záhlaví Char"/>
    <w:basedOn w:val="Standardnpsmoodstavce"/>
    <w:link w:val="Zhlav"/>
    <w:rsid w:val="00FD698E"/>
    <w:rPr>
      <w:sz w:val="24"/>
      <w:szCs w:val="24"/>
    </w:rPr>
  </w:style>
  <w:style w:type="character" w:customStyle="1" w:styleId="ZpatChar">
    <w:name w:val="Zápatí Char"/>
    <w:basedOn w:val="Standardnpsmoodstavce"/>
    <w:link w:val="Zpat"/>
    <w:uiPriority w:val="99"/>
    <w:rsid w:val="00FD698E"/>
    <w:rPr>
      <w:rFonts w:ascii="Arial" w:hAnsi="Arial"/>
      <w:lang w:val="cs-CZ"/>
    </w:rPr>
  </w:style>
  <w:style w:type="paragraph" w:customStyle="1" w:styleId="Smlouva-lnek">
    <w:name w:val="Smlouva-Článek"/>
    <w:basedOn w:val="Normln"/>
    <w:link w:val="Smlouva-lnekChar"/>
    <w:uiPriority w:val="99"/>
    <w:rsid w:val="00171752"/>
    <w:pPr>
      <w:numPr>
        <w:numId w:val="13"/>
      </w:numPr>
      <w:autoSpaceDE w:val="0"/>
      <w:autoSpaceDN w:val="0"/>
      <w:adjustRightInd w:val="0"/>
      <w:spacing w:before="120"/>
      <w:jc w:val="both"/>
    </w:pPr>
    <w:rPr>
      <w:lang w:val="cs-CZ"/>
    </w:rPr>
  </w:style>
  <w:style w:type="paragraph" w:customStyle="1" w:styleId="Smlouva-Podlnek">
    <w:name w:val="Smlouva-Podčlánek"/>
    <w:basedOn w:val="Normln"/>
    <w:link w:val="Smlouva-PodlnekChar"/>
    <w:uiPriority w:val="99"/>
    <w:rsid w:val="00171752"/>
    <w:pPr>
      <w:keepLines/>
      <w:tabs>
        <w:tab w:val="num" w:pos="720"/>
      </w:tabs>
      <w:autoSpaceDE w:val="0"/>
      <w:autoSpaceDN w:val="0"/>
      <w:adjustRightInd w:val="0"/>
      <w:spacing w:before="120"/>
      <w:ind w:left="720" w:hanging="360"/>
      <w:contextualSpacing/>
      <w:jc w:val="both"/>
    </w:pPr>
    <w:rPr>
      <w:lang w:val="cs-CZ"/>
    </w:rPr>
  </w:style>
  <w:style w:type="character" w:customStyle="1" w:styleId="Smlouva-PodlnekChar">
    <w:name w:val="Smlouva-Podčlánek Char"/>
    <w:basedOn w:val="Standardnpsmoodstavce"/>
    <w:link w:val="Smlouva-Podlnek"/>
    <w:uiPriority w:val="99"/>
    <w:locked/>
    <w:rsid w:val="00171752"/>
    <w:rPr>
      <w:sz w:val="24"/>
      <w:szCs w:val="24"/>
      <w:lang w:val="cs-CZ"/>
    </w:rPr>
  </w:style>
  <w:style w:type="paragraph" w:styleId="Odstavecseseznamem">
    <w:name w:val="List Paragraph"/>
    <w:basedOn w:val="Normln"/>
    <w:uiPriority w:val="34"/>
    <w:qFormat/>
    <w:rsid w:val="00F07EBA"/>
    <w:pPr>
      <w:ind w:left="720"/>
    </w:pPr>
  </w:style>
  <w:style w:type="character" w:customStyle="1" w:styleId="Nadpis2Char">
    <w:name w:val="Nadpis 2 Char"/>
    <w:basedOn w:val="Standardnpsmoodstavce"/>
    <w:link w:val="Nadpis2"/>
    <w:uiPriority w:val="99"/>
    <w:rsid w:val="00C06277"/>
    <w:rPr>
      <w:rFonts w:ascii="Cambria" w:hAnsi="Cambria"/>
      <w:b/>
      <w:bCs/>
      <w:i/>
      <w:iCs/>
      <w:sz w:val="28"/>
      <w:szCs w:val="28"/>
    </w:rPr>
  </w:style>
  <w:style w:type="character" w:customStyle="1" w:styleId="Smlouva-lnekChar">
    <w:name w:val="Smlouva-Článek Char"/>
    <w:basedOn w:val="Standardnpsmoodstavce"/>
    <w:link w:val="Smlouva-lnek"/>
    <w:uiPriority w:val="99"/>
    <w:locked/>
    <w:rsid w:val="00C06277"/>
    <w:rPr>
      <w:sz w:val="24"/>
      <w:szCs w:val="24"/>
      <w:lang w:val="cs-CZ"/>
    </w:rPr>
  </w:style>
  <w:style w:type="character" w:customStyle="1" w:styleId="platne1">
    <w:name w:val="platne1"/>
    <w:basedOn w:val="Standardnpsmoodstavce"/>
    <w:rsid w:val="00DB6916"/>
  </w:style>
  <w:style w:type="character" w:styleId="Zvraznn">
    <w:name w:val="Emphasis"/>
    <w:basedOn w:val="Standardnpsmoodstavce"/>
    <w:uiPriority w:val="20"/>
    <w:qFormat/>
    <w:rsid w:val="00563588"/>
    <w:rPr>
      <w:b/>
      <w:bCs/>
      <w:i w:val="0"/>
      <w:iCs w:val="0"/>
    </w:rPr>
  </w:style>
  <w:style w:type="character" w:customStyle="1" w:styleId="st1">
    <w:name w:val="st1"/>
    <w:basedOn w:val="Standardnpsmoodstavce"/>
    <w:rsid w:val="00563588"/>
  </w:style>
  <w:style w:type="paragraph" w:customStyle="1" w:styleId="Smlouva">
    <w:name w:val="Smlouva"/>
    <w:basedOn w:val="Normln"/>
    <w:uiPriority w:val="99"/>
    <w:rsid w:val="00560DAE"/>
    <w:pPr>
      <w:spacing w:before="120" w:line="240" w:lineRule="atLeast"/>
      <w:jc w:val="both"/>
    </w:pPr>
    <w:rPr>
      <w:sz w:val="20"/>
      <w:szCs w:val="20"/>
      <w:lang w:val="cs-CZ"/>
    </w:rPr>
  </w:style>
  <w:style w:type="paragraph" w:styleId="Normlnweb">
    <w:name w:val="Normal (Web)"/>
    <w:basedOn w:val="Normln"/>
    <w:uiPriority w:val="99"/>
    <w:unhideWhenUsed/>
    <w:rsid w:val="004A0BFE"/>
    <w:pPr>
      <w:spacing w:before="100" w:beforeAutospacing="1" w:after="100" w:afterAutospacing="1"/>
    </w:pPr>
  </w:style>
  <w:style w:type="character" w:styleId="Hypertextovodkaz">
    <w:name w:val="Hyperlink"/>
    <w:basedOn w:val="Standardnpsmoodstavce"/>
    <w:unhideWhenUsed/>
    <w:rsid w:val="004A0BFE"/>
    <w:rPr>
      <w:color w:val="0000FF"/>
      <w:u w:val="single"/>
    </w:rPr>
  </w:style>
  <w:style w:type="character" w:customStyle="1" w:styleId="highlight">
    <w:name w:val="highlight"/>
    <w:basedOn w:val="Standardnpsmoodstavce"/>
    <w:rsid w:val="004A0BFE"/>
  </w:style>
  <w:style w:type="character" w:styleId="Odkaznakoment">
    <w:name w:val="annotation reference"/>
    <w:basedOn w:val="Standardnpsmoodstavce"/>
    <w:rsid w:val="00E200A2"/>
    <w:rPr>
      <w:sz w:val="16"/>
      <w:szCs w:val="16"/>
    </w:rPr>
  </w:style>
  <w:style w:type="paragraph" w:styleId="Textkomente">
    <w:name w:val="annotation text"/>
    <w:basedOn w:val="Normln"/>
    <w:link w:val="TextkomenteChar"/>
    <w:rsid w:val="00E200A2"/>
    <w:rPr>
      <w:sz w:val="20"/>
      <w:szCs w:val="20"/>
    </w:rPr>
  </w:style>
  <w:style w:type="character" w:customStyle="1" w:styleId="TextkomenteChar">
    <w:name w:val="Text komentáře Char"/>
    <w:basedOn w:val="Standardnpsmoodstavce"/>
    <w:link w:val="Textkomente"/>
    <w:rsid w:val="00E200A2"/>
  </w:style>
  <w:style w:type="paragraph" w:styleId="Pedmtkomente">
    <w:name w:val="annotation subject"/>
    <w:basedOn w:val="Textkomente"/>
    <w:next w:val="Textkomente"/>
    <w:link w:val="PedmtkomenteChar"/>
    <w:rsid w:val="00E200A2"/>
    <w:rPr>
      <w:b/>
      <w:bCs/>
    </w:rPr>
  </w:style>
  <w:style w:type="character" w:customStyle="1" w:styleId="PedmtkomenteChar">
    <w:name w:val="Předmět komentáře Char"/>
    <w:basedOn w:val="TextkomenteChar"/>
    <w:link w:val="Pedmtkomente"/>
    <w:rsid w:val="00E200A2"/>
    <w:rPr>
      <w:b/>
      <w:bCs/>
    </w:rPr>
  </w:style>
  <w:style w:type="paragraph" w:styleId="Revize">
    <w:name w:val="Revision"/>
    <w:hidden/>
    <w:uiPriority w:val="99"/>
    <w:semiHidden/>
    <w:rsid w:val="00231986"/>
    <w:rPr>
      <w:sz w:val="24"/>
      <w:szCs w:val="24"/>
    </w:rPr>
  </w:style>
  <w:style w:type="character" w:customStyle="1" w:styleId="apple-converted-space">
    <w:name w:val="apple-converted-space"/>
    <w:basedOn w:val="Standardnpsmoodstavce"/>
    <w:rsid w:val="004A635D"/>
  </w:style>
  <w:style w:type="table" w:styleId="Mkatabulky">
    <w:name w:val="Table Grid"/>
    <w:basedOn w:val="Normlntabulka"/>
    <w:rsid w:val="00E2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487E"/>
    <w:pPr>
      <w:spacing w:after="120"/>
      <w:ind w:left="170"/>
    </w:pPr>
    <w:rPr>
      <w:rFonts w:ascii="Arial" w:hAnsi="Arial"/>
      <w:snapToGrid w:val="0"/>
      <w:sz w:val="22"/>
      <w:szCs w:val="20"/>
      <w:lang w:val="cs-CZ" w:eastAsia="cs-CZ"/>
    </w:rPr>
  </w:style>
  <w:style w:type="paragraph" w:styleId="Zkladntext">
    <w:name w:val="Body Text"/>
    <w:basedOn w:val="Normln"/>
    <w:link w:val="ZkladntextChar"/>
    <w:semiHidden/>
    <w:unhideWhenUsed/>
    <w:rsid w:val="00763B11"/>
    <w:pPr>
      <w:spacing w:after="120"/>
    </w:pPr>
  </w:style>
  <w:style w:type="character" w:customStyle="1" w:styleId="ZkladntextChar">
    <w:name w:val="Základní text Char"/>
    <w:basedOn w:val="Standardnpsmoodstavce"/>
    <w:link w:val="Zkladntext"/>
    <w:semiHidden/>
    <w:rsid w:val="00763B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5480"/>
    <w:rPr>
      <w:sz w:val="24"/>
      <w:szCs w:val="24"/>
    </w:rPr>
  </w:style>
  <w:style w:type="paragraph" w:styleId="Nadpis1">
    <w:name w:val="heading 1"/>
    <w:basedOn w:val="Normln"/>
    <w:next w:val="Normln"/>
    <w:qFormat/>
    <w:rsid w:val="00BE392A"/>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C06277"/>
    <w:pPr>
      <w:keepNext/>
      <w:spacing w:before="240" w:after="60"/>
      <w:outlineLvl w:val="1"/>
    </w:pPr>
    <w:rPr>
      <w:rFonts w:ascii="Cambria" w:hAnsi="Cambria"/>
      <w:b/>
      <w:bCs/>
      <w:i/>
      <w:iCs/>
      <w:sz w:val="28"/>
      <w:szCs w:val="28"/>
    </w:rPr>
  </w:style>
  <w:style w:type="paragraph" w:styleId="Nadpis6">
    <w:name w:val="heading 6"/>
    <w:basedOn w:val="Normln"/>
    <w:next w:val="Normln"/>
    <w:qFormat/>
    <w:rsid w:val="00D4230E"/>
    <w:pPr>
      <w:keepNext/>
      <w:numPr>
        <w:ilvl w:val="12"/>
      </w:numPr>
      <w:overflowPunct w:val="0"/>
      <w:autoSpaceDE w:val="0"/>
      <w:autoSpaceDN w:val="0"/>
      <w:adjustRightInd w:val="0"/>
      <w:jc w:val="center"/>
      <w:textAlignment w:val="baseline"/>
      <w:outlineLvl w:val="5"/>
    </w:pPr>
    <w:rPr>
      <w:b/>
      <w:sz w:val="22"/>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adpis1"/>
    <w:autoRedefine/>
    <w:rsid w:val="00BE392A"/>
    <w:pPr>
      <w:numPr>
        <w:numId w:val="1"/>
      </w:numPr>
    </w:pPr>
    <w:rPr>
      <w:rFonts w:eastAsia="MS Mincho"/>
      <w:lang w:val="cs-CZ" w:eastAsia="ja-JP"/>
    </w:rPr>
  </w:style>
  <w:style w:type="paragraph" w:customStyle="1" w:styleId="Body">
    <w:name w:val="Body"/>
    <w:basedOn w:val="Normln"/>
    <w:rsid w:val="00D4230E"/>
    <w:pPr>
      <w:overflowPunct w:val="0"/>
      <w:autoSpaceDE w:val="0"/>
      <w:autoSpaceDN w:val="0"/>
      <w:adjustRightInd w:val="0"/>
      <w:spacing w:after="130" w:line="260" w:lineRule="exact"/>
      <w:jc w:val="both"/>
      <w:textAlignment w:val="baseline"/>
    </w:pPr>
    <w:rPr>
      <w:rFonts w:ascii="Arial" w:hAnsi="Arial"/>
      <w:sz w:val="22"/>
      <w:szCs w:val="20"/>
      <w:lang w:val="en-GB"/>
    </w:rPr>
  </w:style>
  <w:style w:type="paragraph" w:styleId="Zpat">
    <w:name w:val="footer"/>
    <w:basedOn w:val="Normln"/>
    <w:link w:val="ZpatChar"/>
    <w:uiPriority w:val="99"/>
    <w:rsid w:val="00D4230E"/>
    <w:pPr>
      <w:tabs>
        <w:tab w:val="center" w:pos="4153"/>
        <w:tab w:val="right" w:pos="8306"/>
      </w:tabs>
      <w:overflowPunct w:val="0"/>
      <w:autoSpaceDE w:val="0"/>
      <w:autoSpaceDN w:val="0"/>
      <w:adjustRightInd w:val="0"/>
      <w:textAlignment w:val="baseline"/>
    </w:pPr>
    <w:rPr>
      <w:rFonts w:ascii="Arial" w:hAnsi="Arial"/>
      <w:sz w:val="20"/>
      <w:szCs w:val="20"/>
      <w:lang w:val="cs-CZ"/>
    </w:rPr>
  </w:style>
  <w:style w:type="paragraph" w:styleId="Zkladntextodsazen">
    <w:name w:val="Body Text Indent"/>
    <w:basedOn w:val="Normln"/>
    <w:rsid w:val="00D4230E"/>
    <w:pPr>
      <w:overflowPunct w:val="0"/>
      <w:autoSpaceDE w:val="0"/>
      <w:autoSpaceDN w:val="0"/>
      <w:adjustRightInd w:val="0"/>
      <w:ind w:left="284" w:hanging="284"/>
      <w:textAlignment w:val="baseline"/>
    </w:pPr>
    <w:rPr>
      <w:sz w:val="22"/>
      <w:szCs w:val="20"/>
      <w:lang w:val="cs-CZ"/>
    </w:rPr>
  </w:style>
  <w:style w:type="paragraph" w:styleId="Zkladntextodsazen2">
    <w:name w:val="Body Text Indent 2"/>
    <w:basedOn w:val="Normln"/>
    <w:rsid w:val="00D4230E"/>
    <w:pPr>
      <w:overflowPunct w:val="0"/>
      <w:autoSpaceDE w:val="0"/>
      <w:autoSpaceDN w:val="0"/>
      <w:adjustRightInd w:val="0"/>
      <w:ind w:left="567" w:hanging="567"/>
      <w:jc w:val="both"/>
      <w:textAlignment w:val="baseline"/>
    </w:pPr>
    <w:rPr>
      <w:sz w:val="22"/>
      <w:szCs w:val="20"/>
      <w:lang w:val="cs-CZ"/>
    </w:rPr>
  </w:style>
  <w:style w:type="paragraph" w:customStyle="1" w:styleId="slolnku">
    <w:name w:val="Číslo článku"/>
    <w:basedOn w:val="Normln"/>
    <w:next w:val="Normln"/>
    <w:rsid w:val="0000704F"/>
    <w:pPr>
      <w:keepNext/>
      <w:numPr>
        <w:numId w:val="7"/>
      </w:numPr>
      <w:tabs>
        <w:tab w:val="left" w:pos="0"/>
        <w:tab w:val="left" w:pos="284"/>
        <w:tab w:val="left" w:pos="1701"/>
      </w:tabs>
      <w:spacing w:before="160" w:after="40"/>
      <w:jc w:val="center"/>
    </w:pPr>
    <w:rPr>
      <w:b/>
      <w:szCs w:val="20"/>
      <w:lang w:val="cs-CZ" w:eastAsia="cs-CZ"/>
    </w:rPr>
  </w:style>
  <w:style w:type="paragraph" w:customStyle="1" w:styleId="Textodst1sl">
    <w:name w:val="Text odst.1čísl"/>
    <w:basedOn w:val="Normln"/>
    <w:rsid w:val="0000704F"/>
    <w:pPr>
      <w:numPr>
        <w:ilvl w:val="1"/>
        <w:numId w:val="7"/>
      </w:numPr>
      <w:tabs>
        <w:tab w:val="left" w:pos="0"/>
        <w:tab w:val="left" w:pos="284"/>
      </w:tabs>
      <w:spacing w:before="80"/>
      <w:jc w:val="both"/>
      <w:outlineLvl w:val="1"/>
    </w:pPr>
    <w:rPr>
      <w:szCs w:val="20"/>
      <w:lang w:val="cs-CZ" w:eastAsia="cs-CZ"/>
    </w:rPr>
  </w:style>
  <w:style w:type="paragraph" w:customStyle="1" w:styleId="Textodst2slovan">
    <w:name w:val="Text odst.2 číslovaný"/>
    <w:basedOn w:val="Textodst1sl"/>
    <w:rsid w:val="0000704F"/>
    <w:pPr>
      <w:numPr>
        <w:ilvl w:val="2"/>
      </w:numPr>
      <w:tabs>
        <w:tab w:val="clear" w:pos="0"/>
        <w:tab w:val="clear" w:pos="284"/>
      </w:tabs>
      <w:spacing w:before="0"/>
      <w:outlineLvl w:val="2"/>
    </w:pPr>
  </w:style>
  <w:style w:type="paragraph" w:customStyle="1" w:styleId="Textodst3psmena">
    <w:name w:val="Text odst. 3 písmena"/>
    <w:basedOn w:val="Textodst1sl"/>
    <w:rsid w:val="0000704F"/>
    <w:pPr>
      <w:numPr>
        <w:ilvl w:val="3"/>
      </w:numPr>
      <w:spacing w:before="0"/>
      <w:outlineLvl w:val="3"/>
    </w:pPr>
  </w:style>
  <w:style w:type="character" w:styleId="slostrnky">
    <w:name w:val="page number"/>
    <w:basedOn w:val="Standardnpsmoodstavce"/>
    <w:rsid w:val="00835A58"/>
  </w:style>
  <w:style w:type="paragraph" w:styleId="Textbubliny">
    <w:name w:val="Balloon Text"/>
    <w:basedOn w:val="Normln"/>
    <w:semiHidden/>
    <w:rsid w:val="00C64451"/>
    <w:rPr>
      <w:rFonts w:ascii="Tahoma" w:hAnsi="Tahoma" w:cs="Tahoma"/>
      <w:sz w:val="16"/>
      <w:szCs w:val="16"/>
    </w:rPr>
  </w:style>
  <w:style w:type="paragraph" w:styleId="Obsah1">
    <w:name w:val="toc 1"/>
    <w:basedOn w:val="Normln"/>
    <w:semiHidden/>
    <w:rsid w:val="009B48CF"/>
    <w:pPr>
      <w:tabs>
        <w:tab w:val="right" w:pos="8504"/>
      </w:tabs>
      <w:spacing w:before="260"/>
      <w:ind w:left="850" w:right="567" w:hanging="850"/>
    </w:pPr>
    <w:rPr>
      <w:sz w:val="28"/>
      <w:szCs w:val="20"/>
      <w:lang w:val="cs-CZ"/>
    </w:rPr>
  </w:style>
  <w:style w:type="paragraph" w:styleId="Obsah2">
    <w:name w:val="toc 2"/>
    <w:basedOn w:val="Normln"/>
    <w:next w:val="Normln"/>
    <w:autoRedefine/>
    <w:semiHidden/>
    <w:rsid w:val="009B48CF"/>
    <w:pPr>
      <w:ind w:left="240"/>
    </w:pPr>
  </w:style>
  <w:style w:type="paragraph" w:styleId="Zhlav">
    <w:name w:val="header"/>
    <w:basedOn w:val="Normln"/>
    <w:link w:val="ZhlavChar"/>
    <w:rsid w:val="00FD698E"/>
    <w:pPr>
      <w:tabs>
        <w:tab w:val="center" w:pos="4703"/>
        <w:tab w:val="right" w:pos="9406"/>
      </w:tabs>
    </w:pPr>
  </w:style>
  <w:style w:type="character" w:customStyle="1" w:styleId="ZhlavChar">
    <w:name w:val="Záhlaví Char"/>
    <w:basedOn w:val="Standardnpsmoodstavce"/>
    <w:link w:val="Zhlav"/>
    <w:rsid w:val="00FD698E"/>
    <w:rPr>
      <w:sz w:val="24"/>
      <w:szCs w:val="24"/>
    </w:rPr>
  </w:style>
  <w:style w:type="character" w:customStyle="1" w:styleId="ZpatChar">
    <w:name w:val="Zápatí Char"/>
    <w:basedOn w:val="Standardnpsmoodstavce"/>
    <w:link w:val="Zpat"/>
    <w:uiPriority w:val="99"/>
    <w:rsid w:val="00FD698E"/>
    <w:rPr>
      <w:rFonts w:ascii="Arial" w:hAnsi="Arial"/>
      <w:lang w:val="cs-CZ"/>
    </w:rPr>
  </w:style>
  <w:style w:type="paragraph" w:customStyle="1" w:styleId="Smlouva-lnek">
    <w:name w:val="Smlouva-Článek"/>
    <w:basedOn w:val="Normln"/>
    <w:link w:val="Smlouva-lnekChar"/>
    <w:uiPriority w:val="99"/>
    <w:rsid w:val="00171752"/>
    <w:pPr>
      <w:numPr>
        <w:numId w:val="13"/>
      </w:numPr>
      <w:autoSpaceDE w:val="0"/>
      <w:autoSpaceDN w:val="0"/>
      <w:adjustRightInd w:val="0"/>
      <w:spacing w:before="120"/>
      <w:jc w:val="both"/>
    </w:pPr>
    <w:rPr>
      <w:lang w:val="cs-CZ"/>
    </w:rPr>
  </w:style>
  <w:style w:type="paragraph" w:customStyle="1" w:styleId="Smlouva-Podlnek">
    <w:name w:val="Smlouva-Podčlánek"/>
    <w:basedOn w:val="Normln"/>
    <w:link w:val="Smlouva-PodlnekChar"/>
    <w:uiPriority w:val="99"/>
    <w:rsid w:val="00171752"/>
    <w:pPr>
      <w:keepLines/>
      <w:tabs>
        <w:tab w:val="num" w:pos="720"/>
      </w:tabs>
      <w:autoSpaceDE w:val="0"/>
      <w:autoSpaceDN w:val="0"/>
      <w:adjustRightInd w:val="0"/>
      <w:spacing w:before="120"/>
      <w:ind w:left="720" w:hanging="360"/>
      <w:contextualSpacing/>
      <w:jc w:val="both"/>
    </w:pPr>
    <w:rPr>
      <w:lang w:val="cs-CZ"/>
    </w:rPr>
  </w:style>
  <w:style w:type="character" w:customStyle="1" w:styleId="Smlouva-PodlnekChar">
    <w:name w:val="Smlouva-Podčlánek Char"/>
    <w:basedOn w:val="Standardnpsmoodstavce"/>
    <w:link w:val="Smlouva-Podlnek"/>
    <w:uiPriority w:val="99"/>
    <w:locked/>
    <w:rsid w:val="00171752"/>
    <w:rPr>
      <w:sz w:val="24"/>
      <w:szCs w:val="24"/>
      <w:lang w:val="cs-CZ"/>
    </w:rPr>
  </w:style>
  <w:style w:type="paragraph" w:styleId="Odstavecseseznamem">
    <w:name w:val="List Paragraph"/>
    <w:basedOn w:val="Normln"/>
    <w:uiPriority w:val="34"/>
    <w:qFormat/>
    <w:rsid w:val="00F07EBA"/>
    <w:pPr>
      <w:ind w:left="720"/>
    </w:pPr>
  </w:style>
  <w:style w:type="character" w:customStyle="1" w:styleId="Nadpis2Char">
    <w:name w:val="Nadpis 2 Char"/>
    <w:basedOn w:val="Standardnpsmoodstavce"/>
    <w:link w:val="Nadpis2"/>
    <w:uiPriority w:val="99"/>
    <w:rsid w:val="00C06277"/>
    <w:rPr>
      <w:rFonts w:ascii="Cambria" w:hAnsi="Cambria"/>
      <w:b/>
      <w:bCs/>
      <w:i/>
      <w:iCs/>
      <w:sz w:val="28"/>
      <w:szCs w:val="28"/>
    </w:rPr>
  </w:style>
  <w:style w:type="character" w:customStyle="1" w:styleId="Smlouva-lnekChar">
    <w:name w:val="Smlouva-Článek Char"/>
    <w:basedOn w:val="Standardnpsmoodstavce"/>
    <w:link w:val="Smlouva-lnek"/>
    <w:uiPriority w:val="99"/>
    <w:locked/>
    <w:rsid w:val="00C06277"/>
    <w:rPr>
      <w:sz w:val="24"/>
      <w:szCs w:val="24"/>
      <w:lang w:val="cs-CZ"/>
    </w:rPr>
  </w:style>
  <w:style w:type="character" w:customStyle="1" w:styleId="platne1">
    <w:name w:val="platne1"/>
    <w:basedOn w:val="Standardnpsmoodstavce"/>
    <w:rsid w:val="00DB6916"/>
  </w:style>
  <w:style w:type="character" w:styleId="Zvraznn">
    <w:name w:val="Emphasis"/>
    <w:basedOn w:val="Standardnpsmoodstavce"/>
    <w:uiPriority w:val="20"/>
    <w:qFormat/>
    <w:rsid w:val="00563588"/>
    <w:rPr>
      <w:b/>
      <w:bCs/>
      <w:i w:val="0"/>
      <w:iCs w:val="0"/>
    </w:rPr>
  </w:style>
  <w:style w:type="character" w:customStyle="1" w:styleId="st1">
    <w:name w:val="st1"/>
    <w:basedOn w:val="Standardnpsmoodstavce"/>
    <w:rsid w:val="00563588"/>
  </w:style>
  <w:style w:type="paragraph" w:customStyle="1" w:styleId="Smlouva">
    <w:name w:val="Smlouva"/>
    <w:basedOn w:val="Normln"/>
    <w:uiPriority w:val="99"/>
    <w:rsid w:val="00560DAE"/>
    <w:pPr>
      <w:spacing w:before="120" w:line="240" w:lineRule="atLeast"/>
      <w:jc w:val="both"/>
    </w:pPr>
    <w:rPr>
      <w:sz w:val="20"/>
      <w:szCs w:val="20"/>
      <w:lang w:val="cs-CZ"/>
    </w:rPr>
  </w:style>
  <w:style w:type="paragraph" w:styleId="Normlnweb">
    <w:name w:val="Normal (Web)"/>
    <w:basedOn w:val="Normln"/>
    <w:uiPriority w:val="99"/>
    <w:unhideWhenUsed/>
    <w:rsid w:val="004A0BFE"/>
    <w:pPr>
      <w:spacing w:before="100" w:beforeAutospacing="1" w:after="100" w:afterAutospacing="1"/>
    </w:pPr>
  </w:style>
  <w:style w:type="character" w:styleId="Hypertextovodkaz">
    <w:name w:val="Hyperlink"/>
    <w:basedOn w:val="Standardnpsmoodstavce"/>
    <w:unhideWhenUsed/>
    <w:rsid w:val="004A0BFE"/>
    <w:rPr>
      <w:color w:val="0000FF"/>
      <w:u w:val="single"/>
    </w:rPr>
  </w:style>
  <w:style w:type="character" w:customStyle="1" w:styleId="highlight">
    <w:name w:val="highlight"/>
    <w:basedOn w:val="Standardnpsmoodstavce"/>
    <w:rsid w:val="004A0BFE"/>
  </w:style>
  <w:style w:type="character" w:styleId="Odkaznakoment">
    <w:name w:val="annotation reference"/>
    <w:basedOn w:val="Standardnpsmoodstavce"/>
    <w:rsid w:val="00E200A2"/>
    <w:rPr>
      <w:sz w:val="16"/>
      <w:szCs w:val="16"/>
    </w:rPr>
  </w:style>
  <w:style w:type="paragraph" w:styleId="Textkomente">
    <w:name w:val="annotation text"/>
    <w:basedOn w:val="Normln"/>
    <w:link w:val="TextkomenteChar"/>
    <w:rsid w:val="00E200A2"/>
    <w:rPr>
      <w:sz w:val="20"/>
      <w:szCs w:val="20"/>
    </w:rPr>
  </w:style>
  <w:style w:type="character" w:customStyle="1" w:styleId="TextkomenteChar">
    <w:name w:val="Text komentáře Char"/>
    <w:basedOn w:val="Standardnpsmoodstavce"/>
    <w:link w:val="Textkomente"/>
    <w:rsid w:val="00E200A2"/>
  </w:style>
  <w:style w:type="paragraph" w:styleId="Pedmtkomente">
    <w:name w:val="annotation subject"/>
    <w:basedOn w:val="Textkomente"/>
    <w:next w:val="Textkomente"/>
    <w:link w:val="PedmtkomenteChar"/>
    <w:rsid w:val="00E200A2"/>
    <w:rPr>
      <w:b/>
      <w:bCs/>
    </w:rPr>
  </w:style>
  <w:style w:type="character" w:customStyle="1" w:styleId="PedmtkomenteChar">
    <w:name w:val="Předmět komentáře Char"/>
    <w:basedOn w:val="TextkomenteChar"/>
    <w:link w:val="Pedmtkomente"/>
    <w:rsid w:val="00E200A2"/>
    <w:rPr>
      <w:b/>
      <w:bCs/>
    </w:rPr>
  </w:style>
  <w:style w:type="paragraph" w:styleId="Revize">
    <w:name w:val="Revision"/>
    <w:hidden/>
    <w:uiPriority w:val="99"/>
    <w:semiHidden/>
    <w:rsid w:val="00231986"/>
    <w:rPr>
      <w:sz w:val="24"/>
      <w:szCs w:val="24"/>
    </w:rPr>
  </w:style>
  <w:style w:type="character" w:customStyle="1" w:styleId="apple-converted-space">
    <w:name w:val="apple-converted-space"/>
    <w:basedOn w:val="Standardnpsmoodstavce"/>
    <w:rsid w:val="004A635D"/>
  </w:style>
  <w:style w:type="table" w:styleId="Mkatabulky">
    <w:name w:val="Table Grid"/>
    <w:basedOn w:val="Normlntabulka"/>
    <w:rsid w:val="00E2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487E"/>
    <w:pPr>
      <w:spacing w:after="120"/>
      <w:ind w:left="170"/>
    </w:pPr>
    <w:rPr>
      <w:rFonts w:ascii="Arial" w:hAnsi="Arial"/>
      <w:snapToGrid w:val="0"/>
      <w:sz w:val="22"/>
      <w:szCs w:val="20"/>
      <w:lang w:val="cs-CZ" w:eastAsia="cs-CZ"/>
    </w:rPr>
  </w:style>
  <w:style w:type="paragraph" w:styleId="Zkladntext">
    <w:name w:val="Body Text"/>
    <w:basedOn w:val="Normln"/>
    <w:link w:val="ZkladntextChar"/>
    <w:semiHidden/>
    <w:unhideWhenUsed/>
    <w:rsid w:val="00763B11"/>
    <w:pPr>
      <w:spacing w:after="120"/>
    </w:pPr>
  </w:style>
  <w:style w:type="character" w:customStyle="1" w:styleId="ZkladntextChar">
    <w:name w:val="Základní text Char"/>
    <w:basedOn w:val="Standardnpsmoodstavce"/>
    <w:link w:val="Zkladntext"/>
    <w:semiHidden/>
    <w:rsid w:val="00763B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342">
      <w:bodyDiv w:val="1"/>
      <w:marLeft w:val="0"/>
      <w:marRight w:val="0"/>
      <w:marTop w:val="0"/>
      <w:marBottom w:val="0"/>
      <w:divBdr>
        <w:top w:val="none" w:sz="0" w:space="0" w:color="auto"/>
        <w:left w:val="none" w:sz="0" w:space="0" w:color="auto"/>
        <w:bottom w:val="none" w:sz="0" w:space="0" w:color="auto"/>
        <w:right w:val="none" w:sz="0" w:space="0" w:color="auto"/>
      </w:divBdr>
      <w:divsChild>
        <w:div w:id="1712530031">
          <w:marLeft w:val="0"/>
          <w:marRight w:val="0"/>
          <w:marTop w:val="0"/>
          <w:marBottom w:val="0"/>
          <w:divBdr>
            <w:top w:val="none" w:sz="0" w:space="0" w:color="auto"/>
            <w:left w:val="none" w:sz="0" w:space="0" w:color="auto"/>
            <w:bottom w:val="none" w:sz="0" w:space="0" w:color="auto"/>
            <w:right w:val="none" w:sz="0" w:space="0" w:color="auto"/>
          </w:divBdr>
          <w:divsChild>
            <w:div w:id="1266155683">
              <w:marLeft w:val="3330"/>
              <w:marRight w:val="0"/>
              <w:marTop w:val="0"/>
              <w:marBottom w:val="0"/>
              <w:divBdr>
                <w:top w:val="none" w:sz="0" w:space="0" w:color="auto"/>
                <w:left w:val="none" w:sz="0" w:space="0" w:color="auto"/>
                <w:bottom w:val="none" w:sz="0" w:space="0" w:color="auto"/>
                <w:right w:val="none" w:sz="0" w:space="0" w:color="auto"/>
              </w:divBdr>
              <w:divsChild>
                <w:div w:id="348525398">
                  <w:marLeft w:val="0"/>
                  <w:marRight w:val="0"/>
                  <w:marTop w:val="0"/>
                  <w:marBottom w:val="0"/>
                  <w:divBdr>
                    <w:top w:val="none" w:sz="0" w:space="0" w:color="auto"/>
                    <w:left w:val="none" w:sz="0" w:space="0" w:color="auto"/>
                    <w:bottom w:val="none" w:sz="0" w:space="0" w:color="auto"/>
                    <w:right w:val="none" w:sz="0" w:space="0" w:color="auto"/>
                  </w:divBdr>
                  <w:divsChild>
                    <w:div w:id="276987383">
                      <w:marLeft w:val="0"/>
                      <w:marRight w:val="3480"/>
                      <w:marTop w:val="0"/>
                      <w:marBottom w:val="0"/>
                      <w:divBdr>
                        <w:top w:val="none" w:sz="0" w:space="0" w:color="auto"/>
                        <w:left w:val="none" w:sz="0" w:space="0" w:color="auto"/>
                        <w:bottom w:val="none" w:sz="0" w:space="0" w:color="auto"/>
                        <w:right w:val="none" w:sz="0" w:space="0" w:color="auto"/>
                      </w:divBdr>
                      <w:divsChild>
                        <w:div w:id="640619058">
                          <w:marLeft w:val="300"/>
                          <w:marRight w:val="150"/>
                          <w:marTop w:val="0"/>
                          <w:marBottom w:val="450"/>
                          <w:divBdr>
                            <w:top w:val="none" w:sz="0" w:space="0" w:color="auto"/>
                            <w:left w:val="none" w:sz="0" w:space="0" w:color="auto"/>
                            <w:bottom w:val="none" w:sz="0" w:space="0" w:color="auto"/>
                            <w:right w:val="none" w:sz="0" w:space="0" w:color="auto"/>
                          </w:divBdr>
                          <w:divsChild>
                            <w:div w:id="1511677346">
                              <w:marLeft w:val="0"/>
                              <w:marRight w:val="0"/>
                              <w:marTop w:val="0"/>
                              <w:marBottom w:val="0"/>
                              <w:divBdr>
                                <w:top w:val="none" w:sz="0" w:space="0" w:color="auto"/>
                                <w:left w:val="none" w:sz="0" w:space="0" w:color="auto"/>
                                <w:bottom w:val="none" w:sz="0" w:space="0" w:color="auto"/>
                                <w:right w:val="none" w:sz="0" w:space="0" w:color="auto"/>
                              </w:divBdr>
                              <w:divsChild>
                                <w:div w:id="1090585196">
                                  <w:marLeft w:val="0"/>
                                  <w:marRight w:val="0"/>
                                  <w:marTop w:val="0"/>
                                  <w:marBottom w:val="0"/>
                                  <w:divBdr>
                                    <w:top w:val="none" w:sz="0" w:space="0" w:color="auto"/>
                                    <w:left w:val="none" w:sz="0" w:space="0" w:color="auto"/>
                                    <w:bottom w:val="none" w:sz="0" w:space="0" w:color="auto"/>
                                    <w:right w:val="none" w:sz="0" w:space="0" w:color="auto"/>
                                  </w:divBdr>
                                </w:div>
                                <w:div w:id="1804231110">
                                  <w:marLeft w:val="0"/>
                                  <w:marRight w:val="0"/>
                                  <w:marTop w:val="0"/>
                                  <w:marBottom w:val="0"/>
                                  <w:divBdr>
                                    <w:top w:val="none" w:sz="0" w:space="0" w:color="auto"/>
                                    <w:left w:val="none" w:sz="0" w:space="0" w:color="auto"/>
                                    <w:bottom w:val="none" w:sz="0" w:space="0" w:color="auto"/>
                                    <w:right w:val="none" w:sz="0" w:space="0" w:color="auto"/>
                                  </w:divBdr>
                                </w:div>
                                <w:div w:id="21029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13456">
      <w:bodyDiv w:val="1"/>
      <w:marLeft w:val="0"/>
      <w:marRight w:val="0"/>
      <w:marTop w:val="0"/>
      <w:marBottom w:val="0"/>
      <w:divBdr>
        <w:top w:val="none" w:sz="0" w:space="0" w:color="auto"/>
        <w:left w:val="none" w:sz="0" w:space="0" w:color="auto"/>
        <w:bottom w:val="none" w:sz="0" w:space="0" w:color="auto"/>
        <w:right w:val="none" w:sz="0" w:space="0" w:color="auto"/>
      </w:divBdr>
    </w:div>
    <w:div w:id="93984809">
      <w:bodyDiv w:val="1"/>
      <w:marLeft w:val="0"/>
      <w:marRight w:val="0"/>
      <w:marTop w:val="0"/>
      <w:marBottom w:val="0"/>
      <w:divBdr>
        <w:top w:val="none" w:sz="0" w:space="0" w:color="auto"/>
        <w:left w:val="none" w:sz="0" w:space="0" w:color="auto"/>
        <w:bottom w:val="none" w:sz="0" w:space="0" w:color="auto"/>
        <w:right w:val="none" w:sz="0" w:space="0" w:color="auto"/>
      </w:divBdr>
    </w:div>
    <w:div w:id="207838473">
      <w:bodyDiv w:val="1"/>
      <w:marLeft w:val="0"/>
      <w:marRight w:val="0"/>
      <w:marTop w:val="0"/>
      <w:marBottom w:val="0"/>
      <w:divBdr>
        <w:top w:val="none" w:sz="0" w:space="0" w:color="auto"/>
        <w:left w:val="none" w:sz="0" w:space="0" w:color="auto"/>
        <w:bottom w:val="none" w:sz="0" w:space="0" w:color="auto"/>
        <w:right w:val="none" w:sz="0" w:space="0" w:color="auto"/>
      </w:divBdr>
    </w:div>
    <w:div w:id="422339308">
      <w:bodyDiv w:val="1"/>
      <w:marLeft w:val="0"/>
      <w:marRight w:val="0"/>
      <w:marTop w:val="0"/>
      <w:marBottom w:val="0"/>
      <w:divBdr>
        <w:top w:val="none" w:sz="0" w:space="0" w:color="auto"/>
        <w:left w:val="none" w:sz="0" w:space="0" w:color="auto"/>
        <w:bottom w:val="none" w:sz="0" w:space="0" w:color="auto"/>
        <w:right w:val="none" w:sz="0" w:space="0" w:color="auto"/>
      </w:divBdr>
    </w:div>
    <w:div w:id="425923413">
      <w:bodyDiv w:val="1"/>
      <w:marLeft w:val="0"/>
      <w:marRight w:val="0"/>
      <w:marTop w:val="0"/>
      <w:marBottom w:val="0"/>
      <w:divBdr>
        <w:top w:val="none" w:sz="0" w:space="0" w:color="auto"/>
        <w:left w:val="none" w:sz="0" w:space="0" w:color="auto"/>
        <w:bottom w:val="none" w:sz="0" w:space="0" w:color="auto"/>
        <w:right w:val="none" w:sz="0" w:space="0" w:color="auto"/>
      </w:divBdr>
      <w:divsChild>
        <w:div w:id="459615426">
          <w:marLeft w:val="850"/>
          <w:marRight w:val="0"/>
          <w:marTop w:val="60"/>
          <w:marBottom w:val="0"/>
          <w:divBdr>
            <w:top w:val="none" w:sz="0" w:space="0" w:color="auto"/>
            <w:left w:val="none" w:sz="0" w:space="0" w:color="auto"/>
            <w:bottom w:val="none" w:sz="0" w:space="0" w:color="auto"/>
            <w:right w:val="none" w:sz="0" w:space="0" w:color="auto"/>
          </w:divBdr>
        </w:div>
        <w:div w:id="709912738">
          <w:marLeft w:val="850"/>
          <w:marRight w:val="0"/>
          <w:marTop w:val="0"/>
          <w:marBottom w:val="0"/>
          <w:divBdr>
            <w:top w:val="none" w:sz="0" w:space="0" w:color="auto"/>
            <w:left w:val="none" w:sz="0" w:space="0" w:color="auto"/>
            <w:bottom w:val="none" w:sz="0" w:space="0" w:color="auto"/>
            <w:right w:val="none" w:sz="0" w:space="0" w:color="auto"/>
          </w:divBdr>
        </w:div>
        <w:div w:id="664818354">
          <w:marLeft w:val="850"/>
          <w:marRight w:val="0"/>
          <w:marTop w:val="0"/>
          <w:marBottom w:val="0"/>
          <w:divBdr>
            <w:top w:val="none" w:sz="0" w:space="0" w:color="auto"/>
            <w:left w:val="none" w:sz="0" w:space="0" w:color="auto"/>
            <w:bottom w:val="none" w:sz="0" w:space="0" w:color="auto"/>
            <w:right w:val="none" w:sz="0" w:space="0" w:color="auto"/>
          </w:divBdr>
        </w:div>
        <w:div w:id="1277370878">
          <w:marLeft w:val="850"/>
          <w:marRight w:val="0"/>
          <w:marTop w:val="0"/>
          <w:marBottom w:val="0"/>
          <w:divBdr>
            <w:top w:val="none" w:sz="0" w:space="0" w:color="auto"/>
            <w:left w:val="none" w:sz="0" w:space="0" w:color="auto"/>
            <w:bottom w:val="none" w:sz="0" w:space="0" w:color="auto"/>
            <w:right w:val="none" w:sz="0" w:space="0" w:color="auto"/>
          </w:divBdr>
        </w:div>
        <w:div w:id="1834492130">
          <w:marLeft w:val="1267"/>
          <w:marRight w:val="0"/>
          <w:marTop w:val="0"/>
          <w:marBottom w:val="0"/>
          <w:divBdr>
            <w:top w:val="none" w:sz="0" w:space="0" w:color="auto"/>
            <w:left w:val="none" w:sz="0" w:space="0" w:color="auto"/>
            <w:bottom w:val="none" w:sz="0" w:space="0" w:color="auto"/>
            <w:right w:val="none" w:sz="0" w:space="0" w:color="auto"/>
          </w:divBdr>
        </w:div>
        <w:div w:id="2087609483">
          <w:marLeft w:val="850"/>
          <w:marRight w:val="0"/>
          <w:marTop w:val="0"/>
          <w:marBottom w:val="0"/>
          <w:divBdr>
            <w:top w:val="none" w:sz="0" w:space="0" w:color="auto"/>
            <w:left w:val="none" w:sz="0" w:space="0" w:color="auto"/>
            <w:bottom w:val="none" w:sz="0" w:space="0" w:color="auto"/>
            <w:right w:val="none" w:sz="0" w:space="0" w:color="auto"/>
          </w:divBdr>
        </w:div>
        <w:div w:id="1686596813">
          <w:marLeft w:val="850"/>
          <w:marRight w:val="0"/>
          <w:marTop w:val="0"/>
          <w:marBottom w:val="0"/>
          <w:divBdr>
            <w:top w:val="none" w:sz="0" w:space="0" w:color="auto"/>
            <w:left w:val="none" w:sz="0" w:space="0" w:color="auto"/>
            <w:bottom w:val="none" w:sz="0" w:space="0" w:color="auto"/>
            <w:right w:val="none" w:sz="0" w:space="0" w:color="auto"/>
          </w:divBdr>
        </w:div>
      </w:divsChild>
    </w:div>
    <w:div w:id="464085554">
      <w:bodyDiv w:val="1"/>
      <w:marLeft w:val="0"/>
      <w:marRight w:val="0"/>
      <w:marTop w:val="0"/>
      <w:marBottom w:val="0"/>
      <w:divBdr>
        <w:top w:val="none" w:sz="0" w:space="0" w:color="auto"/>
        <w:left w:val="none" w:sz="0" w:space="0" w:color="auto"/>
        <w:bottom w:val="none" w:sz="0" w:space="0" w:color="auto"/>
        <w:right w:val="none" w:sz="0" w:space="0" w:color="auto"/>
      </w:divBdr>
      <w:divsChild>
        <w:div w:id="809176209">
          <w:marLeft w:val="0"/>
          <w:marRight w:val="0"/>
          <w:marTop w:val="0"/>
          <w:marBottom w:val="0"/>
          <w:divBdr>
            <w:top w:val="none" w:sz="0" w:space="0" w:color="auto"/>
            <w:left w:val="none" w:sz="0" w:space="0" w:color="auto"/>
            <w:bottom w:val="none" w:sz="0" w:space="0" w:color="auto"/>
            <w:right w:val="none" w:sz="0" w:space="0" w:color="auto"/>
          </w:divBdr>
          <w:divsChild>
            <w:div w:id="939341130">
              <w:marLeft w:val="0"/>
              <w:marRight w:val="0"/>
              <w:marTop w:val="0"/>
              <w:marBottom w:val="0"/>
              <w:divBdr>
                <w:top w:val="none" w:sz="0" w:space="0" w:color="auto"/>
                <w:left w:val="none" w:sz="0" w:space="0" w:color="auto"/>
                <w:bottom w:val="none" w:sz="0" w:space="0" w:color="auto"/>
                <w:right w:val="none" w:sz="0" w:space="0" w:color="auto"/>
              </w:divBdr>
              <w:divsChild>
                <w:div w:id="1254515337">
                  <w:marLeft w:val="0"/>
                  <w:marRight w:val="0"/>
                  <w:marTop w:val="0"/>
                  <w:marBottom w:val="0"/>
                  <w:divBdr>
                    <w:top w:val="none" w:sz="0" w:space="0" w:color="auto"/>
                    <w:left w:val="none" w:sz="0" w:space="0" w:color="auto"/>
                    <w:bottom w:val="none" w:sz="0" w:space="0" w:color="auto"/>
                    <w:right w:val="none" w:sz="0" w:space="0" w:color="auto"/>
                  </w:divBdr>
                  <w:divsChild>
                    <w:div w:id="66922663">
                      <w:marLeft w:val="0"/>
                      <w:marRight w:val="0"/>
                      <w:marTop w:val="0"/>
                      <w:marBottom w:val="0"/>
                      <w:divBdr>
                        <w:top w:val="none" w:sz="0" w:space="0" w:color="auto"/>
                        <w:left w:val="none" w:sz="0" w:space="0" w:color="auto"/>
                        <w:bottom w:val="none" w:sz="0" w:space="0" w:color="auto"/>
                        <w:right w:val="none" w:sz="0" w:space="0" w:color="auto"/>
                      </w:divBdr>
                    </w:div>
                    <w:div w:id="427428578">
                      <w:marLeft w:val="0"/>
                      <w:marRight w:val="0"/>
                      <w:marTop w:val="0"/>
                      <w:marBottom w:val="0"/>
                      <w:divBdr>
                        <w:top w:val="none" w:sz="0" w:space="0" w:color="auto"/>
                        <w:left w:val="none" w:sz="0" w:space="0" w:color="auto"/>
                        <w:bottom w:val="none" w:sz="0" w:space="0" w:color="auto"/>
                        <w:right w:val="none" w:sz="0" w:space="0" w:color="auto"/>
                      </w:divBdr>
                    </w:div>
                    <w:div w:id="473109702">
                      <w:marLeft w:val="0"/>
                      <w:marRight w:val="0"/>
                      <w:marTop w:val="0"/>
                      <w:marBottom w:val="0"/>
                      <w:divBdr>
                        <w:top w:val="none" w:sz="0" w:space="0" w:color="auto"/>
                        <w:left w:val="none" w:sz="0" w:space="0" w:color="auto"/>
                        <w:bottom w:val="none" w:sz="0" w:space="0" w:color="auto"/>
                        <w:right w:val="none" w:sz="0" w:space="0" w:color="auto"/>
                      </w:divBdr>
                    </w:div>
                    <w:div w:id="538663639">
                      <w:marLeft w:val="0"/>
                      <w:marRight w:val="0"/>
                      <w:marTop w:val="0"/>
                      <w:marBottom w:val="0"/>
                      <w:divBdr>
                        <w:top w:val="none" w:sz="0" w:space="0" w:color="auto"/>
                        <w:left w:val="none" w:sz="0" w:space="0" w:color="auto"/>
                        <w:bottom w:val="none" w:sz="0" w:space="0" w:color="auto"/>
                        <w:right w:val="none" w:sz="0" w:space="0" w:color="auto"/>
                      </w:divBdr>
                    </w:div>
                    <w:div w:id="593906341">
                      <w:marLeft w:val="0"/>
                      <w:marRight w:val="0"/>
                      <w:marTop w:val="0"/>
                      <w:marBottom w:val="0"/>
                      <w:divBdr>
                        <w:top w:val="none" w:sz="0" w:space="0" w:color="auto"/>
                        <w:left w:val="none" w:sz="0" w:space="0" w:color="auto"/>
                        <w:bottom w:val="none" w:sz="0" w:space="0" w:color="auto"/>
                        <w:right w:val="none" w:sz="0" w:space="0" w:color="auto"/>
                      </w:divBdr>
                    </w:div>
                    <w:div w:id="634717830">
                      <w:marLeft w:val="0"/>
                      <w:marRight w:val="0"/>
                      <w:marTop w:val="0"/>
                      <w:marBottom w:val="0"/>
                      <w:divBdr>
                        <w:top w:val="none" w:sz="0" w:space="0" w:color="auto"/>
                        <w:left w:val="none" w:sz="0" w:space="0" w:color="auto"/>
                        <w:bottom w:val="none" w:sz="0" w:space="0" w:color="auto"/>
                        <w:right w:val="none" w:sz="0" w:space="0" w:color="auto"/>
                      </w:divBdr>
                    </w:div>
                    <w:div w:id="666783761">
                      <w:marLeft w:val="0"/>
                      <w:marRight w:val="0"/>
                      <w:marTop w:val="0"/>
                      <w:marBottom w:val="0"/>
                      <w:divBdr>
                        <w:top w:val="none" w:sz="0" w:space="0" w:color="auto"/>
                        <w:left w:val="none" w:sz="0" w:space="0" w:color="auto"/>
                        <w:bottom w:val="none" w:sz="0" w:space="0" w:color="auto"/>
                        <w:right w:val="none" w:sz="0" w:space="0" w:color="auto"/>
                      </w:divBdr>
                    </w:div>
                    <w:div w:id="841625620">
                      <w:marLeft w:val="0"/>
                      <w:marRight w:val="0"/>
                      <w:marTop w:val="0"/>
                      <w:marBottom w:val="0"/>
                      <w:divBdr>
                        <w:top w:val="none" w:sz="0" w:space="0" w:color="auto"/>
                        <w:left w:val="none" w:sz="0" w:space="0" w:color="auto"/>
                        <w:bottom w:val="none" w:sz="0" w:space="0" w:color="auto"/>
                        <w:right w:val="none" w:sz="0" w:space="0" w:color="auto"/>
                      </w:divBdr>
                    </w:div>
                    <w:div w:id="1136918532">
                      <w:marLeft w:val="0"/>
                      <w:marRight w:val="0"/>
                      <w:marTop w:val="0"/>
                      <w:marBottom w:val="0"/>
                      <w:divBdr>
                        <w:top w:val="none" w:sz="0" w:space="0" w:color="auto"/>
                        <w:left w:val="none" w:sz="0" w:space="0" w:color="auto"/>
                        <w:bottom w:val="none" w:sz="0" w:space="0" w:color="auto"/>
                        <w:right w:val="none" w:sz="0" w:space="0" w:color="auto"/>
                      </w:divBdr>
                    </w:div>
                    <w:div w:id="1210990147">
                      <w:marLeft w:val="0"/>
                      <w:marRight w:val="0"/>
                      <w:marTop w:val="0"/>
                      <w:marBottom w:val="0"/>
                      <w:divBdr>
                        <w:top w:val="none" w:sz="0" w:space="0" w:color="auto"/>
                        <w:left w:val="none" w:sz="0" w:space="0" w:color="auto"/>
                        <w:bottom w:val="none" w:sz="0" w:space="0" w:color="auto"/>
                        <w:right w:val="none" w:sz="0" w:space="0" w:color="auto"/>
                      </w:divBdr>
                    </w:div>
                    <w:div w:id="1234971982">
                      <w:marLeft w:val="0"/>
                      <w:marRight w:val="0"/>
                      <w:marTop w:val="0"/>
                      <w:marBottom w:val="0"/>
                      <w:divBdr>
                        <w:top w:val="none" w:sz="0" w:space="0" w:color="auto"/>
                        <w:left w:val="none" w:sz="0" w:space="0" w:color="auto"/>
                        <w:bottom w:val="none" w:sz="0" w:space="0" w:color="auto"/>
                        <w:right w:val="none" w:sz="0" w:space="0" w:color="auto"/>
                      </w:divBdr>
                    </w:div>
                    <w:div w:id="1575970681">
                      <w:marLeft w:val="0"/>
                      <w:marRight w:val="0"/>
                      <w:marTop w:val="0"/>
                      <w:marBottom w:val="0"/>
                      <w:divBdr>
                        <w:top w:val="none" w:sz="0" w:space="0" w:color="auto"/>
                        <w:left w:val="none" w:sz="0" w:space="0" w:color="auto"/>
                        <w:bottom w:val="none" w:sz="0" w:space="0" w:color="auto"/>
                        <w:right w:val="none" w:sz="0" w:space="0" w:color="auto"/>
                      </w:divBdr>
                      <w:divsChild>
                        <w:div w:id="277152416">
                          <w:marLeft w:val="0"/>
                          <w:marRight w:val="0"/>
                          <w:marTop w:val="0"/>
                          <w:marBottom w:val="0"/>
                          <w:divBdr>
                            <w:top w:val="none" w:sz="0" w:space="0" w:color="auto"/>
                            <w:left w:val="none" w:sz="0" w:space="0" w:color="auto"/>
                            <w:bottom w:val="none" w:sz="0" w:space="0" w:color="auto"/>
                            <w:right w:val="none" w:sz="0" w:space="0" w:color="auto"/>
                          </w:divBdr>
                        </w:div>
                        <w:div w:id="925723548">
                          <w:marLeft w:val="0"/>
                          <w:marRight w:val="0"/>
                          <w:marTop w:val="0"/>
                          <w:marBottom w:val="0"/>
                          <w:divBdr>
                            <w:top w:val="none" w:sz="0" w:space="0" w:color="auto"/>
                            <w:left w:val="none" w:sz="0" w:space="0" w:color="auto"/>
                            <w:bottom w:val="none" w:sz="0" w:space="0" w:color="auto"/>
                            <w:right w:val="none" w:sz="0" w:space="0" w:color="auto"/>
                          </w:divBdr>
                        </w:div>
                      </w:divsChild>
                    </w:div>
                    <w:div w:id="1694451806">
                      <w:marLeft w:val="0"/>
                      <w:marRight w:val="0"/>
                      <w:marTop w:val="0"/>
                      <w:marBottom w:val="0"/>
                      <w:divBdr>
                        <w:top w:val="none" w:sz="0" w:space="0" w:color="auto"/>
                        <w:left w:val="none" w:sz="0" w:space="0" w:color="auto"/>
                        <w:bottom w:val="none" w:sz="0" w:space="0" w:color="auto"/>
                        <w:right w:val="none" w:sz="0" w:space="0" w:color="auto"/>
                      </w:divBdr>
                    </w:div>
                    <w:div w:id="2040809686">
                      <w:marLeft w:val="0"/>
                      <w:marRight w:val="0"/>
                      <w:marTop w:val="0"/>
                      <w:marBottom w:val="0"/>
                      <w:divBdr>
                        <w:top w:val="none" w:sz="0" w:space="0" w:color="auto"/>
                        <w:left w:val="none" w:sz="0" w:space="0" w:color="auto"/>
                        <w:bottom w:val="none" w:sz="0" w:space="0" w:color="auto"/>
                        <w:right w:val="none" w:sz="0" w:space="0" w:color="auto"/>
                      </w:divBdr>
                    </w:div>
                    <w:div w:id="21143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97088">
              <w:marLeft w:val="0"/>
              <w:marRight w:val="0"/>
              <w:marTop w:val="0"/>
              <w:marBottom w:val="0"/>
              <w:divBdr>
                <w:top w:val="none" w:sz="0" w:space="0" w:color="auto"/>
                <w:left w:val="none" w:sz="0" w:space="0" w:color="auto"/>
                <w:bottom w:val="none" w:sz="0" w:space="0" w:color="auto"/>
                <w:right w:val="none" w:sz="0" w:space="0" w:color="auto"/>
              </w:divBdr>
              <w:divsChild>
                <w:div w:id="979648504">
                  <w:marLeft w:val="0"/>
                  <w:marRight w:val="0"/>
                  <w:marTop w:val="0"/>
                  <w:marBottom w:val="0"/>
                  <w:divBdr>
                    <w:top w:val="none" w:sz="0" w:space="0" w:color="auto"/>
                    <w:left w:val="none" w:sz="0" w:space="0" w:color="auto"/>
                    <w:bottom w:val="none" w:sz="0" w:space="0" w:color="auto"/>
                    <w:right w:val="none" w:sz="0" w:space="0" w:color="auto"/>
                  </w:divBdr>
                  <w:divsChild>
                    <w:div w:id="126356165">
                      <w:marLeft w:val="0"/>
                      <w:marRight w:val="0"/>
                      <w:marTop w:val="0"/>
                      <w:marBottom w:val="0"/>
                      <w:divBdr>
                        <w:top w:val="none" w:sz="0" w:space="0" w:color="auto"/>
                        <w:left w:val="none" w:sz="0" w:space="0" w:color="auto"/>
                        <w:bottom w:val="none" w:sz="0" w:space="0" w:color="auto"/>
                        <w:right w:val="none" w:sz="0" w:space="0" w:color="auto"/>
                      </w:divBdr>
                      <w:divsChild>
                        <w:div w:id="1066757741">
                          <w:marLeft w:val="0"/>
                          <w:marRight w:val="0"/>
                          <w:marTop w:val="0"/>
                          <w:marBottom w:val="0"/>
                          <w:divBdr>
                            <w:top w:val="none" w:sz="0" w:space="0" w:color="auto"/>
                            <w:left w:val="none" w:sz="0" w:space="0" w:color="auto"/>
                            <w:bottom w:val="none" w:sz="0" w:space="0" w:color="auto"/>
                            <w:right w:val="none" w:sz="0" w:space="0" w:color="auto"/>
                          </w:divBdr>
                          <w:divsChild>
                            <w:div w:id="531959318">
                              <w:marLeft w:val="0"/>
                              <w:marRight w:val="0"/>
                              <w:marTop w:val="0"/>
                              <w:marBottom w:val="0"/>
                              <w:divBdr>
                                <w:top w:val="none" w:sz="0" w:space="0" w:color="auto"/>
                                <w:left w:val="none" w:sz="0" w:space="0" w:color="auto"/>
                                <w:bottom w:val="none" w:sz="0" w:space="0" w:color="auto"/>
                                <w:right w:val="none" w:sz="0" w:space="0" w:color="auto"/>
                              </w:divBdr>
                              <w:divsChild>
                                <w:div w:id="753404195">
                                  <w:marLeft w:val="0"/>
                                  <w:marRight w:val="0"/>
                                  <w:marTop w:val="0"/>
                                  <w:marBottom w:val="0"/>
                                  <w:divBdr>
                                    <w:top w:val="none" w:sz="0" w:space="0" w:color="auto"/>
                                    <w:left w:val="none" w:sz="0" w:space="0" w:color="auto"/>
                                    <w:bottom w:val="none" w:sz="0" w:space="0" w:color="auto"/>
                                    <w:right w:val="none" w:sz="0" w:space="0" w:color="auto"/>
                                  </w:divBdr>
                                  <w:divsChild>
                                    <w:div w:id="11906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7845">
                              <w:marLeft w:val="0"/>
                              <w:marRight w:val="0"/>
                              <w:marTop w:val="0"/>
                              <w:marBottom w:val="0"/>
                              <w:divBdr>
                                <w:top w:val="none" w:sz="0" w:space="0" w:color="auto"/>
                                <w:left w:val="none" w:sz="0" w:space="0" w:color="auto"/>
                                <w:bottom w:val="none" w:sz="0" w:space="0" w:color="auto"/>
                                <w:right w:val="none" w:sz="0" w:space="0" w:color="auto"/>
                              </w:divBdr>
                              <w:divsChild>
                                <w:div w:id="1536767175">
                                  <w:marLeft w:val="0"/>
                                  <w:marRight w:val="0"/>
                                  <w:marTop w:val="0"/>
                                  <w:marBottom w:val="0"/>
                                  <w:divBdr>
                                    <w:top w:val="none" w:sz="0" w:space="0" w:color="auto"/>
                                    <w:left w:val="none" w:sz="0" w:space="0" w:color="auto"/>
                                    <w:bottom w:val="none" w:sz="0" w:space="0" w:color="auto"/>
                                    <w:right w:val="none" w:sz="0" w:space="0" w:color="auto"/>
                                  </w:divBdr>
                                  <w:divsChild>
                                    <w:div w:id="20434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600793">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0"/>
                      <w:divBdr>
                        <w:top w:val="none" w:sz="0" w:space="0" w:color="auto"/>
                        <w:left w:val="none" w:sz="0" w:space="0" w:color="auto"/>
                        <w:bottom w:val="none" w:sz="0" w:space="0" w:color="auto"/>
                        <w:right w:val="none" w:sz="0" w:space="0" w:color="auto"/>
                      </w:divBdr>
                      <w:divsChild>
                        <w:div w:id="926884481">
                          <w:marLeft w:val="0"/>
                          <w:marRight w:val="0"/>
                          <w:marTop w:val="0"/>
                          <w:marBottom w:val="0"/>
                          <w:divBdr>
                            <w:top w:val="none" w:sz="0" w:space="0" w:color="auto"/>
                            <w:left w:val="none" w:sz="0" w:space="0" w:color="auto"/>
                            <w:bottom w:val="none" w:sz="0" w:space="0" w:color="auto"/>
                            <w:right w:val="none" w:sz="0" w:space="0" w:color="auto"/>
                          </w:divBdr>
                        </w:div>
                        <w:div w:id="13606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4704">
              <w:marLeft w:val="0"/>
              <w:marRight w:val="0"/>
              <w:marTop w:val="0"/>
              <w:marBottom w:val="0"/>
              <w:divBdr>
                <w:top w:val="none" w:sz="0" w:space="0" w:color="auto"/>
                <w:left w:val="none" w:sz="0" w:space="0" w:color="auto"/>
                <w:bottom w:val="none" w:sz="0" w:space="0" w:color="auto"/>
                <w:right w:val="none" w:sz="0" w:space="0" w:color="auto"/>
              </w:divBdr>
            </w:div>
            <w:div w:id="1596815620">
              <w:marLeft w:val="0"/>
              <w:marRight w:val="0"/>
              <w:marTop w:val="0"/>
              <w:marBottom w:val="0"/>
              <w:divBdr>
                <w:top w:val="none" w:sz="0" w:space="0" w:color="auto"/>
                <w:left w:val="none" w:sz="0" w:space="0" w:color="auto"/>
                <w:bottom w:val="none" w:sz="0" w:space="0" w:color="auto"/>
                <w:right w:val="none" w:sz="0" w:space="0" w:color="auto"/>
              </w:divBdr>
              <w:divsChild>
                <w:div w:id="415631077">
                  <w:marLeft w:val="0"/>
                  <w:marRight w:val="0"/>
                  <w:marTop w:val="0"/>
                  <w:marBottom w:val="0"/>
                  <w:divBdr>
                    <w:top w:val="none" w:sz="0" w:space="0" w:color="auto"/>
                    <w:left w:val="none" w:sz="0" w:space="0" w:color="auto"/>
                    <w:bottom w:val="none" w:sz="0" w:space="0" w:color="auto"/>
                    <w:right w:val="none" w:sz="0" w:space="0" w:color="auto"/>
                  </w:divBdr>
                  <w:divsChild>
                    <w:div w:id="1667857087">
                      <w:marLeft w:val="0"/>
                      <w:marRight w:val="0"/>
                      <w:marTop w:val="0"/>
                      <w:marBottom w:val="0"/>
                      <w:divBdr>
                        <w:top w:val="none" w:sz="0" w:space="0" w:color="auto"/>
                        <w:left w:val="none" w:sz="0" w:space="0" w:color="auto"/>
                        <w:bottom w:val="none" w:sz="0" w:space="0" w:color="auto"/>
                        <w:right w:val="none" w:sz="0" w:space="0" w:color="auto"/>
                      </w:divBdr>
                      <w:divsChild>
                        <w:div w:id="171074523">
                          <w:marLeft w:val="0"/>
                          <w:marRight w:val="0"/>
                          <w:marTop w:val="0"/>
                          <w:marBottom w:val="0"/>
                          <w:divBdr>
                            <w:top w:val="none" w:sz="0" w:space="0" w:color="auto"/>
                            <w:left w:val="none" w:sz="0" w:space="0" w:color="auto"/>
                            <w:bottom w:val="none" w:sz="0" w:space="0" w:color="auto"/>
                            <w:right w:val="none" w:sz="0" w:space="0" w:color="auto"/>
                          </w:divBdr>
                          <w:divsChild>
                            <w:div w:id="1539047811">
                              <w:marLeft w:val="0"/>
                              <w:marRight w:val="0"/>
                              <w:marTop w:val="0"/>
                              <w:marBottom w:val="0"/>
                              <w:divBdr>
                                <w:top w:val="none" w:sz="0" w:space="0" w:color="auto"/>
                                <w:left w:val="none" w:sz="0" w:space="0" w:color="auto"/>
                                <w:bottom w:val="none" w:sz="0" w:space="0" w:color="auto"/>
                                <w:right w:val="none" w:sz="0" w:space="0" w:color="auto"/>
                              </w:divBdr>
                              <w:divsChild>
                                <w:div w:id="1453474906">
                                  <w:marLeft w:val="0"/>
                                  <w:marRight w:val="0"/>
                                  <w:marTop w:val="0"/>
                                  <w:marBottom w:val="0"/>
                                  <w:divBdr>
                                    <w:top w:val="none" w:sz="0" w:space="0" w:color="auto"/>
                                    <w:left w:val="none" w:sz="0" w:space="0" w:color="auto"/>
                                    <w:bottom w:val="none" w:sz="0" w:space="0" w:color="auto"/>
                                    <w:right w:val="none" w:sz="0" w:space="0" w:color="auto"/>
                                  </w:divBdr>
                                </w:div>
                                <w:div w:id="15142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2158">
                      <w:marLeft w:val="0"/>
                      <w:marRight w:val="0"/>
                      <w:marTop w:val="0"/>
                      <w:marBottom w:val="0"/>
                      <w:divBdr>
                        <w:top w:val="none" w:sz="0" w:space="0" w:color="auto"/>
                        <w:left w:val="none" w:sz="0" w:space="0" w:color="auto"/>
                        <w:bottom w:val="none" w:sz="0" w:space="0" w:color="auto"/>
                        <w:right w:val="none" w:sz="0" w:space="0" w:color="auto"/>
                      </w:divBdr>
                    </w:div>
                  </w:divsChild>
                </w:div>
                <w:div w:id="894582182">
                  <w:marLeft w:val="0"/>
                  <w:marRight w:val="0"/>
                  <w:marTop w:val="0"/>
                  <w:marBottom w:val="0"/>
                  <w:divBdr>
                    <w:top w:val="none" w:sz="0" w:space="0" w:color="auto"/>
                    <w:left w:val="none" w:sz="0" w:space="0" w:color="auto"/>
                    <w:bottom w:val="none" w:sz="0" w:space="0" w:color="auto"/>
                    <w:right w:val="none" w:sz="0" w:space="0" w:color="auto"/>
                  </w:divBdr>
                  <w:divsChild>
                    <w:div w:id="320472796">
                      <w:marLeft w:val="0"/>
                      <w:marRight w:val="0"/>
                      <w:marTop w:val="0"/>
                      <w:marBottom w:val="0"/>
                      <w:divBdr>
                        <w:top w:val="none" w:sz="0" w:space="0" w:color="auto"/>
                        <w:left w:val="none" w:sz="0" w:space="0" w:color="auto"/>
                        <w:bottom w:val="none" w:sz="0" w:space="0" w:color="auto"/>
                        <w:right w:val="none" w:sz="0" w:space="0" w:color="auto"/>
                      </w:divBdr>
                    </w:div>
                  </w:divsChild>
                </w:div>
                <w:div w:id="1465805133">
                  <w:marLeft w:val="0"/>
                  <w:marRight w:val="0"/>
                  <w:marTop w:val="0"/>
                  <w:marBottom w:val="0"/>
                  <w:divBdr>
                    <w:top w:val="none" w:sz="0" w:space="0" w:color="auto"/>
                    <w:left w:val="none" w:sz="0" w:space="0" w:color="auto"/>
                    <w:bottom w:val="none" w:sz="0" w:space="0" w:color="auto"/>
                    <w:right w:val="none" w:sz="0" w:space="0" w:color="auto"/>
                  </w:divBdr>
                  <w:divsChild>
                    <w:div w:id="192889105">
                      <w:marLeft w:val="0"/>
                      <w:marRight w:val="0"/>
                      <w:marTop w:val="0"/>
                      <w:marBottom w:val="0"/>
                      <w:divBdr>
                        <w:top w:val="none" w:sz="0" w:space="0" w:color="auto"/>
                        <w:left w:val="none" w:sz="0" w:space="0" w:color="auto"/>
                        <w:bottom w:val="none" w:sz="0" w:space="0" w:color="auto"/>
                        <w:right w:val="none" w:sz="0" w:space="0" w:color="auto"/>
                      </w:divBdr>
                      <w:divsChild>
                        <w:div w:id="14736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743548">
      <w:bodyDiv w:val="1"/>
      <w:marLeft w:val="0"/>
      <w:marRight w:val="0"/>
      <w:marTop w:val="0"/>
      <w:marBottom w:val="0"/>
      <w:divBdr>
        <w:top w:val="none" w:sz="0" w:space="0" w:color="auto"/>
        <w:left w:val="none" w:sz="0" w:space="0" w:color="auto"/>
        <w:bottom w:val="none" w:sz="0" w:space="0" w:color="auto"/>
        <w:right w:val="none" w:sz="0" w:space="0" w:color="auto"/>
      </w:divBdr>
      <w:divsChild>
        <w:div w:id="258637609">
          <w:marLeft w:val="562"/>
          <w:marRight w:val="0"/>
          <w:marTop w:val="0"/>
          <w:marBottom w:val="60"/>
          <w:divBdr>
            <w:top w:val="none" w:sz="0" w:space="0" w:color="auto"/>
            <w:left w:val="none" w:sz="0" w:space="0" w:color="auto"/>
            <w:bottom w:val="none" w:sz="0" w:space="0" w:color="auto"/>
            <w:right w:val="none" w:sz="0" w:space="0" w:color="auto"/>
          </w:divBdr>
        </w:div>
        <w:div w:id="630987614">
          <w:marLeft w:val="562"/>
          <w:marRight w:val="0"/>
          <w:marTop w:val="0"/>
          <w:marBottom w:val="60"/>
          <w:divBdr>
            <w:top w:val="none" w:sz="0" w:space="0" w:color="auto"/>
            <w:left w:val="none" w:sz="0" w:space="0" w:color="auto"/>
            <w:bottom w:val="none" w:sz="0" w:space="0" w:color="auto"/>
            <w:right w:val="none" w:sz="0" w:space="0" w:color="auto"/>
          </w:divBdr>
        </w:div>
        <w:div w:id="826439670">
          <w:marLeft w:val="562"/>
          <w:marRight w:val="0"/>
          <w:marTop w:val="0"/>
          <w:marBottom w:val="60"/>
          <w:divBdr>
            <w:top w:val="none" w:sz="0" w:space="0" w:color="auto"/>
            <w:left w:val="none" w:sz="0" w:space="0" w:color="auto"/>
            <w:bottom w:val="none" w:sz="0" w:space="0" w:color="auto"/>
            <w:right w:val="none" w:sz="0" w:space="0" w:color="auto"/>
          </w:divBdr>
        </w:div>
        <w:div w:id="1172377903">
          <w:marLeft w:val="562"/>
          <w:marRight w:val="0"/>
          <w:marTop w:val="0"/>
          <w:marBottom w:val="60"/>
          <w:divBdr>
            <w:top w:val="none" w:sz="0" w:space="0" w:color="auto"/>
            <w:left w:val="none" w:sz="0" w:space="0" w:color="auto"/>
            <w:bottom w:val="none" w:sz="0" w:space="0" w:color="auto"/>
            <w:right w:val="none" w:sz="0" w:space="0" w:color="auto"/>
          </w:divBdr>
        </w:div>
        <w:div w:id="525145565">
          <w:marLeft w:val="562"/>
          <w:marRight w:val="0"/>
          <w:marTop w:val="0"/>
          <w:marBottom w:val="60"/>
          <w:divBdr>
            <w:top w:val="none" w:sz="0" w:space="0" w:color="auto"/>
            <w:left w:val="none" w:sz="0" w:space="0" w:color="auto"/>
            <w:bottom w:val="none" w:sz="0" w:space="0" w:color="auto"/>
            <w:right w:val="none" w:sz="0" w:space="0" w:color="auto"/>
          </w:divBdr>
        </w:div>
        <w:div w:id="1323579490">
          <w:marLeft w:val="562"/>
          <w:marRight w:val="0"/>
          <w:marTop w:val="0"/>
          <w:marBottom w:val="60"/>
          <w:divBdr>
            <w:top w:val="none" w:sz="0" w:space="0" w:color="auto"/>
            <w:left w:val="none" w:sz="0" w:space="0" w:color="auto"/>
            <w:bottom w:val="none" w:sz="0" w:space="0" w:color="auto"/>
            <w:right w:val="none" w:sz="0" w:space="0" w:color="auto"/>
          </w:divBdr>
        </w:div>
      </w:divsChild>
    </w:div>
    <w:div w:id="494272775">
      <w:bodyDiv w:val="1"/>
      <w:marLeft w:val="0"/>
      <w:marRight w:val="0"/>
      <w:marTop w:val="0"/>
      <w:marBottom w:val="0"/>
      <w:divBdr>
        <w:top w:val="none" w:sz="0" w:space="0" w:color="auto"/>
        <w:left w:val="none" w:sz="0" w:space="0" w:color="auto"/>
        <w:bottom w:val="none" w:sz="0" w:space="0" w:color="auto"/>
        <w:right w:val="none" w:sz="0" w:space="0" w:color="auto"/>
      </w:divBdr>
    </w:div>
    <w:div w:id="609123578">
      <w:bodyDiv w:val="1"/>
      <w:marLeft w:val="0"/>
      <w:marRight w:val="0"/>
      <w:marTop w:val="0"/>
      <w:marBottom w:val="0"/>
      <w:divBdr>
        <w:top w:val="none" w:sz="0" w:space="0" w:color="auto"/>
        <w:left w:val="none" w:sz="0" w:space="0" w:color="auto"/>
        <w:bottom w:val="none" w:sz="0" w:space="0" w:color="auto"/>
        <w:right w:val="none" w:sz="0" w:space="0" w:color="auto"/>
      </w:divBdr>
    </w:div>
    <w:div w:id="619070259">
      <w:bodyDiv w:val="1"/>
      <w:marLeft w:val="0"/>
      <w:marRight w:val="0"/>
      <w:marTop w:val="0"/>
      <w:marBottom w:val="0"/>
      <w:divBdr>
        <w:top w:val="none" w:sz="0" w:space="0" w:color="auto"/>
        <w:left w:val="none" w:sz="0" w:space="0" w:color="auto"/>
        <w:bottom w:val="none" w:sz="0" w:space="0" w:color="auto"/>
        <w:right w:val="none" w:sz="0" w:space="0" w:color="auto"/>
      </w:divBdr>
    </w:div>
    <w:div w:id="719944283">
      <w:bodyDiv w:val="1"/>
      <w:marLeft w:val="0"/>
      <w:marRight w:val="0"/>
      <w:marTop w:val="0"/>
      <w:marBottom w:val="0"/>
      <w:divBdr>
        <w:top w:val="none" w:sz="0" w:space="0" w:color="auto"/>
        <w:left w:val="none" w:sz="0" w:space="0" w:color="auto"/>
        <w:bottom w:val="none" w:sz="0" w:space="0" w:color="auto"/>
        <w:right w:val="none" w:sz="0" w:space="0" w:color="auto"/>
      </w:divBdr>
      <w:divsChild>
        <w:div w:id="738089815">
          <w:marLeft w:val="0"/>
          <w:marRight w:val="0"/>
          <w:marTop w:val="0"/>
          <w:marBottom w:val="0"/>
          <w:divBdr>
            <w:top w:val="none" w:sz="0" w:space="0" w:color="auto"/>
            <w:left w:val="none" w:sz="0" w:space="0" w:color="auto"/>
            <w:bottom w:val="none" w:sz="0" w:space="0" w:color="auto"/>
            <w:right w:val="none" w:sz="0" w:space="0" w:color="auto"/>
          </w:divBdr>
          <w:divsChild>
            <w:div w:id="1760060888">
              <w:marLeft w:val="0"/>
              <w:marRight w:val="0"/>
              <w:marTop w:val="0"/>
              <w:marBottom w:val="0"/>
              <w:divBdr>
                <w:top w:val="none" w:sz="0" w:space="0" w:color="auto"/>
                <w:left w:val="none" w:sz="0" w:space="0" w:color="auto"/>
                <w:bottom w:val="none" w:sz="0" w:space="0" w:color="auto"/>
                <w:right w:val="none" w:sz="0" w:space="0" w:color="auto"/>
              </w:divBdr>
              <w:divsChild>
                <w:div w:id="2075422233">
                  <w:marLeft w:val="0"/>
                  <w:marRight w:val="0"/>
                  <w:marTop w:val="0"/>
                  <w:marBottom w:val="0"/>
                  <w:divBdr>
                    <w:top w:val="none" w:sz="0" w:space="0" w:color="auto"/>
                    <w:left w:val="none" w:sz="0" w:space="0" w:color="auto"/>
                    <w:bottom w:val="none" w:sz="0" w:space="0" w:color="auto"/>
                    <w:right w:val="none" w:sz="0" w:space="0" w:color="auto"/>
                  </w:divBdr>
                  <w:divsChild>
                    <w:div w:id="1008170863">
                      <w:marLeft w:val="0"/>
                      <w:marRight w:val="0"/>
                      <w:marTop w:val="0"/>
                      <w:marBottom w:val="0"/>
                      <w:divBdr>
                        <w:top w:val="none" w:sz="0" w:space="0" w:color="auto"/>
                        <w:left w:val="none" w:sz="0" w:space="0" w:color="auto"/>
                        <w:bottom w:val="none" w:sz="0" w:space="0" w:color="auto"/>
                        <w:right w:val="none" w:sz="0" w:space="0" w:color="auto"/>
                      </w:divBdr>
                      <w:divsChild>
                        <w:div w:id="418604274">
                          <w:marLeft w:val="0"/>
                          <w:marRight w:val="0"/>
                          <w:marTop w:val="0"/>
                          <w:marBottom w:val="0"/>
                          <w:divBdr>
                            <w:top w:val="none" w:sz="0" w:space="0" w:color="auto"/>
                            <w:left w:val="none" w:sz="0" w:space="0" w:color="auto"/>
                            <w:bottom w:val="none" w:sz="0" w:space="0" w:color="auto"/>
                            <w:right w:val="none" w:sz="0" w:space="0" w:color="auto"/>
                          </w:divBdr>
                          <w:divsChild>
                            <w:div w:id="14195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167058">
      <w:bodyDiv w:val="1"/>
      <w:marLeft w:val="0"/>
      <w:marRight w:val="0"/>
      <w:marTop w:val="0"/>
      <w:marBottom w:val="0"/>
      <w:divBdr>
        <w:top w:val="none" w:sz="0" w:space="0" w:color="auto"/>
        <w:left w:val="none" w:sz="0" w:space="0" w:color="auto"/>
        <w:bottom w:val="none" w:sz="0" w:space="0" w:color="auto"/>
        <w:right w:val="none" w:sz="0" w:space="0" w:color="auto"/>
      </w:divBdr>
      <w:divsChild>
        <w:div w:id="2040742981">
          <w:marLeft w:val="0"/>
          <w:marRight w:val="0"/>
          <w:marTop w:val="0"/>
          <w:marBottom w:val="0"/>
          <w:divBdr>
            <w:top w:val="none" w:sz="0" w:space="0" w:color="auto"/>
            <w:left w:val="none" w:sz="0" w:space="0" w:color="auto"/>
            <w:bottom w:val="none" w:sz="0" w:space="0" w:color="auto"/>
            <w:right w:val="none" w:sz="0" w:space="0" w:color="auto"/>
          </w:divBdr>
          <w:divsChild>
            <w:div w:id="68314346">
              <w:marLeft w:val="0"/>
              <w:marRight w:val="0"/>
              <w:marTop w:val="0"/>
              <w:marBottom w:val="0"/>
              <w:divBdr>
                <w:top w:val="none" w:sz="0" w:space="0" w:color="auto"/>
                <w:left w:val="none" w:sz="0" w:space="0" w:color="auto"/>
                <w:bottom w:val="none" w:sz="0" w:space="0" w:color="auto"/>
                <w:right w:val="none" w:sz="0" w:space="0" w:color="auto"/>
              </w:divBdr>
              <w:divsChild>
                <w:div w:id="52504926">
                  <w:marLeft w:val="0"/>
                  <w:marRight w:val="0"/>
                  <w:marTop w:val="0"/>
                  <w:marBottom w:val="0"/>
                  <w:divBdr>
                    <w:top w:val="none" w:sz="0" w:space="0" w:color="auto"/>
                    <w:left w:val="none" w:sz="0" w:space="0" w:color="auto"/>
                    <w:bottom w:val="none" w:sz="0" w:space="0" w:color="auto"/>
                    <w:right w:val="none" w:sz="0" w:space="0" w:color="auto"/>
                  </w:divBdr>
                  <w:divsChild>
                    <w:div w:id="1639647956">
                      <w:marLeft w:val="0"/>
                      <w:marRight w:val="0"/>
                      <w:marTop w:val="0"/>
                      <w:marBottom w:val="0"/>
                      <w:divBdr>
                        <w:top w:val="none" w:sz="0" w:space="0" w:color="auto"/>
                        <w:left w:val="none" w:sz="0" w:space="0" w:color="auto"/>
                        <w:bottom w:val="none" w:sz="0" w:space="0" w:color="auto"/>
                        <w:right w:val="none" w:sz="0" w:space="0" w:color="auto"/>
                      </w:divBdr>
                      <w:divsChild>
                        <w:div w:id="1984459106">
                          <w:marLeft w:val="0"/>
                          <w:marRight w:val="0"/>
                          <w:marTop w:val="0"/>
                          <w:marBottom w:val="0"/>
                          <w:divBdr>
                            <w:top w:val="none" w:sz="0" w:space="0" w:color="auto"/>
                            <w:left w:val="none" w:sz="0" w:space="0" w:color="auto"/>
                            <w:bottom w:val="none" w:sz="0" w:space="0" w:color="auto"/>
                            <w:right w:val="none" w:sz="0" w:space="0" w:color="auto"/>
                          </w:divBdr>
                          <w:divsChild>
                            <w:div w:id="1794403292">
                              <w:marLeft w:val="0"/>
                              <w:marRight w:val="0"/>
                              <w:marTop w:val="0"/>
                              <w:marBottom w:val="0"/>
                              <w:divBdr>
                                <w:top w:val="none" w:sz="0" w:space="0" w:color="auto"/>
                                <w:left w:val="none" w:sz="0" w:space="0" w:color="auto"/>
                                <w:bottom w:val="none" w:sz="0" w:space="0" w:color="auto"/>
                                <w:right w:val="none" w:sz="0" w:space="0" w:color="auto"/>
                              </w:divBdr>
                              <w:divsChild>
                                <w:div w:id="689256992">
                                  <w:marLeft w:val="0"/>
                                  <w:marRight w:val="0"/>
                                  <w:marTop w:val="0"/>
                                  <w:marBottom w:val="0"/>
                                  <w:divBdr>
                                    <w:top w:val="none" w:sz="0" w:space="0" w:color="auto"/>
                                    <w:left w:val="none" w:sz="0" w:space="0" w:color="auto"/>
                                    <w:bottom w:val="none" w:sz="0" w:space="0" w:color="auto"/>
                                    <w:right w:val="none" w:sz="0" w:space="0" w:color="auto"/>
                                  </w:divBdr>
                                  <w:divsChild>
                                    <w:div w:id="10883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5758321">
      <w:bodyDiv w:val="1"/>
      <w:marLeft w:val="0"/>
      <w:marRight w:val="0"/>
      <w:marTop w:val="0"/>
      <w:marBottom w:val="0"/>
      <w:divBdr>
        <w:top w:val="none" w:sz="0" w:space="0" w:color="auto"/>
        <w:left w:val="none" w:sz="0" w:space="0" w:color="auto"/>
        <w:bottom w:val="none" w:sz="0" w:space="0" w:color="auto"/>
        <w:right w:val="none" w:sz="0" w:space="0" w:color="auto"/>
      </w:divBdr>
      <w:divsChild>
        <w:div w:id="1630940031">
          <w:marLeft w:val="0"/>
          <w:marRight w:val="0"/>
          <w:marTop w:val="0"/>
          <w:marBottom w:val="0"/>
          <w:divBdr>
            <w:top w:val="none" w:sz="0" w:space="0" w:color="auto"/>
            <w:left w:val="none" w:sz="0" w:space="0" w:color="auto"/>
            <w:bottom w:val="none" w:sz="0" w:space="0" w:color="auto"/>
            <w:right w:val="none" w:sz="0" w:space="0" w:color="auto"/>
          </w:divBdr>
          <w:divsChild>
            <w:div w:id="1339229383">
              <w:marLeft w:val="0"/>
              <w:marRight w:val="0"/>
              <w:marTop w:val="0"/>
              <w:marBottom w:val="0"/>
              <w:divBdr>
                <w:top w:val="none" w:sz="0" w:space="0" w:color="auto"/>
                <w:left w:val="none" w:sz="0" w:space="0" w:color="auto"/>
                <w:bottom w:val="none" w:sz="0" w:space="0" w:color="auto"/>
                <w:right w:val="none" w:sz="0" w:space="0" w:color="auto"/>
              </w:divBdr>
              <w:divsChild>
                <w:div w:id="273172630">
                  <w:marLeft w:val="0"/>
                  <w:marRight w:val="0"/>
                  <w:marTop w:val="0"/>
                  <w:marBottom w:val="0"/>
                  <w:divBdr>
                    <w:top w:val="none" w:sz="0" w:space="0" w:color="auto"/>
                    <w:left w:val="none" w:sz="0" w:space="0" w:color="auto"/>
                    <w:bottom w:val="none" w:sz="0" w:space="0" w:color="auto"/>
                    <w:right w:val="none" w:sz="0" w:space="0" w:color="auto"/>
                  </w:divBdr>
                  <w:divsChild>
                    <w:div w:id="301810700">
                      <w:marLeft w:val="0"/>
                      <w:marRight w:val="0"/>
                      <w:marTop w:val="0"/>
                      <w:marBottom w:val="0"/>
                      <w:divBdr>
                        <w:top w:val="none" w:sz="0" w:space="0" w:color="auto"/>
                        <w:left w:val="none" w:sz="0" w:space="0" w:color="auto"/>
                        <w:bottom w:val="none" w:sz="0" w:space="0" w:color="auto"/>
                        <w:right w:val="none" w:sz="0" w:space="0" w:color="auto"/>
                      </w:divBdr>
                      <w:divsChild>
                        <w:div w:id="721517454">
                          <w:marLeft w:val="0"/>
                          <w:marRight w:val="0"/>
                          <w:marTop w:val="0"/>
                          <w:marBottom w:val="0"/>
                          <w:divBdr>
                            <w:top w:val="none" w:sz="0" w:space="0" w:color="auto"/>
                            <w:left w:val="none" w:sz="0" w:space="0" w:color="auto"/>
                            <w:bottom w:val="none" w:sz="0" w:space="0" w:color="auto"/>
                            <w:right w:val="none" w:sz="0" w:space="0" w:color="auto"/>
                          </w:divBdr>
                          <w:divsChild>
                            <w:div w:id="9173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166553">
      <w:bodyDiv w:val="1"/>
      <w:marLeft w:val="0"/>
      <w:marRight w:val="0"/>
      <w:marTop w:val="0"/>
      <w:marBottom w:val="0"/>
      <w:divBdr>
        <w:top w:val="none" w:sz="0" w:space="0" w:color="auto"/>
        <w:left w:val="none" w:sz="0" w:space="0" w:color="auto"/>
        <w:bottom w:val="none" w:sz="0" w:space="0" w:color="auto"/>
        <w:right w:val="none" w:sz="0" w:space="0" w:color="auto"/>
      </w:divBdr>
    </w:div>
    <w:div w:id="842474041">
      <w:bodyDiv w:val="1"/>
      <w:marLeft w:val="0"/>
      <w:marRight w:val="0"/>
      <w:marTop w:val="0"/>
      <w:marBottom w:val="0"/>
      <w:divBdr>
        <w:top w:val="none" w:sz="0" w:space="0" w:color="auto"/>
        <w:left w:val="none" w:sz="0" w:space="0" w:color="auto"/>
        <w:bottom w:val="none" w:sz="0" w:space="0" w:color="auto"/>
        <w:right w:val="none" w:sz="0" w:space="0" w:color="auto"/>
      </w:divBdr>
    </w:div>
    <w:div w:id="851266341">
      <w:bodyDiv w:val="1"/>
      <w:marLeft w:val="0"/>
      <w:marRight w:val="0"/>
      <w:marTop w:val="0"/>
      <w:marBottom w:val="0"/>
      <w:divBdr>
        <w:top w:val="none" w:sz="0" w:space="0" w:color="auto"/>
        <w:left w:val="none" w:sz="0" w:space="0" w:color="auto"/>
        <w:bottom w:val="none" w:sz="0" w:space="0" w:color="auto"/>
        <w:right w:val="none" w:sz="0" w:space="0" w:color="auto"/>
      </w:divBdr>
    </w:div>
    <w:div w:id="1493913445">
      <w:bodyDiv w:val="1"/>
      <w:marLeft w:val="0"/>
      <w:marRight w:val="0"/>
      <w:marTop w:val="0"/>
      <w:marBottom w:val="0"/>
      <w:divBdr>
        <w:top w:val="none" w:sz="0" w:space="0" w:color="auto"/>
        <w:left w:val="none" w:sz="0" w:space="0" w:color="auto"/>
        <w:bottom w:val="none" w:sz="0" w:space="0" w:color="auto"/>
        <w:right w:val="none" w:sz="0" w:space="0" w:color="auto"/>
      </w:divBdr>
      <w:divsChild>
        <w:div w:id="1634140611">
          <w:marLeft w:val="490"/>
          <w:marRight w:val="0"/>
          <w:marTop w:val="0"/>
          <w:marBottom w:val="130"/>
          <w:divBdr>
            <w:top w:val="none" w:sz="0" w:space="0" w:color="auto"/>
            <w:left w:val="none" w:sz="0" w:space="0" w:color="auto"/>
            <w:bottom w:val="none" w:sz="0" w:space="0" w:color="auto"/>
            <w:right w:val="none" w:sz="0" w:space="0" w:color="auto"/>
          </w:divBdr>
        </w:div>
        <w:div w:id="702949846">
          <w:marLeft w:val="490"/>
          <w:marRight w:val="0"/>
          <w:marTop w:val="0"/>
          <w:marBottom w:val="130"/>
          <w:divBdr>
            <w:top w:val="none" w:sz="0" w:space="0" w:color="auto"/>
            <w:left w:val="none" w:sz="0" w:space="0" w:color="auto"/>
            <w:bottom w:val="none" w:sz="0" w:space="0" w:color="auto"/>
            <w:right w:val="none" w:sz="0" w:space="0" w:color="auto"/>
          </w:divBdr>
        </w:div>
        <w:div w:id="789975906">
          <w:marLeft w:val="490"/>
          <w:marRight w:val="0"/>
          <w:marTop w:val="0"/>
          <w:marBottom w:val="130"/>
          <w:divBdr>
            <w:top w:val="none" w:sz="0" w:space="0" w:color="auto"/>
            <w:left w:val="none" w:sz="0" w:space="0" w:color="auto"/>
            <w:bottom w:val="none" w:sz="0" w:space="0" w:color="auto"/>
            <w:right w:val="none" w:sz="0" w:space="0" w:color="auto"/>
          </w:divBdr>
        </w:div>
        <w:div w:id="1955673572">
          <w:marLeft w:val="490"/>
          <w:marRight w:val="0"/>
          <w:marTop w:val="0"/>
          <w:marBottom w:val="130"/>
          <w:divBdr>
            <w:top w:val="none" w:sz="0" w:space="0" w:color="auto"/>
            <w:left w:val="none" w:sz="0" w:space="0" w:color="auto"/>
            <w:bottom w:val="none" w:sz="0" w:space="0" w:color="auto"/>
            <w:right w:val="none" w:sz="0" w:space="0" w:color="auto"/>
          </w:divBdr>
        </w:div>
        <w:div w:id="2033721393">
          <w:marLeft w:val="490"/>
          <w:marRight w:val="0"/>
          <w:marTop w:val="0"/>
          <w:marBottom w:val="130"/>
          <w:divBdr>
            <w:top w:val="none" w:sz="0" w:space="0" w:color="auto"/>
            <w:left w:val="none" w:sz="0" w:space="0" w:color="auto"/>
            <w:bottom w:val="none" w:sz="0" w:space="0" w:color="auto"/>
            <w:right w:val="none" w:sz="0" w:space="0" w:color="auto"/>
          </w:divBdr>
        </w:div>
        <w:div w:id="1980569813">
          <w:marLeft w:val="490"/>
          <w:marRight w:val="0"/>
          <w:marTop w:val="0"/>
          <w:marBottom w:val="130"/>
          <w:divBdr>
            <w:top w:val="none" w:sz="0" w:space="0" w:color="auto"/>
            <w:left w:val="none" w:sz="0" w:space="0" w:color="auto"/>
            <w:bottom w:val="none" w:sz="0" w:space="0" w:color="auto"/>
            <w:right w:val="none" w:sz="0" w:space="0" w:color="auto"/>
          </w:divBdr>
        </w:div>
        <w:div w:id="1216627399">
          <w:marLeft w:val="490"/>
          <w:marRight w:val="0"/>
          <w:marTop w:val="0"/>
          <w:marBottom w:val="130"/>
          <w:divBdr>
            <w:top w:val="none" w:sz="0" w:space="0" w:color="auto"/>
            <w:left w:val="none" w:sz="0" w:space="0" w:color="auto"/>
            <w:bottom w:val="none" w:sz="0" w:space="0" w:color="auto"/>
            <w:right w:val="none" w:sz="0" w:space="0" w:color="auto"/>
          </w:divBdr>
        </w:div>
      </w:divsChild>
    </w:div>
    <w:div w:id="1726371010">
      <w:bodyDiv w:val="1"/>
      <w:marLeft w:val="0"/>
      <w:marRight w:val="0"/>
      <w:marTop w:val="0"/>
      <w:marBottom w:val="0"/>
      <w:divBdr>
        <w:top w:val="none" w:sz="0" w:space="0" w:color="auto"/>
        <w:left w:val="none" w:sz="0" w:space="0" w:color="auto"/>
        <w:bottom w:val="none" w:sz="0" w:space="0" w:color="auto"/>
        <w:right w:val="none" w:sz="0" w:space="0" w:color="auto"/>
      </w:divBdr>
      <w:divsChild>
        <w:div w:id="665597652">
          <w:marLeft w:val="274"/>
          <w:marRight w:val="0"/>
          <w:marTop w:val="120"/>
          <w:marBottom w:val="60"/>
          <w:divBdr>
            <w:top w:val="none" w:sz="0" w:space="0" w:color="auto"/>
            <w:left w:val="none" w:sz="0" w:space="0" w:color="auto"/>
            <w:bottom w:val="none" w:sz="0" w:space="0" w:color="auto"/>
            <w:right w:val="none" w:sz="0" w:space="0" w:color="auto"/>
          </w:divBdr>
        </w:div>
        <w:div w:id="1560289140">
          <w:marLeft w:val="288"/>
          <w:marRight w:val="0"/>
          <w:marTop w:val="0"/>
          <w:marBottom w:val="60"/>
          <w:divBdr>
            <w:top w:val="none" w:sz="0" w:space="0" w:color="auto"/>
            <w:left w:val="none" w:sz="0" w:space="0" w:color="auto"/>
            <w:bottom w:val="none" w:sz="0" w:space="0" w:color="auto"/>
            <w:right w:val="none" w:sz="0" w:space="0" w:color="auto"/>
          </w:divBdr>
        </w:div>
        <w:div w:id="1013722742">
          <w:marLeft w:val="274"/>
          <w:marRight w:val="0"/>
          <w:marTop w:val="0"/>
          <w:marBottom w:val="60"/>
          <w:divBdr>
            <w:top w:val="none" w:sz="0" w:space="0" w:color="auto"/>
            <w:left w:val="none" w:sz="0" w:space="0" w:color="auto"/>
            <w:bottom w:val="none" w:sz="0" w:space="0" w:color="auto"/>
            <w:right w:val="none" w:sz="0" w:space="0" w:color="auto"/>
          </w:divBdr>
        </w:div>
        <w:div w:id="1226799892">
          <w:marLeft w:val="274"/>
          <w:marRight w:val="0"/>
          <w:marTop w:val="0"/>
          <w:marBottom w:val="60"/>
          <w:divBdr>
            <w:top w:val="none" w:sz="0" w:space="0" w:color="auto"/>
            <w:left w:val="none" w:sz="0" w:space="0" w:color="auto"/>
            <w:bottom w:val="none" w:sz="0" w:space="0" w:color="auto"/>
            <w:right w:val="none" w:sz="0" w:space="0" w:color="auto"/>
          </w:divBdr>
        </w:div>
        <w:div w:id="1854952220">
          <w:marLeft w:val="274"/>
          <w:marRight w:val="0"/>
          <w:marTop w:val="0"/>
          <w:marBottom w:val="60"/>
          <w:divBdr>
            <w:top w:val="none" w:sz="0" w:space="0" w:color="auto"/>
            <w:left w:val="none" w:sz="0" w:space="0" w:color="auto"/>
            <w:bottom w:val="none" w:sz="0" w:space="0" w:color="auto"/>
            <w:right w:val="none" w:sz="0" w:space="0" w:color="auto"/>
          </w:divBdr>
        </w:div>
        <w:div w:id="882861138">
          <w:marLeft w:val="274"/>
          <w:marRight w:val="0"/>
          <w:marTop w:val="120"/>
          <w:marBottom w:val="60"/>
          <w:divBdr>
            <w:top w:val="none" w:sz="0" w:space="0" w:color="auto"/>
            <w:left w:val="none" w:sz="0" w:space="0" w:color="auto"/>
            <w:bottom w:val="none" w:sz="0" w:space="0" w:color="auto"/>
            <w:right w:val="none" w:sz="0" w:space="0" w:color="auto"/>
          </w:divBdr>
        </w:div>
        <w:div w:id="1765035386">
          <w:marLeft w:val="274"/>
          <w:marRight w:val="0"/>
          <w:marTop w:val="0"/>
          <w:marBottom w:val="60"/>
          <w:divBdr>
            <w:top w:val="none" w:sz="0" w:space="0" w:color="auto"/>
            <w:left w:val="none" w:sz="0" w:space="0" w:color="auto"/>
            <w:bottom w:val="none" w:sz="0" w:space="0" w:color="auto"/>
            <w:right w:val="none" w:sz="0" w:space="0" w:color="auto"/>
          </w:divBdr>
        </w:div>
        <w:div w:id="1161044022">
          <w:marLeft w:val="274"/>
          <w:marRight w:val="0"/>
          <w:marTop w:val="0"/>
          <w:marBottom w:val="60"/>
          <w:divBdr>
            <w:top w:val="none" w:sz="0" w:space="0" w:color="auto"/>
            <w:left w:val="none" w:sz="0" w:space="0" w:color="auto"/>
            <w:bottom w:val="none" w:sz="0" w:space="0" w:color="auto"/>
            <w:right w:val="none" w:sz="0" w:space="0" w:color="auto"/>
          </w:divBdr>
        </w:div>
        <w:div w:id="1004669589">
          <w:marLeft w:val="274"/>
          <w:marRight w:val="0"/>
          <w:marTop w:val="0"/>
          <w:marBottom w:val="60"/>
          <w:divBdr>
            <w:top w:val="none" w:sz="0" w:space="0" w:color="auto"/>
            <w:left w:val="none" w:sz="0" w:space="0" w:color="auto"/>
            <w:bottom w:val="none" w:sz="0" w:space="0" w:color="auto"/>
            <w:right w:val="none" w:sz="0" w:space="0" w:color="auto"/>
          </w:divBdr>
        </w:div>
        <w:div w:id="857504893">
          <w:marLeft w:val="274"/>
          <w:marRight w:val="0"/>
          <w:marTop w:val="0"/>
          <w:marBottom w:val="60"/>
          <w:divBdr>
            <w:top w:val="none" w:sz="0" w:space="0" w:color="auto"/>
            <w:left w:val="none" w:sz="0" w:space="0" w:color="auto"/>
            <w:bottom w:val="none" w:sz="0" w:space="0" w:color="auto"/>
            <w:right w:val="none" w:sz="0" w:space="0" w:color="auto"/>
          </w:divBdr>
        </w:div>
        <w:div w:id="225148326">
          <w:marLeft w:val="274"/>
          <w:marRight w:val="0"/>
          <w:marTop w:val="0"/>
          <w:marBottom w:val="60"/>
          <w:divBdr>
            <w:top w:val="none" w:sz="0" w:space="0" w:color="auto"/>
            <w:left w:val="none" w:sz="0" w:space="0" w:color="auto"/>
            <w:bottom w:val="none" w:sz="0" w:space="0" w:color="auto"/>
            <w:right w:val="none" w:sz="0" w:space="0" w:color="auto"/>
          </w:divBdr>
        </w:div>
      </w:divsChild>
    </w:div>
    <w:div w:id="1907715355">
      <w:bodyDiv w:val="1"/>
      <w:marLeft w:val="0"/>
      <w:marRight w:val="0"/>
      <w:marTop w:val="0"/>
      <w:marBottom w:val="0"/>
      <w:divBdr>
        <w:top w:val="none" w:sz="0" w:space="0" w:color="auto"/>
        <w:left w:val="none" w:sz="0" w:space="0" w:color="auto"/>
        <w:bottom w:val="none" w:sz="0" w:space="0" w:color="auto"/>
        <w:right w:val="none" w:sz="0" w:space="0" w:color="auto"/>
      </w:divBdr>
    </w:div>
    <w:div w:id="1922642873">
      <w:bodyDiv w:val="1"/>
      <w:marLeft w:val="0"/>
      <w:marRight w:val="0"/>
      <w:marTop w:val="0"/>
      <w:marBottom w:val="0"/>
      <w:divBdr>
        <w:top w:val="none" w:sz="0" w:space="0" w:color="auto"/>
        <w:left w:val="none" w:sz="0" w:space="0" w:color="auto"/>
        <w:bottom w:val="none" w:sz="0" w:space="0" w:color="auto"/>
        <w:right w:val="none" w:sz="0" w:space="0" w:color="auto"/>
      </w:divBdr>
      <w:divsChild>
        <w:div w:id="2037997588">
          <w:marLeft w:val="0"/>
          <w:marRight w:val="0"/>
          <w:marTop w:val="0"/>
          <w:marBottom w:val="0"/>
          <w:divBdr>
            <w:top w:val="none" w:sz="0" w:space="0" w:color="auto"/>
            <w:left w:val="none" w:sz="0" w:space="0" w:color="auto"/>
            <w:bottom w:val="none" w:sz="0" w:space="0" w:color="auto"/>
            <w:right w:val="none" w:sz="0" w:space="0" w:color="auto"/>
          </w:divBdr>
          <w:divsChild>
            <w:div w:id="1931813380">
              <w:marLeft w:val="3330"/>
              <w:marRight w:val="0"/>
              <w:marTop w:val="0"/>
              <w:marBottom w:val="0"/>
              <w:divBdr>
                <w:top w:val="none" w:sz="0" w:space="0" w:color="auto"/>
                <w:left w:val="none" w:sz="0" w:space="0" w:color="auto"/>
                <w:bottom w:val="none" w:sz="0" w:space="0" w:color="auto"/>
                <w:right w:val="none" w:sz="0" w:space="0" w:color="auto"/>
              </w:divBdr>
              <w:divsChild>
                <w:div w:id="1723796283">
                  <w:marLeft w:val="0"/>
                  <w:marRight w:val="0"/>
                  <w:marTop w:val="0"/>
                  <w:marBottom w:val="0"/>
                  <w:divBdr>
                    <w:top w:val="none" w:sz="0" w:space="0" w:color="auto"/>
                    <w:left w:val="none" w:sz="0" w:space="0" w:color="auto"/>
                    <w:bottom w:val="none" w:sz="0" w:space="0" w:color="auto"/>
                    <w:right w:val="none" w:sz="0" w:space="0" w:color="auto"/>
                  </w:divBdr>
                  <w:divsChild>
                    <w:div w:id="1879774566">
                      <w:marLeft w:val="0"/>
                      <w:marRight w:val="3480"/>
                      <w:marTop w:val="0"/>
                      <w:marBottom w:val="0"/>
                      <w:divBdr>
                        <w:top w:val="none" w:sz="0" w:space="0" w:color="auto"/>
                        <w:left w:val="none" w:sz="0" w:space="0" w:color="auto"/>
                        <w:bottom w:val="none" w:sz="0" w:space="0" w:color="auto"/>
                        <w:right w:val="none" w:sz="0" w:space="0" w:color="auto"/>
                      </w:divBdr>
                      <w:divsChild>
                        <w:div w:id="1107699220">
                          <w:marLeft w:val="300"/>
                          <w:marRight w:val="150"/>
                          <w:marTop w:val="0"/>
                          <w:marBottom w:val="450"/>
                          <w:divBdr>
                            <w:top w:val="none" w:sz="0" w:space="0" w:color="auto"/>
                            <w:left w:val="none" w:sz="0" w:space="0" w:color="auto"/>
                            <w:bottom w:val="none" w:sz="0" w:space="0" w:color="auto"/>
                            <w:right w:val="none" w:sz="0" w:space="0" w:color="auto"/>
                          </w:divBdr>
                          <w:divsChild>
                            <w:div w:id="13762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GlobalDocumentLibraryForm</Display>
  <Edit>GlobalDocumentLibraryForm</Edit>
</FormTemplates>
</file>

<file path=customXml/item2.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KPMG Microweb 3 Document" ma:contentTypeID="0x01010D00694369D1DD488A4AB9B9FA0C9FAD46DD" ma:contentTypeVersion="0" ma:contentTypeDescription="KPMG Microweb 3 Document" ma:contentTypeScope="" ma:versionID="e672a691a5ca47d0c25ded377977327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9d75dabd221cf8504fb1d9bb1766b493" ns1:_="" ns2:_="">
    <xsd:import namespace="http://schemas.microsoft.com/sharepoint/v3"/>
    <xsd:import namespace="http://schemas.microsoft.com/sharepoint/v3/fields"/>
    <xsd:element name="properties">
      <xsd:complexType>
        <xsd:sequence>
          <xsd:element name="documentManagement">
            <xsd:complexType>
              <xsd:all>
                <xsd:element ref="ns2:KPMGGlobalAbstract" minOccurs="0"/>
                <xsd:element ref="ns2:KPMGGlobalDocumentTypeSelection" minOccurs="0"/>
                <xsd:element ref="ns2:KPMGGlobalDocumentCategory" minOccurs="0"/>
                <xsd:element ref="ns2:KPMGGlobalDocumentType" minOccurs="0"/>
                <xsd:element ref="ns2:KPMGMW3DocumentType" minOccurs="0"/>
                <xsd:element ref="ns2:KPMGGlobalMediaType" minOccurs="0"/>
                <xsd:element ref="ns1:KPMGMW3Language"/>
                <xsd:element ref="ns2:KPMGGlobalCoverage" minOccurs="0"/>
                <xsd:element ref="ns2:KPMGGlobalRegion" minOccurs="0"/>
                <xsd:element ref="ns2:KPMGGlobalCountry" minOccurs="0"/>
                <xsd:element ref="ns1:KPMGMW3Geography" minOccurs="0"/>
                <xsd:element ref="ns2:KPMGMW3FunctionSelection" minOccurs="0"/>
                <xsd:element ref="ns2:KPMGMW3Function" minOccurs="0"/>
                <xsd:element ref="ns2:KPMGMW3Service" minOccurs="0"/>
                <xsd:element ref="ns2:KPMGMW3SubService" minOccurs="0"/>
                <xsd:element ref="ns2:KPMGMW3IndustrySectorSubSectorSelection" minOccurs="0"/>
                <xsd:element ref="ns2:KPMGMW3Sector" minOccurs="0"/>
                <xsd:element ref="ns2:KPMGMW3SubSector" minOccurs="0"/>
                <xsd:element ref="ns2:KPMGGlobalAudienceLevel" minOccurs="0"/>
                <xsd:element ref="ns2:KPMGGlobalContentUse" minOccurs="0"/>
                <xsd:element ref="ns2:KPMGGlobalBusinessStrategy" minOccurs="0"/>
                <xsd:element ref="ns2:KPMGGlobalBusinessProcess" minOccurs="0"/>
                <xsd:element ref="ns2:KPMGGlobalTechnology" minOccurs="0"/>
                <xsd:element ref="ns2:KPMGGlobalActiveStatus" minOccurs="0"/>
                <xsd:element ref="ns2:KPMGGlobalPrimaryOwner" minOccurs="0"/>
                <xsd:element ref="ns2:KPMGGlobalPublicationDate" minOccurs="0"/>
                <xsd:element ref="ns1:Expires" minOccurs="0"/>
                <xsd:element ref="ns2:KPMGGlobalRiskReviewEntity" minOccurs="0"/>
                <xsd:element ref="ns2:KPMGGlobalRiskReviewDate" minOccurs="0"/>
                <xsd:element ref="ns2:KPMGGlobalRiskReviewe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Language" ma:index="12" ma:displayName="Language" ma:description="The Primary Language in which the content is written or spoken" ma:internalName="KPMGMW3Language" ma:readOnly="false">
      <xsd:simpleType>
        <xsd:restriction base="dms:Unknown"/>
      </xsd:simpleType>
    </xsd:element>
    <xsd:element name="KPMGMW3Geography" ma:index="16" nillable="true" ma:displayName="Geographic coverage" ma:description="NOTE: old field being replaced by 'Region' and 'Country'" ma:internalName="KPMGMW3Geography" ma:readOnly="false">
      <xsd:simpleType>
        <xsd:restriction base="dms:Unknown"/>
      </xsd:simpleType>
    </xsd:element>
    <xsd:element name="Expires" ma:index="32" nillable="true" ma:displayName="Expiry Date" ma:description="Identifies the date the content is targeted for review or removal" ma:format="DateOnly" ma:internalName="Expires" ma:readOnly="false">
      <xsd:simpleType>
        <xsd:restriction base="dms:DateTim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GlobalAbstract" ma:index="5" nillable="true" ma:displayName="Abstract" ma:description="A brief description of the content introducing it to users prior to opening; helps users judge relevance (recommend 25-35 words)" ma:internalName="KPMGGlobalAbstract" ma:readOnly="false">
      <xsd:simpleType>
        <xsd:restriction base="dms:Unknown"/>
      </xsd:simpleType>
    </xsd:element>
    <xsd:element name="KPMGGlobalDocumentTypeSelection" ma:index="7" nillable="true" ma:displayName="Document Category / Document Type V2" ma:description="Two-level classifier of the content based on its role in a business process" ma:internalName="KPMGGlobalDocumentTypeSelection" ma:readOnly="false">
      <xsd:simpleType>
        <xsd:restriction base="dms:Unknown"/>
      </xsd:simpleType>
    </xsd:element>
    <xsd:element name="KPMGGlobalDocumentCategory" ma:index="8" nillable="true" ma:displayName="Document Category" ma:description="Identifies and classifies the resource at a high level based on its role in a business process." ma:internalName="KPMGGlobalDocumentCategory" ma:readOnly="false">
      <xsd:simpleType>
        <xsd:restriction base="dms:Unknown"/>
      </xsd:simpleType>
    </xsd:element>
    <xsd:element name="KPMGGlobalDocumentType" ma:index="9" nillable="true" ma:displayName="Document Type V2" ma:description="A child of document Category, it further describes and classifies document in more detail." ma:internalName="KPMGGlobalDocumentType" ma:readOnly="false">
      <xsd:simpleType>
        <xsd:restriction base="dms:Unknown"/>
      </xsd:simpleType>
    </xsd:element>
    <xsd:element name="KPMGMW3DocumentType" ma:index="10" nillable="true" ma:displayName="Document Type" ma:description="NOTE: old field being replaced by 'Document Category / Document Type'" ma:internalName="KPMGMW3DocumentType" ma:readOnly="false">
      <xsd:simpleType>
        <xsd:restriction base="dms:Unknown"/>
      </xsd:simpleType>
    </xsd:element>
    <xsd:element name="KPMGGlobalMediaType" ma:index="11" nillable="true" ma:displayName="Media Type" ma:description="Format of the content" ma:internalName="KPMGGlobalMediaType" ma:readOnly="false">
      <xsd:simpleType>
        <xsd:restriction base="dms:Unknown"/>
      </xsd:simpleType>
    </xsd:element>
    <xsd:element name="KPMGGlobalCoverage" ma:index="13" nillable="true" ma:displayName="Global Coverage" ma:description="Click ‘yes’ if content has global applicability or use in more than one country" ma:internalName="KPMGGlobalCoverage" ma:readOnly="false">
      <xsd:simpleType>
        <xsd:restriction base="dms:Unknown"/>
      </xsd:simpleType>
    </xsd:element>
    <xsd:element name="KPMGGlobalRegion" ma:index="14" nillable="true" ma:displayName="Region" ma:description="Identifies the Global Region(s) for which the content is applicable" ma:internalName="KPMGGlobalRegion" ma:readOnly="false">
      <xsd:simpleType>
        <xsd:restriction base="dms:Unknown"/>
      </xsd:simpleType>
    </xsd:element>
    <xsd:element name="KPMGGlobalCountry" ma:index="15" nillable="true" ma:displayName="Global Country" ma:description="Identifies the Country who owns the content and where it was created" ma:internalName="KPMGGlobalCountry" ma:readOnly="false">
      <xsd:simpleType>
        <xsd:restriction base="dms:Unknown"/>
      </xsd:simpleType>
    </xsd:element>
    <xsd:element name="KPMGMW3FunctionSelection" ma:index="17" nillable="true" ma:displayName="Function/Service/SubService Selection" ma:description="Identifies the KPMG Function/Service/Subservice for which the content is applicable" ma:internalName="KPMGMW3FunctionSelection">
      <xsd:simpleType>
        <xsd:restriction base="dms:Unknown"/>
      </xsd:simpleType>
    </xsd:element>
    <xsd:element name="KPMGMW3Function" ma:index="18" nillable="true" ma:displayName="Function" ma:description="Function" ma:internalName="KPMGMW3Function" ma:readOnly="true">
      <xsd:simpleType>
        <xsd:restriction base="dms:Text"/>
      </xsd:simpleType>
    </xsd:element>
    <xsd:element name="KPMGMW3Service" ma:index="19" nillable="true" ma:displayName="Service" ma:description="Identifies the KPMG service which is discussed or targeted in this folder" ma:internalName="KPMGMW3Service" ma:readOnly="true">
      <xsd:simpleType>
        <xsd:restriction base="dms:Text"/>
      </xsd:simpleType>
    </xsd:element>
    <xsd:element name="KPMGMW3SubService" ma:index="20" nillable="true" ma:displayName="Sub Service" ma:description="Identifies the KPMG sub service which is discussed or targeted in this folder" ma:internalName="KPMGMW3SubService" ma:readOnly="true">
      <xsd:simpleType>
        <xsd:restriction base="dms:Text"/>
      </xsd:simpleType>
    </xsd:element>
    <xsd:element name="KPMGMW3IndustrySectorSubSectorSelection" ma:index="21" nillable="true" ma:displayName="Industry Sector/SubSector Selection" ma:description="Classifies the Markets Industry/Sector for which the content is applicable" ma:internalName="KPMGMW3IndustrySectorSubSectorSelection">
      <xsd:simpleType>
        <xsd:restriction base="dms:Unknown"/>
      </xsd:simpleType>
    </xsd:element>
    <xsd:element name="KPMGMW3Sector" ma:index="22" nillable="true" ma:displayName="Sector" ma:description="Sector" ma:internalName="KPMGMW3Sector" ma:readOnly="true">
      <xsd:simpleType>
        <xsd:restriction base="dms:Text"/>
      </xsd:simpleType>
    </xsd:element>
    <xsd:element name="KPMGMW3SubSector" ma:index="23" nillable="true" ma:displayName="Sub Sector" ma:description="Sub Sector" ma:internalName="KPMGMW3SubSector" ma:readOnly="true">
      <xsd:simpleType>
        <xsd:restriction base="dms:Text"/>
      </xsd:simpleType>
    </xsd:element>
    <xsd:element name="KPMGGlobalAudienceLevel" ma:index="24" nillable="true" ma:displayName="Audience Level" ma:description="All, Partner, Sr. Mgr., Mgr., Associate" ma:internalName="KPMGGlobalAudienceLevel" ma:readOnly="false">
      <xsd:simpleType>
        <xsd:restriction base="dms:Unknown"/>
      </xsd:simpleType>
    </xsd:element>
    <xsd:element name="KPMGGlobalContentUse" ma:index="25" nillable="true" ma:displayName="Content Use" ma:description="Select 'Internal' for internal use only or 'Internal/External' for public use" ma:internalName="KPMGGlobalContentUse" ma:readOnly="false">
      <xsd:simpleType>
        <xsd:restriction base="dms:Unknown"/>
      </xsd:simpleType>
    </xsd:element>
    <xsd:element name="KPMGGlobalBusinessStrategy" ma:index="26" nillable="true" ma:displayName="Business Strategy" ma:description="The plans, approaches or policies the business has designed to meet their aims and objectives" ma:internalName="KPMGGlobalBusinessStrategy" ma:readOnly="false">
      <xsd:simpleType>
        <xsd:restriction base="dms:Unknown"/>
      </xsd:simpleType>
    </xsd:element>
    <xsd:element name="KPMGGlobalBusinessProcess" ma:index="27" nillable="true" ma:displayName="Business Process" ma:description="Standard activities performed by a client to achieve their business objectives" ma:internalName="KPMGGlobalBusinessProcess" ma:readOnly="false">
      <xsd:simpleType>
        <xsd:restriction base="dms:Unknown"/>
      </xsd:simpleType>
    </xsd:element>
    <xsd:element name="KPMGGlobalTechnology" ma:index="28" nillable="true" ma:displayName="Technology" ma:description="System, application, platform or other technology component which is relevant to the content" ma:internalName="KPMGGlobalTechnology" ma:readOnly="false">
      <xsd:simpleType>
        <xsd:restriction base="dms:Unknown"/>
      </xsd:simpleType>
    </xsd:element>
    <xsd:element name="KPMGGlobalActiveStatus" ma:index="29" nillable="true" ma:displayName="Active Status" ma:default="1" ma:description="Check to make content viewable and searchable; useful for maintaining freshness of site" ma:internalName="KPMGGlobalActiveStatus" ma:readOnly="false">
      <xsd:simpleType>
        <xsd:restriction base="dms:Unknown"/>
      </xsd:simpleType>
    </xsd:element>
    <xsd:element name="KPMGGlobalPrimaryOwner" ma:index="30" nillable="true" ma:displayName="Primary Owner" ma:description="Identifies the function, industry, business group which owns the content" ma:internalName="KPMGGlobalPrimaryOwner" ma:readOnly="false">
      <xsd:simpleType>
        <xsd:restriction base="dms:Unknown"/>
      </xsd:simpleType>
    </xsd:element>
    <xsd:element name="KPMGGlobalPublicationDate" ma:index="31" nillable="true" ma:displayName="Publication Date" ma:description="Date the content was published" ma:format="DateOnly" ma:internalName="KPMGGlobalPublicationDate" ma:readOnly="false">
      <xsd:simpleType>
        <xsd:restriction base="dms:Unknown"/>
      </xsd:simpleType>
    </xsd:element>
    <xsd:element name="KPMGGlobalRiskReviewEntity" ma:index="33" nillable="true" ma:displayName="Risk Review Entity" ma:description="If the content requires a Risk Review, this element shows the entity that reviewed the content for risk exposure" ma:internalName="KPMGGlobalRiskReviewEntity" ma:readOnly="false">
      <xsd:simpleType>
        <xsd:restriction base="dms:Unknown"/>
      </xsd:simpleType>
    </xsd:element>
    <xsd:element name="KPMGGlobalRiskReviewDate" ma:index="34" nillable="true" ma:displayName="Risk Review Date" ma:description="Date the content was reviewed for risk exposure" ma:format="DateOnly" ma:internalName="KPMGGlobalRiskReviewDate" ma:readOnly="false">
      <xsd:simpleType>
        <xsd:restriction base="dms:Unknown"/>
      </xsd:simpleType>
    </xsd:element>
    <xsd:element name="KPMGGlobalRiskReviewer" ma:index="35" nillable="true" ma:displayName="Risk Reviewer" ma:description="Name of the person who reviewed the content for risk exposure" ma:list="UserInfo" ma:internalName="KPMGGlobalRiskReviewer" ma:readOnly="false" ma:showField="ImnNam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4" ma:displayName="Author"/>
        <xsd:element ref="dcterms:created" minOccurs="0" maxOccurs="1"/>
        <xsd:element ref="dc:identifier" minOccurs="0" maxOccurs="1"/>
        <xsd:element name="contentType" minOccurs="0" maxOccurs="1" type="xsd:string" ma:index="0" ma:displayName="Content Type"/>
        <xsd:element ref="dc:title" maxOccurs="1" ma:index="2" ma:displayName="Title"/>
        <xsd:element ref="dc:subject" minOccurs="0" maxOccurs="1"/>
        <xsd:element ref="dc:description" minOccurs="0" maxOccurs="1" ma:index="36"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KPMGGlobalActiveStatus xmlns="http://schemas.microsoft.com/sharepoint/v3/fields">true</KPMGGlobalActiveStatus>
    <Expires xmlns="http://schemas.microsoft.com/sharepoint/v3">2017-10-23T22:00:00+00:00</Expires>
    <KPMGGlobalPrimaryOwner xmlns="http://schemas.microsoft.com/sharepoint/v3/fields">Quality &amp; Risk Management</KPMGGlobalPrimaryOwner>
    <KPMGGlobalBusinessStrategy xmlns="http://schemas.microsoft.com/sharepoint/v3/fields" xsi:nil="true"/>
    <KPMGGlobalTechnology xmlns="http://schemas.microsoft.com/sharepoint/v3/fields" xsi:nil="true"/>
    <KPMGGlobalDocumentCategory xmlns="http://schemas.microsoft.com/sharepoint/v3/fields" xsi:nil="true"/>
    <KPMGMW3Language xmlns="http://schemas.microsoft.com/sharepoint/v3">English</KPMGMW3Language>
    <KPMGGlobalRegion xmlns="http://schemas.microsoft.com/sharepoint/v3/fields">;#CEE;#</KPMGGlobalRegion>
    <KPMGGlobalAbstract xmlns="http://schemas.microsoft.com/sharepoint/v3/fields">Management Consulting contract template</KPMGGlobalAbstract>
    <KPMGMW3IndustrySectorSubSectorSelection xmlns="http://schemas.microsoft.com/sharepoint/v3/fields" xsi:nil="true"/>
    <KPMGGlobalDocumentTypeSelection xmlns="http://schemas.microsoft.com/sharepoint/v3/fields" xsi:nil="true"/>
    <KPMGMW3FunctionSelection xmlns="http://schemas.microsoft.com/sharepoint/v3/fields">;#Infrastructure;;;#Risk Management;;;#;#</KPMGMW3FunctionSelection>
    <KPMGGlobalRiskReviewDate xmlns="http://schemas.microsoft.com/sharepoint/v3/fields">2016-10-23T22:00:00+00:00</KPMGGlobalRiskReviewDate>
    <KPMGGlobalCoverage xmlns="http://schemas.microsoft.com/sharepoint/v3/fields">false</KPMGGlobalCoverage>
    <KPMGGlobalAudienceLevel xmlns="http://schemas.microsoft.com/sharepoint/v3/fields">All</KPMGGlobalAudienceLevel>
    <KPMGGlobalMediaType xmlns="http://schemas.microsoft.com/sharepoint/v3/fields">DOC</KPMGGlobalMediaType>
    <KPMGGlobalBusinessProcess xmlns="http://schemas.microsoft.com/sharepoint/v3/fields" xsi:nil="true"/>
    <KPMGMW3DocumentType xmlns="http://schemas.microsoft.com/sharepoint/v3/fields">None Selected</KPMGMW3DocumentType>
    <KPMGGlobalContentUse xmlns="http://schemas.microsoft.com/sharepoint/v3/fields">Internal</KPMGGlobalContentUse>
    <KPMGGlobalDocumentType xmlns="http://schemas.microsoft.com/sharepoint/v3/fields" xsi:nil="true"/>
    <KPMGMW3Geography xmlns="http://schemas.microsoft.com/sharepoint/v3">;#Czech Republic;#</KPMGMW3Geography>
    <KPMGGlobalPublicationDate xmlns="http://schemas.microsoft.com/sharepoint/v3/fields">2016-10-23T22:00:00+00:00</KPMGGlobalPublicationDate>
    <KPMGGlobalCountry xmlns="http://schemas.microsoft.com/sharepoint/v3/fields">Czech Republic</KPMGGlobalCountry>
    <KPMGGlobalRiskReviewEntity xmlns="http://schemas.microsoft.com/sharepoint/v3/fields" xsi:nil="true"/>
    <KPMGGlobalRiskReviewer xmlns="http://schemas.microsoft.com/sharepoint/v3/fields" xsi:nil="true"/>
    <KPMGMW3Function xmlns="http://schemas.microsoft.com/sharepoint/v3/fields">Infrastructure;</KPMGMW3Function>
    <KPMGMW3Service xmlns="http://schemas.microsoft.com/sharepoint/v3/fields">Risk Management;</KPMGMW3Service>
    <KPMGMW3SubService xmlns="http://schemas.microsoft.com/sharepoint/v3/fields" xsi:nil="true"/>
    <KPMGMW3Sector xmlns="http://schemas.microsoft.com/sharepoint/v3/fields" xsi:nil="true"/>
    <KPMGMW3SubSector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7954B-AE7B-4118-9572-E76EEBD4055E}">
  <ds:schemaRefs>
    <ds:schemaRef ds:uri="http://schemas.microsoft.com/sharepoint/v3/contenttype/forms"/>
  </ds:schemaRefs>
</ds:datastoreItem>
</file>

<file path=customXml/itemProps2.xml><?xml version="1.0" encoding="utf-8"?>
<ds:datastoreItem xmlns:ds="http://schemas.openxmlformats.org/officeDocument/2006/customXml" ds:itemID="{628E8438-34C5-4A0F-B5A6-EEC951E7388D}">
  <ds:schemaRefs>
    <ds:schemaRef ds:uri="http://schemas.microsoft.com/sharepoint/events"/>
  </ds:schemaRefs>
</ds:datastoreItem>
</file>

<file path=customXml/itemProps3.xml><?xml version="1.0" encoding="utf-8"?>
<ds:datastoreItem xmlns:ds="http://schemas.openxmlformats.org/officeDocument/2006/customXml" ds:itemID="{3304B203-0050-42C8-8A24-E6EE60F50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84DEC9-902A-4DB1-8D57-BB3F03FAD03B}">
  <ds:schemaRefs>
    <ds:schemaRef ds:uri="http://www.w3.org/XML/1998/namespace"/>
    <ds:schemaRef ds:uri="http://schemas.microsoft.com/sharepoint/v3"/>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microsoft.com/sharepoint/v3/fields"/>
    <ds:schemaRef ds:uri="http://schemas.openxmlformats.org/package/2006/metadata/core-properties"/>
  </ds:schemaRefs>
</ds:datastoreItem>
</file>

<file path=customXml/itemProps5.xml><?xml version="1.0" encoding="utf-8"?>
<ds:datastoreItem xmlns:ds="http://schemas.openxmlformats.org/officeDocument/2006/customXml" ds:itemID="{EA307E1C-AB17-46E8-8031-C2FE692F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3689</Words>
  <Characters>21560</Characters>
  <Application>Microsoft Office Word</Application>
  <DocSecurity>0</DocSecurity>
  <Lines>179</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KPMG</Company>
  <LinksUpToDate>false</LinksUpToDate>
  <CharactersWithSpaces>25199</CharactersWithSpaces>
  <SharedDoc>false</SharedDoc>
  <HLinks>
    <vt:vector size="6" baseType="variant">
      <vt:variant>
        <vt:i4>1376270</vt:i4>
      </vt:variant>
      <vt:variant>
        <vt:i4>0</vt:i4>
      </vt:variant>
      <vt:variant>
        <vt:i4>0</vt:i4>
      </vt:variant>
      <vt:variant>
        <vt:i4>5</vt:i4>
      </vt:variant>
      <vt:variant>
        <vt:lpwstr>http://www.beck-online.cz/legalis/document-view.seam?type=html&amp;documentId=nnptembqhfpwy6boon2gc5donfpxg4dsmf3gc&amp;conversationId=300385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Janouskova, Tamara</dc:creator>
  <cp:keywords>Management Consulting contract template</cp:keywords>
  <cp:lastModifiedBy>Filipová Iva</cp:lastModifiedBy>
  <cp:revision>2</cp:revision>
  <cp:lastPrinted>2017-12-20T07:07:00Z</cp:lastPrinted>
  <dcterms:created xsi:type="dcterms:W3CDTF">2018-03-05T14:29:00Z</dcterms:created>
  <dcterms:modified xsi:type="dcterms:W3CDTF">2018-03-05T14:29:00Z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0x01010D00694369D1DD488A4AB9B9FA0C9FAD46DD</vt:lpwstr>
  </property>
</Properties>
</file>