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24" w:rsidRDefault="004E00E0">
      <w:pPr>
        <w:pStyle w:val="Nzev"/>
        <w:widowControl/>
        <w:spacing w:before="0"/>
        <w:rPr>
          <w:rFonts w:ascii="Arial" w:hAnsi="Arial" w:cs="Arial"/>
          <w:spacing w:val="40"/>
          <w:sz w:val="24"/>
        </w:rPr>
      </w:pPr>
      <w:bookmarkStart w:id="0" w:name="_GoBack"/>
      <w:bookmarkEnd w:id="0"/>
      <w:r>
        <w:rPr>
          <w:rFonts w:ascii="Arial" w:hAnsi="Arial" w:cs="Arial"/>
          <w:spacing w:val="40"/>
          <w:sz w:val="24"/>
        </w:rPr>
        <w:t>Dohoda o ukončení</w:t>
      </w:r>
    </w:p>
    <w:p w:rsidR="00F13924" w:rsidRDefault="004E00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smlouvy</w:t>
      </w:r>
      <w:r w:rsidR="00996672">
        <w:rPr>
          <w:rFonts w:ascii="Arial" w:hAnsi="Arial" w:cs="Arial"/>
          <w:b/>
        </w:rPr>
        <w:t xml:space="preserve"> o využití prostoru kolektoru</w:t>
      </w:r>
    </w:p>
    <w:p w:rsidR="00F13924" w:rsidRDefault="00F13924">
      <w:pPr>
        <w:jc w:val="center"/>
        <w:rPr>
          <w:rFonts w:ascii="Arial" w:hAnsi="Arial" w:cs="Arial"/>
        </w:rPr>
      </w:pPr>
    </w:p>
    <w:p w:rsidR="00491013" w:rsidRDefault="00491013">
      <w:pPr>
        <w:pStyle w:val="Nadpis5"/>
        <w:rPr>
          <w:sz w:val="20"/>
        </w:rPr>
      </w:pPr>
    </w:p>
    <w:p w:rsidR="00491013" w:rsidRDefault="00491013">
      <w:pPr>
        <w:pStyle w:val="Nadpis5"/>
        <w:rPr>
          <w:sz w:val="20"/>
        </w:rPr>
      </w:pPr>
    </w:p>
    <w:p w:rsidR="00F13924" w:rsidRDefault="00996672">
      <w:pPr>
        <w:pStyle w:val="Nadpis5"/>
        <w:rPr>
          <w:sz w:val="20"/>
        </w:rPr>
      </w:pPr>
      <w:r>
        <w:rPr>
          <w:sz w:val="20"/>
        </w:rPr>
        <w:t>Smluvní strany</w:t>
      </w:r>
    </w:p>
    <w:p w:rsidR="00F13924" w:rsidRDefault="00F13924">
      <w:pPr>
        <w:jc w:val="center"/>
        <w:rPr>
          <w:rFonts w:ascii="Arial" w:hAnsi="Arial" w:cs="Arial"/>
          <w:b/>
        </w:rPr>
      </w:pPr>
    </w:p>
    <w:p w:rsidR="00F13924" w:rsidRDefault="00F72F7A" w:rsidP="00F72F7A">
      <w:pPr>
        <w:ind w:right="-2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 w:rsidR="00996672">
        <w:rPr>
          <w:rFonts w:ascii="Arial" w:hAnsi="Arial" w:cs="Arial"/>
          <w:b/>
          <w:i/>
        </w:rPr>
        <w:t>Kolektory Praha, a.s.</w:t>
      </w:r>
    </w:p>
    <w:p w:rsidR="00F13924" w:rsidRDefault="00996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</w:t>
      </w:r>
      <w:r w:rsidR="00F72F7A">
        <w:rPr>
          <w:rFonts w:ascii="Arial" w:hAnsi="Arial" w:cs="Arial"/>
        </w:rPr>
        <w:t>Pešlova 341/3, 190 00  Praha 9, Vysočany</w:t>
      </w:r>
    </w:p>
    <w:p w:rsidR="00F13924" w:rsidRDefault="00F72F7A" w:rsidP="00B930E1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</w:t>
      </w:r>
      <w:r>
        <w:rPr>
          <w:rFonts w:ascii="Arial" w:hAnsi="Arial" w:cs="Arial"/>
        </w:rPr>
        <w:tab/>
        <w:t>Ing. Petrem Švecem</w:t>
      </w:r>
      <w:r w:rsidR="00996672">
        <w:rPr>
          <w:rFonts w:ascii="Arial" w:hAnsi="Arial" w:cs="Arial"/>
        </w:rPr>
        <w:t>, předsedou představenstva</w:t>
      </w:r>
    </w:p>
    <w:p w:rsidR="00F13924" w:rsidRDefault="00996672" w:rsidP="00F72F7A">
      <w:pPr>
        <w:ind w:right="-3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F7A">
        <w:rPr>
          <w:rFonts w:ascii="Arial" w:hAnsi="Arial" w:cs="Arial"/>
        </w:rPr>
        <w:tab/>
      </w:r>
      <w:r w:rsidR="00F72F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="00F72F7A">
        <w:rPr>
          <w:rFonts w:ascii="Arial" w:hAnsi="Arial" w:cs="Arial"/>
        </w:rPr>
        <w:t>Ing. Vítězslavem Gloserem, místopředsedou představenstva</w:t>
      </w:r>
    </w:p>
    <w:p w:rsidR="00F13924" w:rsidRDefault="00F72F7A" w:rsidP="00F72F7A">
      <w:pPr>
        <w:ind w:right="-3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IČO: </w:t>
      </w:r>
      <w:r w:rsidR="00996672">
        <w:rPr>
          <w:rFonts w:ascii="Arial" w:hAnsi="Arial" w:cs="Arial"/>
        </w:rPr>
        <w:t>26714124</w:t>
      </w:r>
    </w:p>
    <w:p w:rsidR="00F13924" w:rsidRDefault="00996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CZ26714124</w:t>
      </w:r>
    </w:p>
    <w:p w:rsidR="00F13924" w:rsidRDefault="00996672" w:rsidP="009966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F7A">
        <w:rPr>
          <w:rFonts w:ascii="Arial" w:hAnsi="Arial" w:cs="Arial"/>
        </w:rPr>
        <w:t xml:space="preserve">spisová značka B 7813 </w:t>
      </w:r>
      <w:r>
        <w:rPr>
          <w:rFonts w:ascii="Arial" w:hAnsi="Arial" w:cs="Arial"/>
        </w:rPr>
        <w:t>obchodní</w:t>
      </w:r>
      <w:r w:rsidR="00F72F7A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rejstříku Městského soudu v</w:t>
      </w:r>
      <w:r w:rsidR="00D87265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D872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13924" w:rsidRDefault="00996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</w:rPr>
        <w:t>správce</w:t>
      </w:r>
      <w:r>
        <w:rPr>
          <w:rFonts w:ascii="Arial" w:hAnsi="Arial" w:cs="Arial"/>
        </w:rPr>
        <w:t>)</w:t>
      </w:r>
    </w:p>
    <w:p w:rsidR="00491013" w:rsidRDefault="00491013">
      <w:pPr>
        <w:jc w:val="both"/>
        <w:rPr>
          <w:rFonts w:ascii="Arial" w:hAnsi="Arial" w:cs="Arial"/>
          <w:i/>
        </w:rPr>
      </w:pPr>
    </w:p>
    <w:p w:rsidR="00F13924" w:rsidRDefault="00491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91013" w:rsidRDefault="00491013">
      <w:pPr>
        <w:jc w:val="both"/>
        <w:rPr>
          <w:rFonts w:ascii="Arial" w:hAnsi="Arial" w:cs="Arial"/>
        </w:rPr>
      </w:pPr>
    </w:p>
    <w:p w:rsidR="00F13924" w:rsidRDefault="00F13924">
      <w:pPr>
        <w:jc w:val="both"/>
        <w:rPr>
          <w:rFonts w:ascii="Arial" w:hAnsi="Arial" w:cs="Arial"/>
        </w:rPr>
      </w:pPr>
    </w:p>
    <w:p w:rsidR="00F13924" w:rsidRDefault="00996672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 w:rsidR="00F72F7A">
        <w:rPr>
          <w:rFonts w:ascii="Arial" w:hAnsi="Arial"/>
          <w:b/>
          <w:bCs/>
          <w:i/>
          <w:iCs/>
        </w:rPr>
        <w:t>Pescom telekomunikace s.r.o.</w:t>
      </w:r>
    </w:p>
    <w:p w:rsidR="00F13924" w:rsidRDefault="00996672">
      <w:pPr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F72F7A">
        <w:rPr>
          <w:rFonts w:ascii="Arial" w:hAnsi="Arial"/>
        </w:rPr>
        <w:t xml:space="preserve">se sídlem </w:t>
      </w:r>
      <w:r w:rsidR="00F72F7A">
        <w:rPr>
          <w:rFonts w:ascii="Arial" w:hAnsi="Arial" w:cs="Arial"/>
        </w:rPr>
        <w:t>U Hellady 697/4, 140 00  Praha 4, Michle</w:t>
      </w:r>
    </w:p>
    <w:p w:rsidR="00F72F7A" w:rsidRDefault="00F72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</w:t>
      </w:r>
      <w:r>
        <w:rPr>
          <w:rFonts w:ascii="Arial" w:hAnsi="Arial" w:cs="Arial"/>
        </w:rPr>
        <w:tab/>
        <w:t>Martinem Havrdou, MSBA, jednatelem</w:t>
      </w:r>
    </w:p>
    <w:p w:rsidR="00F13924" w:rsidRDefault="00996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</w:t>
      </w:r>
      <w:r w:rsidR="00F72F7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F72F7A">
        <w:rPr>
          <w:rFonts w:ascii="Arial" w:hAnsi="Arial" w:cs="Arial"/>
        </w:rPr>
        <w:t>03498433</w:t>
      </w:r>
    </w:p>
    <w:p w:rsidR="00F13924" w:rsidRDefault="00996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</w:t>
      </w:r>
      <w:r w:rsidR="00F72F7A">
        <w:rPr>
          <w:rFonts w:ascii="Arial" w:hAnsi="Arial" w:cs="Arial"/>
        </w:rPr>
        <w:t>03498433</w:t>
      </w:r>
    </w:p>
    <w:p w:rsidR="00F72F7A" w:rsidRDefault="00F72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spisová značka C 232501 obchodního rejstříku Městského soudu v Praze,</w:t>
      </w:r>
    </w:p>
    <w:p w:rsidR="00F13924" w:rsidRDefault="00996672">
      <w:pPr>
        <w:jc w:val="both"/>
        <w:rPr>
          <w:rFonts w:ascii="Arial" w:hAnsi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uživatel)</w:t>
      </w:r>
    </w:p>
    <w:p w:rsidR="00491013" w:rsidRDefault="00491013" w:rsidP="0024361E">
      <w:pPr>
        <w:pStyle w:val="Nadpis2"/>
        <w:spacing w:before="240" w:after="120"/>
        <w:jc w:val="center"/>
        <w:rPr>
          <w:rFonts w:cs="Arial"/>
          <w:b/>
          <w:bCs/>
          <w:sz w:val="20"/>
        </w:rPr>
      </w:pPr>
    </w:p>
    <w:p w:rsidR="00F13924" w:rsidRDefault="00996672" w:rsidP="0024361E">
      <w:pPr>
        <w:pStyle w:val="Nadpis2"/>
        <w:spacing w:before="240" w:after="120"/>
        <w:jc w:val="center"/>
        <w:rPr>
          <w:rFonts w:cs="Arial"/>
          <w:b/>
          <w:bCs/>
          <w:sz w:val="20"/>
        </w:rPr>
      </w:pPr>
      <w:r w:rsidRPr="0024361E">
        <w:rPr>
          <w:rFonts w:cs="Arial"/>
          <w:b/>
          <w:bCs/>
          <w:sz w:val="20"/>
        </w:rPr>
        <w:t>Předmět dodatku</w:t>
      </w:r>
    </w:p>
    <w:p w:rsidR="00491013" w:rsidRPr="00491013" w:rsidRDefault="00491013" w:rsidP="00491013"/>
    <w:p w:rsidR="00F13924" w:rsidRPr="0024361E" w:rsidRDefault="00B930E1" w:rsidP="00B930E1">
      <w:pPr>
        <w:pStyle w:val="Zpat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E00E0">
        <w:rPr>
          <w:rFonts w:ascii="Arial" w:hAnsi="Arial" w:cs="Arial"/>
        </w:rPr>
        <w:t xml:space="preserve">Smluvní strany se dohodly </w:t>
      </w:r>
      <w:r w:rsidR="004E00E0" w:rsidRPr="004E00E0">
        <w:rPr>
          <w:rFonts w:ascii="Arial" w:hAnsi="Arial" w:cs="Arial"/>
          <w:b/>
        </w:rPr>
        <w:t>na ukončení</w:t>
      </w:r>
      <w:r w:rsidR="004E00E0">
        <w:rPr>
          <w:rFonts w:ascii="Arial" w:hAnsi="Arial" w:cs="Arial"/>
        </w:rPr>
        <w:t xml:space="preserve"> smlouvy (ev. č. správce 7305/04) </w:t>
      </w:r>
      <w:r w:rsidR="004E00E0" w:rsidRPr="004E00E0">
        <w:rPr>
          <w:rFonts w:ascii="Arial" w:hAnsi="Arial" w:cs="Arial"/>
          <w:b/>
        </w:rPr>
        <w:t>ke dni 30.</w:t>
      </w:r>
      <w:r w:rsidR="004E00E0">
        <w:rPr>
          <w:rFonts w:ascii="Arial" w:hAnsi="Arial" w:cs="Arial"/>
          <w:b/>
        </w:rPr>
        <w:t> </w:t>
      </w:r>
      <w:r w:rsidR="004E00E0" w:rsidRPr="004E00E0">
        <w:rPr>
          <w:rFonts w:ascii="Arial" w:hAnsi="Arial" w:cs="Arial"/>
          <w:b/>
        </w:rPr>
        <w:t>6.</w:t>
      </w:r>
      <w:r w:rsidR="004E00E0">
        <w:rPr>
          <w:rFonts w:ascii="Arial" w:hAnsi="Arial" w:cs="Arial"/>
          <w:b/>
        </w:rPr>
        <w:t> </w:t>
      </w:r>
      <w:r w:rsidR="004E00E0" w:rsidRPr="004E00E0">
        <w:rPr>
          <w:rFonts w:ascii="Arial" w:hAnsi="Arial" w:cs="Arial"/>
          <w:b/>
        </w:rPr>
        <w:t>2016.</w:t>
      </w:r>
    </w:p>
    <w:p w:rsidR="004E00E0" w:rsidRDefault="004E00E0" w:rsidP="00B930E1">
      <w:pPr>
        <w:pStyle w:val="Zpat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Uživatel se zavazuje uhradit polovinu z faktury, vystavené správcem v červnu 2016 (č. FV-436/2016), a to v částce 70.807,65 Kč + DPH dle zákona jako platbu za využití prostoru kolektoru v 1. pololetí 2016 a odběr elektrické energie ze zdrojů správce pro zařízení uživatele v 1. pololetí 2016. </w:t>
      </w:r>
      <w:r w:rsidR="00491013">
        <w:rPr>
          <w:rFonts w:ascii="Arial" w:hAnsi="Arial" w:cs="Arial"/>
        </w:rPr>
        <w:t>Druhá polovina faktury</w:t>
      </w:r>
      <w:r>
        <w:rPr>
          <w:rFonts w:ascii="Arial" w:hAnsi="Arial" w:cs="Arial"/>
        </w:rPr>
        <w:t xml:space="preserve"> (v částce 70.807,65 Kč + DPH dle zákona) </w:t>
      </w:r>
      <w:r w:rsidR="00491013">
        <w:rPr>
          <w:rFonts w:ascii="Arial" w:hAnsi="Arial" w:cs="Arial"/>
        </w:rPr>
        <w:t xml:space="preserve">bude stornována, </w:t>
      </w:r>
      <w:r>
        <w:rPr>
          <w:rFonts w:ascii="Arial" w:hAnsi="Arial" w:cs="Arial"/>
        </w:rPr>
        <w:t xml:space="preserve">správce vystaví do </w:t>
      </w:r>
      <w:r w:rsidR="00FB7C93">
        <w:rPr>
          <w:rFonts w:ascii="Arial" w:hAnsi="Arial" w:cs="Arial"/>
        </w:rPr>
        <w:t>20</w:t>
      </w:r>
      <w:r>
        <w:rPr>
          <w:rFonts w:ascii="Arial" w:hAnsi="Arial" w:cs="Arial"/>
        </w:rPr>
        <w:t>. 7. 2016 dobropis.</w:t>
      </w:r>
    </w:p>
    <w:p w:rsidR="00CB1421" w:rsidRPr="0024361E" w:rsidRDefault="00F15E3F" w:rsidP="00B930E1">
      <w:pPr>
        <w:pStyle w:val="Zpat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930E1">
        <w:rPr>
          <w:rFonts w:ascii="Arial" w:hAnsi="Arial" w:cs="Arial"/>
        </w:rPr>
        <w:t xml:space="preserve">. </w:t>
      </w:r>
      <w:r w:rsidR="0049101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atové kabely </w:t>
      </w:r>
      <w:r w:rsidR="00491013">
        <w:rPr>
          <w:rFonts w:ascii="Arial" w:hAnsi="Arial" w:cs="Arial"/>
        </w:rPr>
        <w:t xml:space="preserve">uživatele, včetně všech souvisejících zařízení, uložené </w:t>
      </w:r>
      <w:r>
        <w:rPr>
          <w:rFonts w:ascii="Arial" w:hAnsi="Arial" w:cs="Arial"/>
        </w:rPr>
        <w:t>v kolektorech Jižní Město II, stavba 7/2 a 7/3 budou převedeny novému uživateli – společnosti Planet A, a.s.</w:t>
      </w:r>
      <w:r w:rsidRPr="00F15E3F">
        <w:rPr>
          <w:rFonts w:ascii="Arial" w:hAnsi="Arial" w:cs="Arial"/>
        </w:rPr>
        <w:t xml:space="preserve"> se sídlem</w:t>
      </w:r>
      <w:r>
        <w:rPr>
          <w:rFonts w:ascii="Arial" w:hAnsi="Arial" w:cs="Arial"/>
        </w:rPr>
        <w:t xml:space="preserve"> U Hellady 697/4, 140  00  Praha 4, IČO</w:t>
      </w:r>
      <w:r w:rsidRPr="00F15E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15E3F">
        <w:rPr>
          <w:rFonts w:ascii="Arial" w:hAnsi="Arial" w:cs="Arial"/>
        </w:rPr>
        <w:t>00537012</w:t>
      </w:r>
      <w:r w:rsidR="00FB7C93">
        <w:rPr>
          <w:rFonts w:ascii="Arial" w:hAnsi="Arial" w:cs="Arial"/>
        </w:rPr>
        <w:t>. Správce má se společností Planet A, a.s. uzavřenou smlouvu o využití prostoru kolektoru č. V/2008/0050/5000/VPK, která bude ve vazbě na uvedené rozšířena, a to ode dne ukončení tohoto smluvního vztahu s uživatelem. Předání sítě správci (přejímka) se neprovádí.</w:t>
      </w:r>
    </w:p>
    <w:p w:rsidR="00491013" w:rsidRDefault="00491013" w:rsidP="0024361E">
      <w:pPr>
        <w:pStyle w:val="Nadpis6"/>
        <w:spacing w:before="240" w:after="120"/>
      </w:pPr>
    </w:p>
    <w:p w:rsidR="00491013" w:rsidRDefault="00491013" w:rsidP="0024361E">
      <w:pPr>
        <w:pStyle w:val="Nadpis6"/>
        <w:spacing w:before="240" w:after="120"/>
      </w:pPr>
    </w:p>
    <w:p w:rsidR="00F13924" w:rsidRDefault="00996672" w:rsidP="0024361E">
      <w:pPr>
        <w:pStyle w:val="Nadpis6"/>
        <w:spacing w:before="240" w:after="120"/>
      </w:pPr>
      <w:r w:rsidRPr="0024361E">
        <w:t>Závěrečná ustanovení</w:t>
      </w:r>
    </w:p>
    <w:p w:rsidR="00491013" w:rsidRPr="00491013" w:rsidRDefault="00491013" w:rsidP="00491013"/>
    <w:p w:rsidR="00491013" w:rsidRPr="00491013" w:rsidRDefault="00491013">
      <w:pPr>
        <w:widowControl/>
        <w:rPr>
          <w:rFonts w:ascii="Arial" w:hAnsi="Arial" w:cs="Arial"/>
        </w:rPr>
      </w:pPr>
      <w:r w:rsidRPr="00491013">
        <w:rPr>
          <w:rFonts w:ascii="Arial" w:hAnsi="Arial" w:cs="Arial"/>
        </w:rPr>
        <w:t>1. Smluvní strany berou na vědomí, že v souladu se zákonem č. 340/2015 Sb. o zvláštních</w:t>
      </w:r>
      <w:r w:rsidRPr="00491013">
        <w:rPr>
          <w:rFonts w:ascii="Arial" w:hAnsi="Arial" w:cs="Arial"/>
        </w:rPr>
        <w:br/>
        <w:t xml:space="preserve">podmínkách účinnosti některých smluv, uveřejňování těchto smluv a o registru smluv (zákon o registru smluv) bude tato </w:t>
      </w:r>
      <w:r>
        <w:rPr>
          <w:rFonts w:ascii="Arial" w:hAnsi="Arial" w:cs="Arial"/>
        </w:rPr>
        <w:t>Dohoda</w:t>
      </w:r>
      <w:r w:rsidRPr="00491013">
        <w:rPr>
          <w:rFonts w:ascii="Arial" w:hAnsi="Arial" w:cs="Arial"/>
        </w:rPr>
        <w:t xml:space="preserve"> uveřejněna v registru smluv. Uveřejnění v registru smluv zajistí nájemce, Kolektory Praha, a.s.</w:t>
      </w:r>
      <w:r w:rsidRPr="00491013">
        <w:rPr>
          <w:rFonts w:ascii="Arial" w:hAnsi="Arial" w:cs="Arial"/>
        </w:rPr>
        <w:br w:type="page"/>
      </w:r>
    </w:p>
    <w:p w:rsidR="00F13924" w:rsidRDefault="0024361E" w:rsidP="002436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491013">
        <w:rPr>
          <w:rFonts w:ascii="Arial" w:hAnsi="Arial" w:cs="Arial"/>
        </w:rPr>
        <w:t xml:space="preserve">Tato Dohoda </w:t>
      </w:r>
      <w:r w:rsidR="00996672" w:rsidRPr="0024361E">
        <w:rPr>
          <w:rFonts w:ascii="Arial" w:hAnsi="Arial" w:cs="Arial"/>
        </w:rPr>
        <w:t>provádí v 5 vyhotoveních, z nichž 3 obdrží správce a 2 uživatel.</w:t>
      </w:r>
    </w:p>
    <w:p w:rsidR="00491013" w:rsidRPr="0024361E" w:rsidRDefault="00491013" w:rsidP="0024361E">
      <w:pPr>
        <w:spacing w:after="120"/>
        <w:rPr>
          <w:rFonts w:ascii="Arial" w:hAnsi="Arial" w:cs="Arial"/>
        </w:rPr>
      </w:pPr>
    </w:p>
    <w:p w:rsidR="00F13924" w:rsidRDefault="00996672" w:rsidP="00B930E1">
      <w:pPr>
        <w:pStyle w:val="Zkladntext2"/>
        <w:spacing w:before="240" w:after="0"/>
        <w:rPr>
          <w:rFonts w:cs="Arial"/>
          <w:sz w:val="20"/>
        </w:rPr>
      </w:pPr>
      <w:r w:rsidRPr="0024361E">
        <w:rPr>
          <w:rFonts w:cs="Arial"/>
          <w:sz w:val="20"/>
        </w:rPr>
        <w:t>V Praze dne:</w:t>
      </w:r>
      <w:r w:rsidR="00B930E1">
        <w:rPr>
          <w:rFonts w:cs="Arial"/>
          <w:sz w:val="20"/>
        </w:rPr>
        <w:t xml:space="preserve"> </w:t>
      </w:r>
      <w:r w:rsidR="00491013">
        <w:rPr>
          <w:rFonts w:cs="Arial"/>
          <w:sz w:val="20"/>
        </w:rPr>
        <w:t>15. 7. 2016</w:t>
      </w:r>
    </w:p>
    <w:p w:rsidR="00491013" w:rsidRDefault="00491013" w:rsidP="00B930E1">
      <w:pPr>
        <w:pStyle w:val="Zkladntext2"/>
        <w:spacing w:before="240" w:after="0"/>
        <w:rPr>
          <w:rFonts w:cs="Arial"/>
          <w:sz w:val="20"/>
        </w:rPr>
      </w:pPr>
    </w:p>
    <w:p w:rsidR="00491013" w:rsidRPr="0024361E" w:rsidRDefault="00491013" w:rsidP="00B930E1">
      <w:pPr>
        <w:pStyle w:val="Zkladntext2"/>
        <w:spacing w:before="240" w:after="0"/>
        <w:rPr>
          <w:rFonts w:cs="Arial"/>
          <w:sz w:val="20"/>
        </w:rPr>
      </w:pPr>
    </w:p>
    <w:p w:rsidR="00F13924" w:rsidRPr="00B930E1" w:rsidRDefault="00B930E1" w:rsidP="00B930E1">
      <w:pPr>
        <w:tabs>
          <w:tab w:val="left" w:pos="3686"/>
          <w:tab w:val="left" w:pos="5103"/>
        </w:tabs>
        <w:ind w:right="-1219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Správce: Kolektory Praha,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672" w:rsidRPr="0024361E">
        <w:rPr>
          <w:rFonts w:ascii="Arial" w:hAnsi="Arial" w:cs="Arial"/>
        </w:rPr>
        <w:t>Uživatel:</w:t>
      </w:r>
      <w:r>
        <w:rPr>
          <w:rFonts w:ascii="Arial" w:hAnsi="Arial" w:cs="Arial"/>
        </w:rPr>
        <w:t xml:space="preserve"> Pescom telekomunikace </w:t>
      </w:r>
      <w:r w:rsidRPr="00B930E1">
        <w:rPr>
          <w:rFonts w:ascii="Arial" w:hAnsi="Arial" w:cs="Arial"/>
        </w:rPr>
        <w:t>s.r.o.</w:t>
      </w:r>
    </w:p>
    <w:p w:rsidR="00F13924" w:rsidRPr="0024361E" w:rsidRDefault="00F13924">
      <w:pPr>
        <w:tabs>
          <w:tab w:val="left" w:pos="3686"/>
          <w:tab w:val="left" w:pos="6237"/>
        </w:tabs>
        <w:jc w:val="both"/>
        <w:rPr>
          <w:rFonts w:ascii="Arial" w:hAnsi="Arial" w:cs="Arial"/>
        </w:rPr>
      </w:pPr>
    </w:p>
    <w:p w:rsidR="00491013" w:rsidRDefault="00491013" w:rsidP="00B930E1">
      <w:pPr>
        <w:tabs>
          <w:tab w:val="left" w:pos="3686"/>
          <w:tab w:val="left" w:pos="5670"/>
        </w:tabs>
        <w:jc w:val="both"/>
        <w:rPr>
          <w:rFonts w:ascii="Arial" w:hAnsi="Arial" w:cs="Arial"/>
        </w:rPr>
      </w:pPr>
    </w:p>
    <w:p w:rsidR="00491013" w:rsidRDefault="00491013" w:rsidP="00B930E1">
      <w:pPr>
        <w:tabs>
          <w:tab w:val="left" w:pos="3686"/>
          <w:tab w:val="left" w:pos="5670"/>
        </w:tabs>
        <w:jc w:val="both"/>
        <w:rPr>
          <w:rFonts w:ascii="Arial" w:hAnsi="Arial" w:cs="Arial"/>
        </w:rPr>
      </w:pPr>
    </w:p>
    <w:p w:rsidR="00F13924" w:rsidRPr="0024361E" w:rsidRDefault="00996672" w:rsidP="00491013">
      <w:pPr>
        <w:tabs>
          <w:tab w:val="left" w:pos="3686"/>
          <w:tab w:val="left" w:pos="5670"/>
        </w:tabs>
        <w:spacing w:before="480"/>
        <w:jc w:val="both"/>
        <w:rPr>
          <w:rFonts w:ascii="Arial" w:hAnsi="Arial" w:cs="Arial"/>
        </w:rPr>
      </w:pPr>
      <w:r w:rsidRPr="0024361E">
        <w:rPr>
          <w:rFonts w:ascii="Arial" w:hAnsi="Arial" w:cs="Arial"/>
        </w:rPr>
        <w:t>...................</w:t>
      </w:r>
      <w:r w:rsidR="00B930E1">
        <w:rPr>
          <w:rFonts w:ascii="Arial" w:hAnsi="Arial" w:cs="Arial"/>
        </w:rPr>
        <w:t>.............................</w:t>
      </w:r>
      <w:r w:rsidR="00B930E1">
        <w:rPr>
          <w:rFonts w:ascii="Arial" w:hAnsi="Arial" w:cs="Arial"/>
        </w:rPr>
        <w:tab/>
      </w:r>
      <w:r w:rsidR="00B930E1">
        <w:rPr>
          <w:rFonts w:ascii="Arial" w:hAnsi="Arial" w:cs="Arial"/>
        </w:rPr>
        <w:tab/>
      </w:r>
      <w:r w:rsidRPr="0024361E">
        <w:rPr>
          <w:rFonts w:ascii="Arial" w:hAnsi="Arial" w:cs="Arial"/>
        </w:rPr>
        <w:t>..............................</w:t>
      </w:r>
      <w:r w:rsidR="00B930E1">
        <w:rPr>
          <w:rFonts w:ascii="Arial" w:hAnsi="Arial" w:cs="Arial"/>
        </w:rPr>
        <w:t>................</w:t>
      </w:r>
    </w:p>
    <w:p w:rsidR="00F13924" w:rsidRPr="0024361E" w:rsidRDefault="00B930E1" w:rsidP="00B930E1">
      <w:pPr>
        <w:tabs>
          <w:tab w:val="left" w:pos="3686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Švec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Martin Havrda, MSBA</w:t>
      </w:r>
    </w:p>
    <w:p w:rsidR="00F13924" w:rsidRPr="0024361E" w:rsidRDefault="00996672" w:rsidP="00B930E1">
      <w:pPr>
        <w:tabs>
          <w:tab w:val="left" w:pos="3686"/>
          <w:tab w:val="left" w:pos="5670"/>
        </w:tabs>
        <w:jc w:val="both"/>
        <w:rPr>
          <w:rFonts w:ascii="Arial" w:hAnsi="Arial" w:cs="Arial"/>
        </w:rPr>
      </w:pPr>
      <w:r w:rsidRPr="0024361E">
        <w:rPr>
          <w:rFonts w:ascii="Arial" w:hAnsi="Arial" w:cs="Arial"/>
        </w:rPr>
        <w:t>předseda představenstva</w:t>
      </w:r>
      <w:r w:rsidRPr="0024361E">
        <w:rPr>
          <w:rFonts w:ascii="Arial" w:hAnsi="Arial" w:cs="Arial"/>
        </w:rPr>
        <w:tab/>
      </w:r>
      <w:r w:rsidRPr="0024361E">
        <w:rPr>
          <w:rFonts w:ascii="Arial" w:hAnsi="Arial" w:cs="Arial"/>
        </w:rPr>
        <w:tab/>
      </w:r>
      <w:r w:rsidRPr="0024361E">
        <w:rPr>
          <w:rFonts w:ascii="Arial" w:hAnsi="Arial" w:cs="Arial"/>
        </w:rPr>
        <w:tab/>
        <w:t>majitel</w:t>
      </w:r>
    </w:p>
    <w:p w:rsidR="00F13924" w:rsidRPr="0024361E" w:rsidRDefault="00F13924">
      <w:pPr>
        <w:tabs>
          <w:tab w:val="left" w:pos="3686"/>
          <w:tab w:val="left" w:pos="6237"/>
        </w:tabs>
        <w:jc w:val="both"/>
        <w:rPr>
          <w:rFonts w:ascii="Arial" w:hAnsi="Arial" w:cs="Arial"/>
        </w:rPr>
      </w:pPr>
    </w:p>
    <w:p w:rsidR="00F13924" w:rsidRPr="0024361E" w:rsidRDefault="00F13924">
      <w:pPr>
        <w:tabs>
          <w:tab w:val="left" w:pos="3686"/>
          <w:tab w:val="left" w:pos="6237"/>
        </w:tabs>
        <w:jc w:val="both"/>
        <w:rPr>
          <w:rFonts w:ascii="Arial" w:hAnsi="Arial" w:cs="Arial"/>
        </w:rPr>
      </w:pPr>
    </w:p>
    <w:p w:rsidR="00F13924" w:rsidRPr="0024361E" w:rsidRDefault="00F13924">
      <w:pPr>
        <w:tabs>
          <w:tab w:val="left" w:pos="3686"/>
          <w:tab w:val="left" w:pos="6237"/>
        </w:tabs>
        <w:jc w:val="both"/>
        <w:rPr>
          <w:rFonts w:ascii="Arial" w:hAnsi="Arial" w:cs="Arial"/>
        </w:rPr>
      </w:pPr>
    </w:p>
    <w:p w:rsidR="00F13924" w:rsidRPr="0024361E" w:rsidRDefault="00996672" w:rsidP="00491013">
      <w:pPr>
        <w:tabs>
          <w:tab w:val="left" w:pos="3686"/>
          <w:tab w:val="left" w:pos="6237"/>
        </w:tabs>
        <w:spacing w:before="480"/>
        <w:jc w:val="both"/>
        <w:rPr>
          <w:rFonts w:ascii="Arial" w:hAnsi="Arial" w:cs="Arial"/>
        </w:rPr>
      </w:pPr>
      <w:r w:rsidRPr="0024361E">
        <w:rPr>
          <w:rFonts w:ascii="Arial" w:hAnsi="Arial" w:cs="Arial"/>
        </w:rPr>
        <w:t>................................................</w:t>
      </w:r>
    </w:p>
    <w:p w:rsidR="00F13924" w:rsidRPr="0024361E" w:rsidRDefault="00B930E1">
      <w:pPr>
        <w:tabs>
          <w:tab w:val="left" w:pos="3686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Ing. Vítězslav Gloser</w:t>
      </w:r>
    </w:p>
    <w:p w:rsidR="00F13924" w:rsidRPr="0024361E" w:rsidRDefault="00B930E1">
      <w:pPr>
        <w:tabs>
          <w:tab w:val="left" w:pos="3686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místopředseda</w:t>
      </w:r>
      <w:r w:rsidR="00996672" w:rsidRPr="0024361E">
        <w:rPr>
          <w:rFonts w:ascii="Arial" w:hAnsi="Arial" w:cs="Arial"/>
        </w:rPr>
        <w:t xml:space="preserve"> představenstva</w:t>
      </w:r>
    </w:p>
    <w:sectPr w:rsidR="00F13924" w:rsidRPr="0024361E" w:rsidSect="00F13924">
      <w:headerReference w:type="default" r:id="rId7"/>
      <w:footerReference w:type="default" r:id="rId8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24" w:rsidRDefault="00996672">
      <w:r>
        <w:separator/>
      </w:r>
    </w:p>
  </w:endnote>
  <w:endnote w:type="continuationSeparator" w:id="0">
    <w:p w:rsidR="00F13924" w:rsidRDefault="0099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24" w:rsidRDefault="0013062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966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2B43">
      <w:rPr>
        <w:rStyle w:val="slostrnky"/>
        <w:noProof/>
      </w:rPr>
      <w:t>1</w:t>
    </w:r>
    <w:r>
      <w:rPr>
        <w:rStyle w:val="slostrnky"/>
      </w:rPr>
      <w:fldChar w:fldCharType="end"/>
    </w:r>
  </w:p>
  <w:p w:rsidR="00F13924" w:rsidRDefault="00F13924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24" w:rsidRDefault="00996672">
      <w:r>
        <w:separator/>
      </w:r>
    </w:p>
  </w:footnote>
  <w:footnote w:type="continuationSeparator" w:id="0">
    <w:p w:rsidR="00F13924" w:rsidRDefault="0099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24" w:rsidRDefault="00996672">
    <w:pPr>
      <w:pStyle w:val="Zhlav"/>
      <w:pBdr>
        <w:bottom w:val="single" w:sz="6" w:space="1" w:color="auto"/>
      </w:pBdr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                   Evidenční číslo smlouvy správce: 7305/04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60C"/>
    <w:multiLevelType w:val="hybridMultilevel"/>
    <w:tmpl w:val="D8D85604"/>
    <w:lvl w:ilvl="0" w:tplc="F16A0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12CEA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6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C9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05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CA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A9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E9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47859"/>
    <w:multiLevelType w:val="hybridMultilevel"/>
    <w:tmpl w:val="F83481FC"/>
    <w:lvl w:ilvl="0" w:tplc="BACE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AA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0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EC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A9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0B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47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C5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C8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1661B"/>
    <w:multiLevelType w:val="hybridMultilevel"/>
    <w:tmpl w:val="6CC43380"/>
    <w:lvl w:ilvl="0" w:tplc="5C9E8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44F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AC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A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8D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D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B23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5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7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E016D"/>
    <w:multiLevelType w:val="hybridMultilevel"/>
    <w:tmpl w:val="17961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3F59"/>
    <w:multiLevelType w:val="hybridMultilevel"/>
    <w:tmpl w:val="DB1A3772"/>
    <w:lvl w:ilvl="0" w:tplc="E85214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2C9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2A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A8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2C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85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EA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1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89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53AC8"/>
    <w:multiLevelType w:val="hybridMultilevel"/>
    <w:tmpl w:val="EF4A7C7A"/>
    <w:lvl w:ilvl="0" w:tplc="0A248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90A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CE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C21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05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2A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A7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700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3"/>
    <w:rsid w:val="00062B5D"/>
    <w:rsid w:val="00130626"/>
    <w:rsid w:val="0024361E"/>
    <w:rsid w:val="002A6DDB"/>
    <w:rsid w:val="002F1763"/>
    <w:rsid w:val="003D43D8"/>
    <w:rsid w:val="00432B43"/>
    <w:rsid w:val="00491013"/>
    <w:rsid w:val="004D6C52"/>
    <w:rsid w:val="004E00E0"/>
    <w:rsid w:val="005D53CD"/>
    <w:rsid w:val="0082009A"/>
    <w:rsid w:val="00831767"/>
    <w:rsid w:val="008E0DB8"/>
    <w:rsid w:val="00996672"/>
    <w:rsid w:val="00A23B0E"/>
    <w:rsid w:val="00A60503"/>
    <w:rsid w:val="00B930E1"/>
    <w:rsid w:val="00B933F3"/>
    <w:rsid w:val="00CB1421"/>
    <w:rsid w:val="00D15350"/>
    <w:rsid w:val="00D56B76"/>
    <w:rsid w:val="00D87265"/>
    <w:rsid w:val="00E50073"/>
    <w:rsid w:val="00F13924"/>
    <w:rsid w:val="00F152DE"/>
    <w:rsid w:val="00F15E3F"/>
    <w:rsid w:val="00F72F7A"/>
    <w:rsid w:val="00F95D53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B18BCC5B-25D7-4B4C-92A9-4BF93667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924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F13924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F13924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F13924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13924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F13924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F13924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F139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3924"/>
  </w:style>
  <w:style w:type="paragraph" w:styleId="Nzev">
    <w:name w:val="Title"/>
    <w:basedOn w:val="Normln"/>
    <w:qFormat/>
    <w:rsid w:val="00F13924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F13924"/>
    <w:pPr>
      <w:jc w:val="both"/>
    </w:pPr>
    <w:rPr>
      <w:sz w:val="24"/>
    </w:rPr>
  </w:style>
  <w:style w:type="paragraph" w:styleId="Zkladntext">
    <w:name w:val="Body Text"/>
    <w:basedOn w:val="Normln"/>
    <w:semiHidden/>
    <w:rsid w:val="00F13924"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rsid w:val="00F1392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F13924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F13924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rsid w:val="00F13924"/>
    <w:pPr>
      <w:ind w:left="1418" w:firstLine="7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9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7305.04.doc</vt:lpstr>
    </vt:vector>
  </TitlesOfParts>
  <Company>Kolektory Praha, a.s.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7305.04.doc</dc:title>
  <dc:creator>Hlaváčová H.</dc:creator>
  <cp:lastModifiedBy>Olga Hlavacova</cp:lastModifiedBy>
  <cp:revision>2</cp:revision>
  <cp:lastPrinted>2007-12-13T11:53:00Z</cp:lastPrinted>
  <dcterms:created xsi:type="dcterms:W3CDTF">2016-08-01T08:47:00Z</dcterms:created>
  <dcterms:modified xsi:type="dcterms:W3CDTF">2016-08-01T08:47:00Z</dcterms:modified>
</cp:coreProperties>
</file>