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63" w:rsidRPr="005F69FC" w:rsidRDefault="00D77363" w:rsidP="00D77363">
      <w:pPr>
        <w:jc w:val="center"/>
        <w:rPr>
          <w:rFonts w:ascii="Arial Narrow" w:hAnsi="Arial Narrow"/>
          <w:strike/>
        </w:rPr>
      </w:pPr>
      <w:r>
        <w:rPr>
          <w:noProof/>
        </w:rPr>
        <w:drawing>
          <wp:inline distT="0" distB="0" distL="0" distR="0" wp14:anchorId="632621A2" wp14:editId="48E53358">
            <wp:extent cx="5760720" cy="65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7008"/>
                    </a:xfrm>
                    <a:prstGeom prst="rect">
                      <a:avLst/>
                    </a:prstGeom>
                    <a:noFill/>
                    <a:ln>
                      <a:noFill/>
                    </a:ln>
                  </pic:spPr>
                </pic:pic>
              </a:graphicData>
            </a:graphic>
          </wp:inline>
        </w:drawing>
      </w:r>
    </w:p>
    <w:p w:rsidR="00D77363" w:rsidRDefault="00D77363" w:rsidP="00D77363">
      <w:pPr>
        <w:jc w:val="right"/>
        <w:rPr>
          <w:rFonts w:ascii="Arial Narrow" w:hAnsi="Arial Narrow"/>
        </w:rPr>
      </w:pPr>
    </w:p>
    <w:p w:rsidR="00D77363" w:rsidRDefault="00D77363" w:rsidP="00D77363">
      <w:pPr>
        <w:jc w:val="right"/>
        <w:rPr>
          <w:rFonts w:ascii="Arial Narrow" w:hAnsi="Arial Narrow"/>
        </w:rPr>
      </w:pPr>
    </w:p>
    <w:p w:rsidR="00D77363" w:rsidRPr="000E5532" w:rsidRDefault="00D77363" w:rsidP="00D77363">
      <w:pPr>
        <w:jc w:val="right"/>
        <w:rPr>
          <w:rFonts w:ascii="Arial Narrow" w:hAnsi="Arial Narrow"/>
          <w:lang w:val="en-GB"/>
        </w:rPr>
      </w:pPr>
    </w:p>
    <w:p w:rsidR="00D77363" w:rsidRPr="000E5532" w:rsidRDefault="00D77363" w:rsidP="00D77363">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D77363" w:rsidRPr="000E5532" w:rsidTr="0009209E">
        <w:trPr>
          <w:trHeight w:val="4073"/>
        </w:trPr>
        <w:tc>
          <w:tcPr>
            <w:tcW w:w="10490" w:type="dxa"/>
          </w:tcPr>
          <w:p w:rsidR="00D77363" w:rsidRPr="000E5532" w:rsidRDefault="00D77363" w:rsidP="0009209E">
            <w:pPr>
              <w:pStyle w:val="normln1"/>
              <w:jc w:val="center"/>
              <w:rPr>
                <w:rFonts w:ascii="Arial Narrow" w:hAnsi="Arial Narrow"/>
                <w:b/>
                <w:bCs/>
                <w:sz w:val="20"/>
              </w:rPr>
            </w:pPr>
          </w:p>
          <w:p w:rsidR="00D77363" w:rsidRPr="000E5532" w:rsidRDefault="00D77363" w:rsidP="0009209E">
            <w:pPr>
              <w:pStyle w:val="normln1"/>
              <w:jc w:val="center"/>
              <w:rPr>
                <w:rFonts w:ascii="Arial Narrow" w:hAnsi="Arial Narrow"/>
                <w:szCs w:val="22"/>
              </w:rPr>
            </w:pPr>
          </w:p>
          <w:p w:rsidR="00D77363" w:rsidRDefault="00D77363" w:rsidP="0009209E">
            <w:pPr>
              <w:pStyle w:val="normln1"/>
              <w:jc w:val="center"/>
              <w:rPr>
                <w:rFonts w:ascii="Arial Narrow" w:hAnsi="Arial Narrow"/>
                <w:szCs w:val="22"/>
              </w:rPr>
            </w:pPr>
          </w:p>
          <w:p w:rsidR="00D77363" w:rsidRDefault="00D77363" w:rsidP="0009209E">
            <w:pPr>
              <w:pStyle w:val="normln1"/>
              <w:jc w:val="center"/>
              <w:rPr>
                <w:rFonts w:ascii="Arial Narrow" w:hAnsi="Arial Narrow"/>
                <w:szCs w:val="22"/>
              </w:rPr>
            </w:pPr>
          </w:p>
          <w:p w:rsidR="00D77363" w:rsidRDefault="00D77363" w:rsidP="0009209E">
            <w:pPr>
              <w:pStyle w:val="normln1"/>
              <w:jc w:val="center"/>
              <w:rPr>
                <w:rFonts w:ascii="Arial Narrow" w:hAnsi="Arial Narrow"/>
                <w:szCs w:val="22"/>
              </w:rPr>
            </w:pPr>
          </w:p>
          <w:p w:rsidR="00D77363" w:rsidRDefault="00D77363" w:rsidP="0009209E">
            <w:pPr>
              <w:pStyle w:val="normln1"/>
              <w:jc w:val="center"/>
              <w:rPr>
                <w:rFonts w:ascii="Arial Narrow" w:hAnsi="Arial Narrow"/>
                <w:szCs w:val="22"/>
              </w:rPr>
            </w:pPr>
          </w:p>
          <w:p w:rsidR="00D77363" w:rsidRPr="000E5532" w:rsidRDefault="00D77363" w:rsidP="0009209E">
            <w:pPr>
              <w:pStyle w:val="normln1"/>
              <w:jc w:val="center"/>
              <w:rPr>
                <w:rFonts w:ascii="Arial Narrow" w:hAnsi="Arial Narrow"/>
                <w:szCs w:val="22"/>
              </w:rPr>
            </w:pPr>
          </w:p>
          <w:p w:rsidR="00D77363" w:rsidRPr="000E5532" w:rsidRDefault="00D77363" w:rsidP="0009209E">
            <w:pPr>
              <w:rPr>
                <w:rFonts w:ascii="Arial Narrow" w:hAnsi="Arial Narrow"/>
              </w:rPr>
            </w:pPr>
          </w:p>
          <w:p w:rsidR="00D77363" w:rsidRPr="000E5532" w:rsidRDefault="00D77363" w:rsidP="0009209E">
            <w:pPr>
              <w:jc w:val="center"/>
              <w:rPr>
                <w:rFonts w:ascii="Arial Narrow" w:hAnsi="Arial Narrow"/>
              </w:rPr>
            </w:pPr>
          </w:p>
          <w:p w:rsidR="00D77363" w:rsidRPr="000E5532" w:rsidRDefault="00D77363" w:rsidP="0009209E">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rsidR="00D77363" w:rsidRPr="000E5532" w:rsidRDefault="00D77363" w:rsidP="0009209E">
            <w:pPr>
              <w:jc w:val="center"/>
              <w:rPr>
                <w:rFonts w:ascii="Arial Narrow" w:hAnsi="Arial Narrow"/>
              </w:rPr>
            </w:pPr>
          </w:p>
          <w:p w:rsidR="00D77363" w:rsidRPr="008D4C75" w:rsidRDefault="00D77363" w:rsidP="0009209E">
            <w:pPr>
              <w:spacing w:line="360" w:lineRule="auto"/>
              <w:jc w:val="center"/>
              <w:outlineLvl w:val="0"/>
              <w:rPr>
                <w:rFonts w:ascii="Arial Narrow" w:hAnsi="Arial Narrow"/>
                <w:sz w:val="28"/>
                <w:szCs w:val="28"/>
              </w:rPr>
            </w:pPr>
            <w:r>
              <w:rPr>
                <w:rFonts w:ascii="Arial Narrow" w:hAnsi="Arial Narrow"/>
                <w:sz w:val="28"/>
                <w:szCs w:val="28"/>
              </w:rPr>
              <w:t>k</w:t>
            </w:r>
            <w:r w:rsidRPr="008D4C75">
              <w:rPr>
                <w:rFonts w:ascii="Arial Narrow" w:hAnsi="Arial Narrow"/>
                <w:sz w:val="28"/>
                <w:szCs w:val="28"/>
              </w:rPr>
              <w:t> podlimitní veřejné zakázce na stavební práce:</w:t>
            </w:r>
          </w:p>
          <w:p w:rsidR="00D77363" w:rsidRPr="008D4C75" w:rsidRDefault="00D77363" w:rsidP="0009209E">
            <w:pPr>
              <w:jc w:val="center"/>
              <w:rPr>
                <w:rFonts w:ascii="Arial Narrow" w:hAnsi="Arial Narrow"/>
              </w:rPr>
            </w:pPr>
          </w:p>
          <w:p w:rsidR="00D77363" w:rsidRPr="00201507" w:rsidRDefault="00D77363" w:rsidP="0009209E">
            <w:pPr>
              <w:jc w:val="center"/>
              <w:rPr>
                <w:rFonts w:ascii="Arial Narrow" w:hAnsi="Arial Narrow"/>
                <w:b/>
                <w:sz w:val="36"/>
                <w:szCs w:val="28"/>
              </w:rPr>
            </w:pPr>
            <w:r w:rsidRPr="00201507">
              <w:rPr>
                <w:rFonts w:ascii="Arial Narrow" w:hAnsi="Arial Narrow"/>
                <w:b/>
                <w:sz w:val="36"/>
                <w:szCs w:val="28"/>
              </w:rPr>
              <w:t xml:space="preserve">„Zateplení budovy a výměna oken na </w:t>
            </w:r>
            <w:proofErr w:type="spellStart"/>
            <w:proofErr w:type="gramStart"/>
            <w:r w:rsidRPr="00201507">
              <w:rPr>
                <w:rFonts w:ascii="Arial Narrow" w:hAnsi="Arial Narrow"/>
                <w:b/>
                <w:sz w:val="36"/>
                <w:szCs w:val="28"/>
              </w:rPr>
              <w:t>p.č</w:t>
            </w:r>
            <w:proofErr w:type="spellEnd"/>
            <w:r w:rsidRPr="00201507">
              <w:rPr>
                <w:rFonts w:ascii="Arial Narrow" w:hAnsi="Arial Narrow"/>
                <w:b/>
                <w:sz w:val="36"/>
                <w:szCs w:val="28"/>
              </w:rPr>
              <w:t>.</w:t>
            </w:r>
            <w:proofErr w:type="gramEnd"/>
            <w:r w:rsidRPr="00201507">
              <w:rPr>
                <w:rFonts w:ascii="Arial Narrow" w:hAnsi="Arial Narrow"/>
                <w:b/>
                <w:sz w:val="36"/>
                <w:szCs w:val="28"/>
              </w:rPr>
              <w:t xml:space="preserve"> 5952/1 v </w:t>
            </w:r>
            <w:proofErr w:type="spellStart"/>
            <w:r w:rsidRPr="00201507">
              <w:rPr>
                <w:rFonts w:ascii="Arial Narrow" w:hAnsi="Arial Narrow"/>
                <w:b/>
                <w:sz w:val="36"/>
                <w:szCs w:val="28"/>
              </w:rPr>
              <w:t>k.ú</w:t>
            </w:r>
            <w:proofErr w:type="spellEnd"/>
            <w:r w:rsidRPr="00201507">
              <w:rPr>
                <w:rFonts w:ascii="Arial Narrow" w:hAnsi="Arial Narrow"/>
                <w:b/>
                <w:sz w:val="36"/>
                <w:szCs w:val="28"/>
              </w:rPr>
              <w:t>. Hodonín“</w:t>
            </w:r>
          </w:p>
          <w:p w:rsidR="00D77363" w:rsidRPr="000E5532" w:rsidRDefault="00D77363" w:rsidP="0009209E">
            <w:pPr>
              <w:pStyle w:val="Textkomente"/>
              <w:jc w:val="center"/>
              <w:rPr>
                <w:rFonts w:ascii="Arial Narrow" w:hAnsi="Arial Narrow"/>
                <w:b/>
                <w:bCs/>
                <w:sz w:val="32"/>
                <w:szCs w:val="32"/>
              </w:rPr>
            </w:pPr>
          </w:p>
        </w:tc>
      </w:tr>
      <w:tr w:rsidR="00D77363" w:rsidRPr="000E5532" w:rsidTr="0009209E">
        <w:trPr>
          <w:trHeight w:val="2039"/>
        </w:trPr>
        <w:tc>
          <w:tcPr>
            <w:tcW w:w="10490" w:type="dxa"/>
          </w:tcPr>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Default="00D77363" w:rsidP="0009209E">
            <w:pPr>
              <w:rPr>
                <w:rFonts w:ascii="Arial Narrow" w:hAnsi="Arial Narrow"/>
                <w:b/>
              </w:rPr>
            </w:pPr>
          </w:p>
          <w:p w:rsidR="00D77363"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0E5532" w:rsidRDefault="00D77363" w:rsidP="0009209E">
            <w:pPr>
              <w:rPr>
                <w:rFonts w:ascii="Arial Narrow" w:hAnsi="Arial Narrow"/>
                <w:b/>
              </w:rPr>
            </w:pPr>
          </w:p>
          <w:p w:rsidR="00D77363" w:rsidRPr="0091291D" w:rsidRDefault="00D77363" w:rsidP="0009209E">
            <w:pPr>
              <w:pStyle w:val="Zkladntext"/>
              <w:ind w:left="2835" w:hanging="2835"/>
              <w:rPr>
                <w:rFonts w:ascii="Arial Narrow" w:hAnsi="Arial Narrow" w:cs="Arial"/>
                <w:iCs/>
                <w:noProof/>
                <w:sz w:val="24"/>
              </w:rPr>
            </w:pPr>
            <w:r w:rsidRPr="0091291D">
              <w:rPr>
                <w:rFonts w:ascii="Arial Narrow" w:hAnsi="Arial Narrow"/>
                <w:b/>
                <w:sz w:val="24"/>
              </w:rPr>
              <w:t>Zadavatel:</w:t>
            </w:r>
            <w:r w:rsidRPr="0091291D">
              <w:rPr>
                <w:rFonts w:ascii="Arial Narrow" w:hAnsi="Arial Narrow"/>
                <w:b/>
                <w:sz w:val="24"/>
              </w:rPr>
              <w:tab/>
            </w:r>
            <w:r w:rsidRPr="00E6583A">
              <w:rPr>
                <w:rFonts w:ascii="Arial Narrow" w:hAnsi="Arial Narrow"/>
                <w:b/>
                <w:sz w:val="24"/>
              </w:rPr>
              <w:t>Domov pro seniory Bažantnice, příspěvková organizace</w:t>
            </w:r>
          </w:p>
          <w:p w:rsidR="00D77363" w:rsidRPr="0091291D" w:rsidRDefault="00D77363" w:rsidP="0009209E">
            <w:pPr>
              <w:pStyle w:val="Zkladntext"/>
              <w:rPr>
                <w:rFonts w:ascii="Arial Narrow" w:hAnsi="Arial Narrow" w:cs="Arial"/>
                <w:iCs/>
                <w:noProof/>
                <w:sz w:val="24"/>
              </w:rPr>
            </w:pPr>
            <w:r w:rsidRPr="0091291D">
              <w:rPr>
                <w:rFonts w:ascii="Arial Narrow" w:hAnsi="Arial Narrow" w:cs="Arial"/>
                <w:iCs/>
                <w:noProof/>
                <w:sz w:val="24"/>
              </w:rPr>
              <w:t>Sídlo: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E6583A">
              <w:rPr>
                <w:rFonts w:ascii="Arial Narrow" w:hAnsi="Arial Narrow" w:cs="Arial"/>
                <w:iCs/>
                <w:noProof/>
                <w:sz w:val="24"/>
              </w:rPr>
              <w:t>tř. Bří Čapků 1, 695 01 Hodonín</w:t>
            </w:r>
          </w:p>
          <w:p w:rsidR="00D77363" w:rsidRPr="0091291D" w:rsidRDefault="00D77363" w:rsidP="0009209E">
            <w:pPr>
              <w:pStyle w:val="Zkladntext"/>
              <w:rPr>
                <w:rFonts w:ascii="Arial Narrow" w:hAnsi="Arial Narrow" w:cs="Arial"/>
                <w:iCs/>
                <w:noProof/>
                <w:sz w:val="24"/>
              </w:rPr>
            </w:pPr>
            <w:r w:rsidRPr="0091291D">
              <w:rPr>
                <w:rFonts w:ascii="Arial Narrow" w:hAnsi="Arial Narrow" w:cs="Arial"/>
                <w:iCs/>
                <w:noProof/>
                <w:sz w:val="24"/>
              </w:rPr>
              <w:t>IČO: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E6583A">
              <w:rPr>
                <w:rFonts w:ascii="Arial Narrow" w:hAnsi="Arial Narrow" w:cs="Arial"/>
                <w:iCs/>
                <w:noProof/>
                <w:sz w:val="24"/>
              </w:rPr>
              <w:t>469 37 081</w:t>
            </w:r>
          </w:p>
          <w:p w:rsidR="00D77363" w:rsidRDefault="00D77363" w:rsidP="0009209E">
            <w:pPr>
              <w:pStyle w:val="Zkladntext"/>
              <w:rPr>
                <w:rFonts w:ascii="Arial Narrow" w:hAnsi="Arial Narrow" w:cs="Arial"/>
                <w:iCs/>
                <w:noProof/>
                <w:sz w:val="24"/>
              </w:rPr>
            </w:pPr>
            <w:r w:rsidRPr="0091291D">
              <w:rPr>
                <w:rFonts w:ascii="Arial Narrow" w:hAnsi="Arial Narrow" w:cs="Arial"/>
                <w:iCs/>
                <w:noProof/>
                <w:sz w:val="24"/>
              </w:rPr>
              <w:t>Zastoupený:</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E6583A">
              <w:rPr>
                <w:rFonts w:ascii="Arial Narrow" w:hAnsi="Arial Narrow" w:cs="Arial"/>
                <w:iCs/>
                <w:noProof/>
                <w:sz w:val="24"/>
              </w:rPr>
              <w:t>Ing. Vladimírou Křížkovou, ředitelkou příspěvkové organizace</w:t>
            </w:r>
          </w:p>
          <w:p w:rsidR="00D77363" w:rsidRDefault="00D77363" w:rsidP="0009209E">
            <w:pPr>
              <w:pStyle w:val="Zkladntext"/>
              <w:rPr>
                <w:rFonts w:ascii="Arial Narrow" w:hAnsi="Arial Narrow" w:cs="Arial"/>
                <w:iCs/>
                <w:noProof/>
                <w:sz w:val="24"/>
              </w:rPr>
            </w:pPr>
          </w:p>
          <w:p w:rsidR="00D77363" w:rsidRDefault="00D77363" w:rsidP="0009209E">
            <w:pPr>
              <w:pStyle w:val="Zkladntext"/>
              <w:rPr>
                <w:rFonts w:ascii="Arial Narrow" w:hAnsi="Arial Narrow" w:cs="Arial"/>
                <w:iCs/>
                <w:noProof/>
                <w:sz w:val="24"/>
              </w:rPr>
            </w:pPr>
          </w:p>
          <w:p w:rsidR="00D77363" w:rsidRDefault="00D77363" w:rsidP="0009209E">
            <w:pPr>
              <w:pStyle w:val="Zkladntext"/>
              <w:rPr>
                <w:rFonts w:ascii="Arial Narrow" w:hAnsi="Arial Narrow" w:cs="Arial"/>
                <w:iCs/>
                <w:noProof/>
                <w:sz w:val="24"/>
              </w:rPr>
            </w:pPr>
          </w:p>
          <w:p w:rsidR="00D77363" w:rsidRPr="00ED133C" w:rsidRDefault="00D77363" w:rsidP="0009209E">
            <w:pPr>
              <w:jc w:val="both"/>
              <w:rPr>
                <w:rFonts w:ascii="Arial Narrow" w:hAnsi="Arial Narrow" w:cs="Arial"/>
              </w:rPr>
            </w:pPr>
            <w:r w:rsidRPr="00ED133C">
              <w:rPr>
                <w:rFonts w:ascii="Arial Narrow" w:hAnsi="Arial Narrow" w:cs="Arial"/>
              </w:rPr>
              <w:t>DEA Energetická agentura, s.r.o.</w:t>
            </w:r>
          </w:p>
          <w:p w:rsidR="00D77363" w:rsidRPr="00ED133C" w:rsidRDefault="00D77363" w:rsidP="0009209E">
            <w:pPr>
              <w:pStyle w:val="Zkladntext"/>
              <w:rPr>
                <w:rFonts w:ascii="Arial Narrow" w:hAnsi="Arial Narrow" w:cs="Arial"/>
                <w:iCs/>
                <w:noProof/>
                <w:color w:val="auto"/>
                <w:sz w:val="24"/>
              </w:rPr>
            </w:pPr>
            <w:r w:rsidRPr="00ED133C">
              <w:rPr>
                <w:rFonts w:ascii="Arial Narrow" w:hAnsi="Arial Narrow" w:cs="Arial"/>
                <w:color w:val="auto"/>
              </w:rPr>
              <w:t>Společnost pověřena výkonem zadavatelských činností</w:t>
            </w:r>
          </w:p>
          <w:p w:rsidR="00D77363" w:rsidRPr="0091291D" w:rsidRDefault="00D77363" w:rsidP="0009209E">
            <w:pPr>
              <w:ind w:left="213"/>
              <w:rPr>
                <w:rFonts w:ascii="Arial Narrow" w:hAnsi="Arial Narrow"/>
                <w:b/>
                <w:sz w:val="28"/>
              </w:rPr>
            </w:pPr>
          </w:p>
          <w:p w:rsidR="00D77363" w:rsidRPr="000E5532" w:rsidRDefault="00D77363" w:rsidP="0009209E">
            <w:pPr>
              <w:jc w:val="center"/>
              <w:rPr>
                <w:rFonts w:ascii="Arial Narrow" w:hAnsi="Arial Narrow"/>
              </w:rPr>
            </w:pPr>
          </w:p>
        </w:tc>
      </w:tr>
    </w:tbl>
    <w:p w:rsidR="00D77363" w:rsidRPr="000E5532" w:rsidRDefault="00D77363" w:rsidP="00D77363">
      <w:pPr>
        <w:pStyle w:val="Smlouva"/>
        <w:rPr>
          <w:rFonts w:ascii="Arial Narrow" w:hAnsi="Arial Narrow"/>
          <w:color w:val="auto"/>
        </w:rPr>
      </w:pPr>
      <w:r w:rsidRPr="000E5532">
        <w:rPr>
          <w:rFonts w:ascii="Arial Narrow" w:hAnsi="Arial Narrow"/>
          <w:color w:val="auto"/>
        </w:rPr>
        <w:lastRenderedPageBreak/>
        <w:t>OBCHODNÍ PODMÍNKY</w:t>
      </w:r>
    </w:p>
    <w:p w:rsidR="00D77363" w:rsidRPr="000E5532" w:rsidRDefault="00D77363" w:rsidP="00D77363">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 zákona č. 134/2016 Sb.,</w:t>
      </w:r>
      <w:r w:rsidRPr="000E5532">
        <w:rPr>
          <w:rFonts w:ascii="Arial Narrow" w:hAnsi="Arial Narrow" w:cs="Arial"/>
          <w:b w:val="0"/>
          <w:bCs/>
          <w:color w:val="auto"/>
          <w:sz w:val="28"/>
        </w:rPr>
        <w:t xml:space="preserve"> </w:t>
      </w:r>
    </w:p>
    <w:p w:rsidR="00D77363" w:rsidRPr="000E5532" w:rsidRDefault="00D77363" w:rsidP="00D77363">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Pr="000E5532">
        <w:rPr>
          <w:rFonts w:ascii="Arial Narrow" w:hAnsi="Arial Narrow" w:cs="Arial"/>
          <w:b w:val="0"/>
          <w:bCs/>
          <w:color w:val="auto"/>
          <w:sz w:val="28"/>
        </w:rPr>
        <w:t>, ve znění pozdějších předpisů</w:t>
      </w:r>
    </w:p>
    <w:p w:rsidR="00D77363" w:rsidRPr="000E5532" w:rsidRDefault="00D77363" w:rsidP="00D77363">
      <w:pPr>
        <w:pBdr>
          <w:bottom w:val="single" w:sz="12" w:space="1" w:color="auto"/>
        </w:pBdr>
        <w:spacing w:before="120"/>
        <w:rPr>
          <w:rFonts w:ascii="Arial Narrow" w:hAnsi="Arial Narrow" w:cs="Arial"/>
          <w:sz w:val="28"/>
        </w:rPr>
      </w:pPr>
    </w:p>
    <w:p w:rsidR="00D77363" w:rsidRPr="000E5532" w:rsidRDefault="00D77363" w:rsidP="00D77363">
      <w:pPr>
        <w:spacing w:before="120"/>
        <w:rPr>
          <w:rFonts w:ascii="Arial Narrow" w:hAnsi="Arial Narrow"/>
        </w:rPr>
      </w:pPr>
    </w:p>
    <w:p w:rsidR="00D77363" w:rsidRPr="000E5532" w:rsidRDefault="00D77363" w:rsidP="00D77363">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0E5532">
        <w:rPr>
          <w:rFonts w:ascii="Arial Narrow" w:hAnsi="Arial Narrow" w:cs="Arial"/>
          <w:b w:val="0"/>
          <w:bCs w:val="0"/>
          <w:color w:val="auto"/>
          <w:sz w:val="24"/>
        </w:rPr>
        <w:t xml:space="preserve">Tyto obchodní podmínky jsou vypracovány ve formě a struktuře Smlouvy o dílo. </w:t>
      </w:r>
      <w:r>
        <w:rPr>
          <w:rFonts w:ascii="Arial Narrow" w:hAnsi="Arial Narrow" w:cs="Arial"/>
          <w:b w:val="0"/>
          <w:bCs w:val="0"/>
          <w:color w:val="auto"/>
          <w:sz w:val="24"/>
        </w:rPr>
        <w:t>Účastníci</w:t>
      </w:r>
      <w:r w:rsidRPr="000E5532">
        <w:rPr>
          <w:rFonts w:ascii="Arial Narrow" w:hAnsi="Arial Narrow" w:cs="Arial"/>
          <w:b w:val="0"/>
          <w:bCs w:val="0"/>
          <w:color w:val="auto"/>
          <w:sz w:val="24"/>
        </w:rPr>
        <w:t xml:space="preserve"> do těchto obchodních podmínek pouze doplní údaje nezbytné pro vznik návrhu Smlouvy (zejména vlastní identifikační údaje, cenu a případné další údaje, jejichž doplnění text ob</w:t>
      </w:r>
      <w:r>
        <w:rPr>
          <w:rFonts w:ascii="Arial Narrow" w:hAnsi="Arial Narrow" w:cs="Arial"/>
          <w:b w:val="0"/>
          <w:bCs w:val="0"/>
          <w:color w:val="auto"/>
          <w:sz w:val="24"/>
        </w:rPr>
        <w:t xml:space="preserve">chodních podmínek předpokládá) </w:t>
      </w:r>
      <w:r w:rsidRPr="000E5532">
        <w:rPr>
          <w:rFonts w:ascii="Arial Narrow" w:hAnsi="Arial Narrow" w:cs="Arial"/>
          <w:b w:val="0"/>
          <w:bCs w:val="0"/>
          <w:color w:val="auto"/>
          <w:sz w:val="24"/>
        </w:rPr>
        <w:t>a následně takto doplněné obchodní podmínky předloží jako svůj návrh Smlouvy na veřejnou zakázku.</w:t>
      </w:r>
    </w:p>
    <w:p w:rsidR="00D77363" w:rsidRPr="000E5532" w:rsidRDefault="00D77363" w:rsidP="00D77363">
      <w:pPr>
        <w:spacing w:before="120"/>
        <w:ind w:left="2940" w:hanging="2940"/>
        <w:jc w:val="center"/>
        <w:rPr>
          <w:rFonts w:ascii="Arial Narrow" w:hAnsi="Arial Narrow" w:cs="Arial"/>
          <w:b/>
          <w:bCs/>
          <w:snapToGrid w:val="0"/>
          <w:sz w:val="36"/>
        </w:rPr>
      </w:pPr>
    </w:p>
    <w:p w:rsidR="00D77363" w:rsidRPr="000E5532" w:rsidRDefault="00D77363" w:rsidP="00D77363">
      <w:pPr>
        <w:spacing w:before="120"/>
        <w:ind w:left="2940" w:hanging="2940"/>
        <w:jc w:val="center"/>
        <w:rPr>
          <w:rFonts w:ascii="Arial Narrow" w:hAnsi="Arial Narrow" w:cs="Arial"/>
          <w:b/>
          <w:bCs/>
          <w:snapToGrid w:val="0"/>
          <w:sz w:val="36"/>
        </w:rPr>
      </w:pPr>
    </w:p>
    <w:p w:rsidR="00D77363" w:rsidRPr="000E5532" w:rsidRDefault="00D77363" w:rsidP="00D77363">
      <w:pPr>
        <w:spacing w:before="120"/>
        <w:ind w:left="2940" w:hanging="2940"/>
        <w:jc w:val="center"/>
        <w:rPr>
          <w:rFonts w:ascii="Arial Narrow" w:hAnsi="Arial Narrow" w:cs="Arial"/>
          <w:b/>
          <w:bCs/>
          <w:snapToGrid w:val="0"/>
          <w:sz w:val="36"/>
        </w:rPr>
      </w:pPr>
    </w:p>
    <w:p w:rsidR="00D77363" w:rsidRPr="000E5532" w:rsidRDefault="00D77363" w:rsidP="00D77363">
      <w:pPr>
        <w:spacing w:before="120"/>
        <w:ind w:left="2940" w:hanging="2940"/>
        <w:jc w:val="center"/>
        <w:rPr>
          <w:rFonts w:ascii="Arial Narrow" w:hAnsi="Arial Narrow" w:cs="Arial"/>
          <w:b/>
          <w:bCs/>
          <w:snapToGrid w:val="0"/>
          <w:sz w:val="36"/>
        </w:rPr>
      </w:pPr>
    </w:p>
    <w:p w:rsidR="00D77363" w:rsidRPr="001E082C" w:rsidRDefault="00D77363" w:rsidP="00D77363">
      <w:pPr>
        <w:jc w:val="center"/>
        <w:rPr>
          <w:rFonts w:ascii="Arial Narrow" w:hAnsi="Arial Narrow"/>
          <w:sz w:val="36"/>
          <w:szCs w:val="28"/>
        </w:rPr>
      </w:pPr>
      <w:r w:rsidRPr="001E082C">
        <w:rPr>
          <w:rFonts w:ascii="Arial Narrow" w:hAnsi="Arial Narrow"/>
          <w:sz w:val="36"/>
          <w:szCs w:val="28"/>
        </w:rPr>
        <w:t xml:space="preserve">„Zateplení budovy a výměna oken na </w:t>
      </w:r>
      <w:proofErr w:type="spellStart"/>
      <w:proofErr w:type="gramStart"/>
      <w:r w:rsidRPr="001E082C">
        <w:rPr>
          <w:rFonts w:ascii="Arial Narrow" w:hAnsi="Arial Narrow"/>
          <w:sz w:val="36"/>
          <w:szCs w:val="28"/>
        </w:rPr>
        <w:t>p.č</w:t>
      </w:r>
      <w:proofErr w:type="spellEnd"/>
      <w:r w:rsidRPr="001E082C">
        <w:rPr>
          <w:rFonts w:ascii="Arial Narrow" w:hAnsi="Arial Narrow"/>
          <w:sz w:val="36"/>
          <w:szCs w:val="28"/>
        </w:rPr>
        <w:t>.</w:t>
      </w:r>
      <w:proofErr w:type="gramEnd"/>
      <w:r w:rsidRPr="001E082C">
        <w:rPr>
          <w:rFonts w:ascii="Arial Narrow" w:hAnsi="Arial Narrow"/>
          <w:sz w:val="36"/>
          <w:szCs w:val="28"/>
        </w:rPr>
        <w:t xml:space="preserve"> 5952/1 v </w:t>
      </w:r>
      <w:proofErr w:type="spellStart"/>
      <w:r w:rsidRPr="001E082C">
        <w:rPr>
          <w:rFonts w:ascii="Arial Narrow" w:hAnsi="Arial Narrow"/>
          <w:sz w:val="36"/>
          <w:szCs w:val="28"/>
        </w:rPr>
        <w:t>k.ú</w:t>
      </w:r>
      <w:proofErr w:type="spellEnd"/>
      <w:r w:rsidRPr="001E082C">
        <w:rPr>
          <w:rFonts w:ascii="Arial Narrow" w:hAnsi="Arial Narrow"/>
          <w:sz w:val="36"/>
          <w:szCs w:val="28"/>
        </w:rPr>
        <w:t>. Hodonín“</w:t>
      </w:r>
    </w:p>
    <w:p w:rsidR="00D77363" w:rsidRPr="000E5532" w:rsidRDefault="00D77363" w:rsidP="00D77363">
      <w:pPr>
        <w:pStyle w:val="Nzev"/>
        <w:jc w:val="left"/>
        <w:rPr>
          <w:rFonts w:ascii="Arial Narrow" w:hAnsi="Arial Narrow"/>
          <w:bCs/>
          <w:caps/>
          <w:snapToGrid w:val="0"/>
          <w:sz w:val="36"/>
        </w:rPr>
      </w:pPr>
    </w:p>
    <w:p w:rsidR="00D77363" w:rsidRPr="000E5532" w:rsidRDefault="00D77363" w:rsidP="00D77363">
      <w:pPr>
        <w:pStyle w:val="Nzev"/>
        <w:jc w:val="left"/>
        <w:rPr>
          <w:rFonts w:ascii="Arial Narrow" w:hAnsi="Arial Narrow"/>
          <w:bCs/>
          <w:caps/>
          <w:snapToGrid w:val="0"/>
          <w:sz w:val="36"/>
        </w:rPr>
      </w:pPr>
    </w:p>
    <w:p w:rsidR="00D77363" w:rsidRPr="000E5532" w:rsidRDefault="00D77363" w:rsidP="00D77363">
      <w:pPr>
        <w:pStyle w:val="Nzev"/>
        <w:jc w:val="left"/>
        <w:rPr>
          <w:rFonts w:ascii="Arial Narrow" w:hAnsi="Arial Narrow"/>
          <w:bCs/>
          <w:caps/>
          <w:snapToGrid w:val="0"/>
          <w:sz w:val="36"/>
        </w:rPr>
      </w:pPr>
    </w:p>
    <w:p w:rsidR="00D77363" w:rsidRPr="000E5532" w:rsidRDefault="00D77363" w:rsidP="00D77363">
      <w:pPr>
        <w:pStyle w:val="Nzev"/>
        <w:jc w:val="left"/>
        <w:rPr>
          <w:rFonts w:ascii="Arial Narrow" w:hAnsi="Arial Narrow"/>
          <w:bCs/>
          <w:caps/>
          <w:snapToGrid w:val="0"/>
          <w:sz w:val="36"/>
        </w:rPr>
      </w:pPr>
    </w:p>
    <w:p w:rsidR="00D77363" w:rsidRPr="000E5532" w:rsidRDefault="00D77363" w:rsidP="00D77363">
      <w:pPr>
        <w:pStyle w:val="Nzev"/>
        <w:jc w:val="left"/>
        <w:rPr>
          <w:rFonts w:ascii="Arial Narrow" w:hAnsi="Arial Narrow"/>
          <w:bCs/>
          <w:caps/>
          <w:snapToGrid w:val="0"/>
          <w:sz w:val="36"/>
        </w:rPr>
      </w:pPr>
    </w:p>
    <w:p w:rsidR="00D77363" w:rsidRPr="000E5532" w:rsidRDefault="00D77363" w:rsidP="00D77363">
      <w:pPr>
        <w:pStyle w:val="Nzev"/>
        <w:jc w:val="left"/>
        <w:rPr>
          <w:rFonts w:ascii="Arial Narrow" w:hAnsi="Arial Narrow"/>
          <w:sz w:val="40"/>
          <w:szCs w:val="28"/>
        </w:rPr>
      </w:pPr>
    </w:p>
    <w:p w:rsidR="00D77363" w:rsidRPr="000E5532" w:rsidRDefault="00D77363" w:rsidP="00D77363">
      <w:pPr>
        <w:pStyle w:val="Nzev"/>
        <w:jc w:val="left"/>
        <w:rPr>
          <w:rFonts w:ascii="Arial Narrow" w:hAnsi="Arial Narrow"/>
          <w:sz w:val="40"/>
          <w:szCs w:val="28"/>
        </w:rPr>
      </w:pPr>
    </w:p>
    <w:p w:rsidR="00D77363" w:rsidRPr="000E5532" w:rsidRDefault="00D77363" w:rsidP="00D77363">
      <w:pPr>
        <w:pStyle w:val="Nzev"/>
        <w:jc w:val="left"/>
        <w:rPr>
          <w:rFonts w:ascii="Arial Narrow" w:hAnsi="Arial Narrow"/>
          <w:sz w:val="40"/>
          <w:szCs w:val="28"/>
        </w:rPr>
      </w:pPr>
    </w:p>
    <w:p w:rsidR="00D77363" w:rsidRPr="000E5532"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Default="00D77363" w:rsidP="00D77363">
      <w:pPr>
        <w:pStyle w:val="Nzev"/>
        <w:jc w:val="left"/>
        <w:rPr>
          <w:rFonts w:ascii="Arial Narrow" w:hAnsi="Arial Narrow"/>
          <w:sz w:val="40"/>
          <w:szCs w:val="28"/>
        </w:rPr>
      </w:pPr>
    </w:p>
    <w:p w:rsidR="00D77363" w:rsidRPr="000E5532" w:rsidRDefault="00D77363" w:rsidP="00D77363">
      <w:pPr>
        <w:pStyle w:val="Nzev"/>
        <w:jc w:val="left"/>
        <w:rPr>
          <w:rFonts w:ascii="Arial Narrow" w:hAnsi="Arial Narrow"/>
          <w:sz w:val="40"/>
          <w:szCs w:val="28"/>
        </w:rPr>
      </w:pPr>
    </w:p>
    <w:p w:rsidR="00D77363" w:rsidRPr="000E5532" w:rsidRDefault="00D77363" w:rsidP="00D77363">
      <w:pPr>
        <w:pStyle w:val="Nzev"/>
        <w:rPr>
          <w:rFonts w:ascii="Arial Narrow" w:hAnsi="Arial Narrow"/>
          <w:sz w:val="40"/>
          <w:szCs w:val="28"/>
        </w:rPr>
      </w:pPr>
      <w:r w:rsidRPr="000E5532">
        <w:rPr>
          <w:rFonts w:ascii="Arial Narrow" w:hAnsi="Arial Narrow"/>
          <w:sz w:val="40"/>
          <w:szCs w:val="28"/>
        </w:rPr>
        <w:t>Smlouva o dílo</w:t>
      </w:r>
    </w:p>
    <w:p w:rsidR="00D77363" w:rsidRPr="000E5532" w:rsidRDefault="00D77363" w:rsidP="00D77363">
      <w:pPr>
        <w:pStyle w:val="Nzev"/>
        <w:rPr>
          <w:rFonts w:ascii="Arial Narrow" w:hAnsi="Arial Narrow"/>
        </w:rPr>
      </w:pPr>
      <w:r w:rsidRPr="000E5532">
        <w:rPr>
          <w:rFonts w:ascii="Arial Narrow" w:hAnsi="Arial Narrow"/>
        </w:rPr>
        <w:t>podle ustanovení § 2586 a násl. zákona č. 89/2012 Sb., občanského zákoníku</w:t>
      </w:r>
    </w:p>
    <w:p w:rsidR="00D77363" w:rsidRPr="000E5532" w:rsidRDefault="00D77363" w:rsidP="00D77363">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szCs w:val="24"/>
              </w:rPr>
            </w:pPr>
            <w:r w:rsidRPr="000E5532">
              <w:rPr>
                <w:rFonts w:ascii="Arial Narrow" w:hAnsi="Arial Narrow" w:cs="Arial"/>
                <w:bCs/>
                <w:szCs w:val="24"/>
              </w:rPr>
              <w:t>SMLUVNÍ STRANY</w:t>
            </w:r>
          </w:p>
        </w:tc>
      </w:tr>
    </w:tbl>
    <w:p w:rsidR="00D77363" w:rsidRPr="000E5532" w:rsidRDefault="00D77363" w:rsidP="00D77363">
      <w:pPr>
        <w:pStyle w:val="Normln0"/>
        <w:jc w:val="center"/>
        <w:rPr>
          <w:rFonts w:ascii="Arial Narrow" w:hAnsi="Arial Narrow" w:cs="Arial"/>
          <w:bCs/>
          <w:sz w:val="20"/>
        </w:rPr>
      </w:pPr>
    </w:p>
    <w:p w:rsidR="00D77363" w:rsidRPr="00FA10E1" w:rsidRDefault="00D77363" w:rsidP="00D77363">
      <w:pPr>
        <w:pStyle w:val="Bodsmlouvy-211"/>
        <w:numPr>
          <w:ilvl w:val="0"/>
          <w:numId w:val="0"/>
        </w:numPr>
        <w:tabs>
          <w:tab w:val="clear" w:pos="1134"/>
          <w:tab w:val="clear" w:pos="9356"/>
        </w:tabs>
        <w:ind w:left="360"/>
        <w:rPr>
          <w:rFonts w:ascii="Arial Narrow" w:hAnsi="Arial Narrow" w:cs="Arial"/>
          <w:b/>
          <w:bCs/>
          <w:color w:val="auto"/>
          <w:sz w:val="24"/>
          <w:szCs w:val="24"/>
        </w:rPr>
      </w:pPr>
      <w:r w:rsidRPr="00FA10E1">
        <w:rPr>
          <w:rFonts w:ascii="Arial Narrow" w:hAnsi="Arial Narrow" w:cs="Arial"/>
          <w:b/>
          <w:bCs/>
          <w:color w:val="auto"/>
          <w:sz w:val="24"/>
          <w:szCs w:val="24"/>
        </w:rPr>
        <w:t>Objednatel:</w:t>
      </w:r>
    </w:p>
    <w:p w:rsidR="00D77363" w:rsidRPr="0091291D" w:rsidRDefault="00D77363" w:rsidP="00D77363">
      <w:pPr>
        <w:pStyle w:val="Zkladntext"/>
        <w:ind w:left="2835" w:hanging="2475"/>
        <w:rPr>
          <w:rFonts w:ascii="Arial Narrow" w:hAnsi="Arial Narrow" w:cs="Arial"/>
          <w:iCs/>
          <w:noProof/>
          <w:sz w:val="24"/>
        </w:rPr>
      </w:pPr>
      <w:r>
        <w:rPr>
          <w:rFonts w:ascii="Arial Narrow" w:hAnsi="Arial Narrow" w:cs="Arial"/>
          <w:noProof/>
          <w:snapToGrid/>
          <w:color w:val="auto"/>
          <w:sz w:val="24"/>
          <w:szCs w:val="24"/>
        </w:rPr>
        <w:t>N</w:t>
      </w:r>
      <w:r w:rsidRPr="000E5532">
        <w:rPr>
          <w:rFonts w:ascii="Arial Narrow" w:hAnsi="Arial Narrow" w:cs="Arial"/>
          <w:noProof/>
          <w:snapToGrid/>
          <w:color w:val="auto"/>
          <w:sz w:val="24"/>
          <w:szCs w:val="24"/>
        </w:rPr>
        <w:t>ázev:</w:t>
      </w:r>
      <w:r w:rsidRPr="000E5532">
        <w:rPr>
          <w:rFonts w:ascii="Arial Narrow" w:hAnsi="Arial Narrow" w:cs="Arial"/>
          <w:noProof/>
          <w:snapToGrid/>
          <w:color w:val="auto"/>
          <w:sz w:val="24"/>
          <w:szCs w:val="24"/>
        </w:rPr>
        <w:tab/>
      </w:r>
      <w:r w:rsidRPr="000E5532">
        <w:rPr>
          <w:rFonts w:ascii="Arial Narrow" w:hAnsi="Arial Narrow" w:cs="Arial"/>
          <w:noProof/>
          <w:snapToGrid/>
          <w:color w:val="auto"/>
          <w:sz w:val="24"/>
          <w:szCs w:val="24"/>
        </w:rPr>
        <w:tab/>
      </w:r>
      <w:r w:rsidRPr="00AF6D1C">
        <w:rPr>
          <w:rFonts w:ascii="Arial Narrow" w:hAnsi="Arial Narrow" w:cs="Arial"/>
          <w:iCs/>
          <w:noProof/>
          <w:sz w:val="24"/>
        </w:rPr>
        <w:t>Domov pro seniory Bažantnice, příspěvková organizace</w:t>
      </w:r>
    </w:p>
    <w:p w:rsidR="00D77363" w:rsidRPr="0091291D" w:rsidRDefault="00D77363" w:rsidP="00D77363">
      <w:pPr>
        <w:pStyle w:val="Zkladntext"/>
        <w:ind w:firstLine="360"/>
        <w:rPr>
          <w:rFonts w:ascii="Arial Narrow" w:hAnsi="Arial Narrow" w:cs="Arial"/>
          <w:iCs/>
          <w:noProof/>
          <w:sz w:val="24"/>
        </w:rPr>
      </w:pPr>
      <w:r>
        <w:rPr>
          <w:rFonts w:ascii="Arial Narrow" w:hAnsi="Arial Narrow" w:cs="Arial"/>
          <w:iCs/>
          <w:noProof/>
          <w:sz w:val="24"/>
        </w:rPr>
        <w:t>S</w:t>
      </w:r>
      <w:r w:rsidRPr="0091291D">
        <w:rPr>
          <w:rFonts w:ascii="Arial Narrow" w:hAnsi="Arial Narrow" w:cs="Arial"/>
          <w:iCs/>
          <w:noProof/>
          <w:sz w:val="24"/>
        </w:rPr>
        <w:t>ídlo: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AF6D1C">
        <w:rPr>
          <w:rFonts w:ascii="Arial Narrow" w:hAnsi="Arial Narrow" w:cs="Arial"/>
          <w:iCs/>
          <w:noProof/>
          <w:sz w:val="24"/>
        </w:rPr>
        <w:t>tř. Bří Čapků 1, 695 01 Hodonín</w:t>
      </w:r>
    </w:p>
    <w:p w:rsidR="00D77363" w:rsidRPr="00A16206" w:rsidRDefault="00D77363" w:rsidP="00D77363">
      <w:pPr>
        <w:pStyle w:val="Zkladntext"/>
        <w:ind w:firstLine="360"/>
        <w:rPr>
          <w:rFonts w:ascii="Arial Narrow" w:hAnsi="Arial Narrow" w:cs="Arial"/>
          <w:iCs/>
          <w:noProof/>
          <w:sz w:val="24"/>
        </w:rPr>
      </w:pPr>
      <w:r w:rsidRPr="00A16206">
        <w:rPr>
          <w:rFonts w:ascii="Arial Narrow" w:hAnsi="Arial Narrow" w:cs="Arial"/>
          <w:iCs/>
          <w:noProof/>
          <w:sz w:val="24"/>
        </w:rPr>
        <w:t>IČO:</w:t>
      </w:r>
      <w:r w:rsidRPr="00A16206">
        <w:rPr>
          <w:rFonts w:ascii="Arial Narrow" w:hAnsi="Arial Narrow" w:cs="Arial"/>
          <w:iCs/>
          <w:noProof/>
          <w:sz w:val="24"/>
        </w:rPr>
        <w:tab/>
      </w:r>
      <w:r w:rsidRPr="00A16206">
        <w:rPr>
          <w:rFonts w:ascii="Arial Narrow" w:hAnsi="Arial Narrow" w:cs="Arial"/>
          <w:iCs/>
          <w:noProof/>
          <w:sz w:val="24"/>
        </w:rPr>
        <w:tab/>
      </w:r>
      <w:r w:rsidRPr="00A16206">
        <w:rPr>
          <w:rFonts w:ascii="Arial Narrow" w:hAnsi="Arial Narrow" w:cs="Arial"/>
          <w:iCs/>
          <w:noProof/>
          <w:sz w:val="24"/>
        </w:rPr>
        <w:tab/>
      </w:r>
      <w:r w:rsidRPr="00A16206">
        <w:rPr>
          <w:rFonts w:ascii="Arial Narrow" w:hAnsi="Arial Narrow" w:cs="Arial"/>
          <w:iCs/>
          <w:noProof/>
          <w:sz w:val="24"/>
        </w:rPr>
        <w:tab/>
      </w:r>
      <w:r>
        <w:rPr>
          <w:rFonts w:ascii="Arial Narrow" w:hAnsi="Arial Narrow" w:cs="Arial"/>
          <w:iCs/>
          <w:noProof/>
          <w:sz w:val="24"/>
        </w:rPr>
        <w:t>46937</w:t>
      </w:r>
      <w:r w:rsidRPr="00AF6D1C">
        <w:rPr>
          <w:rFonts w:ascii="Arial Narrow" w:hAnsi="Arial Narrow" w:cs="Arial"/>
          <w:iCs/>
          <w:noProof/>
          <w:sz w:val="24"/>
        </w:rPr>
        <w:t>081</w:t>
      </w:r>
    </w:p>
    <w:p w:rsidR="00D77363" w:rsidRPr="001818C4" w:rsidRDefault="00D77363" w:rsidP="00D77363">
      <w:pPr>
        <w:pStyle w:val="Zkladntext"/>
        <w:ind w:firstLine="360"/>
        <w:jc w:val="both"/>
        <w:rPr>
          <w:rFonts w:ascii="Arial Narrow" w:hAnsi="Arial Narrow" w:cs="Arial"/>
          <w:iCs/>
          <w:noProof/>
          <w:sz w:val="24"/>
        </w:rPr>
      </w:pPr>
      <w:r>
        <w:rPr>
          <w:rFonts w:ascii="Arial Narrow" w:hAnsi="Arial Narrow" w:cs="Arial"/>
          <w:noProof/>
          <w:snapToGrid/>
          <w:color w:val="auto"/>
          <w:sz w:val="24"/>
          <w:szCs w:val="24"/>
        </w:rPr>
        <w:t>B</w:t>
      </w:r>
      <w:r w:rsidRPr="00A16206">
        <w:rPr>
          <w:rFonts w:ascii="Arial Narrow" w:hAnsi="Arial Narrow" w:cs="Arial"/>
          <w:noProof/>
          <w:snapToGrid/>
          <w:color w:val="auto"/>
          <w:sz w:val="24"/>
          <w:szCs w:val="24"/>
        </w:rPr>
        <w:t>ankovní spojení:</w:t>
      </w:r>
      <w:r w:rsidRPr="00A16206">
        <w:rPr>
          <w:rFonts w:ascii="Arial Narrow" w:hAnsi="Arial Narrow" w:cs="Arial"/>
          <w:noProof/>
          <w:snapToGrid/>
          <w:color w:val="auto"/>
          <w:sz w:val="24"/>
          <w:szCs w:val="24"/>
        </w:rPr>
        <w:tab/>
      </w:r>
      <w:r>
        <w:rPr>
          <w:rFonts w:ascii="Arial Narrow" w:hAnsi="Arial Narrow" w:cs="Arial"/>
          <w:noProof/>
          <w:snapToGrid/>
          <w:color w:val="auto"/>
          <w:sz w:val="24"/>
          <w:szCs w:val="24"/>
        </w:rPr>
        <w:tab/>
      </w:r>
      <w:r>
        <w:rPr>
          <w:rFonts w:ascii="Arial Narrow" w:hAnsi="Arial Narrow" w:cs="Arial"/>
          <w:noProof/>
          <w:snapToGrid/>
          <w:color w:val="auto"/>
          <w:sz w:val="24"/>
          <w:szCs w:val="24"/>
        </w:rPr>
        <w:tab/>
      </w:r>
    </w:p>
    <w:p w:rsidR="00D77363" w:rsidRPr="001818C4" w:rsidRDefault="00AE4A9C" w:rsidP="00D77363">
      <w:pPr>
        <w:pStyle w:val="Zkladntext"/>
        <w:ind w:left="2880" w:hanging="2520"/>
        <w:jc w:val="both"/>
        <w:rPr>
          <w:rFonts w:ascii="Arial Narrow" w:hAnsi="Arial Narrow" w:cs="Arial"/>
          <w:iCs/>
          <w:noProof/>
          <w:sz w:val="24"/>
        </w:rPr>
      </w:pPr>
      <w:r>
        <w:rPr>
          <w:rFonts w:ascii="Arial Narrow" w:hAnsi="Arial Narrow" w:cs="Arial"/>
          <w:iCs/>
          <w:noProof/>
          <w:sz w:val="24"/>
        </w:rPr>
        <w:t>Č. účtu:</w:t>
      </w:r>
      <w:r>
        <w:rPr>
          <w:rFonts w:ascii="Arial Narrow" w:hAnsi="Arial Narrow" w:cs="Arial"/>
          <w:iCs/>
          <w:noProof/>
          <w:sz w:val="24"/>
        </w:rPr>
        <w:tab/>
      </w:r>
      <w:r>
        <w:rPr>
          <w:rFonts w:ascii="Arial Narrow" w:hAnsi="Arial Narrow" w:cs="Arial"/>
          <w:iCs/>
          <w:noProof/>
          <w:sz w:val="24"/>
        </w:rPr>
        <w:tab/>
      </w:r>
    </w:p>
    <w:p w:rsidR="00D77363" w:rsidRDefault="00D77363" w:rsidP="00D77363">
      <w:pPr>
        <w:pStyle w:val="Zkladntext"/>
        <w:ind w:firstLine="360"/>
        <w:jc w:val="both"/>
        <w:rPr>
          <w:rFonts w:ascii="Arial Narrow" w:hAnsi="Arial Narrow" w:cs="Arial"/>
          <w:color w:val="auto"/>
          <w:sz w:val="24"/>
          <w:szCs w:val="24"/>
        </w:rPr>
      </w:pPr>
      <w:r w:rsidRPr="00ED133C">
        <w:rPr>
          <w:rFonts w:ascii="Arial Narrow" w:hAnsi="Arial Narrow" w:cs="Arial"/>
          <w:color w:val="auto"/>
          <w:sz w:val="24"/>
          <w:szCs w:val="24"/>
        </w:rPr>
        <w:t>Osoby oprávněné jednat ve věcech smluvních</w:t>
      </w:r>
      <w:r>
        <w:rPr>
          <w:rFonts w:ascii="Arial Narrow" w:hAnsi="Arial Narrow" w:cs="Arial"/>
          <w:color w:val="auto"/>
          <w:sz w:val="24"/>
          <w:szCs w:val="24"/>
        </w:rPr>
        <w:t xml:space="preserve"> a technických</w:t>
      </w:r>
      <w:r w:rsidRPr="00ED133C">
        <w:rPr>
          <w:rFonts w:ascii="Arial Narrow" w:hAnsi="Arial Narrow" w:cs="Arial"/>
          <w:color w:val="auto"/>
          <w:sz w:val="24"/>
          <w:szCs w:val="24"/>
        </w:rPr>
        <w:t>:</w:t>
      </w:r>
      <w:r>
        <w:rPr>
          <w:rFonts w:ascii="Arial Narrow" w:hAnsi="Arial Narrow" w:cs="Arial"/>
          <w:color w:val="auto"/>
          <w:sz w:val="24"/>
          <w:szCs w:val="24"/>
        </w:rPr>
        <w:t xml:space="preserve"> </w:t>
      </w:r>
    </w:p>
    <w:p w:rsidR="00D77363" w:rsidRPr="00ED133C" w:rsidRDefault="00D77363" w:rsidP="00D77363">
      <w:pPr>
        <w:pStyle w:val="Zkladntext"/>
        <w:ind w:firstLine="360"/>
        <w:jc w:val="both"/>
        <w:rPr>
          <w:rFonts w:ascii="Arial Narrow" w:hAnsi="Arial Narrow" w:cs="Arial"/>
          <w:noProof/>
          <w:snapToGrid/>
          <w:color w:val="auto"/>
          <w:sz w:val="24"/>
          <w:szCs w:val="24"/>
        </w:rPr>
      </w:pP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iCs/>
          <w:noProof/>
          <w:sz w:val="24"/>
        </w:rPr>
        <w:t>Ing. Vladimíra Křížková, ředitelka příspěvkové organizace</w:t>
      </w:r>
    </w:p>
    <w:p w:rsidR="00D77363" w:rsidRPr="004F0368" w:rsidRDefault="00D77363" w:rsidP="00D77363">
      <w:pPr>
        <w:ind w:left="3192" w:firstLine="348"/>
        <w:rPr>
          <w:rFonts w:ascii="Arial Narrow" w:hAnsi="Arial Narrow" w:cs="Arial"/>
        </w:rPr>
      </w:pPr>
      <w:r>
        <w:rPr>
          <w:rFonts w:ascii="Arial Narrow" w:hAnsi="Arial Narrow" w:cs="Arial"/>
        </w:rPr>
        <w:t>Tel.: 531 010 260</w:t>
      </w:r>
      <w:r w:rsidRPr="004F0368">
        <w:rPr>
          <w:rFonts w:ascii="Arial Narrow" w:hAnsi="Arial Narrow" w:cs="Arial"/>
        </w:rPr>
        <w:t xml:space="preserve">, mobil: </w:t>
      </w:r>
      <w:r>
        <w:rPr>
          <w:rFonts w:ascii="Arial Narrow" w:hAnsi="Arial Narrow" w:cs="Arial"/>
        </w:rPr>
        <w:t>606 789 079</w:t>
      </w:r>
    </w:p>
    <w:p w:rsidR="00D77363" w:rsidRDefault="00D77363" w:rsidP="00D77363">
      <w:pPr>
        <w:ind w:left="2844" w:firstLine="696"/>
        <w:rPr>
          <w:rStyle w:val="Hypertextovodkaz"/>
          <w:rFonts w:ascii="Arial Narrow" w:hAnsi="Arial Narrow" w:cs="Arial"/>
        </w:rPr>
      </w:pPr>
      <w:r>
        <w:rPr>
          <w:rFonts w:ascii="Arial Narrow" w:hAnsi="Arial Narrow" w:cs="Arial"/>
        </w:rPr>
        <w:t xml:space="preserve">E-mail: </w:t>
      </w:r>
      <w:hyperlink r:id="rId9" w:history="1">
        <w:r w:rsidRPr="00017678">
          <w:rPr>
            <w:rStyle w:val="Hypertextovodkaz"/>
            <w:rFonts w:ascii="Arial Narrow" w:hAnsi="Arial Narrow" w:cs="Arial"/>
          </w:rPr>
          <w:t>reditelka@ds-hodonin.cz</w:t>
        </w:r>
      </w:hyperlink>
      <w:r>
        <w:rPr>
          <w:rStyle w:val="Hypertextovodkaz"/>
          <w:rFonts w:ascii="Arial Narrow" w:hAnsi="Arial Narrow" w:cs="Arial"/>
        </w:rPr>
        <w:t xml:space="preserve"> </w:t>
      </w:r>
    </w:p>
    <w:p w:rsidR="00D77363" w:rsidRPr="004C3E62" w:rsidRDefault="00D77363" w:rsidP="00D77363">
      <w:pPr>
        <w:ind w:left="360"/>
        <w:rPr>
          <w:rFonts w:ascii="Arial Narrow" w:hAnsi="Arial Narrow" w:cs="Arial"/>
        </w:rPr>
      </w:pPr>
    </w:p>
    <w:p w:rsidR="00D77363" w:rsidRPr="000E5532" w:rsidRDefault="00D77363" w:rsidP="00D77363">
      <w:pPr>
        <w:ind w:left="360"/>
        <w:rPr>
          <w:rFonts w:ascii="Arial Narrow" w:hAnsi="Arial Narrow" w:cs="Arial"/>
        </w:rPr>
      </w:pPr>
      <w:r>
        <w:rPr>
          <w:rFonts w:ascii="Arial Narrow" w:hAnsi="Arial Narrow" w:cs="Arial"/>
        </w:rPr>
        <w:t xml:space="preserve"> </w:t>
      </w:r>
      <w:r w:rsidRPr="000E5532">
        <w:rPr>
          <w:rFonts w:ascii="Arial Narrow" w:hAnsi="Arial Narrow" w:cs="Arial"/>
        </w:rPr>
        <w:t>(dále</w:t>
      </w:r>
      <w:r>
        <w:rPr>
          <w:rFonts w:ascii="Arial Narrow" w:hAnsi="Arial Narrow" w:cs="Arial"/>
        </w:rPr>
        <w:t xml:space="preserve"> </w:t>
      </w:r>
      <w:r w:rsidRPr="00ED133C">
        <w:rPr>
          <w:rFonts w:ascii="Arial Narrow" w:hAnsi="Arial Narrow" w:cs="Arial"/>
        </w:rPr>
        <w:t>jen</w:t>
      </w:r>
      <w:r w:rsidRPr="000E5532">
        <w:rPr>
          <w:rFonts w:ascii="Arial Narrow" w:hAnsi="Arial Narrow" w:cs="Arial"/>
        </w:rPr>
        <w:t xml:space="preserve"> </w:t>
      </w:r>
      <w:r w:rsidRPr="000E5532">
        <w:rPr>
          <w:rFonts w:ascii="Arial Narrow" w:hAnsi="Arial Narrow" w:cs="Arial"/>
          <w:b/>
        </w:rPr>
        <w:t>„Objednatel“</w:t>
      </w:r>
      <w:r w:rsidRPr="000E5532">
        <w:rPr>
          <w:rFonts w:ascii="Arial Narrow" w:hAnsi="Arial Narrow" w:cs="Arial"/>
        </w:rPr>
        <w:t>)</w:t>
      </w:r>
    </w:p>
    <w:p w:rsidR="00D77363" w:rsidRPr="000E5532" w:rsidRDefault="00D77363" w:rsidP="00D77363">
      <w:pPr>
        <w:pStyle w:val="Textbubliny"/>
        <w:ind w:left="360"/>
        <w:rPr>
          <w:rFonts w:ascii="Arial Narrow" w:hAnsi="Arial Narrow" w:cs="Arial"/>
          <w:sz w:val="24"/>
          <w:szCs w:val="24"/>
        </w:rPr>
      </w:pPr>
    </w:p>
    <w:p w:rsidR="00D77363" w:rsidRPr="000E5532" w:rsidRDefault="00D77363" w:rsidP="00D77363">
      <w:pPr>
        <w:pStyle w:val="Bodsmlouvy-211"/>
        <w:numPr>
          <w:ilvl w:val="0"/>
          <w:numId w:val="0"/>
        </w:numPr>
        <w:tabs>
          <w:tab w:val="clear" w:pos="1134"/>
          <w:tab w:val="clear" w:pos="9356"/>
        </w:tabs>
        <w:ind w:left="360"/>
        <w:rPr>
          <w:rFonts w:ascii="Arial Narrow" w:hAnsi="Arial Narrow" w:cs="Arial"/>
          <w:b/>
          <w:bCs/>
          <w:color w:val="auto"/>
          <w:sz w:val="24"/>
          <w:szCs w:val="24"/>
        </w:rPr>
      </w:pPr>
      <w:r w:rsidRPr="000E5532">
        <w:rPr>
          <w:rFonts w:ascii="Arial Narrow" w:hAnsi="Arial Narrow" w:cs="Arial"/>
          <w:b/>
          <w:bCs/>
          <w:color w:val="auto"/>
          <w:sz w:val="24"/>
          <w:szCs w:val="24"/>
        </w:rPr>
        <w:t>Zhotovitel:</w:t>
      </w:r>
    </w:p>
    <w:p w:rsidR="00D77363" w:rsidRPr="009863B5" w:rsidRDefault="00D77363" w:rsidP="00D77363">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Název:</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proofErr w:type="spellStart"/>
      <w:r>
        <w:rPr>
          <w:rFonts w:ascii="Arial Narrow" w:hAnsi="Arial Narrow" w:cs="Arial"/>
          <w:snapToGrid/>
          <w:color w:val="auto"/>
          <w:sz w:val="24"/>
          <w:szCs w:val="24"/>
        </w:rPr>
        <w:t>Hrušecká</w:t>
      </w:r>
      <w:proofErr w:type="spellEnd"/>
      <w:r>
        <w:rPr>
          <w:rFonts w:ascii="Arial Narrow" w:hAnsi="Arial Narrow" w:cs="Arial"/>
          <w:snapToGrid/>
          <w:color w:val="auto"/>
          <w:sz w:val="24"/>
          <w:szCs w:val="24"/>
        </w:rPr>
        <w:t xml:space="preserve"> stavební spol. s r.o.</w:t>
      </w:r>
    </w:p>
    <w:p w:rsidR="00D77363" w:rsidRPr="00A37B91" w:rsidRDefault="00D77363" w:rsidP="00D77363">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Sídlo:</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Pr>
          <w:rFonts w:ascii="Arial Narrow" w:hAnsi="Arial Narrow" w:cs="Arial"/>
          <w:snapToGrid/>
          <w:color w:val="auto"/>
          <w:sz w:val="24"/>
          <w:szCs w:val="24"/>
        </w:rPr>
        <w:t>U zbrojnice 588, 691 56 Hrušky</w:t>
      </w:r>
    </w:p>
    <w:p w:rsidR="00D77363" w:rsidRPr="00117786" w:rsidRDefault="00D77363" w:rsidP="00D77363">
      <w:pPr>
        <w:pStyle w:val="Zkladntext"/>
        <w:ind w:left="2880" w:hanging="2520"/>
        <w:jc w:val="both"/>
        <w:rPr>
          <w:rFonts w:ascii="Arial Narrow" w:hAnsi="Arial Narrow" w:cs="Arial"/>
          <w:snapToGrid/>
          <w:color w:val="auto"/>
          <w:sz w:val="24"/>
          <w:szCs w:val="24"/>
        </w:rPr>
      </w:pPr>
      <w:r w:rsidRPr="007262CB">
        <w:rPr>
          <w:rFonts w:ascii="Arial Narrow" w:hAnsi="Arial Narrow" w:cs="Arial"/>
          <w:snapToGrid/>
          <w:color w:val="auto"/>
          <w:sz w:val="24"/>
          <w:szCs w:val="24"/>
        </w:rPr>
        <w:t>IČO:</w:t>
      </w:r>
      <w:r w:rsidRPr="007262CB">
        <w:rPr>
          <w:rFonts w:ascii="Arial Narrow" w:hAnsi="Arial Narrow" w:cs="Arial"/>
          <w:snapToGrid/>
          <w:color w:val="auto"/>
          <w:sz w:val="24"/>
          <w:szCs w:val="24"/>
        </w:rPr>
        <w:tab/>
      </w:r>
      <w:r w:rsidRPr="007262CB">
        <w:rPr>
          <w:rFonts w:ascii="Arial Narrow" w:hAnsi="Arial Narrow" w:cs="Arial"/>
          <w:snapToGrid/>
          <w:color w:val="auto"/>
          <w:sz w:val="24"/>
          <w:szCs w:val="24"/>
        </w:rPr>
        <w:tab/>
      </w:r>
      <w:r>
        <w:rPr>
          <w:rFonts w:ascii="Arial Narrow" w:hAnsi="Arial Narrow" w:cs="Arial"/>
          <w:snapToGrid/>
          <w:color w:val="auto"/>
          <w:sz w:val="24"/>
          <w:szCs w:val="24"/>
        </w:rPr>
        <w:t>25585142</w:t>
      </w:r>
    </w:p>
    <w:p w:rsidR="00D77363" w:rsidRPr="00172E78" w:rsidRDefault="00D77363" w:rsidP="00D77363">
      <w:pPr>
        <w:pStyle w:val="Zkladntext"/>
        <w:ind w:left="2880" w:hanging="2520"/>
        <w:jc w:val="both"/>
        <w:rPr>
          <w:rFonts w:ascii="Arial Narrow" w:hAnsi="Arial Narrow" w:cs="Arial"/>
          <w:snapToGrid/>
          <w:color w:val="auto"/>
          <w:sz w:val="24"/>
          <w:szCs w:val="24"/>
        </w:rPr>
      </w:pPr>
      <w:r w:rsidRPr="00D840BE">
        <w:rPr>
          <w:rFonts w:ascii="Arial Narrow" w:hAnsi="Arial Narrow" w:cs="Arial"/>
          <w:snapToGrid/>
          <w:color w:val="auto"/>
          <w:sz w:val="24"/>
          <w:szCs w:val="24"/>
        </w:rPr>
        <w:t>DIČ:</w:t>
      </w:r>
      <w:r w:rsidRPr="00D840BE">
        <w:rPr>
          <w:rFonts w:ascii="Arial Narrow" w:hAnsi="Arial Narrow" w:cs="Arial"/>
          <w:snapToGrid/>
          <w:color w:val="auto"/>
          <w:sz w:val="24"/>
          <w:szCs w:val="24"/>
        </w:rPr>
        <w:tab/>
      </w:r>
      <w:r w:rsidRPr="00D840BE">
        <w:rPr>
          <w:rFonts w:ascii="Arial Narrow" w:hAnsi="Arial Narrow" w:cs="Arial"/>
          <w:snapToGrid/>
          <w:color w:val="auto"/>
          <w:sz w:val="24"/>
          <w:szCs w:val="24"/>
        </w:rPr>
        <w:tab/>
      </w:r>
      <w:r>
        <w:rPr>
          <w:rFonts w:ascii="Arial Narrow" w:hAnsi="Arial Narrow" w:cs="Arial"/>
          <w:snapToGrid/>
          <w:color w:val="auto"/>
          <w:sz w:val="24"/>
          <w:szCs w:val="24"/>
        </w:rPr>
        <w:t>CZ25585142</w:t>
      </w:r>
    </w:p>
    <w:p w:rsidR="00D77363" w:rsidRPr="009863B5" w:rsidRDefault="00D77363" w:rsidP="00D77363">
      <w:pPr>
        <w:pStyle w:val="Zkladntext"/>
        <w:ind w:left="2880" w:hanging="2520"/>
        <w:jc w:val="both"/>
        <w:rPr>
          <w:rFonts w:ascii="Arial Narrow" w:hAnsi="Arial Narrow" w:cs="Arial"/>
          <w:snapToGrid/>
          <w:color w:val="auto"/>
          <w:sz w:val="24"/>
          <w:szCs w:val="24"/>
        </w:rPr>
      </w:pPr>
      <w:r w:rsidRPr="00172E78">
        <w:rPr>
          <w:rFonts w:ascii="Arial Narrow" w:hAnsi="Arial Narrow" w:cs="Arial"/>
          <w:snapToGrid/>
          <w:color w:val="auto"/>
          <w:sz w:val="24"/>
          <w:szCs w:val="24"/>
        </w:rPr>
        <w:t>zaps</w:t>
      </w:r>
      <w:r w:rsidRPr="00ED133C">
        <w:rPr>
          <w:rFonts w:ascii="Arial Narrow" w:hAnsi="Arial Narrow" w:cs="Arial"/>
          <w:snapToGrid/>
          <w:color w:val="auto"/>
          <w:sz w:val="24"/>
          <w:szCs w:val="24"/>
        </w:rPr>
        <w:t>án</w:t>
      </w:r>
      <w:r w:rsidRPr="009863B5">
        <w:rPr>
          <w:rFonts w:ascii="Arial Narrow" w:hAnsi="Arial Narrow" w:cs="Arial"/>
          <w:snapToGrid/>
          <w:color w:val="auto"/>
          <w:sz w:val="24"/>
          <w:szCs w:val="24"/>
        </w:rPr>
        <w:t xml:space="preserve"> v obchodním </w:t>
      </w:r>
      <w:proofErr w:type="gramStart"/>
      <w:r w:rsidRPr="009863B5">
        <w:rPr>
          <w:rFonts w:ascii="Arial Narrow" w:hAnsi="Arial Narrow" w:cs="Arial"/>
          <w:snapToGrid/>
          <w:color w:val="auto"/>
          <w:sz w:val="24"/>
          <w:szCs w:val="24"/>
        </w:rPr>
        <w:t>rejstříku</w:t>
      </w:r>
      <w:r w:rsidR="00AE4A9C">
        <w:rPr>
          <w:rFonts w:ascii="Arial Narrow" w:hAnsi="Arial Narrow" w:cs="Arial"/>
          <w:snapToGrid/>
          <w:color w:val="auto"/>
          <w:sz w:val="24"/>
          <w:szCs w:val="24"/>
        </w:rPr>
        <w:t xml:space="preserve"> </w:t>
      </w:r>
      <w:r w:rsidRPr="009863B5">
        <w:rPr>
          <w:rFonts w:ascii="Arial Narrow" w:hAnsi="Arial Narrow" w:cs="Arial"/>
          <w:snapToGrid/>
          <w:color w:val="auto"/>
          <w:sz w:val="24"/>
          <w:szCs w:val="24"/>
        </w:rPr>
        <w:t>:</w:t>
      </w:r>
      <w:r w:rsidRPr="00392FBB">
        <w:rPr>
          <w:rFonts w:ascii="Arial Narrow" w:hAnsi="Arial Narrow" w:cs="Arial"/>
          <w:color w:val="auto"/>
          <w:sz w:val="24"/>
          <w:szCs w:val="24"/>
        </w:rPr>
        <w:t>u</w:t>
      </w:r>
      <w:r w:rsidRPr="00392FBB">
        <w:rPr>
          <w:rFonts w:ascii="Arial Narrow" w:hAnsi="Arial Narrow" w:cs="Arial"/>
          <w:color w:val="auto"/>
          <w:sz w:val="22"/>
          <w:szCs w:val="22"/>
        </w:rPr>
        <w:t xml:space="preserve"> </w:t>
      </w:r>
      <w:r w:rsidRPr="00392FBB">
        <w:rPr>
          <w:rFonts w:ascii="Arial Narrow" w:hAnsi="Arial Narrow" w:cs="Arial"/>
          <w:color w:val="auto"/>
          <w:sz w:val="24"/>
          <w:szCs w:val="24"/>
        </w:rPr>
        <w:t>Krajského</w:t>
      </w:r>
      <w:proofErr w:type="gramEnd"/>
      <w:r w:rsidRPr="00392FBB">
        <w:rPr>
          <w:rFonts w:ascii="Arial Narrow" w:hAnsi="Arial Narrow" w:cs="Arial"/>
          <w:color w:val="auto"/>
          <w:sz w:val="24"/>
          <w:szCs w:val="24"/>
        </w:rPr>
        <w:t xml:space="preserve"> soudu v Brně, oddíl C, vložka 35924,</w:t>
      </w:r>
    </w:p>
    <w:p w:rsidR="00D77363" w:rsidRPr="009863B5" w:rsidRDefault="00D77363" w:rsidP="00D77363">
      <w:pPr>
        <w:pStyle w:val="Zkladntext"/>
        <w:ind w:left="2880" w:hanging="2520"/>
        <w:jc w:val="both"/>
        <w:rPr>
          <w:rFonts w:ascii="Arial Narrow" w:hAnsi="Arial Narrow" w:cs="Arial"/>
          <w:snapToGrid/>
          <w:color w:val="auto"/>
          <w:sz w:val="24"/>
          <w:szCs w:val="24"/>
        </w:rPr>
      </w:pPr>
      <w:r w:rsidRPr="009863B5">
        <w:rPr>
          <w:rFonts w:ascii="Arial Narrow" w:hAnsi="Arial Narrow" w:cs="Arial"/>
          <w:snapToGrid/>
          <w:color w:val="auto"/>
          <w:sz w:val="24"/>
          <w:szCs w:val="24"/>
        </w:rPr>
        <w:t xml:space="preserve">bankovní spojení:  </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p>
    <w:p w:rsidR="00D77363" w:rsidRPr="007262CB" w:rsidRDefault="00D77363" w:rsidP="00D77363">
      <w:pPr>
        <w:pStyle w:val="Zkladntext"/>
        <w:ind w:left="2880" w:hanging="2520"/>
        <w:jc w:val="both"/>
        <w:rPr>
          <w:rFonts w:ascii="Arial Narrow" w:hAnsi="Arial Narrow" w:cs="Arial"/>
          <w:color w:val="auto"/>
        </w:rPr>
      </w:pPr>
      <w:r w:rsidRPr="00A37B91">
        <w:rPr>
          <w:rFonts w:ascii="Arial Narrow" w:hAnsi="Arial Narrow" w:cs="Arial"/>
          <w:snapToGrid/>
          <w:color w:val="auto"/>
          <w:sz w:val="24"/>
          <w:szCs w:val="24"/>
        </w:rPr>
        <w:t xml:space="preserve">č. účtu: </w:t>
      </w:r>
      <w:r w:rsidRPr="00A37B91">
        <w:rPr>
          <w:rFonts w:ascii="Arial Narrow" w:hAnsi="Arial Narrow" w:cs="Arial"/>
          <w:snapToGrid/>
          <w:color w:val="auto"/>
          <w:sz w:val="24"/>
          <w:szCs w:val="24"/>
        </w:rPr>
        <w:tab/>
      </w:r>
      <w:r w:rsidRPr="00A37B91">
        <w:rPr>
          <w:rFonts w:ascii="Arial Narrow" w:hAnsi="Arial Narrow" w:cs="Arial"/>
          <w:snapToGrid/>
          <w:color w:val="auto"/>
          <w:sz w:val="24"/>
          <w:szCs w:val="24"/>
        </w:rPr>
        <w:tab/>
      </w:r>
    </w:p>
    <w:p w:rsidR="00D77363" w:rsidRDefault="00D77363" w:rsidP="00D77363">
      <w:pPr>
        <w:ind w:left="360"/>
        <w:rPr>
          <w:rFonts w:ascii="Arial Narrow" w:hAnsi="Arial Narrow" w:cs="Arial"/>
        </w:rPr>
      </w:pPr>
      <w:r w:rsidRPr="00ED133C">
        <w:rPr>
          <w:rFonts w:ascii="Arial Narrow" w:hAnsi="Arial Narrow" w:cs="Arial"/>
        </w:rPr>
        <w:t>Osoby oprávněné jednat ve věcech smluvních:</w:t>
      </w:r>
      <w:r>
        <w:rPr>
          <w:rFonts w:ascii="Arial Narrow" w:hAnsi="Arial Narrow" w:cs="Arial"/>
        </w:rPr>
        <w:t xml:space="preserve"> </w:t>
      </w:r>
    </w:p>
    <w:p w:rsidR="00D77363" w:rsidRPr="00ED133C" w:rsidRDefault="00D77363" w:rsidP="00D77363">
      <w:pPr>
        <w:ind w:left="3192" w:firstLine="348"/>
        <w:rPr>
          <w:rFonts w:ascii="Arial Narrow" w:hAnsi="Arial Narrow" w:cs="Arial"/>
        </w:rPr>
      </w:pPr>
      <w:r>
        <w:rPr>
          <w:rFonts w:ascii="Arial Narrow" w:hAnsi="Arial Narrow" w:cs="Arial"/>
        </w:rPr>
        <w:t>Ing. Vladimír Kubík</w:t>
      </w:r>
    </w:p>
    <w:p w:rsidR="00D77363" w:rsidRPr="00ED133C" w:rsidRDefault="00D77363" w:rsidP="00D77363">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Pr>
          <w:rFonts w:ascii="Arial Narrow" w:hAnsi="Arial Narrow" w:cs="Arial"/>
        </w:rPr>
        <w:t>519 343 461</w:t>
      </w:r>
    </w:p>
    <w:p w:rsidR="00D77363" w:rsidRPr="00ED133C" w:rsidRDefault="00D77363" w:rsidP="00D77363">
      <w:pPr>
        <w:ind w:left="360"/>
        <w:jc w:val="both"/>
        <w:rPr>
          <w:rFonts w:ascii="Arial Narrow" w:hAnsi="Arial Narrow" w:cs="Arial"/>
        </w:rPr>
      </w:pPr>
      <w:r>
        <w:rPr>
          <w:rFonts w:ascii="Arial Narrow" w:hAnsi="Arial Narrow" w:cs="Arial"/>
        </w:rPr>
        <w:t xml:space="preserve">E-mail: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hrusecka@hrusecka.cz</w:t>
      </w:r>
    </w:p>
    <w:p w:rsidR="00D77363" w:rsidRDefault="00D77363" w:rsidP="00D77363">
      <w:pPr>
        <w:ind w:left="360"/>
        <w:jc w:val="both"/>
        <w:rPr>
          <w:rFonts w:ascii="Arial Narrow" w:hAnsi="Arial Narrow" w:cs="Arial"/>
        </w:rPr>
      </w:pPr>
      <w:r w:rsidRPr="00ED133C">
        <w:rPr>
          <w:rFonts w:ascii="Arial Narrow" w:hAnsi="Arial Narrow" w:cs="Arial"/>
        </w:rPr>
        <w:t>Osoby oprávněné jednat ve věcech technických:</w:t>
      </w:r>
    </w:p>
    <w:p w:rsidR="00D77363" w:rsidRPr="00ED133C" w:rsidRDefault="00D77363" w:rsidP="00D77363">
      <w:pPr>
        <w:ind w:left="3192" w:firstLine="348"/>
        <w:jc w:val="both"/>
        <w:rPr>
          <w:rFonts w:ascii="Arial Narrow" w:hAnsi="Arial Narrow" w:cs="Arial"/>
        </w:rPr>
      </w:pPr>
      <w:r>
        <w:rPr>
          <w:rFonts w:ascii="Arial Narrow" w:hAnsi="Arial Narrow" w:cs="Arial"/>
        </w:rPr>
        <w:t>Zdeněk Sedlák</w:t>
      </w:r>
    </w:p>
    <w:p w:rsidR="00D77363" w:rsidRPr="00ED133C" w:rsidRDefault="00D77363" w:rsidP="00D77363">
      <w:pPr>
        <w:ind w:left="360"/>
        <w:jc w:val="both"/>
        <w:rPr>
          <w:rFonts w:ascii="Arial Narrow" w:hAnsi="Arial Narrow" w:cs="Arial"/>
        </w:rPr>
      </w:pPr>
      <w:r w:rsidRPr="00ED133C">
        <w:rPr>
          <w:rFonts w:ascii="Arial Narrow" w:hAnsi="Arial Narrow" w:cs="Arial"/>
        </w:rPr>
        <w:t>Tel.:</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Pr>
          <w:rFonts w:ascii="Arial Narrow" w:hAnsi="Arial Narrow" w:cs="Arial"/>
        </w:rPr>
        <w:t>519 343 461</w:t>
      </w:r>
    </w:p>
    <w:p w:rsidR="00D77363" w:rsidRPr="00ED133C" w:rsidRDefault="00D77363" w:rsidP="00D77363">
      <w:pPr>
        <w:ind w:firstLine="360"/>
        <w:rPr>
          <w:rFonts w:ascii="Arial Narrow" w:hAnsi="Arial Narrow" w:cs="Arial"/>
        </w:rPr>
      </w:pPr>
      <w:r w:rsidRPr="00ED133C">
        <w:rPr>
          <w:rFonts w:ascii="Arial Narrow" w:hAnsi="Arial Narrow" w:cs="Arial"/>
        </w:rPr>
        <w:t xml:space="preserve">E-mail:  </w:t>
      </w:r>
      <w:r w:rsidRPr="00ED133C">
        <w:rPr>
          <w:rFonts w:ascii="Arial Narrow" w:hAnsi="Arial Narrow" w:cs="Arial"/>
        </w:rPr>
        <w:tab/>
      </w:r>
      <w:r w:rsidRPr="00ED133C">
        <w:rPr>
          <w:rFonts w:ascii="Arial Narrow" w:hAnsi="Arial Narrow" w:cs="Arial"/>
        </w:rPr>
        <w:tab/>
      </w:r>
      <w:r w:rsidRPr="00ED133C">
        <w:rPr>
          <w:rFonts w:ascii="Arial Narrow" w:hAnsi="Arial Narrow" w:cs="Arial"/>
        </w:rPr>
        <w:tab/>
      </w:r>
      <w:r w:rsidRPr="009863B5">
        <w:rPr>
          <w:rFonts w:ascii="Arial Narrow" w:hAnsi="Arial Narrow" w:cs="Arial"/>
        </w:rPr>
        <w:tab/>
      </w:r>
      <w:r>
        <w:rPr>
          <w:rFonts w:ascii="Arial Narrow" w:hAnsi="Arial Narrow" w:cs="Arial"/>
        </w:rPr>
        <w:t xml:space="preserve"> zdenek.sedlak@hrusecka.cz</w:t>
      </w:r>
    </w:p>
    <w:p w:rsidR="00D77363" w:rsidRDefault="00D77363" w:rsidP="00D77363">
      <w:pPr>
        <w:pStyle w:val="Zkladntext"/>
        <w:ind w:left="2880" w:hanging="2520"/>
        <w:jc w:val="both"/>
        <w:rPr>
          <w:rFonts w:ascii="Arial Narrow" w:hAnsi="Arial Narrow" w:cs="Arial"/>
          <w:snapToGrid/>
          <w:color w:val="auto"/>
          <w:sz w:val="24"/>
          <w:szCs w:val="24"/>
        </w:rPr>
      </w:pPr>
      <w:r w:rsidRPr="00ED133C">
        <w:rPr>
          <w:rFonts w:ascii="Arial Narrow" w:hAnsi="Arial Narrow" w:cs="Arial"/>
          <w:snapToGrid/>
          <w:color w:val="auto"/>
          <w:sz w:val="24"/>
          <w:szCs w:val="24"/>
        </w:rPr>
        <w:t>Hlavní stavbyvedoucí</w:t>
      </w:r>
      <w:r w:rsidRPr="009863B5">
        <w:rPr>
          <w:rFonts w:ascii="Arial Narrow" w:hAnsi="Arial Narrow" w:cs="Arial"/>
          <w:snapToGrid/>
          <w:color w:val="auto"/>
          <w:sz w:val="24"/>
          <w:szCs w:val="24"/>
        </w:rPr>
        <w:t>:</w:t>
      </w:r>
      <w:r w:rsidRPr="009863B5">
        <w:rPr>
          <w:rFonts w:ascii="Arial Narrow" w:hAnsi="Arial Narrow" w:cs="Arial"/>
          <w:snapToGrid/>
          <w:color w:val="auto"/>
          <w:sz w:val="24"/>
          <w:szCs w:val="24"/>
        </w:rPr>
        <w:tab/>
      </w:r>
      <w:r w:rsidRPr="009863B5">
        <w:rPr>
          <w:rFonts w:ascii="Arial Narrow" w:hAnsi="Arial Narrow" w:cs="Arial"/>
          <w:snapToGrid/>
          <w:color w:val="auto"/>
          <w:sz w:val="24"/>
          <w:szCs w:val="24"/>
        </w:rPr>
        <w:tab/>
      </w:r>
      <w:r>
        <w:rPr>
          <w:rFonts w:ascii="Arial Narrow" w:hAnsi="Arial Narrow" w:cs="Arial"/>
          <w:snapToGrid/>
          <w:color w:val="auto"/>
          <w:sz w:val="24"/>
          <w:szCs w:val="24"/>
        </w:rPr>
        <w:t xml:space="preserve">Ing. Peter </w:t>
      </w:r>
      <w:proofErr w:type="spellStart"/>
      <w:r>
        <w:rPr>
          <w:rFonts w:ascii="Arial Narrow" w:hAnsi="Arial Narrow" w:cs="Arial"/>
          <w:snapToGrid/>
          <w:color w:val="auto"/>
          <w:sz w:val="24"/>
          <w:szCs w:val="24"/>
        </w:rPr>
        <w:t>Poulík</w:t>
      </w:r>
      <w:proofErr w:type="spellEnd"/>
    </w:p>
    <w:p w:rsidR="00D77363" w:rsidRDefault="00D77363" w:rsidP="00D77363">
      <w:pPr>
        <w:ind w:left="360"/>
        <w:rPr>
          <w:rFonts w:ascii="Arial Narrow" w:hAnsi="Arial Narrow" w:cs="Arial"/>
        </w:rPr>
      </w:pPr>
    </w:p>
    <w:p w:rsidR="00D77363" w:rsidRPr="000E5532" w:rsidRDefault="00D77363" w:rsidP="00D77363">
      <w:pPr>
        <w:ind w:left="360"/>
        <w:rPr>
          <w:rFonts w:ascii="Arial Narrow" w:hAnsi="Arial Narrow" w:cs="Arial"/>
        </w:rPr>
      </w:pPr>
      <w:r w:rsidRPr="000E5532">
        <w:rPr>
          <w:rFonts w:ascii="Arial Narrow" w:hAnsi="Arial Narrow" w:cs="Arial"/>
        </w:rPr>
        <w:t>(dále</w:t>
      </w:r>
      <w:r w:rsidRPr="009863B5">
        <w:rPr>
          <w:rFonts w:ascii="Arial Narrow" w:hAnsi="Arial Narrow" w:cs="Arial"/>
        </w:rPr>
        <w:t xml:space="preserve"> </w:t>
      </w:r>
      <w:r w:rsidRPr="00ED133C">
        <w:rPr>
          <w:rFonts w:ascii="Arial Narrow" w:hAnsi="Arial Narrow" w:cs="Arial"/>
        </w:rPr>
        <w:t>jen</w:t>
      </w:r>
      <w:r w:rsidRPr="009863B5">
        <w:rPr>
          <w:rFonts w:ascii="Arial Narrow" w:hAnsi="Arial Narrow" w:cs="Arial"/>
        </w:rPr>
        <w:t xml:space="preserve"> </w:t>
      </w:r>
      <w:r w:rsidRPr="000E5532">
        <w:rPr>
          <w:rFonts w:ascii="Arial Narrow" w:hAnsi="Arial Narrow" w:cs="Arial"/>
        </w:rPr>
        <w:t>„</w:t>
      </w:r>
      <w:r w:rsidRPr="000E5532">
        <w:rPr>
          <w:rFonts w:ascii="Arial Narrow" w:hAnsi="Arial Narrow" w:cs="Arial"/>
          <w:b/>
          <w:bCs/>
        </w:rPr>
        <w:t>Zhotovitel</w:t>
      </w:r>
      <w:r w:rsidRPr="000E5532">
        <w:rPr>
          <w:rFonts w:ascii="Arial Narrow" w:hAnsi="Arial Narrow" w:cs="Arial"/>
        </w:rPr>
        <w:t>“)</w:t>
      </w:r>
    </w:p>
    <w:p w:rsidR="00D77363" w:rsidRPr="000E5532" w:rsidRDefault="00D77363" w:rsidP="00D77363">
      <w:pPr>
        <w:pStyle w:val="Normln0"/>
        <w:ind w:left="360"/>
        <w:jc w:val="both"/>
        <w:rPr>
          <w:rFonts w:ascii="Arial Narrow" w:hAnsi="Arial Narrow" w:cs="Arial"/>
          <w:szCs w:val="24"/>
        </w:rPr>
      </w:pPr>
    </w:p>
    <w:p w:rsidR="00D77363" w:rsidRDefault="00D77363" w:rsidP="00D77363">
      <w:pPr>
        <w:pStyle w:val="Normln0"/>
        <w:ind w:left="360"/>
        <w:jc w:val="both"/>
        <w:rPr>
          <w:rFonts w:ascii="Arial Narrow" w:hAnsi="Arial Narrow" w:cs="Arial"/>
          <w:szCs w:val="24"/>
        </w:rPr>
      </w:pPr>
      <w:r w:rsidRPr="000E5532">
        <w:rPr>
          <w:rFonts w:ascii="Arial Narrow" w:hAnsi="Arial Narrow" w:cs="Arial"/>
          <w:szCs w:val="24"/>
        </w:rPr>
        <w:t>Objednatel a Zhotovitel společně dále také jako „</w:t>
      </w:r>
      <w:r w:rsidRPr="000E5532">
        <w:rPr>
          <w:rFonts w:ascii="Arial Narrow" w:hAnsi="Arial Narrow" w:cs="Arial"/>
          <w:b/>
          <w:szCs w:val="24"/>
        </w:rPr>
        <w:t>Smluvní strany</w:t>
      </w:r>
      <w:r w:rsidRPr="000E5532">
        <w:rPr>
          <w:rFonts w:ascii="Arial Narrow" w:hAnsi="Arial Narrow" w:cs="Arial"/>
          <w:szCs w:val="24"/>
        </w:rPr>
        <w:t xml:space="preserve">“ uzavřeli v souladu </w:t>
      </w:r>
      <w:r w:rsidRPr="000E5532">
        <w:rPr>
          <w:rFonts w:ascii="Arial Narrow" w:hAnsi="Arial Narrow" w:cs="Arial"/>
          <w:szCs w:val="24"/>
        </w:rPr>
        <w:br/>
        <w:t>s § 2586 a násl. zákona č. 89/2012 Sb., občanského zákoníku (dále jen „</w:t>
      </w:r>
      <w:r w:rsidRPr="000E5532">
        <w:rPr>
          <w:rFonts w:ascii="Arial Narrow" w:hAnsi="Arial Narrow" w:cs="Arial"/>
          <w:b/>
          <w:szCs w:val="24"/>
        </w:rPr>
        <w:t>NOZ</w:t>
      </w:r>
      <w:r w:rsidRPr="000E5532">
        <w:rPr>
          <w:rFonts w:ascii="Arial Narrow" w:hAnsi="Arial Narrow" w:cs="Arial"/>
          <w:szCs w:val="24"/>
        </w:rPr>
        <w:t>“) tuto smlouvu o dílo (dále jen „</w:t>
      </w:r>
      <w:r w:rsidRPr="000E5532">
        <w:rPr>
          <w:rFonts w:ascii="Arial Narrow" w:hAnsi="Arial Narrow" w:cs="Arial"/>
          <w:b/>
          <w:szCs w:val="24"/>
        </w:rPr>
        <w:t>Smlouva</w:t>
      </w:r>
      <w:r w:rsidRPr="000E5532">
        <w:rPr>
          <w:rFonts w:ascii="Arial Narrow" w:hAnsi="Arial Narrow" w:cs="Arial"/>
          <w:szCs w:val="24"/>
        </w:rPr>
        <w:t>“).</w:t>
      </w:r>
    </w:p>
    <w:p w:rsidR="00D77363" w:rsidRDefault="00D77363" w:rsidP="00D77363">
      <w:pPr>
        <w:pStyle w:val="Normln0"/>
        <w:ind w:left="360"/>
        <w:jc w:val="both"/>
        <w:rPr>
          <w:rFonts w:ascii="Arial Narrow" w:hAnsi="Arial Narrow" w:cs="Arial"/>
          <w:szCs w:val="24"/>
        </w:rPr>
      </w:pPr>
      <w:r>
        <w:rPr>
          <w:rFonts w:ascii="Arial Narrow" w:hAnsi="Arial Narrow" w:cs="Arial"/>
          <w:szCs w:val="24"/>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szCs w:val="24"/>
              </w:rPr>
            </w:pPr>
            <w:r w:rsidRPr="000E5532">
              <w:rPr>
                <w:rFonts w:ascii="Arial Narrow" w:hAnsi="Arial Narrow" w:cs="Arial"/>
                <w:bCs/>
                <w:szCs w:val="24"/>
              </w:rPr>
              <w:lastRenderedPageBreak/>
              <w:t>ROZSAH PŘEDMĚTU DÍLA A SMLOUVY</w:t>
            </w:r>
          </w:p>
        </w:tc>
      </w:tr>
    </w:tbl>
    <w:p w:rsidR="00D77363" w:rsidRPr="000E5532" w:rsidRDefault="00D77363" w:rsidP="00D77363">
      <w:pPr>
        <w:ind w:left="360"/>
        <w:jc w:val="both"/>
        <w:rPr>
          <w:rFonts w:ascii="Arial Narrow" w:hAnsi="Arial Narrow" w:cs="Arial"/>
          <w:sz w:val="20"/>
          <w:szCs w:val="20"/>
        </w:rPr>
      </w:pPr>
    </w:p>
    <w:p w:rsidR="00D77363" w:rsidRPr="00876250" w:rsidRDefault="00D77363" w:rsidP="00D77363">
      <w:pPr>
        <w:numPr>
          <w:ilvl w:val="1"/>
          <w:numId w:val="6"/>
        </w:numPr>
        <w:tabs>
          <w:tab w:val="num" w:pos="720"/>
        </w:tabs>
        <w:ind w:left="720"/>
        <w:jc w:val="both"/>
        <w:rPr>
          <w:rFonts w:ascii="Arial Narrow" w:hAnsi="Arial Narrow" w:cs="Arial"/>
          <w:b/>
        </w:rPr>
      </w:pPr>
      <w:r w:rsidRPr="00876250">
        <w:rPr>
          <w:rFonts w:ascii="Arial Narrow" w:hAnsi="Arial Narrow" w:cs="Arial"/>
          <w:b/>
        </w:rPr>
        <w:t>Předmět Smlouvy</w:t>
      </w:r>
    </w:p>
    <w:p w:rsidR="00D77363" w:rsidRPr="00876250" w:rsidRDefault="00D77363" w:rsidP="00D77363">
      <w:pPr>
        <w:ind w:left="708"/>
        <w:jc w:val="both"/>
        <w:rPr>
          <w:rFonts w:ascii="Arial Narrow" w:hAnsi="Arial Narrow"/>
        </w:rPr>
      </w:pPr>
      <w:r w:rsidRPr="00876250">
        <w:rPr>
          <w:rFonts w:ascii="Arial Narrow" w:hAnsi="Arial Narrow" w:cs="Arial"/>
        </w:rPr>
        <w:t xml:space="preserve">Zhotovitel se zavazuje provést na svůj náklad a nebezpečí ve sjednaném termínu pro Objednatele dále specifikované dílo (dále jen „Dílo“) a Objednatel se zavazuje řádně dokončené Dílo převzít a zaplatit za něj sjednanou cenu. </w:t>
      </w:r>
    </w:p>
    <w:p w:rsidR="00D77363" w:rsidRPr="00876250" w:rsidRDefault="00D77363" w:rsidP="00D77363">
      <w:pPr>
        <w:tabs>
          <w:tab w:val="num" w:pos="900"/>
        </w:tabs>
        <w:ind w:left="709"/>
        <w:jc w:val="both"/>
        <w:rPr>
          <w:rFonts w:ascii="Arial Narrow" w:hAnsi="Arial Narrow" w:cs="Arial"/>
        </w:rPr>
      </w:pPr>
    </w:p>
    <w:p w:rsidR="00D77363" w:rsidRPr="00876250" w:rsidRDefault="00D77363" w:rsidP="00D77363">
      <w:pPr>
        <w:numPr>
          <w:ilvl w:val="1"/>
          <w:numId w:val="6"/>
        </w:numPr>
        <w:tabs>
          <w:tab w:val="num" w:pos="720"/>
        </w:tabs>
        <w:ind w:left="720"/>
        <w:jc w:val="both"/>
        <w:rPr>
          <w:rFonts w:ascii="Arial Narrow" w:hAnsi="Arial Narrow" w:cs="Arial"/>
          <w:b/>
        </w:rPr>
      </w:pPr>
      <w:r w:rsidRPr="00876250">
        <w:rPr>
          <w:rFonts w:ascii="Arial Narrow" w:hAnsi="Arial Narrow" w:cs="Arial"/>
          <w:b/>
        </w:rPr>
        <w:t>Předmět Díla</w:t>
      </w:r>
    </w:p>
    <w:p w:rsidR="00D77363" w:rsidRPr="00876250" w:rsidRDefault="00D77363" w:rsidP="00D77363">
      <w:pPr>
        <w:ind w:left="708"/>
        <w:rPr>
          <w:rFonts w:ascii="Arial Narrow" w:hAnsi="Arial Narrow" w:cs="Arial"/>
        </w:rPr>
      </w:pPr>
      <w:r w:rsidRPr="00876250">
        <w:rPr>
          <w:rFonts w:ascii="Arial Narrow" w:hAnsi="Arial Narrow" w:cs="Arial"/>
        </w:rPr>
        <w:t>Zhotovitel se zavazuje provést pro Objednatele Dílo – evidované pod názvem stejnojmenné veřejné zakázky „</w:t>
      </w:r>
      <w:r w:rsidRPr="007C62AC">
        <w:rPr>
          <w:rFonts w:ascii="Arial Narrow" w:hAnsi="Arial Narrow" w:cs="Arial"/>
        </w:rPr>
        <w:t xml:space="preserve">Zateplení </w:t>
      </w:r>
      <w:r>
        <w:rPr>
          <w:rFonts w:ascii="Arial Narrow" w:hAnsi="Arial Narrow" w:cs="Arial"/>
        </w:rPr>
        <w:t xml:space="preserve">budovy </w:t>
      </w:r>
      <w:r w:rsidRPr="007C62AC">
        <w:rPr>
          <w:rFonts w:ascii="Arial Narrow" w:hAnsi="Arial Narrow" w:cs="Arial"/>
        </w:rPr>
        <w:t xml:space="preserve">a výměna oken na </w:t>
      </w:r>
      <w:proofErr w:type="spellStart"/>
      <w:proofErr w:type="gramStart"/>
      <w:r w:rsidRPr="007C62AC">
        <w:rPr>
          <w:rFonts w:ascii="Arial Narrow" w:hAnsi="Arial Narrow" w:cs="Arial"/>
        </w:rPr>
        <w:t>p.č</w:t>
      </w:r>
      <w:proofErr w:type="spellEnd"/>
      <w:r w:rsidRPr="007C62AC">
        <w:rPr>
          <w:rFonts w:ascii="Arial Narrow" w:hAnsi="Arial Narrow" w:cs="Arial"/>
        </w:rPr>
        <w:t>.</w:t>
      </w:r>
      <w:proofErr w:type="gramEnd"/>
      <w:r w:rsidRPr="007C62AC">
        <w:rPr>
          <w:rFonts w:ascii="Arial Narrow" w:hAnsi="Arial Narrow" w:cs="Arial"/>
        </w:rPr>
        <w:t xml:space="preserve"> 5952/1 v </w:t>
      </w:r>
      <w:proofErr w:type="spellStart"/>
      <w:r w:rsidRPr="007C62AC">
        <w:rPr>
          <w:rFonts w:ascii="Arial Narrow" w:hAnsi="Arial Narrow" w:cs="Arial"/>
        </w:rPr>
        <w:t>k.ú</w:t>
      </w:r>
      <w:proofErr w:type="spellEnd"/>
      <w:r w:rsidRPr="007C62AC">
        <w:rPr>
          <w:rFonts w:ascii="Arial Narrow" w:hAnsi="Arial Narrow" w:cs="Arial"/>
        </w:rPr>
        <w:t>. Hodonín</w:t>
      </w:r>
      <w:r w:rsidRPr="00876250">
        <w:rPr>
          <w:rFonts w:ascii="Arial Narrow" w:hAnsi="Arial Narrow" w:cs="Arial"/>
        </w:rPr>
        <w:t>" podle dále specifikované projektové dokumentace, a podle podmínek stanovených:</w:t>
      </w:r>
    </w:p>
    <w:p w:rsidR="00D77363" w:rsidRDefault="00D77363" w:rsidP="00D77363">
      <w:pPr>
        <w:pStyle w:val="Odstavecseseznamem"/>
        <w:numPr>
          <w:ilvl w:val="0"/>
          <w:numId w:val="36"/>
        </w:numPr>
        <w:rPr>
          <w:rFonts w:ascii="Arial Narrow" w:hAnsi="Arial Narrow" w:cs="Arial"/>
        </w:rPr>
      </w:pPr>
      <w:r>
        <w:rPr>
          <w:rFonts w:ascii="Arial Narrow" w:hAnsi="Arial Narrow" w:cs="Arial"/>
        </w:rPr>
        <w:t xml:space="preserve">Stavebním </w:t>
      </w:r>
      <w:r w:rsidRPr="00164C11">
        <w:rPr>
          <w:rFonts w:ascii="Arial Narrow" w:hAnsi="Arial Narrow" w:cs="Arial"/>
        </w:rPr>
        <w:t>povolením</w:t>
      </w:r>
      <w:r>
        <w:rPr>
          <w:rFonts w:ascii="Arial Narrow" w:hAnsi="Arial Narrow" w:cs="Arial"/>
        </w:rPr>
        <w:t xml:space="preserve"> čj. MUHOCJ 76939/2017 (dále jen „stavební povolení“)</w:t>
      </w:r>
    </w:p>
    <w:p w:rsidR="00D77363" w:rsidRPr="00876250" w:rsidRDefault="00D77363" w:rsidP="00D77363">
      <w:pPr>
        <w:pStyle w:val="Odstavecseseznamem"/>
        <w:numPr>
          <w:ilvl w:val="0"/>
          <w:numId w:val="36"/>
        </w:numPr>
        <w:rPr>
          <w:rFonts w:ascii="Arial Narrow" w:hAnsi="Arial Narrow" w:cs="Arial"/>
        </w:rPr>
      </w:pPr>
      <w:r w:rsidRPr="00876250">
        <w:rPr>
          <w:rFonts w:ascii="Arial Narrow" w:hAnsi="Arial Narrow" w:cs="Arial"/>
        </w:rPr>
        <w:t xml:space="preserve">Projektovou dokumentací, kterou se rozumí </w:t>
      </w:r>
      <w:r w:rsidRPr="00681C98">
        <w:rPr>
          <w:rFonts w:ascii="Arial Narrow" w:hAnsi="Arial Narrow" w:cs="Arial"/>
        </w:rPr>
        <w:t>Dokumentace pro provádění stavby</w:t>
      </w:r>
      <w:r w:rsidRPr="00876250">
        <w:rPr>
          <w:rFonts w:ascii="Arial Narrow" w:hAnsi="Arial Narrow" w:cs="Arial"/>
        </w:rPr>
        <w:t xml:space="preserve"> s názvem „</w:t>
      </w:r>
      <w:r w:rsidRPr="00C17002">
        <w:rPr>
          <w:rFonts w:ascii="Arial Narrow" w:hAnsi="Arial Narrow"/>
          <w:szCs w:val="32"/>
        </w:rPr>
        <w:t>Zateplení budovy a výměna oken</w:t>
      </w:r>
      <w:r>
        <w:rPr>
          <w:rFonts w:ascii="Arial Narrow" w:hAnsi="Arial Narrow"/>
          <w:szCs w:val="32"/>
        </w:rPr>
        <w:t xml:space="preserve"> </w:t>
      </w:r>
      <w:r w:rsidRPr="00C17002">
        <w:rPr>
          <w:rFonts w:ascii="Arial Narrow" w:hAnsi="Arial Narrow"/>
          <w:szCs w:val="32"/>
        </w:rPr>
        <w:t>Domov pro seniory Bažantnice Hodonín</w:t>
      </w:r>
      <w:r w:rsidRPr="00876250">
        <w:rPr>
          <w:rFonts w:ascii="Arial Narrow" w:hAnsi="Arial Narrow" w:cs="Arial"/>
        </w:rPr>
        <w:t xml:space="preserve">" vypracovanou v souladu s  vyhláškou č. 499/2006 Sb., odpovědným projektantem </w:t>
      </w:r>
      <w:r w:rsidRPr="00164C11">
        <w:rPr>
          <w:rFonts w:ascii="Arial Narrow" w:hAnsi="Arial Narrow" w:cs="Arial"/>
        </w:rPr>
        <w:t xml:space="preserve">Ing. Kolibou,  </w:t>
      </w:r>
      <w:bookmarkStart w:id="0" w:name="_GoBack"/>
      <w:bookmarkEnd w:id="0"/>
      <w:r w:rsidRPr="00164C11">
        <w:rPr>
          <w:rFonts w:ascii="Arial Narrow" w:hAnsi="Arial Narrow" w:cs="Arial"/>
        </w:rPr>
        <w:t>autorizovaným inženýrem pro obor pozemní stavby číslo autorizace ČKAIT 1003572</w:t>
      </w:r>
      <w:r w:rsidRPr="00876250">
        <w:rPr>
          <w:rFonts w:ascii="Arial Narrow" w:hAnsi="Arial Narrow" w:cs="Arial"/>
        </w:rPr>
        <w:t>,</w:t>
      </w:r>
      <w:r>
        <w:rPr>
          <w:rFonts w:ascii="Arial Narrow" w:hAnsi="Arial Narrow" w:cs="Arial"/>
        </w:rPr>
        <w:t xml:space="preserve"> v období 04</w:t>
      </w:r>
      <w:r w:rsidRPr="00876250">
        <w:rPr>
          <w:rFonts w:ascii="Arial Narrow" w:hAnsi="Arial Narrow" w:cs="Arial"/>
        </w:rPr>
        <w:t>/2017 (dále též „Projektová dokumentace“). Součástí Projektové dokumentace je soupis stavebních prací, dodávek a služeb s výkazem výměr (dále též „soupis prací“) vypracovaný v souladu vyhláškou č. 169/2016</w:t>
      </w:r>
      <w:r>
        <w:rPr>
          <w:rFonts w:ascii="Arial Narrow" w:hAnsi="Arial Narrow" w:cs="Arial"/>
        </w:rPr>
        <w:t xml:space="preserve"> Sb</w:t>
      </w:r>
      <w:r w:rsidRPr="00876250">
        <w:rPr>
          <w:rFonts w:ascii="Arial Narrow" w:hAnsi="Arial Narrow" w:cs="Arial"/>
        </w:rPr>
        <w:t>.</w:t>
      </w:r>
    </w:p>
    <w:p w:rsidR="00D77363" w:rsidRPr="00E94993" w:rsidRDefault="00D77363" w:rsidP="00D77363">
      <w:pPr>
        <w:numPr>
          <w:ilvl w:val="2"/>
          <w:numId w:val="6"/>
        </w:numPr>
        <w:jc w:val="both"/>
        <w:rPr>
          <w:rFonts w:ascii="Arial Narrow" w:hAnsi="Arial Narrow" w:cs="Arial"/>
        </w:rPr>
      </w:pPr>
      <w:r w:rsidRPr="00876250">
        <w:rPr>
          <w:rFonts w:ascii="Arial Narrow" w:hAnsi="Arial Narrow" w:cs="Arial"/>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w:t>
      </w:r>
      <w:r w:rsidRPr="00E94993">
        <w:rPr>
          <w:rFonts w:ascii="Arial Narrow" w:hAnsi="Arial Narrow" w:cs="Arial"/>
        </w:rPr>
        <w:t>dopravní značení, bezpečnostní opatření apod.) včetně koordinační a kompletační činnosti celé stavby.</w:t>
      </w:r>
    </w:p>
    <w:p w:rsidR="00D77363" w:rsidRPr="00E94993" w:rsidRDefault="00D77363" w:rsidP="00D77363">
      <w:pPr>
        <w:numPr>
          <w:ilvl w:val="2"/>
          <w:numId w:val="6"/>
        </w:numPr>
        <w:jc w:val="both"/>
        <w:rPr>
          <w:rFonts w:ascii="Arial Narrow" w:hAnsi="Arial Narrow" w:cs="Arial"/>
          <w:szCs w:val="22"/>
        </w:rPr>
      </w:pPr>
      <w:r w:rsidRPr="00E94993">
        <w:rPr>
          <w:rFonts w:ascii="Arial Narrow" w:hAnsi="Arial Narrow" w:cs="Arial"/>
          <w:szCs w:val="22"/>
        </w:rPr>
        <w:t>Součástí realizace díla je i propagace projektu, která spočívá v dodání a umístění pamětní desky a dodání plakátu min. velikosti A3 dle Metodického pokynu pro publicitu a komunikaci Evropských strukturálních a investičních fondů v programovém období 2014-2020 z OPŽP pro období 2014-2020.</w:t>
      </w:r>
    </w:p>
    <w:p w:rsidR="00D77363" w:rsidRPr="00876250" w:rsidRDefault="00D77363" w:rsidP="00D77363">
      <w:pPr>
        <w:pStyle w:val="Odstavecseseznamem"/>
        <w:numPr>
          <w:ilvl w:val="2"/>
          <w:numId w:val="6"/>
        </w:numPr>
        <w:jc w:val="both"/>
        <w:rPr>
          <w:rFonts w:ascii="Arial Narrow" w:hAnsi="Arial Narrow" w:cs="Arial"/>
        </w:rPr>
      </w:pPr>
      <w:r w:rsidRPr="00E94993">
        <w:rPr>
          <w:rFonts w:ascii="Arial Narrow" w:hAnsi="Arial Narrow" w:cs="Arial"/>
        </w:rPr>
        <w:t>Součástí realizace Díla je i vypracování dokumentace skutečného provedení stavby a dále</w:t>
      </w:r>
      <w:r w:rsidRPr="00876250">
        <w:rPr>
          <w:rFonts w:ascii="Arial Narrow" w:hAnsi="Arial Narrow" w:cs="Arial"/>
        </w:rPr>
        <w:t xml:space="preserve"> dílenské a výrobní dokumentace.</w:t>
      </w:r>
    </w:p>
    <w:p w:rsidR="00D77363" w:rsidRPr="00876250" w:rsidRDefault="00D77363" w:rsidP="00D77363">
      <w:pPr>
        <w:numPr>
          <w:ilvl w:val="2"/>
          <w:numId w:val="6"/>
        </w:numPr>
        <w:jc w:val="both"/>
        <w:rPr>
          <w:rFonts w:ascii="Arial Narrow" w:hAnsi="Arial Narrow" w:cs="Arial"/>
        </w:rPr>
      </w:pPr>
      <w:r w:rsidRPr="00876250">
        <w:rPr>
          <w:rFonts w:ascii="Arial Narrow" w:hAnsi="Arial Narrow" w:cs="Arial"/>
        </w:rPr>
        <w:t>Zhotovitel odpovídá za to, že Dílo bude realizováno v rozsahu, kvalitě a s parametry, stanovenými projektovou dokumentací, touto Smlouvou a vyjádřeními dotčených orgánů.</w:t>
      </w:r>
    </w:p>
    <w:p w:rsidR="00D77363" w:rsidRPr="00876250" w:rsidRDefault="00D77363" w:rsidP="00D77363">
      <w:pPr>
        <w:numPr>
          <w:ilvl w:val="2"/>
          <w:numId w:val="6"/>
        </w:numPr>
        <w:jc w:val="both"/>
        <w:rPr>
          <w:rFonts w:ascii="Arial Narrow" w:hAnsi="Arial Narrow" w:cs="Arial"/>
        </w:rPr>
      </w:pPr>
      <w:r w:rsidRPr="00876250">
        <w:rPr>
          <w:rFonts w:ascii="Arial Narrow" w:hAnsi="Arial Narrow" w:cs="Arial"/>
        </w:rPr>
        <w:t>Mimo všechny definované činnosti patří do dodávky následující práce a činnosti:</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zajištění všech nezbytných průzkumů nutných pro řádné provádění a dokončení Díla, včetně zdokumentování stavebně technického stavu konstrukcí dotčených sousedních nadzemních a podzemních objektů před zahájením výstavby a po dokončení výstavby k prokázání nepoškození těchto konstrukcí vlivem výstavby,</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zajištění a provedení všech opatření organizačního, bezpečnostního a stavebně technologického charakteru k řádnému provedení Díla </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zdokumentování polohy a stavu všech prvků a rozvodů, které budou zakryty  </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zajištění průběžné fotodokumentace prováděných prací a její předání na CD při předání stavby,</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zajištění a provedení všech nutných zkoušek dle ČSN (případně jiných norem vztahujících se k prováděnému dílu včetně pořízení protokolů) </w:t>
      </w:r>
      <w:r w:rsidRPr="00876250">
        <w:rPr>
          <w:rFonts w:ascii="Arial Narrow" w:hAnsi="Arial Narrow" w:cs="Arial"/>
          <w:snapToGrid w:val="0"/>
        </w:rPr>
        <w:t>a požadavků dle vyjádření dotčených orgánů,</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zajištění atestů a dokladů o požadovaných vlastnostech výrobků ke kolaudaci (i dle zákona č. 22/1997 Sb., o technických požadavcích na výrobky a o změně a doplnění některých zákonů, ve znění pozdějších předpisů – prohlášení o shodě),</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zřízení a odstranění zařízení staveniště včetně napojení na inženýrské sítě, </w:t>
      </w:r>
    </w:p>
    <w:p w:rsidR="00D77363" w:rsidRPr="00876250" w:rsidRDefault="00D77363" w:rsidP="00D77363">
      <w:pPr>
        <w:numPr>
          <w:ilvl w:val="3"/>
          <w:numId w:val="6"/>
        </w:numPr>
        <w:ind w:hanging="939"/>
        <w:jc w:val="both"/>
        <w:rPr>
          <w:rFonts w:ascii="Arial Narrow" w:hAnsi="Arial Narrow" w:cs="Arial"/>
        </w:rPr>
      </w:pPr>
      <w:r w:rsidRPr="00876250">
        <w:rPr>
          <w:rFonts w:ascii="Arial Narrow" w:hAnsi="Arial Narrow" w:cs="Arial"/>
        </w:rPr>
        <w:t>odvoz a uložení vybouraných hmot a stavební suti na skládku včetně poplatku za uskladnění v souladu s ustanoveními zákona č. 185/2001 Sb., o odpadech a o změně některých dalších zákonů, ve znění pozdějších předpisů,</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uvedení všech povrchů dotčených stavbou do původního stavu (komunikace, chodníky, zeleň, příkopy, propustky apod.), </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důsledný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v dostatečném předstihu před zahájením stavby a během stavby informování a komunikace s Objednatelem,</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 xml:space="preserve">umožnit provádění kontrol dokumentů i kontrol v místě realizace Díla všem subjektům - pověřeným kontrolním orgánům ČR, </w:t>
      </w:r>
    </w:p>
    <w:p w:rsidR="00D77363" w:rsidRDefault="00D77363" w:rsidP="00D77363">
      <w:pPr>
        <w:numPr>
          <w:ilvl w:val="3"/>
          <w:numId w:val="6"/>
        </w:numPr>
        <w:ind w:hanging="900"/>
        <w:jc w:val="both"/>
        <w:rPr>
          <w:rFonts w:ascii="Arial Narrow" w:hAnsi="Arial Narrow" w:cs="Arial"/>
        </w:rPr>
      </w:pPr>
      <w:r w:rsidRPr="00876250">
        <w:rPr>
          <w:rFonts w:ascii="Arial Narrow" w:hAnsi="Arial Narrow" w:cs="Arial"/>
        </w:rPr>
        <w:t>poskytnout Objednateli na jeho písemnou žádost veškeré doklady související s realizací Díla, které si mohou vyžádat kontrolní orgány,</w:t>
      </w:r>
    </w:p>
    <w:p w:rsidR="00D77363" w:rsidRPr="00876250" w:rsidRDefault="00D77363" w:rsidP="00D77363">
      <w:pPr>
        <w:numPr>
          <w:ilvl w:val="3"/>
          <w:numId w:val="6"/>
        </w:numPr>
        <w:ind w:hanging="900"/>
        <w:jc w:val="both"/>
        <w:rPr>
          <w:rFonts w:ascii="Arial Narrow" w:hAnsi="Arial Narrow" w:cs="Arial"/>
        </w:rPr>
      </w:pPr>
      <w:r w:rsidRPr="00876250">
        <w:rPr>
          <w:rFonts w:ascii="Arial Narrow" w:hAnsi="Arial Narrow" w:cs="Arial"/>
        </w:rPr>
        <w:t>součinnost zhotovitele při kolaudaci stavby.</w:t>
      </w:r>
    </w:p>
    <w:p w:rsidR="00D77363" w:rsidRPr="00876250" w:rsidRDefault="00D77363" w:rsidP="00D77363">
      <w:pPr>
        <w:ind w:left="605"/>
        <w:jc w:val="both"/>
        <w:rPr>
          <w:rFonts w:ascii="Arial Narrow" w:hAnsi="Arial Narrow" w:cs="Arial"/>
        </w:rPr>
      </w:pPr>
    </w:p>
    <w:p w:rsidR="00D77363" w:rsidRPr="003519DC" w:rsidRDefault="00D77363" w:rsidP="00D77363">
      <w:pPr>
        <w:numPr>
          <w:ilvl w:val="1"/>
          <w:numId w:val="6"/>
        </w:numPr>
        <w:tabs>
          <w:tab w:val="num" w:pos="720"/>
        </w:tabs>
        <w:ind w:left="720"/>
        <w:jc w:val="both"/>
        <w:rPr>
          <w:rFonts w:ascii="Arial Narrow" w:hAnsi="Arial Narrow" w:cs="Arial"/>
          <w:szCs w:val="22"/>
        </w:rPr>
      </w:pPr>
      <w:r w:rsidRPr="003519DC">
        <w:rPr>
          <w:rFonts w:ascii="Arial Narrow" w:hAnsi="Arial Narrow" w:cs="Arial"/>
          <w:b/>
          <w:szCs w:val="22"/>
        </w:rPr>
        <w:t xml:space="preserve">Projektová dokumentace </w:t>
      </w:r>
      <w:r w:rsidRPr="003519DC">
        <w:rPr>
          <w:rFonts w:ascii="Arial Narrow" w:hAnsi="Arial Narrow" w:cs="Arial"/>
          <w:szCs w:val="22"/>
        </w:rPr>
        <w:t>(Dokumentace pro provádění stavby ve smyslu čl. 2.2 písm. b) této Smlouvy) a následující stupně dokumentací.</w:t>
      </w:r>
    </w:p>
    <w:p w:rsidR="00D77363" w:rsidRPr="003519DC" w:rsidRDefault="00D77363" w:rsidP="00D77363">
      <w:pPr>
        <w:numPr>
          <w:ilvl w:val="2"/>
          <w:numId w:val="6"/>
        </w:numPr>
        <w:jc w:val="both"/>
        <w:rPr>
          <w:rFonts w:ascii="Arial Narrow" w:hAnsi="Arial Narrow" w:cs="Arial"/>
          <w:szCs w:val="22"/>
        </w:rPr>
      </w:pPr>
      <w:r w:rsidRPr="003519DC">
        <w:rPr>
          <w:rFonts w:ascii="Arial Narrow" w:hAnsi="Arial Narrow" w:cs="Arial"/>
          <w:szCs w:val="22"/>
        </w:rPr>
        <w:t>Dokumentace pro provádění stavby podle čl. 2.2 písm. b) Smlouvy je vypracována v souladu se zákonem č. 183/2006 Sb., o územním plánování a stavebním řádu (dále též jako „stavební zákon“) a prováděcími předpisy v rozsahu specifikovaném vyhláškou č. 499/2006 Sb., o dokumentaci staveb, ve znění vyhlášky č. 62/2013  (dále též jako „vyhláška o dokumentaci staveb“).</w:t>
      </w:r>
    </w:p>
    <w:p w:rsidR="00D77363" w:rsidRPr="003519DC" w:rsidRDefault="00D77363" w:rsidP="00D77363">
      <w:pPr>
        <w:numPr>
          <w:ilvl w:val="2"/>
          <w:numId w:val="6"/>
        </w:numPr>
        <w:jc w:val="both"/>
        <w:rPr>
          <w:rFonts w:ascii="Arial Narrow" w:hAnsi="Arial Narrow" w:cs="Arial"/>
          <w:snapToGrid w:val="0"/>
          <w:szCs w:val="22"/>
        </w:rPr>
      </w:pPr>
      <w:r w:rsidRPr="003519DC">
        <w:rPr>
          <w:rFonts w:ascii="Arial Narrow" w:hAnsi="Arial Narrow" w:cs="Arial"/>
          <w:snapToGrid w:val="0"/>
          <w:szCs w:val="22"/>
        </w:rPr>
        <w:t>Projektová dokumentace pro provádění stavby</w:t>
      </w:r>
    </w:p>
    <w:p w:rsidR="00D77363" w:rsidRPr="003519DC" w:rsidRDefault="00D77363" w:rsidP="00D77363">
      <w:pPr>
        <w:numPr>
          <w:ilvl w:val="3"/>
          <w:numId w:val="6"/>
        </w:numPr>
        <w:ind w:hanging="900"/>
        <w:jc w:val="both"/>
        <w:rPr>
          <w:rFonts w:ascii="Arial Narrow" w:hAnsi="Arial Narrow" w:cs="Arial"/>
          <w:szCs w:val="22"/>
        </w:rPr>
      </w:pPr>
      <w:r w:rsidRPr="003519DC">
        <w:rPr>
          <w:rFonts w:ascii="Arial Narrow" w:hAnsi="Arial Narrow" w:cs="Arial"/>
          <w:szCs w:val="22"/>
        </w:rPr>
        <w:t>Objednatel předá Zhotoviteli Projektovou dokumentaci, resp. Dokumentaci pro provádění stavby (DPS) při podpisu Smlouvy o dílo a to v počtu 3 ks v listinné podobě a v počtu 1 ks v elektronické podobě na datovém nosiči.</w:t>
      </w:r>
    </w:p>
    <w:p w:rsidR="00D77363" w:rsidRPr="003519DC" w:rsidRDefault="00D77363" w:rsidP="00D77363">
      <w:pPr>
        <w:numPr>
          <w:ilvl w:val="3"/>
          <w:numId w:val="6"/>
        </w:numPr>
        <w:ind w:hanging="900"/>
        <w:jc w:val="both"/>
        <w:rPr>
          <w:rFonts w:ascii="Arial Narrow" w:hAnsi="Arial Narrow" w:cs="Arial"/>
          <w:szCs w:val="22"/>
        </w:rPr>
      </w:pPr>
      <w:r w:rsidRPr="003519DC">
        <w:rPr>
          <w:rFonts w:ascii="Arial Narrow" w:hAnsi="Arial Narrow" w:cs="Arial"/>
          <w:szCs w:val="22"/>
        </w:rPr>
        <w:t>Zhotovitel předá Objednateli ke schválení výrobní dokumentaci, dílenské výkresy a technologické postupy. Technologické postupy budou obsahovat přinejmenším identifikační údaje Zhotovitele, detailní pracovní postup rozepsaný do všech činností a dodávek všech i pomocných materiálů, vyhodnocení významných rizik souvisejících s uvedenými pracemi a opatření pro eliminaci nebo omezení rizik.</w:t>
      </w:r>
    </w:p>
    <w:p w:rsidR="00D77363" w:rsidRPr="003519DC" w:rsidRDefault="00D77363" w:rsidP="00D77363">
      <w:pPr>
        <w:numPr>
          <w:ilvl w:val="2"/>
          <w:numId w:val="6"/>
        </w:numPr>
        <w:jc w:val="both"/>
        <w:rPr>
          <w:rFonts w:ascii="Arial Narrow" w:hAnsi="Arial Narrow" w:cs="Arial"/>
          <w:snapToGrid w:val="0"/>
          <w:szCs w:val="22"/>
        </w:rPr>
      </w:pPr>
      <w:r w:rsidRPr="003519DC">
        <w:rPr>
          <w:rFonts w:ascii="Arial Narrow" w:hAnsi="Arial Narrow" w:cs="Arial"/>
          <w:szCs w:val="22"/>
        </w:rPr>
        <w:t>Dokumentace skutečného provedení stavby</w:t>
      </w:r>
      <w:r w:rsidRPr="003519DC">
        <w:rPr>
          <w:rFonts w:ascii="Arial Narrow" w:hAnsi="Arial Narrow" w:cs="Arial"/>
          <w:snapToGrid w:val="0"/>
          <w:szCs w:val="22"/>
        </w:rPr>
        <w:t xml:space="preserve"> </w:t>
      </w:r>
    </w:p>
    <w:p w:rsidR="00D77363" w:rsidRPr="003519DC" w:rsidRDefault="00D77363" w:rsidP="00D77363">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Dokumentaci skutečného provedení stavby vypracuje Zhotovitel jako součást dodávky stavby. Ustanovení čl. 2.3.1. této Smlouvy se použije obdobě.</w:t>
      </w:r>
    </w:p>
    <w:p w:rsidR="00D77363" w:rsidRPr="003519DC" w:rsidRDefault="00D77363" w:rsidP="00D77363">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t>Dokumentace skutečného provedení stavby bude předána Objednateli ve třech vyhotoveních v grafické (listinné) podobě a jednou v elektronické podobě na datovém nosiči CD-ROM nebo obdobném nejpozději do termínu předání a převzetí Díla. Datový nosič bude řádně označen a bude na něm označeno, o jakou projektovou dokumentaci se jedná a kdy byl datový nosič vyhotoven.</w:t>
      </w:r>
    </w:p>
    <w:p w:rsidR="00D77363" w:rsidRPr="003519DC" w:rsidRDefault="00D77363" w:rsidP="00D77363">
      <w:pPr>
        <w:numPr>
          <w:ilvl w:val="3"/>
          <w:numId w:val="6"/>
        </w:numPr>
        <w:ind w:hanging="939"/>
        <w:jc w:val="both"/>
        <w:rPr>
          <w:rFonts w:ascii="Arial Narrow" w:hAnsi="Arial Narrow" w:cs="Arial"/>
          <w:snapToGrid w:val="0"/>
          <w:szCs w:val="22"/>
        </w:rPr>
      </w:pPr>
      <w:r w:rsidRPr="003519DC">
        <w:rPr>
          <w:rFonts w:ascii="Arial Narrow" w:hAnsi="Arial Narrow" w:cs="Arial"/>
          <w:snapToGrid w:val="0"/>
          <w:szCs w:val="22"/>
        </w:rPr>
        <w:lastRenderedPageBreak/>
        <w:t>Dokumentace skutečného provedení bude provedena podle následujících zásad:</w:t>
      </w:r>
    </w:p>
    <w:p w:rsidR="00D77363" w:rsidRPr="003519DC" w:rsidRDefault="00D77363" w:rsidP="00D77363">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Do dokumentace pro provádění stavby všech stavebních objektů a provozních souborů budou zřetelně vyznačeny všechny změny, k nimž došlo v průběhu zhotovení Díla.</w:t>
      </w:r>
    </w:p>
    <w:p w:rsidR="00D77363" w:rsidRPr="003519DC" w:rsidRDefault="00D77363" w:rsidP="00D77363">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Ty části dokumentace pro provádění stavby, u kterých nedošlo k žádným změnám, budou označeny nápisem „beze změn“.</w:t>
      </w:r>
    </w:p>
    <w:p w:rsidR="00D77363" w:rsidRPr="003519DC" w:rsidRDefault="00D77363" w:rsidP="00D77363">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Každý výkres dokumentace skutečného provedení stavby bude opatřen jménem a příjmením osoby, která změny zakreslila, jejím podpisem a razítkem Zhotovitele.</w:t>
      </w:r>
    </w:p>
    <w:p w:rsidR="00D77363" w:rsidRPr="003519DC" w:rsidRDefault="00D77363" w:rsidP="00D77363">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U výkresů obsahujících změnu proti projektu pro provedení stavby bude přiložen i doklad, ze kterého bude vyplývat projednání změny s odpovědnou osobou Objednatele a její souhlasné stanovisko.</w:t>
      </w:r>
    </w:p>
    <w:p w:rsidR="00D77363" w:rsidRPr="003519DC" w:rsidRDefault="00D77363" w:rsidP="00D77363">
      <w:pPr>
        <w:pStyle w:val="Odstavecseseznamem"/>
        <w:numPr>
          <w:ilvl w:val="0"/>
          <w:numId w:val="10"/>
        </w:numPr>
        <w:jc w:val="both"/>
        <w:rPr>
          <w:rFonts w:ascii="Arial Narrow" w:hAnsi="Arial Narrow" w:cs="Arial"/>
          <w:snapToGrid w:val="0"/>
          <w:szCs w:val="22"/>
        </w:rPr>
      </w:pPr>
      <w:r w:rsidRPr="003519DC">
        <w:rPr>
          <w:rFonts w:ascii="Arial Narrow" w:hAnsi="Arial Narrow" w:cs="Arial"/>
          <w:snapToGrid w:val="0"/>
          <w:szCs w:val="22"/>
        </w:rPr>
        <w:t>Geodetické zaměření nových konstrukcí pro účely zápisu do katastru nemovitostí.</w:t>
      </w:r>
    </w:p>
    <w:p w:rsidR="00D77363" w:rsidRPr="003519DC" w:rsidRDefault="00D77363" w:rsidP="00D77363">
      <w:pPr>
        <w:pStyle w:val="Odstavecseseznamem"/>
        <w:numPr>
          <w:ilvl w:val="0"/>
          <w:numId w:val="10"/>
        </w:numPr>
        <w:jc w:val="both"/>
        <w:rPr>
          <w:rFonts w:ascii="Arial Narrow" w:hAnsi="Arial Narrow" w:cs="Arial"/>
          <w:szCs w:val="22"/>
        </w:rPr>
      </w:pPr>
      <w:r w:rsidRPr="003519DC">
        <w:rPr>
          <w:rFonts w:ascii="Arial Narrow" w:hAnsi="Arial Narrow"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D77363" w:rsidRPr="003519DC" w:rsidRDefault="00D77363" w:rsidP="00D77363">
      <w:pPr>
        <w:numPr>
          <w:ilvl w:val="3"/>
          <w:numId w:val="6"/>
        </w:numPr>
        <w:ind w:left="1326" w:hanging="939"/>
        <w:jc w:val="both"/>
        <w:rPr>
          <w:rFonts w:ascii="Arial Narrow" w:hAnsi="Arial Narrow" w:cs="Arial"/>
          <w:szCs w:val="22"/>
        </w:rPr>
      </w:pPr>
      <w:r w:rsidRPr="003519DC">
        <w:rPr>
          <w:rFonts w:ascii="Arial Narrow" w:hAnsi="Arial Narrow" w:cs="Arial"/>
          <w:snapToGrid w:val="0"/>
          <w:szCs w:val="22"/>
        </w:rPr>
        <w:t xml:space="preserve">Geodetické zaměření skutečného provedení díla bude provedeno a ověřeno oprávněným zeměměřičským inženýrem podle zák. 200/1994 Sb., ve znění pozdějších předpisů a bude předáno zadavateli čtyřikrát v grafické a dvakrát v digitální podobě. Součástí tohoto zaměření jsou: </w:t>
      </w:r>
      <w:r w:rsidRPr="003519DC">
        <w:rPr>
          <w:rFonts w:ascii="Arial Narrow" w:hAnsi="Arial Narrow" w:cs="Arial"/>
          <w:szCs w:val="22"/>
        </w:rPr>
        <w:t>Geodetické zaměření skutečného provedení díla, Geometrický plán pro vklad do katastru nemovitostí, Doklady o vytýčení stavby.</w:t>
      </w:r>
    </w:p>
    <w:p w:rsidR="00D77363" w:rsidRPr="00062262" w:rsidRDefault="00D77363" w:rsidP="00D77363">
      <w:pPr>
        <w:jc w:val="both"/>
        <w:rPr>
          <w:rFonts w:ascii="Arial Narrow" w:hAnsi="Arial Narrow" w:cs="Arial"/>
          <w:szCs w:val="22"/>
        </w:rPr>
      </w:pPr>
    </w:p>
    <w:p w:rsidR="00D77363" w:rsidRPr="00062262" w:rsidRDefault="00D77363" w:rsidP="00D77363">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Technická specifikace Díla</w:t>
      </w:r>
    </w:p>
    <w:p w:rsidR="00D77363" w:rsidRPr="00062262" w:rsidRDefault="00D77363" w:rsidP="00D77363">
      <w:pPr>
        <w:numPr>
          <w:ilvl w:val="2"/>
          <w:numId w:val="6"/>
        </w:numPr>
        <w:jc w:val="both"/>
        <w:rPr>
          <w:rFonts w:ascii="Arial Narrow" w:hAnsi="Arial Narrow" w:cs="Arial"/>
          <w:szCs w:val="22"/>
        </w:rPr>
      </w:pPr>
      <w:r w:rsidRPr="00062262">
        <w:rPr>
          <w:rFonts w:ascii="Arial Narrow" w:hAnsi="Arial Narrow" w:cs="Arial"/>
          <w:snapToGrid w:val="0"/>
          <w:szCs w:val="22"/>
        </w:rPr>
        <w:t xml:space="preserve">Obě smluvní strany se dohodly, že Zhotovitel dodá a namontuje výrobky a materiály, které jsou v souladu s obchodními názvy uvedené v Příloze č. 1 této Smlouvy (oceněný soupis prací resp. nabídkový položkový rozpočet) a mají takové vlastnosti, které byly deklarovány v nabídce, a aby po celou dobu předpokládané životnosti Díla (s ohledem na jeho charakter) byly při běžné údržbě a provozu pro stavebně technický účel, pro nějž bude stavba kolaudována, zaručena požadovaná mechanická pevnost a stabilita, požární bezpečnost, hygienické požadavky ochrany zdraví a životního prostředí, bezpečnost při užívání stavby, ochrany proti hluku a úspora energie uvedeného Díla. </w:t>
      </w:r>
    </w:p>
    <w:p w:rsidR="00D77363" w:rsidRPr="00062262" w:rsidRDefault="00D77363" w:rsidP="00D77363">
      <w:pPr>
        <w:numPr>
          <w:ilvl w:val="2"/>
          <w:numId w:val="6"/>
        </w:numPr>
        <w:jc w:val="both"/>
        <w:rPr>
          <w:rFonts w:ascii="Arial Narrow" w:hAnsi="Arial Narrow" w:cs="Arial"/>
          <w:szCs w:val="22"/>
        </w:rPr>
      </w:pPr>
      <w:r w:rsidRPr="00062262">
        <w:rPr>
          <w:rFonts w:ascii="Arial Narrow" w:hAnsi="Arial Narrow" w:cs="Arial"/>
          <w:snapToGrid w:val="0"/>
          <w:szCs w:val="22"/>
        </w:rPr>
        <w:t>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Smlouvy.</w:t>
      </w:r>
    </w:p>
    <w:p w:rsidR="00D77363" w:rsidRPr="00844282" w:rsidRDefault="00D77363" w:rsidP="00D77363">
      <w:pPr>
        <w:ind w:left="720"/>
        <w:jc w:val="both"/>
        <w:rPr>
          <w:rFonts w:ascii="Arial Narrow" w:hAnsi="Arial Narrow" w:cs="Arial"/>
          <w:sz w:val="22"/>
          <w:szCs w:val="22"/>
        </w:rPr>
      </w:pPr>
    </w:p>
    <w:p w:rsidR="00D77363" w:rsidRPr="00062262" w:rsidRDefault="00D77363" w:rsidP="00D77363">
      <w:pPr>
        <w:numPr>
          <w:ilvl w:val="1"/>
          <w:numId w:val="6"/>
        </w:numPr>
        <w:tabs>
          <w:tab w:val="num" w:pos="720"/>
        </w:tabs>
        <w:ind w:left="720"/>
        <w:jc w:val="both"/>
        <w:rPr>
          <w:rFonts w:ascii="Arial Narrow" w:hAnsi="Arial Narrow" w:cs="Arial"/>
          <w:b/>
          <w:szCs w:val="22"/>
        </w:rPr>
      </w:pPr>
      <w:r w:rsidRPr="00062262">
        <w:rPr>
          <w:rFonts w:ascii="Arial Narrow" w:hAnsi="Arial Narrow" w:cs="Arial"/>
          <w:b/>
          <w:szCs w:val="22"/>
        </w:rPr>
        <w:t>Zúčastněné osoby realizace díla</w:t>
      </w:r>
    </w:p>
    <w:p w:rsidR="00D77363" w:rsidRPr="00062262" w:rsidRDefault="00D77363" w:rsidP="00D77363">
      <w:pPr>
        <w:ind w:firstLine="708"/>
        <w:jc w:val="both"/>
        <w:rPr>
          <w:rFonts w:ascii="Arial Narrow" w:hAnsi="Arial Narrow" w:cs="Arial"/>
          <w:snapToGrid w:val="0"/>
          <w:szCs w:val="22"/>
        </w:rPr>
      </w:pPr>
      <w:r w:rsidRPr="00062262">
        <w:rPr>
          <w:rFonts w:ascii="Arial Narrow" w:hAnsi="Arial Narrow" w:cs="Arial"/>
          <w:snapToGrid w:val="0"/>
          <w:szCs w:val="22"/>
        </w:rPr>
        <w:t>Autorský dozor: …………………………………</w:t>
      </w:r>
      <w:r>
        <w:rPr>
          <w:rFonts w:ascii="Arial Narrow" w:hAnsi="Arial Narrow" w:cs="Arial"/>
          <w:snapToGrid w:val="0"/>
          <w:szCs w:val="22"/>
        </w:rPr>
        <w:t xml:space="preserve"> –</w:t>
      </w:r>
      <w:r w:rsidRPr="00062262">
        <w:rPr>
          <w:rFonts w:ascii="Arial Narrow" w:hAnsi="Arial Narrow" w:cs="Arial"/>
          <w:snapToGrid w:val="0"/>
          <w:szCs w:val="22"/>
        </w:rPr>
        <w:t xml:space="preserve"> </w:t>
      </w:r>
      <w:r w:rsidR="00A96D60">
        <w:rPr>
          <w:rFonts w:ascii="Arial Narrow" w:hAnsi="Arial Narrow" w:cs="Arial"/>
          <w:snapToGrid w:val="0"/>
          <w:szCs w:val="22"/>
        </w:rPr>
        <w:t>Ing. František Koliba</w:t>
      </w:r>
    </w:p>
    <w:p w:rsidR="00D77363" w:rsidRPr="00062262" w:rsidRDefault="00D77363" w:rsidP="00D77363">
      <w:pPr>
        <w:ind w:firstLine="708"/>
        <w:jc w:val="both"/>
        <w:rPr>
          <w:rFonts w:ascii="Arial Narrow" w:hAnsi="Arial Narrow" w:cs="Arial"/>
          <w:snapToGrid w:val="0"/>
          <w:szCs w:val="22"/>
        </w:rPr>
      </w:pPr>
      <w:r w:rsidRPr="00062262">
        <w:rPr>
          <w:rFonts w:ascii="Arial Narrow" w:hAnsi="Arial Narrow" w:cs="Arial"/>
          <w:snapToGrid w:val="0"/>
          <w:szCs w:val="22"/>
        </w:rPr>
        <w:t>Koordinátor BOZP objednatele:……………</w:t>
      </w:r>
      <w:proofErr w:type="gramStart"/>
      <w:r w:rsidRPr="00062262">
        <w:rPr>
          <w:rFonts w:ascii="Arial Narrow" w:hAnsi="Arial Narrow" w:cs="Arial"/>
          <w:snapToGrid w:val="0"/>
          <w:szCs w:val="22"/>
        </w:rPr>
        <w:t xml:space="preserve">… </w:t>
      </w:r>
      <w:r>
        <w:rPr>
          <w:rFonts w:ascii="Arial Narrow" w:hAnsi="Arial Narrow" w:cs="Arial"/>
          <w:snapToGrid w:val="0"/>
          <w:szCs w:val="22"/>
        </w:rPr>
        <w:t xml:space="preserve"> </w:t>
      </w:r>
      <w:r w:rsidR="00A96D60">
        <w:rPr>
          <w:rFonts w:ascii="Arial Narrow" w:hAnsi="Arial Narrow" w:cs="Arial"/>
          <w:snapToGrid w:val="0"/>
          <w:szCs w:val="22"/>
        </w:rPr>
        <w:t>– ing.</w:t>
      </w:r>
      <w:proofErr w:type="gramEnd"/>
      <w:r w:rsidR="00A96D60">
        <w:rPr>
          <w:rFonts w:ascii="Arial Narrow" w:hAnsi="Arial Narrow" w:cs="Arial"/>
          <w:snapToGrid w:val="0"/>
          <w:szCs w:val="22"/>
        </w:rPr>
        <w:t xml:space="preserve"> Stanislav Holas</w:t>
      </w:r>
    </w:p>
    <w:p w:rsidR="00D77363" w:rsidRPr="00062262" w:rsidRDefault="00D77363" w:rsidP="00D77363">
      <w:pPr>
        <w:ind w:firstLine="708"/>
        <w:jc w:val="both"/>
        <w:rPr>
          <w:rFonts w:ascii="Arial Narrow" w:hAnsi="Arial Narrow" w:cs="Arial"/>
          <w:snapToGrid w:val="0"/>
          <w:szCs w:val="22"/>
        </w:rPr>
      </w:pPr>
      <w:r w:rsidRPr="00062262">
        <w:rPr>
          <w:rFonts w:ascii="Arial Narrow" w:hAnsi="Arial Narrow" w:cs="Arial"/>
          <w:snapToGrid w:val="0"/>
          <w:szCs w:val="22"/>
        </w:rPr>
        <w:t>Technický dozor objednatele:………………</w:t>
      </w:r>
      <w:proofErr w:type="gramStart"/>
      <w:r>
        <w:rPr>
          <w:rFonts w:ascii="Arial Narrow" w:hAnsi="Arial Narrow" w:cs="Arial"/>
          <w:snapToGrid w:val="0"/>
          <w:szCs w:val="22"/>
        </w:rPr>
        <w:t xml:space="preserve">…  </w:t>
      </w:r>
      <w:r w:rsidRPr="00062262">
        <w:rPr>
          <w:rFonts w:ascii="Arial Narrow" w:hAnsi="Arial Narrow" w:cs="Arial"/>
          <w:snapToGrid w:val="0"/>
          <w:szCs w:val="22"/>
        </w:rPr>
        <w:t xml:space="preserve">– </w:t>
      </w:r>
      <w:r w:rsidR="00A96D60">
        <w:rPr>
          <w:rFonts w:ascii="Arial Narrow" w:hAnsi="Arial Narrow" w:cs="Arial"/>
          <w:snapToGrid w:val="0"/>
          <w:szCs w:val="22"/>
        </w:rPr>
        <w:t xml:space="preserve"> Jaromír</w:t>
      </w:r>
      <w:proofErr w:type="gramEnd"/>
      <w:r w:rsidR="00A96D60">
        <w:rPr>
          <w:rFonts w:ascii="Arial Narrow" w:hAnsi="Arial Narrow" w:cs="Arial"/>
          <w:snapToGrid w:val="0"/>
          <w:szCs w:val="22"/>
        </w:rPr>
        <w:t xml:space="preserve"> Flášar</w:t>
      </w:r>
    </w:p>
    <w:p w:rsidR="00D77363" w:rsidRDefault="00D77363" w:rsidP="00D77363">
      <w:pPr>
        <w:ind w:left="720"/>
        <w:jc w:val="both"/>
        <w:rPr>
          <w:rFonts w:ascii="Arial Narrow" w:hAnsi="Arial Narrow" w:cs="Arial"/>
        </w:rPr>
      </w:pPr>
    </w:p>
    <w:p w:rsidR="00D77363" w:rsidRDefault="00D77363" w:rsidP="00D77363">
      <w:pPr>
        <w:ind w:left="720"/>
        <w:jc w:val="both"/>
        <w:rPr>
          <w:rFonts w:ascii="Arial Narrow" w:hAnsi="Arial Narrow" w:cs="Arial"/>
        </w:rPr>
      </w:pPr>
    </w:p>
    <w:p w:rsidR="00D77363" w:rsidRDefault="00D77363" w:rsidP="00D77363">
      <w:pPr>
        <w:ind w:left="720"/>
        <w:jc w:val="both"/>
        <w:rPr>
          <w:rFonts w:ascii="Arial Narrow" w:hAnsi="Arial Narrow" w:cs="Arial"/>
        </w:rPr>
      </w:pPr>
    </w:p>
    <w:p w:rsidR="00D77363" w:rsidRPr="00407E04" w:rsidRDefault="00D77363" w:rsidP="00D77363">
      <w:pPr>
        <w:ind w:left="720"/>
        <w:jc w:val="both"/>
        <w:rPr>
          <w:rFonts w:ascii="Arial Narrow" w:hAnsi="Arial Narrow" w:cs="Arial"/>
        </w:rPr>
      </w:pPr>
    </w:p>
    <w:p w:rsidR="00D77363" w:rsidRPr="000E5532" w:rsidRDefault="00D77363" w:rsidP="00D7736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szCs w:val="24"/>
              </w:rPr>
            </w:pPr>
            <w:r w:rsidRPr="000E5532">
              <w:rPr>
                <w:rFonts w:ascii="Arial Narrow" w:hAnsi="Arial Narrow" w:cs="Arial"/>
                <w:bCs/>
                <w:szCs w:val="24"/>
              </w:rPr>
              <w:t>TERMÍNY A MÍSTO PLNĚNÍ</w:t>
            </w:r>
          </w:p>
        </w:tc>
      </w:tr>
    </w:tbl>
    <w:p w:rsidR="00D77363" w:rsidRPr="000E5532" w:rsidRDefault="00D77363" w:rsidP="00D77363">
      <w:pPr>
        <w:jc w:val="both"/>
        <w:rPr>
          <w:rFonts w:ascii="Arial Narrow" w:hAnsi="Arial Narrow" w:cs="Arial"/>
          <w:sz w:val="20"/>
          <w:szCs w:val="20"/>
        </w:rPr>
      </w:pPr>
    </w:p>
    <w:p w:rsidR="00D77363" w:rsidRPr="00DD2087" w:rsidRDefault="00D77363" w:rsidP="00D77363">
      <w:pPr>
        <w:numPr>
          <w:ilvl w:val="1"/>
          <w:numId w:val="6"/>
        </w:numPr>
        <w:tabs>
          <w:tab w:val="num" w:pos="709"/>
        </w:tabs>
        <w:ind w:left="720"/>
        <w:jc w:val="both"/>
        <w:rPr>
          <w:rFonts w:ascii="Arial Narrow" w:hAnsi="Arial Narrow" w:cs="Arial"/>
          <w:b/>
        </w:rPr>
      </w:pPr>
      <w:r w:rsidRPr="00DD2087">
        <w:rPr>
          <w:rFonts w:ascii="Arial Narrow" w:hAnsi="Arial Narrow" w:cs="Arial"/>
          <w:b/>
        </w:rPr>
        <w:t>Termíny</w:t>
      </w:r>
    </w:p>
    <w:p w:rsidR="00D77363" w:rsidRPr="00876250" w:rsidRDefault="00D77363" w:rsidP="00D77363">
      <w:pPr>
        <w:pStyle w:val="Odstavecseseznamem"/>
        <w:tabs>
          <w:tab w:val="num" w:pos="709"/>
        </w:tabs>
        <w:ind w:left="720"/>
        <w:jc w:val="both"/>
        <w:rPr>
          <w:rFonts w:ascii="Arial Narrow" w:hAnsi="Arial Narrow" w:cs="Arial"/>
          <w:b/>
        </w:rPr>
      </w:pPr>
      <w:r w:rsidRPr="00876250">
        <w:rPr>
          <w:rFonts w:ascii="Arial Narrow" w:hAnsi="Arial Narrow" w:cs="Arial"/>
          <w:b/>
        </w:rPr>
        <w:lastRenderedPageBreak/>
        <w:t>Termín předání staveniště:</w:t>
      </w:r>
      <w:r w:rsidRPr="00876250">
        <w:rPr>
          <w:rFonts w:ascii="Arial Narrow" w:hAnsi="Arial Narrow" w:cs="Arial"/>
        </w:rPr>
        <w:t xml:space="preserve"> </w:t>
      </w:r>
      <w:r>
        <w:rPr>
          <w:rFonts w:ascii="Arial Narrow" w:hAnsi="Arial Narrow" w:cs="Arial"/>
        </w:rPr>
        <w:t xml:space="preserve">předpokládaný termín předání staveniště je stanoven na </w:t>
      </w:r>
      <w:proofErr w:type="gramStart"/>
      <w:r>
        <w:rPr>
          <w:rFonts w:ascii="Arial Narrow" w:hAnsi="Arial Narrow" w:cs="Arial"/>
        </w:rPr>
        <w:t>28.3.2018</w:t>
      </w:r>
      <w:proofErr w:type="gramEnd"/>
      <w:r>
        <w:rPr>
          <w:rFonts w:ascii="Arial Narrow" w:hAnsi="Arial Narrow" w:cs="Arial"/>
        </w:rPr>
        <w:t xml:space="preserve">; při podpisu této smlouvy po </w:t>
      </w:r>
      <w:proofErr w:type="gramStart"/>
      <w:r>
        <w:rPr>
          <w:rFonts w:ascii="Arial Narrow" w:hAnsi="Arial Narrow" w:cs="Arial"/>
        </w:rPr>
        <w:t>23.3.2018</w:t>
      </w:r>
      <w:proofErr w:type="gramEnd"/>
      <w:r>
        <w:rPr>
          <w:rFonts w:ascii="Arial Narrow" w:hAnsi="Arial Narrow" w:cs="Arial"/>
        </w:rPr>
        <w:t xml:space="preserve"> je pak termín předání staveniště stanoven nejpozději do 5 kal. dnů ode dne účinnosti Smlouvy </w:t>
      </w:r>
      <w:r w:rsidRPr="00A64B63">
        <w:rPr>
          <w:rFonts w:ascii="Arial Narrow" w:hAnsi="Arial Narrow" w:cs="Arial"/>
          <w:i/>
        </w:rPr>
        <w:t>(dřívější termín předání staveniště a následné zahájení prací je možné, pokud klimatické podmínky nebo provoz objednatele dovolí a zároveň dojde k oboustrannému podpisu a účinnosti této smlouvy před datem 23.3.2018);</w:t>
      </w:r>
    </w:p>
    <w:p w:rsidR="00D77363" w:rsidRPr="00876250" w:rsidRDefault="00D77363" w:rsidP="00D77363">
      <w:pPr>
        <w:pStyle w:val="Odstavecseseznamem"/>
        <w:tabs>
          <w:tab w:val="num" w:pos="709"/>
        </w:tabs>
        <w:ind w:left="720"/>
        <w:jc w:val="both"/>
        <w:rPr>
          <w:rFonts w:ascii="Arial Narrow" w:hAnsi="Arial Narrow" w:cs="Arial"/>
        </w:rPr>
      </w:pPr>
      <w:r w:rsidRPr="00876250">
        <w:rPr>
          <w:rFonts w:ascii="Arial Narrow" w:hAnsi="Arial Narrow" w:cs="Arial"/>
          <w:b/>
        </w:rPr>
        <w:t>Termín zahájení stavebních prací (Díla):</w:t>
      </w:r>
      <w:r w:rsidRPr="00876250">
        <w:rPr>
          <w:rFonts w:ascii="Arial Narrow" w:hAnsi="Arial Narrow" w:cs="Arial"/>
        </w:rPr>
        <w:t xml:space="preserve"> nejpozději do 5 kal. dnů ode dne předání </w:t>
      </w:r>
      <w:r w:rsidRPr="00876250">
        <w:rPr>
          <w:rFonts w:ascii="Arial Narrow" w:hAnsi="Arial Narrow" w:cs="Arial"/>
        </w:rPr>
        <w:br/>
        <w:t xml:space="preserve">a převzetí staveniště </w:t>
      </w:r>
      <w:r w:rsidRPr="00876250">
        <w:rPr>
          <w:rFonts w:ascii="Arial Narrow" w:hAnsi="Arial Narrow" w:cs="Arial"/>
          <w:i/>
        </w:rPr>
        <w:t xml:space="preserve">(Pozn. pro účastníky: předpokládaný termín zahájení stavebních prací je stanoven </w:t>
      </w:r>
      <w:r w:rsidRPr="00681C98">
        <w:rPr>
          <w:rFonts w:ascii="Arial Narrow" w:hAnsi="Arial Narrow" w:cs="Arial"/>
          <w:i/>
        </w:rPr>
        <w:t xml:space="preserve">na </w:t>
      </w:r>
      <w:proofErr w:type="gramStart"/>
      <w:r w:rsidRPr="00681C98">
        <w:rPr>
          <w:rFonts w:ascii="Arial Narrow" w:hAnsi="Arial Narrow" w:cs="Arial"/>
          <w:i/>
        </w:rPr>
        <w:t>2.4.2018</w:t>
      </w:r>
      <w:proofErr w:type="gramEnd"/>
      <w:r w:rsidRPr="00681C98">
        <w:rPr>
          <w:rFonts w:ascii="Arial Narrow" w:hAnsi="Arial Narrow" w:cs="Arial"/>
          <w:i/>
        </w:rPr>
        <w:t>)</w:t>
      </w:r>
      <w:r w:rsidRPr="00681C98">
        <w:rPr>
          <w:rFonts w:ascii="Arial Narrow" w:hAnsi="Arial Narrow" w:cs="Arial"/>
        </w:rPr>
        <w:t>;</w:t>
      </w:r>
    </w:p>
    <w:p w:rsidR="00D77363" w:rsidRPr="00876250" w:rsidRDefault="00D77363" w:rsidP="00D77363">
      <w:pPr>
        <w:pStyle w:val="Odstavecseseznamem"/>
        <w:tabs>
          <w:tab w:val="num" w:pos="709"/>
        </w:tabs>
        <w:ind w:left="720"/>
        <w:jc w:val="both"/>
        <w:rPr>
          <w:rFonts w:ascii="Arial Narrow" w:hAnsi="Arial Narrow" w:cs="Arial"/>
        </w:rPr>
      </w:pPr>
      <w:r w:rsidRPr="00876250">
        <w:rPr>
          <w:rFonts w:ascii="Arial Narrow" w:hAnsi="Arial Narrow" w:cs="Arial"/>
          <w:b/>
        </w:rPr>
        <w:t>Termín dokončení stavebních prací (Díla):</w:t>
      </w:r>
      <w:r w:rsidRPr="00876250">
        <w:rPr>
          <w:rFonts w:ascii="Arial Narrow" w:hAnsi="Arial Narrow" w:cs="Arial"/>
        </w:rPr>
        <w:t xml:space="preserve"> nejpozději do </w:t>
      </w:r>
      <w:r w:rsidRPr="00681C98">
        <w:rPr>
          <w:rFonts w:ascii="Arial Narrow" w:hAnsi="Arial Narrow" w:cs="Arial"/>
          <w:b/>
        </w:rPr>
        <w:t>1</w:t>
      </w:r>
      <w:r>
        <w:rPr>
          <w:rFonts w:ascii="Arial Narrow" w:hAnsi="Arial Narrow" w:cs="Arial"/>
          <w:b/>
        </w:rPr>
        <w:t>8</w:t>
      </w:r>
      <w:r w:rsidRPr="00681C98">
        <w:rPr>
          <w:rFonts w:ascii="Arial Narrow" w:hAnsi="Arial Narrow" w:cs="Arial"/>
          <w:b/>
        </w:rPr>
        <w:t xml:space="preserve">0 kal. </w:t>
      </w:r>
      <w:proofErr w:type="gramStart"/>
      <w:r w:rsidRPr="00681C98">
        <w:rPr>
          <w:rFonts w:ascii="Arial Narrow" w:hAnsi="Arial Narrow" w:cs="Arial"/>
          <w:b/>
        </w:rPr>
        <w:t>dnů</w:t>
      </w:r>
      <w:proofErr w:type="gramEnd"/>
      <w:r w:rsidRPr="00876250">
        <w:rPr>
          <w:rFonts w:ascii="Arial Narrow" w:hAnsi="Arial Narrow" w:cs="Arial"/>
        </w:rPr>
        <w:t xml:space="preserve"> ode dne - termínu zahájení stavebních prací.</w:t>
      </w:r>
    </w:p>
    <w:p w:rsidR="00D77363" w:rsidRPr="00876250" w:rsidRDefault="00D77363" w:rsidP="00D77363">
      <w:pPr>
        <w:pStyle w:val="Odstavecseseznamem"/>
        <w:tabs>
          <w:tab w:val="num" w:pos="709"/>
        </w:tabs>
        <w:ind w:left="720"/>
        <w:jc w:val="both"/>
        <w:rPr>
          <w:rFonts w:ascii="Arial Narrow" w:hAnsi="Arial Narrow" w:cs="Arial"/>
        </w:rPr>
      </w:pPr>
      <w:r w:rsidRPr="00876250">
        <w:rPr>
          <w:rFonts w:ascii="Arial Narrow" w:hAnsi="Arial Narrow" w:cs="Arial"/>
          <w:b/>
        </w:rPr>
        <w:t>Termín předání a převzetí Díla:</w:t>
      </w:r>
      <w:r w:rsidRPr="00876250">
        <w:rPr>
          <w:rFonts w:ascii="Arial Narrow" w:hAnsi="Arial Narrow" w:cs="Arial"/>
        </w:rPr>
        <w:t xml:space="preserve"> nejpozději do 5 kal. </w:t>
      </w:r>
      <w:proofErr w:type="gramStart"/>
      <w:r w:rsidRPr="00876250">
        <w:rPr>
          <w:rFonts w:ascii="Arial Narrow" w:hAnsi="Arial Narrow" w:cs="Arial"/>
        </w:rPr>
        <w:t>dnů</w:t>
      </w:r>
      <w:proofErr w:type="gramEnd"/>
      <w:r w:rsidRPr="00876250">
        <w:rPr>
          <w:rFonts w:ascii="Arial Narrow" w:hAnsi="Arial Narrow" w:cs="Arial"/>
        </w:rPr>
        <w:t xml:space="preserve"> ode dne termínu dokončení stavebních prací;</w:t>
      </w:r>
    </w:p>
    <w:p w:rsidR="00D77363" w:rsidRPr="00876250" w:rsidRDefault="00D77363" w:rsidP="00D77363">
      <w:pPr>
        <w:pStyle w:val="Odstavecseseznamem"/>
        <w:tabs>
          <w:tab w:val="num" w:pos="709"/>
        </w:tabs>
        <w:ind w:left="720"/>
        <w:jc w:val="both"/>
        <w:rPr>
          <w:rFonts w:ascii="Arial Narrow" w:hAnsi="Arial Narrow" w:cs="Arial"/>
        </w:rPr>
      </w:pPr>
      <w:r w:rsidRPr="00876250">
        <w:rPr>
          <w:rFonts w:ascii="Arial Narrow" w:hAnsi="Arial Narrow" w:cs="Arial"/>
          <w:b/>
        </w:rPr>
        <w:t>Termín vyklizení staveniště:</w:t>
      </w:r>
      <w:r w:rsidRPr="00876250" w:rsidDel="00B85B25">
        <w:rPr>
          <w:rFonts w:ascii="Arial Narrow" w:hAnsi="Arial Narrow" w:cs="Arial"/>
        </w:rPr>
        <w:t xml:space="preserve"> </w:t>
      </w:r>
      <w:r w:rsidRPr="00876250">
        <w:rPr>
          <w:rFonts w:ascii="Arial Narrow" w:hAnsi="Arial Narrow" w:cs="Arial"/>
        </w:rPr>
        <w:t xml:space="preserve">nejpozději do 5 kal. </w:t>
      </w:r>
      <w:proofErr w:type="gramStart"/>
      <w:r w:rsidRPr="00876250">
        <w:rPr>
          <w:rFonts w:ascii="Arial Narrow" w:hAnsi="Arial Narrow" w:cs="Arial"/>
        </w:rPr>
        <w:t>dnů</w:t>
      </w:r>
      <w:proofErr w:type="gramEnd"/>
      <w:r w:rsidRPr="00876250">
        <w:rPr>
          <w:rFonts w:ascii="Arial Narrow" w:hAnsi="Arial Narrow" w:cs="Arial"/>
        </w:rPr>
        <w:t xml:space="preserve"> ode dne předání a převzetí Díla.</w:t>
      </w:r>
    </w:p>
    <w:p w:rsidR="00D77363" w:rsidRPr="00876250" w:rsidRDefault="00D77363" w:rsidP="00D77363">
      <w:pPr>
        <w:pStyle w:val="Odstavecseseznamem"/>
        <w:tabs>
          <w:tab w:val="num" w:pos="709"/>
        </w:tabs>
        <w:ind w:left="720"/>
        <w:jc w:val="both"/>
        <w:rPr>
          <w:rFonts w:ascii="Arial Narrow" w:hAnsi="Arial Narrow" w:cs="Arial"/>
        </w:rPr>
      </w:pPr>
      <w:r w:rsidRPr="00876250">
        <w:rPr>
          <w:rFonts w:ascii="Arial Narrow" w:hAnsi="Arial Narrow" w:cs="Arial"/>
          <w:b/>
        </w:rPr>
        <w:t>Součinnost při kolaudaci stavby:</w:t>
      </w:r>
      <w:r w:rsidRPr="00876250">
        <w:rPr>
          <w:rFonts w:ascii="Arial Narrow" w:hAnsi="Arial Narrow" w:cs="Arial"/>
        </w:rPr>
        <w:t xml:space="preserve"> bude zahájena nejpozději do následujícího pracovního dne ode dne obdržení písemné výzvy Objednatele. Výzvu k součinnosti lze provést zápisem do stavebního deníku prostřednictvím zástupce Objednatele – technického </w:t>
      </w:r>
      <w:r>
        <w:rPr>
          <w:rFonts w:ascii="Arial Narrow" w:hAnsi="Arial Narrow" w:cs="Arial"/>
        </w:rPr>
        <w:t>dozoru stavebníka, resp. objednatele (dále též „TDO</w:t>
      </w:r>
      <w:r w:rsidRPr="00876250">
        <w:rPr>
          <w:rFonts w:ascii="Arial Narrow" w:hAnsi="Arial Narrow" w:cs="Arial"/>
        </w:rPr>
        <w:t>“).</w:t>
      </w:r>
    </w:p>
    <w:p w:rsidR="00D77363" w:rsidRPr="00876250" w:rsidRDefault="00D77363" w:rsidP="00D77363">
      <w:pPr>
        <w:numPr>
          <w:ilvl w:val="2"/>
          <w:numId w:val="6"/>
        </w:numPr>
        <w:tabs>
          <w:tab w:val="clear" w:pos="720"/>
          <w:tab w:val="num" w:pos="709"/>
        </w:tabs>
        <w:jc w:val="both"/>
        <w:rPr>
          <w:rFonts w:ascii="Arial Narrow" w:hAnsi="Arial Narrow" w:cs="Arial"/>
        </w:rPr>
      </w:pPr>
      <w:r w:rsidRPr="00876250">
        <w:rPr>
          <w:rFonts w:ascii="Arial Narrow" w:hAnsi="Arial Narrow" w:cs="Arial"/>
        </w:rPr>
        <w:t>Zhotovitel je oprávněn dokončit práce na Díle i před uplynutím lhůty plnění a Objednatel je povinen dříve řádně dokončené Dílo převzít a zaplatit.</w:t>
      </w:r>
    </w:p>
    <w:p w:rsidR="00D77363" w:rsidRPr="00876250" w:rsidRDefault="00D77363" w:rsidP="00D77363">
      <w:pPr>
        <w:numPr>
          <w:ilvl w:val="2"/>
          <w:numId w:val="6"/>
        </w:numPr>
        <w:jc w:val="both"/>
        <w:rPr>
          <w:rFonts w:ascii="Arial Narrow" w:hAnsi="Arial Narrow" w:cs="Arial"/>
        </w:rPr>
      </w:pPr>
      <w:r w:rsidRPr="00876250">
        <w:rPr>
          <w:rFonts w:ascii="Arial Narrow" w:hAnsi="Arial Narrow" w:cs="Arial"/>
        </w:rP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 toto ustanovení se v případě nepříznivých klimatických podmínek, mající prokazatelný vliv na dodržení technologických postupů, použije obdobně. V případě přerušení stavby z důvodů klimatických podmínek se smluvní strany mohou dohodnout na přerušení všech stavebních prací, které na sebe vzájemně navazují.</w:t>
      </w:r>
    </w:p>
    <w:p w:rsidR="00D77363" w:rsidRPr="00876250" w:rsidRDefault="00D77363" w:rsidP="00D77363">
      <w:pPr>
        <w:numPr>
          <w:ilvl w:val="2"/>
          <w:numId w:val="6"/>
        </w:numPr>
        <w:tabs>
          <w:tab w:val="clear" w:pos="720"/>
          <w:tab w:val="num" w:pos="709"/>
        </w:tabs>
        <w:jc w:val="both"/>
        <w:rPr>
          <w:rFonts w:ascii="Arial Narrow" w:hAnsi="Arial Narrow" w:cs="Arial"/>
        </w:rPr>
      </w:pPr>
      <w:r w:rsidRPr="00876250">
        <w:rPr>
          <w:rFonts w:ascii="Arial Narrow" w:hAnsi="Arial Narrow" w:cs="Arial"/>
        </w:rPr>
        <w:t xml:space="preserve">Prodlení Zhotovitele s dokončením Díla ve smyslu Termínu předání a převzetí Díla delší jak 15 kal. </w:t>
      </w:r>
      <w:proofErr w:type="gramStart"/>
      <w:r w:rsidRPr="00876250">
        <w:rPr>
          <w:rFonts w:ascii="Arial Narrow" w:hAnsi="Arial Narrow" w:cs="Arial"/>
        </w:rPr>
        <w:t>dnů</w:t>
      </w:r>
      <w:proofErr w:type="gramEnd"/>
      <w:r w:rsidRPr="00876250">
        <w:rPr>
          <w:rFonts w:ascii="Arial Narrow" w:hAnsi="Arial Narrow" w:cs="Arial"/>
        </w:rPr>
        <w:t xml:space="preserve"> se považuje za podstatné porušení Smlouvy, ale pouze v případě, že prodlení Zhotovitele nevzniklo z důvodů na straně Objednatele.</w:t>
      </w:r>
    </w:p>
    <w:p w:rsidR="00D77363" w:rsidRPr="00876250" w:rsidRDefault="00D77363" w:rsidP="00D77363">
      <w:pPr>
        <w:numPr>
          <w:ilvl w:val="2"/>
          <w:numId w:val="6"/>
        </w:numPr>
        <w:tabs>
          <w:tab w:val="clear" w:pos="720"/>
          <w:tab w:val="num" w:pos="709"/>
        </w:tabs>
        <w:jc w:val="both"/>
        <w:rPr>
          <w:rFonts w:ascii="Arial Narrow" w:hAnsi="Arial Narrow" w:cs="Arial"/>
        </w:rPr>
      </w:pPr>
      <w:r w:rsidRPr="00876250">
        <w:rPr>
          <w:rFonts w:ascii="Arial Narrow" w:hAnsi="Arial Narrow" w:cs="Arial"/>
        </w:rPr>
        <w:t>Objednatel nebo jeho zástupce je oprávněn stanovit Zhotoviteli závazný termín pro odstranění porušení povinnosti dle této Smlouvy, a to zápisem do stavebního deníku nebo jeho stanovením na kontrolním dnu stavby.</w:t>
      </w:r>
    </w:p>
    <w:p w:rsidR="00D77363" w:rsidRPr="00876250" w:rsidRDefault="00D77363" w:rsidP="00D77363">
      <w:pPr>
        <w:numPr>
          <w:ilvl w:val="2"/>
          <w:numId w:val="6"/>
        </w:numPr>
        <w:jc w:val="both"/>
        <w:rPr>
          <w:rFonts w:ascii="Arial Narrow" w:hAnsi="Arial Narrow" w:cs="Arial"/>
        </w:rPr>
      </w:pPr>
      <w:r w:rsidRPr="00876250">
        <w:rPr>
          <w:rFonts w:ascii="Arial Narrow" w:hAnsi="Arial Narrow"/>
        </w:rPr>
        <w:t xml:space="preserve">Zhotovitel je povinen předložit nejpozději k datu konání prvního kontrolního dne harmonogram provádění prací včetně předpokládaného finančního plnění. Harmonogram bude vyhotoven v souladu s čl. </w:t>
      </w:r>
      <w:proofErr w:type="gramStart"/>
      <w:r w:rsidRPr="00876250">
        <w:rPr>
          <w:rFonts w:ascii="Arial Narrow" w:hAnsi="Arial Narrow"/>
        </w:rPr>
        <w:t>3.1. této</w:t>
      </w:r>
      <w:proofErr w:type="gramEnd"/>
      <w:r w:rsidRPr="00876250">
        <w:rPr>
          <w:rFonts w:ascii="Arial Narrow" w:hAnsi="Arial Narrow"/>
        </w:rPr>
        <w:t xml:space="preserve"> smlouvy. Zhotovitel má povinnost uzpůsobit harmonogram provádění díla tak, aby neprováděl práce, které není možno provádět za klimaticky nepříznivých podmínek v době, kdy jsou tyto podmínky běžné (např. zimní období). Tento harmonogram bude dále přílohou této smlouvy.</w:t>
      </w:r>
      <w:r>
        <w:rPr>
          <w:rFonts w:ascii="Arial Narrow" w:hAnsi="Arial Narrow"/>
        </w:rPr>
        <w:t xml:space="preserve"> V případě odsouhlasení víceprací z důvodů uvedených v § 222 odst. 6 ZZVZ, a to formou dodatku k této smlouvě si objednatel vyhrazuje právo adekvátně prodloužit termín dokončení stavebních prací, a to ve společném dodatku k těmto pracím podle čl. 4.5 a násl. této smlouvy.</w:t>
      </w:r>
    </w:p>
    <w:p w:rsidR="00D77363" w:rsidRPr="00876250" w:rsidRDefault="00D77363" w:rsidP="00D77363">
      <w:pPr>
        <w:ind w:left="720"/>
        <w:jc w:val="both"/>
        <w:rPr>
          <w:rFonts w:ascii="Arial Narrow" w:hAnsi="Arial Narrow" w:cs="Arial"/>
        </w:rPr>
      </w:pPr>
    </w:p>
    <w:p w:rsidR="00D77363" w:rsidRPr="00876250" w:rsidRDefault="00D77363" w:rsidP="00D77363">
      <w:pPr>
        <w:pStyle w:val="Odstavecseseznamem"/>
        <w:numPr>
          <w:ilvl w:val="1"/>
          <w:numId w:val="6"/>
        </w:numPr>
        <w:tabs>
          <w:tab w:val="clear" w:pos="900"/>
          <w:tab w:val="num" w:pos="709"/>
        </w:tabs>
        <w:jc w:val="both"/>
        <w:rPr>
          <w:rFonts w:ascii="Arial Narrow" w:hAnsi="Arial Narrow" w:cs="Arial"/>
        </w:rPr>
      </w:pPr>
      <w:r w:rsidRPr="00876250">
        <w:rPr>
          <w:rFonts w:ascii="Arial Narrow" w:hAnsi="Arial Narrow" w:cs="Arial"/>
        </w:rPr>
        <w:t>Posloupnost postupu při provádění Díla</w:t>
      </w:r>
    </w:p>
    <w:p w:rsidR="00D77363" w:rsidRPr="00876250" w:rsidRDefault="00D77363" w:rsidP="00D77363">
      <w:pPr>
        <w:ind w:left="709" w:hanging="529"/>
        <w:jc w:val="both"/>
        <w:rPr>
          <w:rFonts w:ascii="Arial Narrow" w:hAnsi="Arial Narrow" w:cs="Arial"/>
        </w:rPr>
      </w:pPr>
      <w:r w:rsidRPr="00876250">
        <w:rPr>
          <w:rFonts w:ascii="Arial Narrow" w:hAnsi="Arial Narrow" w:cs="Arial"/>
        </w:rPr>
        <w:t xml:space="preserve">         S ohledem na to, že Dílo bude prováděno za plného provozu </w:t>
      </w:r>
      <w:r>
        <w:rPr>
          <w:rFonts w:ascii="Arial Narrow" w:hAnsi="Arial Narrow" w:cs="Arial"/>
        </w:rPr>
        <w:t>Domova pro seniory Bažantnice Hodonín</w:t>
      </w:r>
      <w:r w:rsidRPr="00876250">
        <w:rPr>
          <w:rFonts w:ascii="Arial Narrow" w:hAnsi="Arial Narrow" w:cs="Arial"/>
        </w:rPr>
        <w:t>,</w:t>
      </w:r>
      <w:r>
        <w:rPr>
          <w:rFonts w:ascii="Arial Narrow" w:hAnsi="Arial Narrow" w:cs="Arial"/>
        </w:rPr>
        <w:t xml:space="preserve"> </w:t>
      </w:r>
      <w:r w:rsidRPr="00876250">
        <w:rPr>
          <w:rFonts w:ascii="Arial Narrow" w:hAnsi="Arial Narrow" w:cs="Arial"/>
        </w:rPr>
        <w:t>dohodly se smluvní strany na následujících pravidlech postupu provádění Díla:</w:t>
      </w:r>
    </w:p>
    <w:p w:rsidR="00D77363" w:rsidRPr="00264D4E" w:rsidRDefault="00D77363" w:rsidP="00D77363">
      <w:pPr>
        <w:pStyle w:val="Odstavecseseznamem"/>
        <w:numPr>
          <w:ilvl w:val="2"/>
          <w:numId w:val="6"/>
        </w:numPr>
        <w:tabs>
          <w:tab w:val="clear" w:pos="720"/>
          <w:tab w:val="num" w:pos="709"/>
        </w:tabs>
        <w:ind w:left="709" w:hanging="709"/>
        <w:jc w:val="both"/>
      </w:pPr>
      <w:r w:rsidRPr="00876250">
        <w:rPr>
          <w:rFonts w:ascii="Arial Narrow" w:hAnsi="Arial Narrow" w:cs="Arial"/>
        </w:rPr>
        <w:t>Zhotovitel a objednatel se vždy dohodnou na tom, ve kterých místnostech a prostorách bude Dílo prováděno. Zhotovitel sdělí objednateli vždy nejméně 5 pracovních dnů předem, ve kterých místnostech či prostorách bude</w:t>
      </w:r>
      <w:r>
        <w:rPr>
          <w:rFonts w:ascii="Arial Narrow" w:hAnsi="Arial Narrow" w:cs="Arial"/>
        </w:rPr>
        <w:t xml:space="preserve"> Dílo provádět.  </w:t>
      </w:r>
    </w:p>
    <w:p w:rsidR="00D77363" w:rsidRPr="00876250" w:rsidRDefault="00D77363" w:rsidP="00D77363">
      <w:pPr>
        <w:pStyle w:val="Odstavecseseznamem"/>
        <w:numPr>
          <w:ilvl w:val="2"/>
          <w:numId w:val="6"/>
        </w:numPr>
        <w:ind w:left="709" w:hanging="709"/>
        <w:jc w:val="both"/>
        <w:rPr>
          <w:rFonts w:ascii="Arial Narrow" w:hAnsi="Arial Narrow" w:cs="Arial"/>
        </w:rPr>
      </w:pPr>
      <w:r>
        <w:rPr>
          <w:rFonts w:ascii="Arial Narrow" w:hAnsi="Arial Narrow" w:cs="Arial"/>
        </w:rPr>
        <w:lastRenderedPageBreak/>
        <w:t xml:space="preserve">Zhotovitel si bude počínat tak, aby </w:t>
      </w:r>
      <w:r w:rsidRPr="00876250">
        <w:rPr>
          <w:rFonts w:ascii="Arial Narrow" w:hAnsi="Arial Narrow" w:cs="Arial"/>
        </w:rPr>
        <w:t xml:space="preserve">provádění Díla v konkrétní místnosti nebo prostorách trvalo co možná nejkratší dobu. </w:t>
      </w:r>
    </w:p>
    <w:p w:rsidR="00D77363" w:rsidRPr="00876250" w:rsidRDefault="00D77363" w:rsidP="00D77363">
      <w:pPr>
        <w:pStyle w:val="Odstavecseseznamem"/>
        <w:numPr>
          <w:ilvl w:val="2"/>
          <w:numId w:val="6"/>
        </w:numPr>
        <w:ind w:left="709" w:hanging="709"/>
        <w:jc w:val="both"/>
        <w:rPr>
          <w:rFonts w:ascii="Arial Narrow" w:hAnsi="Arial Narrow" w:cs="Arial"/>
        </w:rPr>
      </w:pPr>
      <w:r w:rsidRPr="00876250">
        <w:rPr>
          <w:rFonts w:ascii="Arial Narrow" w:hAnsi="Arial Narrow" w:cs="Arial"/>
        </w:rPr>
        <w:t xml:space="preserve"> Obě smluvní strany se zavazují respektovat vzájemně své provozní potřeby.</w:t>
      </w:r>
    </w:p>
    <w:p w:rsidR="00D77363" w:rsidRPr="00876250" w:rsidRDefault="00D77363" w:rsidP="00D77363">
      <w:pPr>
        <w:ind w:left="900"/>
        <w:jc w:val="both"/>
        <w:rPr>
          <w:rFonts w:ascii="Arial Narrow" w:hAnsi="Arial Narrow" w:cs="Arial"/>
        </w:rPr>
      </w:pPr>
      <w:r w:rsidRPr="00876250">
        <w:rPr>
          <w:rFonts w:ascii="Arial Narrow" w:hAnsi="Arial Narrow" w:cs="Arial"/>
        </w:rPr>
        <w:t xml:space="preserve">  </w:t>
      </w:r>
    </w:p>
    <w:p w:rsidR="00D77363" w:rsidRPr="00876250" w:rsidRDefault="00D77363" w:rsidP="00D77363">
      <w:pPr>
        <w:numPr>
          <w:ilvl w:val="1"/>
          <w:numId w:val="6"/>
        </w:numPr>
        <w:ind w:left="720"/>
        <w:jc w:val="both"/>
        <w:rPr>
          <w:rFonts w:ascii="Arial Narrow" w:hAnsi="Arial Narrow" w:cs="Arial"/>
          <w:b/>
        </w:rPr>
      </w:pPr>
      <w:r w:rsidRPr="00876250">
        <w:rPr>
          <w:rFonts w:ascii="Arial Narrow" w:hAnsi="Arial Narrow" w:cs="Arial"/>
          <w:b/>
        </w:rPr>
        <w:t>Místo plnění</w:t>
      </w:r>
    </w:p>
    <w:p w:rsidR="00D77363" w:rsidRPr="003E5304" w:rsidRDefault="00D77363" w:rsidP="00D77363">
      <w:pPr>
        <w:ind w:left="708"/>
        <w:jc w:val="both"/>
        <w:rPr>
          <w:rFonts w:ascii="Arial Narrow" w:hAnsi="Arial Narrow" w:cs="Arial"/>
        </w:rPr>
      </w:pPr>
      <w:r w:rsidRPr="007177D2">
        <w:rPr>
          <w:rFonts w:ascii="Arial Narrow" w:hAnsi="Arial Narrow" w:cs="Arial"/>
          <w:iCs/>
        </w:rPr>
        <w:t>Místem</w:t>
      </w:r>
      <w:r>
        <w:rPr>
          <w:rFonts w:ascii="Arial Narrow" w:hAnsi="Arial Narrow" w:cs="Arial"/>
          <w:iCs/>
        </w:rPr>
        <w:t xml:space="preserve"> plnění veřejné zakázky je </w:t>
      </w:r>
      <w:r w:rsidRPr="008A03F0">
        <w:rPr>
          <w:rFonts w:ascii="Arial Narrow" w:hAnsi="Arial Narrow" w:cs="Arial"/>
          <w:noProof/>
        </w:rPr>
        <w:t>Domov pro seniory Bažantnice, příspěvková organizace</w:t>
      </w:r>
      <w:r w:rsidRPr="00A12FC7">
        <w:rPr>
          <w:rFonts w:ascii="Arial Narrow" w:hAnsi="Arial Narrow"/>
          <w:noProof/>
          <w:szCs w:val="32"/>
        </w:rPr>
        <w:t xml:space="preserve">, </w:t>
      </w:r>
      <w:r>
        <w:rPr>
          <w:rFonts w:ascii="Arial Narrow" w:hAnsi="Arial Narrow" w:cs="Arial"/>
          <w:noProof/>
        </w:rPr>
        <w:t>tř. Bří Čapků 1, 695 01 Hodonín</w:t>
      </w:r>
      <w:r>
        <w:rPr>
          <w:rFonts w:ascii="Arial Narrow" w:hAnsi="Arial Narrow" w:cs="Arial"/>
          <w:iCs/>
        </w:rPr>
        <w:t xml:space="preserve">,  </w:t>
      </w:r>
      <w:proofErr w:type="spellStart"/>
      <w:r>
        <w:rPr>
          <w:rFonts w:ascii="Arial Narrow" w:hAnsi="Arial Narrow" w:cs="Arial"/>
          <w:iCs/>
        </w:rPr>
        <w:t>parc</w:t>
      </w:r>
      <w:proofErr w:type="spellEnd"/>
      <w:r>
        <w:rPr>
          <w:rFonts w:ascii="Arial Narrow" w:hAnsi="Arial Narrow" w:cs="Arial"/>
          <w:iCs/>
        </w:rPr>
        <w:t xml:space="preserve">. č. st. 5952/1, </w:t>
      </w:r>
      <w:proofErr w:type="spellStart"/>
      <w:proofErr w:type="gramStart"/>
      <w:r>
        <w:rPr>
          <w:rFonts w:ascii="Arial Narrow" w:hAnsi="Arial Narrow" w:cs="Arial"/>
          <w:iCs/>
        </w:rPr>
        <w:t>k.ú</w:t>
      </w:r>
      <w:proofErr w:type="spellEnd"/>
      <w:r>
        <w:rPr>
          <w:rFonts w:ascii="Arial Narrow" w:hAnsi="Arial Narrow" w:cs="Arial"/>
          <w:iCs/>
        </w:rPr>
        <w:t>.</w:t>
      </w:r>
      <w:proofErr w:type="gramEnd"/>
      <w:r>
        <w:rPr>
          <w:rFonts w:ascii="Arial Narrow" w:hAnsi="Arial Narrow" w:cs="Arial"/>
          <w:iCs/>
        </w:rPr>
        <w:t xml:space="preserve"> Hodonín</w:t>
      </w:r>
      <w:r w:rsidRPr="00876250">
        <w:rPr>
          <w:rFonts w:ascii="Arial Narrow" w:hAnsi="Arial Narrow" w:cs="Arial"/>
          <w:iCs/>
        </w:rPr>
        <w:t>.</w:t>
      </w:r>
    </w:p>
    <w:p w:rsidR="00D77363" w:rsidRPr="00C23D36" w:rsidRDefault="00D77363" w:rsidP="00D77363">
      <w:pPr>
        <w:rPr>
          <w:rFonts w:ascii="Arial Narrow" w:hAnsi="Arial Narrow" w:cs="Arial"/>
          <w:sz w:val="22"/>
          <w:szCs w:val="22"/>
          <w:highlight w:val="yellow"/>
        </w:rPr>
      </w:pPr>
    </w:p>
    <w:p w:rsidR="00D77363" w:rsidRPr="000E5532" w:rsidRDefault="00D77363" w:rsidP="00D77363">
      <w:pPr>
        <w:pStyle w:val="Odstavecseseznamem"/>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caps/>
                <w:szCs w:val="24"/>
              </w:rPr>
            </w:pPr>
            <w:r w:rsidRPr="000E5532">
              <w:rPr>
                <w:rFonts w:ascii="Arial Narrow" w:hAnsi="Arial Narrow" w:cs="Arial"/>
                <w:caps/>
                <w:szCs w:val="24"/>
              </w:rPr>
              <w:t>Cena díla a podmínky pro změnu sjednané ceny</w:t>
            </w:r>
          </w:p>
        </w:tc>
      </w:tr>
    </w:tbl>
    <w:p w:rsidR="00D77363" w:rsidRPr="000E5532" w:rsidRDefault="00D77363" w:rsidP="00D77363">
      <w:pPr>
        <w:jc w:val="both"/>
        <w:rPr>
          <w:rFonts w:ascii="Arial Narrow" w:hAnsi="Arial Narrow" w:cs="Arial"/>
          <w:sz w:val="22"/>
          <w:szCs w:val="22"/>
        </w:rPr>
      </w:pPr>
    </w:p>
    <w:p w:rsidR="00D77363" w:rsidRPr="00ED133C" w:rsidRDefault="00D77363" w:rsidP="00D77363">
      <w:pPr>
        <w:numPr>
          <w:ilvl w:val="1"/>
          <w:numId w:val="6"/>
        </w:numPr>
        <w:ind w:left="720"/>
        <w:jc w:val="both"/>
        <w:rPr>
          <w:rFonts w:ascii="Arial Narrow" w:hAnsi="Arial Narrow" w:cs="Arial"/>
          <w:b/>
        </w:rPr>
      </w:pPr>
      <w:r w:rsidRPr="00ED133C">
        <w:rPr>
          <w:rFonts w:ascii="Arial Narrow" w:hAnsi="Arial Narrow" w:cs="Arial"/>
          <w:b/>
        </w:rPr>
        <w:t>Výše sjednané ceny</w:t>
      </w:r>
    </w:p>
    <w:p w:rsidR="00D77363" w:rsidRPr="00062262" w:rsidRDefault="00D77363" w:rsidP="00D77363">
      <w:pPr>
        <w:numPr>
          <w:ilvl w:val="2"/>
          <w:numId w:val="12"/>
        </w:numPr>
        <w:jc w:val="both"/>
        <w:rPr>
          <w:rFonts w:ascii="Arial Narrow" w:hAnsi="Arial Narrow" w:cs="Palatino Linotype"/>
          <w:sz w:val="28"/>
        </w:rPr>
      </w:pPr>
      <w:r w:rsidRPr="00062262">
        <w:rPr>
          <w:rFonts w:ascii="Arial Narrow" w:hAnsi="Arial Narrow" w:cs="Arial"/>
          <w:szCs w:val="22"/>
        </w:rPr>
        <w:t>Za řádně zhotovené a bezvadné Dílo v rozsahu čl. 2. této Smlouvy se smluvní strany v souladu s ustanovením zák. č. 526/1990 Sb., o cenách, ve znění pozdějších předpisů dohodly na ceně</w:t>
      </w:r>
      <w:r w:rsidRPr="00062262">
        <w:rPr>
          <w:rFonts w:ascii="Arial Narrow" w:hAnsi="Arial Narrow" w:cs="Arial"/>
          <w:sz w:val="28"/>
        </w:rPr>
        <w:t>:</w:t>
      </w:r>
    </w:p>
    <w:p w:rsidR="00D77363" w:rsidRPr="000E5532" w:rsidRDefault="00D77363" w:rsidP="00D77363">
      <w:pPr>
        <w:numPr>
          <w:ilvl w:val="2"/>
          <w:numId w:val="12"/>
        </w:numPr>
        <w:jc w:val="both"/>
        <w:rPr>
          <w:rFonts w:ascii="Arial Narrow" w:hAnsi="Arial Narrow" w:cs="Palatino Linotype"/>
        </w:rPr>
      </w:pPr>
    </w:p>
    <w:p w:rsidR="00D77363" w:rsidRPr="009C3371" w:rsidRDefault="00D77363" w:rsidP="00D77363">
      <w:pPr>
        <w:pStyle w:val="Odstavecseseznamem"/>
        <w:ind w:left="540"/>
        <w:jc w:val="both"/>
        <w:rPr>
          <w:rFonts w:ascii="Arial Narrow" w:hAnsi="Arial Narrow" w:cs="Palatino Linotype"/>
          <w:b/>
          <w:bCs/>
        </w:rPr>
      </w:pPr>
      <w:r>
        <w:rPr>
          <w:rFonts w:ascii="Arial Narrow" w:hAnsi="Arial Narrow" w:cs="Palatino Linotype"/>
          <w:b/>
          <w:bCs/>
        </w:rPr>
        <w:t xml:space="preserve">   </w:t>
      </w:r>
      <w:r w:rsidRPr="009C3371">
        <w:rPr>
          <w:rFonts w:ascii="Arial Narrow" w:hAnsi="Arial Narrow" w:cs="Palatino Linotype"/>
          <w:b/>
          <w:bCs/>
        </w:rPr>
        <w:t>Cena Díla celkem bez DPH</w:t>
      </w:r>
      <w:r w:rsidRPr="009C3371">
        <w:rPr>
          <w:rFonts w:ascii="Arial Narrow" w:hAnsi="Arial Narrow" w:cs="Palatino Linotype"/>
        </w:rPr>
        <w:tab/>
      </w:r>
      <w:r w:rsidRPr="009C3371">
        <w:rPr>
          <w:rFonts w:ascii="Arial Narrow" w:hAnsi="Arial Narrow" w:cs="Palatino Linotype"/>
        </w:rPr>
        <w:tab/>
      </w:r>
      <w:r w:rsidRPr="009C3371">
        <w:rPr>
          <w:rFonts w:ascii="Arial Narrow" w:hAnsi="Arial Narrow" w:cs="Palatino Linotype"/>
        </w:rPr>
        <w:tab/>
      </w:r>
      <w:r w:rsidRPr="009C3371">
        <w:rPr>
          <w:rFonts w:ascii="Arial Narrow" w:hAnsi="Arial Narrow" w:cs="Palatino Linotype"/>
        </w:rPr>
        <w:tab/>
      </w:r>
      <w:r w:rsidRPr="009C3371">
        <w:rPr>
          <w:rFonts w:ascii="Arial Narrow" w:hAnsi="Arial Narrow" w:cs="Palatino Linotype"/>
        </w:rPr>
        <w:tab/>
      </w:r>
      <w:r w:rsidRPr="009C3371">
        <w:rPr>
          <w:rFonts w:ascii="Arial Narrow" w:hAnsi="Arial Narrow" w:cs="Palatino Linotype"/>
        </w:rPr>
        <w:tab/>
      </w:r>
      <w:proofErr w:type="gramStart"/>
      <w:r w:rsidRPr="009C3371">
        <w:rPr>
          <w:rFonts w:ascii="Arial Narrow" w:hAnsi="Arial Narrow" w:cs="Palatino Linotype"/>
          <w:b/>
          <w:bCs/>
        </w:rPr>
        <w:t>11 282 924,29  Kč</w:t>
      </w:r>
      <w:proofErr w:type="gramEnd"/>
    </w:p>
    <w:p w:rsidR="00D77363" w:rsidRPr="009C3371" w:rsidRDefault="00D77363" w:rsidP="00D77363">
      <w:pPr>
        <w:pStyle w:val="Odstavecseseznamem"/>
        <w:ind w:left="540"/>
        <w:jc w:val="both"/>
        <w:rPr>
          <w:rFonts w:ascii="Arial Narrow" w:hAnsi="Arial Narrow" w:cs="Arial"/>
          <w:b/>
          <w:bCs/>
        </w:rPr>
      </w:pPr>
      <w:r>
        <w:rPr>
          <w:rFonts w:ascii="Arial Narrow" w:hAnsi="Arial Narrow" w:cs="Arial"/>
          <w:b/>
          <w:bCs/>
        </w:rPr>
        <w:t xml:space="preserve">   </w:t>
      </w:r>
      <w:r w:rsidRPr="009C3371">
        <w:rPr>
          <w:rFonts w:ascii="Arial Narrow" w:hAnsi="Arial Narrow" w:cs="Arial"/>
          <w:b/>
          <w:bCs/>
        </w:rPr>
        <w:t>Výše DPH (15 %)</w:t>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t xml:space="preserve">  </w:t>
      </w:r>
      <w:proofErr w:type="gramStart"/>
      <w:r w:rsidRPr="009C3371">
        <w:rPr>
          <w:rFonts w:ascii="Arial Narrow" w:hAnsi="Arial Narrow" w:cs="Palatino Linotype"/>
          <w:b/>
          <w:bCs/>
        </w:rPr>
        <w:t xml:space="preserve">1 692 438,64  </w:t>
      </w:r>
      <w:r w:rsidRPr="009C3371">
        <w:rPr>
          <w:rFonts w:ascii="Arial Narrow" w:hAnsi="Arial Narrow" w:cs="Arial"/>
          <w:b/>
          <w:bCs/>
        </w:rPr>
        <w:t>Kč</w:t>
      </w:r>
      <w:proofErr w:type="gramEnd"/>
    </w:p>
    <w:p w:rsidR="00D77363" w:rsidRPr="009C3371" w:rsidRDefault="00D77363" w:rsidP="00D77363">
      <w:pPr>
        <w:pStyle w:val="Odstavecseseznamem"/>
        <w:ind w:left="540"/>
        <w:jc w:val="both"/>
        <w:rPr>
          <w:rFonts w:ascii="Arial Narrow" w:hAnsi="Arial Narrow" w:cs="Palatino Linotype"/>
        </w:rPr>
      </w:pPr>
      <w:r>
        <w:rPr>
          <w:rFonts w:ascii="Arial Narrow" w:hAnsi="Arial Narrow" w:cs="Arial"/>
          <w:b/>
          <w:bCs/>
        </w:rPr>
        <w:t xml:space="preserve">   </w:t>
      </w:r>
      <w:r w:rsidRPr="009C3371">
        <w:rPr>
          <w:rFonts w:ascii="Arial Narrow" w:hAnsi="Arial Narrow" w:cs="Arial"/>
          <w:b/>
          <w:bCs/>
        </w:rPr>
        <w:t>CELKOVÁ CENA DÍLA vč. DPH</w:t>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r w:rsidRPr="009C3371">
        <w:rPr>
          <w:rFonts w:ascii="Arial Narrow" w:hAnsi="Arial Narrow" w:cs="Arial"/>
          <w:b/>
          <w:bCs/>
        </w:rPr>
        <w:tab/>
      </w:r>
      <w:proofErr w:type="gramStart"/>
      <w:r w:rsidRPr="009C3371">
        <w:rPr>
          <w:rFonts w:ascii="Arial Narrow" w:hAnsi="Arial Narrow" w:cs="Palatino Linotype"/>
          <w:b/>
          <w:bCs/>
        </w:rPr>
        <w:t xml:space="preserve">12 975 362,93 </w:t>
      </w:r>
      <w:r w:rsidRPr="009C3371">
        <w:rPr>
          <w:rFonts w:ascii="Arial Narrow" w:hAnsi="Arial Narrow" w:cs="Arial"/>
          <w:b/>
          <w:bCs/>
        </w:rPr>
        <w:t xml:space="preserve"> Kč</w:t>
      </w:r>
      <w:proofErr w:type="gramEnd"/>
    </w:p>
    <w:p w:rsidR="00D77363" w:rsidRDefault="00D77363" w:rsidP="00D77363">
      <w:pPr>
        <w:ind w:left="720"/>
        <w:jc w:val="both"/>
        <w:rPr>
          <w:rFonts w:ascii="Arial Narrow" w:hAnsi="Arial Narrow" w:cs="Palatino Linotype"/>
          <w:b/>
          <w:bCs/>
        </w:rPr>
      </w:pPr>
    </w:p>
    <w:p w:rsidR="00D77363" w:rsidRDefault="00D77363" w:rsidP="00D77363">
      <w:pPr>
        <w:ind w:left="720"/>
        <w:jc w:val="both"/>
        <w:rPr>
          <w:rFonts w:ascii="Arial Narrow" w:hAnsi="Arial Narrow" w:cs="Palatino Linotype"/>
        </w:rPr>
      </w:pPr>
    </w:p>
    <w:p w:rsidR="00D77363" w:rsidRPr="00172BC2" w:rsidRDefault="00D77363" w:rsidP="00D77363">
      <w:pPr>
        <w:numPr>
          <w:ilvl w:val="2"/>
          <w:numId w:val="12"/>
        </w:numPr>
        <w:jc w:val="both"/>
        <w:rPr>
          <w:rFonts w:ascii="Arial Narrow" w:hAnsi="Arial Narrow" w:cs="Arial"/>
        </w:rPr>
      </w:pPr>
      <w:r w:rsidRPr="00172BC2">
        <w:rPr>
          <w:rFonts w:ascii="Arial Narrow" w:hAnsi="Arial Narrow"/>
        </w:rPr>
        <w:t>Předmětem díla jsou stavební a montážní práce, které podléhají režimu přenesené daňové povinnosti dle § 92e zákona č. 235/2004 Sb., o dani z přidané hodnoty, ve znění pozdějších předpisů (dále jen „</w:t>
      </w:r>
      <w:proofErr w:type="spellStart"/>
      <w:r w:rsidRPr="00172BC2">
        <w:rPr>
          <w:rFonts w:ascii="Arial Narrow" w:hAnsi="Arial Narrow"/>
        </w:rPr>
        <w:t>ZoDPH</w:t>
      </w:r>
      <w:proofErr w:type="spellEnd"/>
      <w:r w:rsidRPr="00172BC2">
        <w:rPr>
          <w:rFonts w:ascii="Arial Narrow" w:hAnsi="Arial Narrow"/>
        </w:rPr>
        <w:t>“). Daň z přidané hodnoty tak není součástí Ceny Díla.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rsidR="00D77363" w:rsidRPr="00D43647" w:rsidRDefault="00D77363" w:rsidP="00D77363">
      <w:pPr>
        <w:numPr>
          <w:ilvl w:val="2"/>
          <w:numId w:val="12"/>
        </w:numPr>
        <w:jc w:val="both"/>
        <w:rPr>
          <w:rFonts w:ascii="Arial Narrow" w:hAnsi="Arial Narrow"/>
        </w:rPr>
      </w:pPr>
      <w:r w:rsidRPr="00172BC2">
        <w:rPr>
          <w:rFonts w:ascii="Arial Narrow" w:hAnsi="Arial Narrow"/>
        </w:rPr>
        <w:t>Práce, které nepodléhají přenesené daňové</w:t>
      </w:r>
      <w:r w:rsidRPr="00D43647">
        <w:rPr>
          <w:rFonts w:ascii="Arial Narrow" w:hAnsi="Arial Narrow"/>
        </w:rPr>
        <w:t xml:space="preserve"> povinnosti, budou fakturovány s platnou sazbou daně. DPH, která se vztahuje k těmto dodávkám</w:t>
      </w:r>
      <w:r>
        <w:rPr>
          <w:rFonts w:ascii="Arial Narrow" w:hAnsi="Arial Narrow"/>
        </w:rPr>
        <w:t>,</w:t>
      </w:r>
      <w:r w:rsidRPr="00D43647">
        <w:rPr>
          <w:rFonts w:ascii="Arial Narrow" w:hAnsi="Arial Narrow"/>
        </w:rPr>
        <w:t xml:space="preserve"> je součástí sjednané konečné ceny.</w:t>
      </w:r>
      <w:r>
        <w:rPr>
          <w:rFonts w:ascii="Arial Narrow" w:hAnsi="Arial Narrow"/>
        </w:rPr>
        <w:t xml:space="preserve"> </w:t>
      </w:r>
      <w:r w:rsidRPr="00062262">
        <w:rPr>
          <w:rFonts w:ascii="Arial Narrow" w:hAnsi="Arial Narrow"/>
          <w:szCs w:val="22"/>
        </w:rPr>
        <w:t xml:space="preserve">V případě nespolehlivého plátce bude uplatněn postup dle ustanovení § 109 </w:t>
      </w:r>
      <w:proofErr w:type="spellStart"/>
      <w:r w:rsidRPr="00062262">
        <w:rPr>
          <w:rFonts w:ascii="Arial Narrow" w:hAnsi="Arial Narrow"/>
          <w:szCs w:val="22"/>
        </w:rPr>
        <w:t>ZoDPH</w:t>
      </w:r>
      <w:proofErr w:type="spellEnd"/>
      <w:r w:rsidRPr="00062262">
        <w:rPr>
          <w:rFonts w:ascii="Arial Narrow" w:hAnsi="Arial Narrow"/>
          <w:szCs w:val="22"/>
        </w:rPr>
        <w:t>.</w:t>
      </w:r>
    </w:p>
    <w:p w:rsidR="00D77363" w:rsidRDefault="00D77363" w:rsidP="00D77363">
      <w:pPr>
        <w:tabs>
          <w:tab w:val="num" w:pos="900"/>
        </w:tabs>
        <w:ind w:left="720"/>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Obsah ceny</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Cena Díla je oběma smluvními stranami sjednána v souladu s ustanovením § 2 zákona č. 526/1990 Sb., o cenách, ve znění pozdějších předpisů s výjimkou</w:t>
      </w:r>
      <w:r>
        <w:rPr>
          <w:rFonts w:ascii="Arial Narrow" w:hAnsi="Arial Narrow" w:cs="Arial"/>
        </w:rPr>
        <w:t xml:space="preserve"> ustanovení tý</w:t>
      </w:r>
      <w:r w:rsidRPr="000E5532">
        <w:rPr>
          <w:rFonts w:ascii="Arial Narrow" w:hAnsi="Arial Narrow" w:cs="Arial"/>
        </w:rPr>
        <w:t>kající se DPH.</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Cena je stanovena podle Projektové dokumentace předané Objednatelem Zhotoviteli, jejíž součástí byl soupis prací, který byl v řádném zadávacím řízení Objednatelem oceněn a to úplně a </w:t>
      </w:r>
      <w:proofErr w:type="spellStart"/>
      <w:r w:rsidRPr="000E5532">
        <w:rPr>
          <w:rFonts w:ascii="Arial Narrow" w:hAnsi="Arial Narrow" w:cs="Arial"/>
        </w:rPr>
        <w:t>omyluprostě</w:t>
      </w:r>
      <w:proofErr w:type="spellEnd"/>
      <w:r w:rsidRPr="000E5532">
        <w:rPr>
          <w:rFonts w:ascii="Arial Narrow" w:hAnsi="Arial Narrow" w:cs="Arial"/>
        </w:rPr>
        <w:t>.</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Sjednaná cena je konečná a zahrnuje veškeré činnosti a dodávky, jejichž provedení vyplývá ze </w:t>
      </w:r>
      <w:r w:rsidRPr="0080537D">
        <w:rPr>
          <w:rFonts w:ascii="Arial Narrow" w:hAnsi="Arial Narrow" w:cs="Arial"/>
        </w:rPr>
        <w:t>smlouvy</w:t>
      </w:r>
      <w:r>
        <w:rPr>
          <w:rFonts w:ascii="Arial Narrow" w:hAnsi="Arial Narrow" w:cs="Arial"/>
        </w:rPr>
        <w:t xml:space="preserve"> a jejich příloh </w:t>
      </w:r>
      <w:r w:rsidRPr="0080537D">
        <w:rPr>
          <w:rFonts w:ascii="Arial Narrow" w:hAnsi="Arial Narrow" w:cs="Arial"/>
        </w:rPr>
        <w:t>nebo z obecně závazných předpisů. Cena zahrnuje</w:t>
      </w:r>
      <w:r w:rsidRPr="000E5532">
        <w:rPr>
          <w:rFonts w:ascii="Arial Narrow" w:hAnsi="Arial Narrow" w:cs="Arial"/>
        </w:rPr>
        <w:t xml:space="preserve"> také náklady a zisk Zhotovitele nezbytné k řádnému a včasnému provedení Díla. Cena obsahuje mimo vlastní provedení prací a dodávek specifikovaných v čl. 2. této Smlouvy zejména i náklady </w:t>
      </w:r>
      <w:proofErr w:type="gramStart"/>
      <w:r w:rsidRPr="000E5532">
        <w:rPr>
          <w:rFonts w:ascii="Arial Narrow" w:hAnsi="Arial Narrow" w:cs="Arial"/>
        </w:rPr>
        <w:t>na</w:t>
      </w:r>
      <w:proofErr w:type="gramEnd"/>
      <w:r w:rsidRPr="000E5532">
        <w:rPr>
          <w:rFonts w:ascii="Arial Narrow" w:hAnsi="Arial Narrow" w:cs="Arial"/>
        </w:rPr>
        <w:t>:</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vybudování, udržování a odstranění zařízení staveniště, náklady na spotřeby energií a vodného</w:t>
      </w:r>
      <w:r>
        <w:rPr>
          <w:rFonts w:ascii="Arial Narrow" w:hAnsi="Arial Narrow" w:cs="Arial"/>
        </w:rPr>
        <w:t>,</w:t>
      </w:r>
      <w:r w:rsidRPr="00024441">
        <w:rPr>
          <w:rFonts w:ascii="Arial Narrow" w:hAnsi="Arial Narrow" w:cs="Arial"/>
        </w:rPr>
        <w:t xml:space="preserve"> </w:t>
      </w:r>
      <w:r w:rsidRPr="006C249D">
        <w:rPr>
          <w:rFonts w:ascii="Arial Narrow" w:hAnsi="Arial Narrow" w:cs="Arial"/>
        </w:rPr>
        <w:t>stočného</w:t>
      </w:r>
      <w:r w:rsidRPr="00ED133C">
        <w:rPr>
          <w:rFonts w:ascii="Arial Narrow" w:hAnsi="Arial Narrow" w:cs="Arial"/>
        </w:rPr>
        <w:t xml:space="preserve"> a vytápění</w:t>
      </w:r>
      <w:r w:rsidRPr="001C2888">
        <w:rPr>
          <w:rFonts w:ascii="Arial Narrow" w:hAnsi="Arial Narrow" w:cs="Arial"/>
          <w:color w:val="FF0000"/>
        </w:rPr>
        <w:t>,</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zabezpečení bezpečnosti a hygieny práce,</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vypracování dílenské dokumentace a dokumentace skutečného provedení stavby,</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opatření k ochraně životního prostředí,</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organizační a koordinační činnost,</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nezbytných dopravních opatření,</w:t>
      </w:r>
    </w:p>
    <w:p w:rsidR="00D77363" w:rsidRPr="001C2888"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 xml:space="preserve">pojištění stavby a pojištění </w:t>
      </w:r>
      <w:r w:rsidRPr="006C249D">
        <w:rPr>
          <w:rFonts w:ascii="Arial Narrow" w:hAnsi="Arial Narrow" w:cs="Arial"/>
        </w:rPr>
        <w:t xml:space="preserve">osob </w:t>
      </w:r>
      <w:r w:rsidRPr="00ED133C">
        <w:rPr>
          <w:rFonts w:ascii="Arial Narrow" w:hAnsi="Arial Narrow" w:cs="Arial"/>
        </w:rPr>
        <w:t>vč. škod na třetí osobě</w:t>
      </w:r>
      <w:r w:rsidRPr="001C2888">
        <w:rPr>
          <w:rFonts w:ascii="Arial Narrow" w:hAnsi="Arial Narrow" w:cs="Arial"/>
        </w:rPr>
        <w:t>,</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likvidaci odpadu,</w:t>
      </w:r>
    </w:p>
    <w:p w:rsidR="00D77363" w:rsidRPr="000E5532"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lastRenderedPageBreak/>
        <w:t>závěrečný úklid po dokončení stavebních prací a po vyklizení staveniště,</w:t>
      </w:r>
    </w:p>
    <w:p w:rsidR="00D77363"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finanční záruky</w:t>
      </w:r>
    </w:p>
    <w:p w:rsidR="00D77363" w:rsidRDefault="00D77363" w:rsidP="00D77363">
      <w:pPr>
        <w:numPr>
          <w:ilvl w:val="0"/>
          <w:numId w:val="5"/>
        </w:numPr>
        <w:tabs>
          <w:tab w:val="clear" w:pos="2136"/>
          <w:tab w:val="num" w:pos="1260"/>
        </w:tabs>
        <w:ind w:left="1260"/>
        <w:jc w:val="both"/>
        <w:rPr>
          <w:rFonts w:ascii="Arial Narrow" w:hAnsi="Arial Narrow" w:cs="Arial"/>
        </w:rPr>
      </w:pPr>
      <w:r w:rsidRPr="000E5532">
        <w:rPr>
          <w:rFonts w:ascii="Arial Narrow" w:hAnsi="Arial Narrow" w:cs="Arial"/>
        </w:rPr>
        <w:t>zajištění potřebných rozhodnutí a povolení vyžadovaných obecně závaznými právními předpisy</w:t>
      </w:r>
    </w:p>
    <w:p w:rsidR="00D77363" w:rsidRPr="00ED133C" w:rsidRDefault="00D77363" w:rsidP="00D77363">
      <w:pPr>
        <w:numPr>
          <w:ilvl w:val="0"/>
          <w:numId w:val="5"/>
        </w:numPr>
        <w:tabs>
          <w:tab w:val="clear" w:pos="2136"/>
          <w:tab w:val="num" w:pos="1260"/>
        </w:tabs>
        <w:ind w:left="1260"/>
        <w:jc w:val="both"/>
        <w:rPr>
          <w:rFonts w:ascii="Arial Narrow" w:hAnsi="Arial Narrow" w:cs="Arial"/>
        </w:rPr>
      </w:pPr>
      <w:r w:rsidRPr="00ED133C">
        <w:rPr>
          <w:rFonts w:ascii="Arial Narrow" w:hAnsi="Arial Narrow" w:cs="Arial"/>
        </w:rPr>
        <w:t>náklady na geodetické zaměření skutečného stavu realizovaného díla.</w:t>
      </w:r>
    </w:p>
    <w:p w:rsidR="00D77363" w:rsidRPr="00117786" w:rsidRDefault="00D77363" w:rsidP="00D77363">
      <w:pPr>
        <w:numPr>
          <w:ilvl w:val="0"/>
          <w:numId w:val="5"/>
        </w:numPr>
        <w:tabs>
          <w:tab w:val="clear" w:pos="2136"/>
          <w:tab w:val="num" w:pos="1260"/>
        </w:tabs>
        <w:ind w:left="1260"/>
        <w:jc w:val="both"/>
        <w:rPr>
          <w:rFonts w:ascii="Arial Narrow" w:hAnsi="Arial Narrow" w:cs="Arial"/>
        </w:rPr>
      </w:pPr>
      <w:r w:rsidRPr="006C249D">
        <w:rPr>
          <w:rFonts w:ascii="Arial Narrow" w:hAnsi="Arial Narrow" w:cs="Arial"/>
        </w:rPr>
        <w:t>úhrada veškerých správních</w:t>
      </w:r>
      <w:r w:rsidRPr="00117786">
        <w:rPr>
          <w:rFonts w:ascii="Arial Narrow" w:hAnsi="Arial Narrow" w:cs="Arial"/>
        </w:rPr>
        <w:t xml:space="preserve"> </w:t>
      </w:r>
      <w:r w:rsidRPr="0008505E">
        <w:rPr>
          <w:rFonts w:ascii="Arial Narrow" w:hAnsi="Arial Narrow" w:cs="Arial"/>
        </w:rPr>
        <w:t xml:space="preserve">poplatků, poplatků za zábor veřejných ploch a jiných </w:t>
      </w:r>
      <w:r w:rsidRPr="00117786">
        <w:rPr>
          <w:rFonts w:ascii="Arial Narrow" w:hAnsi="Arial Narrow" w:cs="Arial"/>
        </w:rPr>
        <w:t>poplatků, jež s realizací předmětu díla souvisejí</w:t>
      </w:r>
    </w:p>
    <w:p w:rsidR="00D77363" w:rsidRDefault="00D77363" w:rsidP="00D77363">
      <w:pPr>
        <w:numPr>
          <w:ilvl w:val="0"/>
          <w:numId w:val="5"/>
        </w:numPr>
        <w:tabs>
          <w:tab w:val="clear" w:pos="2136"/>
          <w:tab w:val="num" w:pos="1260"/>
        </w:tabs>
        <w:ind w:left="1260"/>
        <w:jc w:val="both"/>
        <w:rPr>
          <w:rFonts w:ascii="Arial Narrow" w:hAnsi="Arial Narrow" w:cs="Arial"/>
        </w:rPr>
      </w:pPr>
      <w:r w:rsidRPr="00117786">
        <w:rPr>
          <w:rFonts w:ascii="Arial Narrow" w:hAnsi="Arial Narrow" w:cs="Arial"/>
        </w:rPr>
        <w:t xml:space="preserve">zajištění veškerých potřebných dokladů, revizí, osvědčení, atestů, </w:t>
      </w:r>
      <w:r w:rsidRPr="00ED133C">
        <w:rPr>
          <w:rFonts w:ascii="Arial Narrow" w:hAnsi="Arial Narrow" w:cs="Arial"/>
        </w:rPr>
        <w:t>školení obsluhy vč. návodů na obsluhu a použití díla jako celku i jednotlivých částí díla.</w:t>
      </w:r>
    </w:p>
    <w:p w:rsidR="00D77363" w:rsidRPr="00E94993" w:rsidRDefault="00D77363" w:rsidP="00D77363">
      <w:pPr>
        <w:numPr>
          <w:ilvl w:val="0"/>
          <w:numId w:val="5"/>
        </w:numPr>
        <w:tabs>
          <w:tab w:val="clear" w:pos="2136"/>
          <w:tab w:val="num" w:pos="1260"/>
        </w:tabs>
        <w:ind w:left="1260"/>
        <w:jc w:val="both"/>
        <w:rPr>
          <w:rFonts w:ascii="Arial Narrow" w:hAnsi="Arial Narrow" w:cs="Arial"/>
        </w:rPr>
      </w:pPr>
      <w:r w:rsidRPr="00E94993">
        <w:rPr>
          <w:rFonts w:ascii="Arial Narrow" w:hAnsi="Arial Narrow" w:cs="Arial"/>
        </w:rPr>
        <w:t>náklady na propagaci projektu</w:t>
      </w:r>
    </w:p>
    <w:p w:rsidR="00D77363" w:rsidRPr="003837B2" w:rsidRDefault="00D77363" w:rsidP="00D77363">
      <w:pPr>
        <w:ind w:left="1260"/>
        <w:jc w:val="both"/>
        <w:rPr>
          <w:rFonts w:ascii="Arial Narrow" w:hAnsi="Arial Narrow" w:cs="Arial"/>
          <w:highlight w:val="yellow"/>
        </w:rPr>
      </w:pPr>
    </w:p>
    <w:p w:rsidR="00D77363" w:rsidRPr="00ED133C" w:rsidRDefault="00D77363" w:rsidP="00D77363">
      <w:pPr>
        <w:numPr>
          <w:ilvl w:val="2"/>
          <w:numId w:val="6"/>
        </w:numPr>
        <w:jc w:val="both"/>
        <w:rPr>
          <w:rFonts w:ascii="Arial Narrow" w:hAnsi="Arial Narrow" w:cs="Arial"/>
        </w:rPr>
      </w:pPr>
      <w:r w:rsidRPr="00ED133C">
        <w:rPr>
          <w:rFonts w:ascii="Arial Narrow" w:hAnsi="Arial Narrow" w:cs="Arial"/>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rsidR="00D77363" w:rsidRPr="00ED133C" w:rsidRDefault="00D77363" w:rsidP="00D77363">
      <w:pPr>
        <w:jc w:val="both"/>
        <w:rPr>
          <w:rFonts w:ascii="Arial Narrow" w:hAnsi="Arial Narrow" w:cs="Arial"/>
        </w:rPr>
      </w:pPr>
    </w:p>
    <w:p w:rsidR="00D77363" w:rsidRPr="00ED133C" w:rsidRDefault="00D77363" w:rsidP="00D77363">
      <w:pPr>
        <w:numPr>
          <w:ilvl w:val="1"/>
          <w:numId w:val="6"/>
        </w:numPr>
        <w:ind w:left="720"/>
        <w:jc w:val="both"/>
        <w:rPr>
          <w:rFonts w:ascii="Arial Narrow" w:hAnsi="Arial Narrow" w:cs="Arial"/>
          <w:b/>
        </w:rPr>
      </w:pPr>
      <w:r w:rsidRPr="00ED133C">
        <w:rPr>
          <w:rFonts w:ascii="Arial Narrow" w:hAnsi="Arial Narrow" w:cs="Arial"/>
          <w:b/>
        </w:rPr>
        <w:t>Doklady určující cenu za dílo</w:t>
      </w:r>
    </w:p>
    <w:p w:rsidR="00D77363" w:rsidRPr="00ED133C" w:rsidRDefault="00D77363" w:rsidP="00D77363">
      <w:pPr>
        <w:numPr>
          <w:ilvl w:val="2"/>
          <w:numId w:val="6"/>
        </w:numPr>
        <w:jc w:val="both"/>
        <w:rPr>
          <w:rFonts w:ascii="Arial Narrow" w:hAnsi="Arial Narrow" w:cs="Arial"/>
        </w:rPr>
      </w:pPr>
      <w:r w:rsidRPr="00ED133C">
        <w:rPr>
          <w:rFonts w:ascii="Arial Narrow" w:hAnsi="Arial Narrow" w:cs="Arial"/>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rsidR="00D77363" w:rsidRPr="00ED133C" w:rsidRDefault="00D77363" w:rsidP="00D77363">
      <w:pPr>
        <w:numPr>
          <w:ilvl w:val="2"/>
          <w:numId w:val="6"/>
        </w:numPr>
        <w:jc w:val="both"/>
        <w:rPr>
          <w:rFonts w:ascii="Arial Narrow" w:hAnsi="Arial Narrow" w:cs="Arial"/>
        </w:rPr>
      </w:pPr>
      <w:r w:rsidRPr="00ED133C">
        <w:rPr>
          <w:rFonts w:ascii="Arial Narrow" w:hAnsi="Arial Narrow" w:cs="Arial"/>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w:t>
      </w:r>
      <w:proofErr w:type="spellStart"/>
      <w:r w:rsidRPr="00ED133C">
        <w:rPr>
          <w:rFonts w:ascii="Arial Narrow" w:hAnsi="Arial Narrow" w:cs="Arial"/>
        </w:rPr>
        <w:t>Méněprací</w:t>
      </w:r>
      <w:proofErr w:type="spellEnd"/>
      <w:r w:rsidRPr="00ED133C">
        <w:rPr>
          <w:rFonts w:ascii="Arial Narrow" w:hAnsi="Arial Narrow" w:cs="Arial"/>
        </w:rPr>
        <w:t xml:space="preserve">. </w:t>
      </w:r>
    </w:p>
    <w:p w:rsidR="00D77363" w:rsidRPr="00ED133C" w:rsidRDefault="00D77363" w:rsidP="00D77363">
      <w:pPr>
        <w:numPr>
          <w:ilvl w:val="2"/>
          <w:numId w:val="6"/>
        </w:numPr>
        <w:jc w:val="both"/>
        <w:rPr>
          <w:rFonts w:ascii="Arial Narrow" w:hAnsi="Arial Narrow" w:cs="Arial"/>
        </w:rPr>
      </w:pPr>
      <w:r w:rsidRPr="00ED133C">
        <w:rPr>
          <w:rFonts w:ascii="Arial Narrow" w:hAnsi="Arial Narrow" w:cs="Arial"/>
        </w:rPr>
        <w:t>Zhotovitel nemá právo domáhat se zvýšení sjednané ceny za dílo z důvodů chyb nebo nedostatků v Položkovém rozpočtu, pokud jsou tyto chyby důsledkem nepřesného nebo neúplného ocenění Soupisu stavebních prací, dodávek a služeb.</w:t>
      </w:r>
    </w:p>
    <w:p w:rsidR="00D77363" w:rsidRPr="006E2CE0" w:rsidRDefault="00D77363" w:rsidP="00D77363">
      <w:pPr>
        <w:numPr>
          <w:ilvl w:val="2"/>
          <w:numId w:val="6"/>
        </w:numPr>
        <w:jc w:val="both"/>
        <w:rPr>
          <w:rFonts w:ascii="Arial Narrow" w:hAnsi="Arial Narrow" w:cs="Arial"/>
        </w:rPr>
      </w:pPr>
      <w:r w:rsidRPr="00ED133C">
        <w:rPr>
          <w:rFonts w:ascii="Arial Narrow" w:hAnsi="Arial Narrow" w:cs="Arial"/>
        </w:rPr>
        <w:t xml:space="preserve">Pokud se v budoucnu ukáže, že i přes kontrolu Objednatele v rámci zadávacího řízení neobsahuje Položkový rozpočet veškeré položky či správné počty měrných jednotek popsané v Soupise stavebních prací, dodávek a služeb, pak platí, že chybějící položky či chybějící </w:t>
      </w:r>
      <w:r w:rsidRPr="006E2CE0">
        <w:rPr>
          <w:rFonts w:ascii="Arial Narrow" w:hAnsi="Arial Narrow" w:cs="Arial"/>
        </w:rPr>
        <w:t>množství měrných jednotek je předmětem plnění a součástí sjednané ceny v rámci jiných položek Položkového rozpočtu Zhotovitele.</w:t>
      </w:r>
    </w:p>
    <w:p w:rsidR="00D77363" w:rsidRPr="006E2CE0" w:rsidRDefault="00D77363" w:rsidP="00D77363">
      <w:pPr>
        <w:ind w:left="720"/>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Podmínky pro změnu ceny</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Změna sjednané ceny je možná pouze</w:t>
      </w:r>
    </w:p>
    <w:p w:rsidR="00D77363" w:rsidRPr="001C2888" w:rsidRDefault="00D77363" w:rsidP="00D77363">
      <w:pPr>
        <w:numPr>
          <w:ilvl w:val="0"/>
          <w:numId w:val="2"/>
        </w:numPr>
        <w:tabs>
          <w:tab w:val="clear" w:pos="2136"/>
          <w:tab w:val="num" w:pos="1260"/>
        </w:tabs>
        <w:ind w:left="1260"/>
        <w:jc w:val="both"/>
        <w:rPr>
          <w:rFonts w:ascii="Arial Narrow" w:hAnsi="Arial Narrow" w:cs="Arial"/>
        </w:rPr>
      </w:pPr>
      <w:r w:rsidRPr="000E5532">
        <w:rPr>
          <w:rFonts w:ascii="Arial Narrow" w:hAnsi="Arial Narrow" w:cs="Arial"/>
        </w:rPr>
        <w:t xml:space="preserve">pokud Objednatel bude požadovat i provedení jiných prací nebo dodávek, než těch, které byly předmětem Projektové dokumentace nebo pokud Objednatel vyloučí některé práce </w:t>
      </w:r>
      <w:r w:rsidRPr="001C2888">
        <w:rPr>
          <w:rFonts w:ascii="Arial Narrow" w:hAnsi="Arial Narrow" w:cs="Arial"/>
        </w:rPr>
        <w:t>nebo dodávky z předmětu plnění.</w:t>
      </w:r>
    </w:p>
    <w:p w:rsidR="00D77363" w:rsidRPr="00ED133C" w:rsidRDefault="00D77363" w:rsidP="00D77363">
      <w:pPr>
        <w:numPr>
          <w:ilvl w:val="0"/>
          <w:numId w:val="2"/>
        </w:numPr>
        <w:tabs>
          <w:tab w:val="clear" w:pos="2136"/>
          <w:tab w:val="num" w:pos="1260"/>
        </w:tabs>
        <w:ind w:left="1260"/>
        <w:jc w:val="both"/>
        <w:rPr>
          <w:rFonts w:ascii="Arial Narrow" w:hAnsi="Arial Narrow" w:cs="Arial"/>
        </w:rPr>
      </w:pPr>
      <w:r w:rsidRPr="00ED133C">
        <w:rPr>
          <w:rFonts w:ascii="Arial Narrow" w:hAnsi="Arial Narrow" w:cs="Arial"/>
        </w:rPr>
        <w:t>pokud po podpisu smlouvy a před uplynutím Lhůty pro dokončení předmětu plnění dojde ke změnám sazeb DPH nebo ke změně přenesené daňové povinnosti.</w:t>
      </w:r>
    </w:p>
    <w:p w:rsidR="00D77363" w:rsidRDefault="00D77363" w:rsidP="00D77363">
      <w:pPr>
        <w:numPr>
          <w:ilvl w:val="0"/>
          <w:numId w:val="2"/>
        </w:numPr>
        <w:tabs>
          <w:tab w:val="clear" w:pos="2136"/>
          <w:tab w:val="num" w:pos="1260"/>
        </w:tabs>
        <w:ind w:left="1260"/>
        <w:jc w:val="both"/>
        <w:rPr>
          <w:rFonts w:ascii="Arial Narrow" w:hAnsi="Arial Narrow" w:cs="Arial"/>
        </w:rPr>
      </w:pPr>
      <w:r w:rsidRPr="00A03457">
        <w:rPr>
          <w:rFonts w:ascii="Arial Narrow" w:hAnsi="Arial Narrow" w:cs="Arial"/>
        </w:rPr>
        <w:t>pokud nastanou důvody pro změnu rozsahu prací z důvodů, které nebyly možné s </w:t>
      </w:r>
      <w:proofErr w:type="gramStart"/>
      <w:r w:rsidRPr="00A03457">
        <w:rPr>
          <w:rFonts w:ascii="Arial Narrow" w:hAnsi="Arial Narrow" w:cs="Arial"/>
        </w:rPr>
        <w:t>náležitou</w:t>
      </w:r>
      <w:proofErr w:type="gramEnd"/>
      <w:r w:rsidRPr="00A03457">
        <w:rPr>
          <w:rFonts w:ascii="Arial Narrow" w:hAnsi="Arial Narrow" w:cs="Arial"/>
        </w:rPr>
        <w:t xml:space="preserve"> péči předvídat v rámci Projektové </w:t>
      </w:r>
      <w:r w:rsidRPr="00117786">
        <w:rPr>
          <w:rFonts w:ascii="Arial Narrow" w:hAnsi="Arial Narrow" w:cs="Arial"/>
        </w:rPr>
        <w:t xml:space="preserve">dokumentace </w:t>
      </w:r>
      <w:r w:rsidRPr="00ED133C">
        <w:rPr>
          <w:rFonts w:ascii="Arial Narrow" w:hAnsi="Arial Narrow" w:cs="Arial"/>
        </w:rPr>
        <w:t>a s ní souvisejícího stavebního průzkumu, a to v souladu</w:t>
      </w:r>
      <w:r w:rsidRPr="00117786">
        <w:rPr>
          <w:rFonts w:ascii="Arial Narrow" w:hAnsi="Arial Narrow" w:cs="Arial"/>
        </w:rPr>
        <w:t xml:space="preserve"> s</w:t>
      </w:r>
      <w:r w:rsidRPr="006D47A4">
        <w:rPr>
          <w:rFonts w:ascii="Arial Narrow" w:hAnsi="Arial Narrow" w:cs="Arial"/>
        </w:rPr>
        <w:t xml:space="preserve"> § 222 Zákona č. 134/2016 Sb., o</w:t>
      </w:r>
      <w:r w:rsidRPr="000E5532">
        <w:rPr>
          <w:rFonts w:ascii="Arial Narrow" w:hAnsi="Arial Narrow" w:cs="Arial"/>
        </w:rPr>
        <w:t xml:space="preserve"> </w:t>
      </w:r>
      <w:r w:rsidRPr="00ED133C">
        <w:rPr>
          <w:rFonts w:ascii="Arial Narrow" w:hAnsi="Arial Narrow" w:cs="Arial"/>
        </w:rPr>
        <w:t xml:space="preserve">zadávání </w:t>
      </w:r>
      <w:r w:rsidRPr="00117786">
        <w:rPr>
          <w:rFonts w:ascii="Arial Narrow" w:hAnsi="Arial Narrow" w:cs="Arial"/>
        </w:rPr>
        <w:t>veřejných zakáz</w:t>
      </w:r>
      <w:r w:rsidRPr="00ED133C">
        <w:rPr>
          <w:rFonts w:ascii="Arial Narrow" w:hAnsi="Arial Narrow" w:cs="Arial"/>
        </w:rPr>
        <w:t>e</w:t>
      </w:r>
      <w:r w:rsidRPr="00117786">
        <w:rPr>
          <w:rFonts w:ascii="Arial Narrow" w:hAnsi="Arial Narrow" w:cs="Arial"/>
        </w:rPr>
        <w:t>k</w:t>
      </w:r>
      <w:r w:rsidRPr="000E5532">
        <w:rPr>
          <w:rFonts w:ascii="Arial Narrow" w:hAnsi="Arial Narrow" w:cs="Arial"/>
        </w:rPr>
        <w:t>, ve znění pozdějších předpisů (dále též „</w:t>
      </w:r>
      <w:r>
        <w:rPr>
          <w:rFonts w:ascii="Arial Narrow" w:hAnsi="Arial Narrow" w:cs="Arial"/>
        </w:rPr>
        <w:t>ZZVZ</w:t>
      </w:r>
      <w:r w:rsidRPr="000E5532">
        <w:rPr>
          <w:rFonts w:ascii="Arial Narrow" w:hAnsi="Arial Narrow" w:cs="Arial"/>
        </w:rPr>
        <w:t>“).</w:t>
      </w:r>
    </w:p>
    <w:p w:rsidR="00D77363" w:rsidRPr="000E5532" w:rsidRDefault="00D77363" w:rsidP="00D77363">
      <w:pPr>
        <w:ind w:left="1260"/>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Způsob sjednání změny ceny</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Nastane-li některá z podmínek, za kterých je možná změna sjednané ceny</w:t>
      </w:r>
      <w:r>
        <w:rPr>
          <w:rFonts w:ascii="Arial Narrow" w:hAnsi="Arial Narrow" w:cs="Arial"/>
        </w:rPr>
        <w:t>,</w:t>
      </w:r>
      <w:r w:rsidRPr="000E5532">
        <w:rPr>
          <w:rFonts w:ascii="Arial Narrow" w:hAnsi="Arial Narrow" w:cs="Arial"/>
        </w:rPr>
        <w:t xml:space="preserve"> je Zhotovitel povinen provést výpočet změny nabídkové ceny a předložit jej Objednateli k odsouhlasení.</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Zhotoviteli vzniká právo na zvýšení sjednané ceny teprve v případě, že změna bude odsouhlasena Objednatelem formou dodatku k této Smlouvě.</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D77363" w:rsidRPr="0026220A" w:rsidRDefault="00D77363" w:rsidP="00D77363">
      <w:pPr>
        <w:numPr>
          <w:ilvl w:val="2"/>
          <w:numId w:val="6"/>
        </w:numPr>
        <w:jc w:val="both"/>
        <w:rPr>
          <w:rFonts w:ascii="Arial Narrow" w:hAnsi="Arial Narrow" w:cs="Arial"/>
        </w:rPr>
      </w:pPr>
      <w:r w:rsidRPr="00AE7E60">
        <w:rPr>
          <w:rFonts w:ascii="Arial Narrow" w:hAnsi="Arial Narrow" w:cs="Arial"/>
        </w:rPr>
        <w:t>Cenová kalkulace - nabídka případných víceprací podle čl. 4.3.2 písm. b) bude vypracována v souladu s metodikou RTS a oceněna dle nabídkových cen Zhotovitele. U nových položek Zhotovitel p</w:t>
      </w:r>
      <w:r>
        <w:rPr>
          <w:rFonts w:ascii="Arial Narrow" w:hAnsi="Arial Narrow" w:cs="Arial"/>
        </w:rPr>
        <w:t>oužije datovou základnu RTS 2017</w:t>
      </w:r>
      <w:r w:rsidRPr="00AE7E60">
        <w:rPr>
          <w:rFonts w:ascii="Arial Narrow" w:hAnsi="Arial Narrow" w:cs="Arial"/>
        </w:rPr>
        <w:t xml:space="preserve">/II, kterou jednotně poníží o 5%. </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Postupy uvedené v čl</w:t>
      </w:r>
      <w:r w:rsidRPr="00C215AE">
        <w:rPr>
          <w:rFonts w:ascii="Arial Narrow" w:hAnsi="Arial Narrow" w:cs="Arial"/>
        </w:rPr>
        <w:t xml:space="preserve">. </w:t>
      </w:r>
      <w:proofErr w:type="gramStart"/>
      <w:r w:rsidRPr="00ED133C">
        <w:rPr>
          <w:rFonts w:ascii="Arial Narrow" w:hAnsi="Arial Narrow" w:cs="Arial"/>
        </w:rPr>
        <w:t xml:space="preserve">4.5. </w:t>
      </w:r>
      <w:r>
        <w:rPr>
          <w:rFonts w:ascii="Arial Narrow" w:hAnsi="Arial Narrow" w:cs="Arial"/>
        </w:rPr>
        <w:t>a násl.</w:t>
      </w:r>
      <w:proofErr w:type="gramEnd"/>
      <w:r>
        <w:rPr>
          <w:rFonts w:ascii="Arial Narrow" w:hAnsi="Arial Narrow" w:cs="Arial"/>
        </w:rPr>
        <w:t xml:space="preserve"> musí být v souladu s</w:t>
      </w:r>
      <w:r w:rsidRPr="000E5532">
        <w:rPr>
          <w:rFonts w:ascii="Arial Narrow" w:hAnsi="Arial Narrow" w:cs="Arial"/>
        </w:rPr>
        <w:t xml:space="preserve"> </w:t>
      </w:r>
      <w:r>
        <w:rPr>
          <w:rFonts w:ascii="Arial Narrow" w:hAnsi="Arial Narrow" w:cs="Arial"/>
        </w:rPr>
        <w:t>ZZVZ</w:t>
      </w:r>
      <w:r w:rsidRPr="000E5532">
        <w:rPr>
          <w:rFonts w:ascii="Arial Narrow" w:hAnsi="Arial Narrow" w:cs="Arial"/>
        </w:rPr>
        <w:t>.</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Pro účely financování dodatečných stavebních prací, </w:t>
      </w:r>
      <w:r w:rsidRPr="00635C5D">
        <w:rPr>
          <w:rFonts w:ascii="Arial Narrow" w:hAnsi="Arial Narrow" w:cs="Arial"/>
        </w:rPr>
        <w:t>budou smluvní strany postupovat v souladu s</w:t>
      </w:r>
      <w:r>
        <w:rPr>
          <w:rFonts w:ascii="Arial Narrow" w:hAnsi="Arial Narrow" w:cs="Arial"/>
        </w:rPr>
        <w:t> ZZVZ, a to podle § 222 odst. 4, 5, 6 nebo 7 ZZVZ</w:t>
      </w:r>
      <w:r w:rsidRPr="00635C5D">
        <w:rPr>
          <w:rFonts w:ascii="Arial Narrow" w:hAnsi="Arial Narrow" w:cs="Arial"/>
        </w:rPr>
        <w:t>. Zhotovitel Objednateli vždy předloží</w:t>
      </w:r>
      <w:r w:rsidRPr="000E5532">
        <w:rPr>
          <w:rFonts w:ascii="Arial Narrow" w:hAnsi="Arial Narrow" w:cs="Arial"/>
        </w:rPr>
        <w:t xml:space="preserve"> samostatně soupis prací pouze a jenom „víceprací“ a pouze a jenom „méně prací“. Dále předloží krycí list těchto méně a víceprací, ze kterého bude patrná celková suma víceprací, celková suma </w:t>
      </w:r>
      <w:proofErr w:type="spellStart"/>
      <w:r w:rsidRPr="000E5532">
        <w:rPr>
          <w:rFonts w:ascii="Arial Narrow" w:hAnsi="Arial Narrow" w:cs="Arial"/>
        </w:rPr>
        <w:t>méněprací</w:t>
      </w:r>
      <w:proofErr w:type="spellEnd"/>
      <w:r w:rsidRPr="000E5532">
        <w:rPr>
          <w:rFonts w:ascii="Arial Narrow" w:hAnsi="Arial Narrow" w:cs="Arial"/>
        </w:rPr>
        <w:t xml:space="preserve"> a jejich součet. Součástí každého krycího listu bude změnový list či změnové listy s řádnou číselnou řadou, na kterém/kterých bude/budou uvedeno/na zdůvodnění dotčených víceprací a </w:t>
      </w:r>
      <w:proofErr w:type="spellStart"/>
      <w:r w:rsidRPr="000E5532">
        <w:rPr>
          <w:rFonts w:ascii="Arial Narrow" w:hAnsi="Arial Narrow" w:cs="Arial"/>
        </w:rPr>
        <w:t>méněprací</w:t>
      </w:r>
      <w:proofErr w:type="spellEnd"/>
      <w:r w:rsidRPr="000E5532">
        <w:rPr>
          <w:rFonts w:ascii="Arial Narrow" w:hAnsi="Arial Narrow" w:cs="Arial"/>
        </w:rPr>
        <w:t>. Dále na tomto krycím listu bude uvedeno procentuální navýšení víceprací oproti ceně za Dílo bez DPH dle čl. 4.1.2 dle této Smlouvy</w:t>
      </w:r>
      <w:r>
        <w:rPr>
          <w:rFonts w:ascii="Arial Narrow" w:hAnsi="Arial Narrow" w:cs="Arial"/>
        </w:rPr>
        <w:t xml:space="preserve"> a dále návrh zařazení víceprací dle § 222 odst. 4, 5, 6 nebo 7 ZZVZ s odůvodněním zařazení těchto změn a uvedením změny závazku, a to jak pro vícepráce či </w:t>
      </w:r>
      <w:proofErr w:type="spellStart"/>
      <w:r>
        <w:rPr>
          <w:rFonts w:ascii="Arial Narrow" w:hAnsi="Arial Narrow" w:cs="Arial"/>
        </w:rPr>
        <w:t>méněpráce</w:t>
      </w:r>
      <w:proofErr w:type="spellEnd"/>
      <w:r>
        <w:rPr>
          <w:rFonts w:ascii="Arial Narrow" w:hAnsi="Arial Narrow" w:cs="Arial"/>
        </w:rPr>
        <w:t xml:space="preserve"> předložené na Krycím listu, tak pro vícepráce či </w:t>
      </w:r>
      <w:proofErr w:type="spellStart"/>
      <w:r>
        <w:rPr>
          <w:rFonts w:ascii="Arial Narrow" w:hAnsi="Arial Narrow" w:cs="Arial"/>
        </w:rPr>
        <w:t>méněpráce</w:t>
      </w:r>
      <w:proofErr w:type="spellEnd"/>
      <w:r>
        <w:rPr>
          <w:rFonts w:ascii="Arial Narrow" w:hAnsi="Arial Narrow" w:cs="Arial"/>
        </w:rPr>
        <w:t xml:space="preserve"> s uvedením cenového nárůstu, od počátku účinnosti této Smlouvy</w:t>
      </w:r>
      <w:r w:rsidRPr="000E5532">
        <w:rPr>
          <w:rFonts w:ascii="Arial Narrow" w:hAnsi="Arial Narrow" w:cs="Arial"/>
        </w:rPr>
        <w:t xml:space="preserve">. Každý krycí a změnový list (KL a ZL) vypracovává Zhotovitel a předkládá jej technickému </w:t>
      </w:r>
      <w:r w:rsidRPr="00C215AE">
        <w:rPr>
          <w:rFonts w:ascii="Arial Narrow" w:hAnsi="Arial Narrow" w:cs="Arial"/>
        </w:rPr>
        <w:t xml:space="preserve">dozoru </w:t>
      </w:r>
      <w:r w:rsidRPr="00ED133C">
        <w:rPr>
          <w:rFonts w:ascii="Arial Narrow" w:hAnsi="Arial Narrow" w:cs="Arial"/>
        </w:rPr>
        <w:t xml:space="preserve">objednatele </w:t>
      </w:r>
      <w:r w:rsidRPr="00C215AE">
        <w:rPr>
          <w:rFonts w:ascii="Arial Narrow" w:hAnsi="Arial Narrow" w:cs="Arial"/>
        </w:rPr>
        <w:t>(dále též „</w:t>
      </w:r>
      <w:r w:rsidRPr="00ED133C">
        <w:rPr>
          <w:rFonts w:ascii="Arial Narrow" w:hAnsi="Arial Narrow" w:cs="Arial"/>
        </w:rPr>
        <w:t>TDO</w:t>
      </w:r>
      <w:r w:rsidRPr="00C215AE">
        <w:rPr>
          <w:rFonts w:ascii="Arial Narrow" w:hAnsi="Arial Narrow" w:cs="Arial"/>
        </w:rPr>
        <w:t xml:space="preserve">“) k zahájení schvalovacího procesu. </w:t>
      </w:r>
      <w:r w:rsidRPr="00ED133C">
        <w:rPr>
          <w:rFonts w:ascii="Arial Narrow" w:hAnsi="Arial Narrow" w:cs="Arial"/>
        </w:rPr>
        <w:t>TDO</w:t>
      </w:r>
      <w:r w:rsidRPr="00C215AE">
        <w:rPr>
          <w:rFonts w:ascii="Arial Narrow" w:hAnsi="Arial Narrow" w:cs="Arial"/>
        </w:rPr>
        <w:t xml:space="preserve"> KL a ZL předkládá k vyjádření autorskému dozoru </w:t>
      </w:r>
      <w:r w:rsidRPr="000E5532">
        <w:rPr>
          <w:rFonts w:ascii="Arial Narrow" w:hAnsi="Arial Narrow" w:cs="Arial"/>
        </w:rPr>
        <w:t>a odpovědným zástupcům Objednatele. Schvalovací proces pro KL a ZL je ukončen samostatným d</w:t>
      </w:r>
      <w:r>
        <w:rPr>
          <w:rFonts w:ascii="Arial Narrow" w:hAnsi="Arial Narrow" w:cs="Arial"/>
        </w:rPr>
        <w:t>odatkem ke Smlouvě v souladu s ZZVZ</w:t>
      </w:r>
      <w:r w:rsidRPr="000E5532">
        <w:rPr>
          <w:rFonts w:ascii="Arial Narrow" w:hAnsi="Arial Narrow" w:cs="Arial"/>
        </w:rPr>
        <w:t xml:space="preserve">. </w:t>
      </w:r>
      <w:r>
        <w:rPr>
          <w:rFonts w:ascii="Arial Narrow" w:hAnsi="Arial Narrow" w:cs="Arial"/>
        </w:rPr>
        <w:t xml:space="preserve">Navržené změny dle § 222 odst. 7 ZZVZ objednatel odmítne v případě, že nejsou v souladu s ZZVZ. </w:t>
      </w:r>
      <w:r w:rsidRPr="000E5532">
        <w:rPr>
          <w:rFonts w:ascii="Arial Narrow" w:hAnsi="Arial Narrow" w:cs="Arial"/>
        </w:rPr>
        <w:t>V případě dalších více a méně prací se tento postup použije obdobně s tím, že na každém dalším takovém krycím listu bude uvedeno procentuální vyjádření víceprací v součtu s předchozími již dodatkem ke Smlouvě schválenými vícepracemi. Celkov</w:t>
      </w:r>
      <w:r>
        <w:rPr>
          <w:rFonts w:ascii="Arial Narrow" w:hAnsi="Arial Narrow" w:cs="Arial"/>
        </w:rPr>
        <w:t xml:space="preserve">á suma </w:t>
      </w:r>
      <w:r w:rsidRPr="000E5532">
        <w:rPr>
          <w:rFonts w:ascii="Arial Narrow" w:hAnsi="Arial Narrow" w:cs="Arial"/>
        </w:rPr>
        <w:t>víceprací daných takovými dodatky nesmí překročit zákonné maximum víceprací.</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rsidR="00D77363" w:rsidRDefault="00D77363" w:rsidP="00D77363">
      <w:pPr>
        <w:numPr>
          <w:ilvl w:val="2"/>
          <w:numId w:val="6"/>
        </w:numPr>
        <w:jc w:val="both"/>
        <w:rPr>
          <w:rFonts w:ascii="Arial Narrow" w:hAnsi="Arial Narrow" w:cs="Arial"/>
        </w:rPr>
      </w:pPr>
      <w:r w:rsidRPr="000E5532">
        <w:rPr>
          <w:rFonts w:ascii="Arial Narrow" w:hAnsi="Arial Narrow" w:cs="Arial"/>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rsidR="00D77363" w:rsidRDefault="00D77363" w:rsidP="00D77363">
      <w:pPr>
        <w:jc w:val="both"/>
        <w:rPr>
          <w:rFonts w:ascii="Arial Narrow" w:hAnsi="Arial Narrow" w:cs="Arial"/>
        </w:rPr>
      </w:pPr>
    </w:p>
    <w:p w:rsidR="00D77363" w:rsidRDefault="00D77363" w:rsidP="00D77363">
      <w:pPr>
        <w:jc w:val="both"/>
        <w:rPr>
          <w:rFonts w:ascii="Arial Narrow" w:hAnsi="Arial Narrow" w:cs="Arial"/>
        </w:rPr>
      </w:pPr>
    </w:p>
    <w:p w:rsidR="00D77363" w:rsidRPr="000661FC" w:rsidRDefault="00D77363" w:rsidP="00D77363">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caps/>
                <w:szCs w:val="24"/>
              </w:rPr>
            </w:pPr>
            <w:r w:rsidRPr="000E5532">
              <w:rPr>
                <w:rFonts w:ascii="Arial Narrow" w:hAnsi="Arial Narrow" w:cs="Arial"/>
                <w:caps/>
                <w:szCs w:val="24"/>
              </w:rPr>
              <w:t>Platební podmínky</w:t>
            </w:r>
          </w:p>
        </w:tc>
      </w:tr>
    </w:tbl>
    <w:p w:rsidR="00D77363" w:rsidRPr="000E5532" w:rsidRDefault="00D77363" w:rsidP="00D77363">
      <w:pPr>
        <w:jc w:val="both"/>
        <w:rPr>
          <w:rFonts w:ascii="Arial Narrow" w:hAnsi="Arial Narrow" w:cs="Arial"/>
          <w:sz w:val="22"/>
          <w:szCs w:val="22"/>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Zálohy</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Objednatel neposkytne Zhotoviteli zálohu.</w:t>
      </w:r>
    </w:p>
    <w:p w:rsidR="00D77363" w:rsidRPr="000E5532" w:rsidRDefault="00D77363" w:rsidP="00D77363">
      <w:pPr>
        <w:ind w:left="1056"/>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lastRenderedPageBreak/>
        <w:t>Postup plateb</w:t>
      </w:r>
    </w:p>
    <w:p w:rsidR="00D77363" w:rsidRPr="000E5532" w:rsidRDefault="00D77363" w:rsidP="00D77363">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Objednatel bude hradit Zhotoviteli Cenu Díla průběžně na základě faktur (dále jen „Faktura“) vystavených Zhotovitelem vždy za 1 kalendářní měsíc.</w:t>
      </w:r>
    </w:p>
    <w:p w:rsidR="00D77363" w:rsidRPr="00283F6C" w:rsidRDefault="00D77363" w:rsidP="00D77363">
      <w:pPr>
        <w:pStyle w:val="Zkladntext"/>
        <w:numPr>
          <w:ilvl w:val="2"/>
          <w:numId w:val="6"/>
        </w:numPr>
        <w:jc w:val="both"/>
        <w:rPr>
          <w:rFonts w:ascii="Arial Narrow" w:hAnsi="Arial Narrow" w:cs="Arial"/>
          <w:color w:val="auto"/>
          <w:sz w:val="24"/>
          <w:szCs w:val="24"/>
        </w:rPr>
      </w:pPr>
      <w:r w:rsidRPr="00283F6C">
        <w:rPr>
          <w:rFonts w:ascii="Arial Narrow" w:hAnsi="Arial Narrow" w:cs="Arial"/>
          <w:color w:val="auto"/>
          <w:sz w:val="24"/>
          <w:szCs w:val="24"/>
        </w:rPr>
        <w:t xml:space="preserve">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w:t>
      </w:r>
      <w:r w:rsidRPr="009E6D0A">
        <w:rPr>
          <w:rFonts w:ascii="Arial Narrow" w:hAnsi="Arial Narrow" w:cs="Arial"/>
          <w:color w:val="auto"/>
          <w:sz w:val="24"/>
          <w:szCs w:val="24"/>
        </w:rPr>
        <w:t xml:space="preserve">5 </w:t>
      </w:r>
      <w:r w:rsidRPr="00283F6C">
        <w:rPr>
          <w:rFonts w:ascii="Arial Narrow" w:hAnsi="Arial Narrow" w:cs="Arial"/>
          <w:color w:val="auto"/>
          <w:sz w:val="24"/>
          <w:szCs w:val="24"/>
        </w:rPr>
        <w:t>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rsidR="00D77363" w:rsidRPr="000E5532" w:rsidRDefault="00D77363" w:rsidP="00D77363">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Každý ZP musí uvádět položkově a celkově následující údaje: </w:t>
      </w:r>
    </w:p>
    <w:p w:rsidR="00D77363" w:rsidRPr="000E5532" w:rsidRDefault="00D77363" w:rsidP="00D77363">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cenu za ZP celkem, </w:t>
      </w:r>
    </w:p>
    <w:p w:rsidR="00D77363" w:rsidRPr="000E5532" w:rsidRDefault="00D77363" w:rsidP="00D77363">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v období, </w:t>
      </w:r>
    </w:p>
    <w:p w:rsidR="00D77363" w:rsidRPr="000E5532" w:rsidRDefault="00D77363" w:rsidP="00D77363">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provedeno od počátku uzavření Smlouvy, </w:t>
      </w:r>
    </w:p>
    <w:p w:rsidR="00D77363" w:rsidRDefault="00D77363" w:rsidP="00D77363">
      <w:pPr>
        <w:pStyle w:val="Zkladntext"/>
        <w:numPr>
          <w:ilvl w:val="3"/>
          <w:numId w:val="6"/>
        </w:numPr>
        <w:jc w:val="both"/>
        <w:rPr>
          <w:rFonts w:ascii="Arial Narrow" w:hAnsi="Arial Narrow" w:cs="Arial"/>
          <w:color w:val="auto"/>
          <w:sz w:val="24"/>
          <w:szCs w:val="24"/>
        </w:rPr>
      </w:pPr>
      <w:r w:rsidRPr="000E5532">
        <w:rPr>
          <w:rFonts w:ascii="Arial Narrow" w:hAnsi="Arial Narrow" w:cs="Arial"/>
          <w:color w:val="auto"/>
          <w:sz w:val="24"/>
          <w:szCs w:val="24"/>
        </w:rPr>
        <w:t xml:space="preserve">zbývá provést dle této Smlouvy. </w:t>
      </w:r>
    </w:p>
    <w:p w:rsidR="00D77363" w:rsidRPr="00ED133C" w:rsidRDefault="00D77363" w:rsidP="00D77363">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Nedojde-li mezi oběma stranami k dohodě při odsouhlasení množství nebo druhu provedených prací</w:t>
      </w:r>
      <w:r>
        <w:rPr>
          <w:rFonts w:ascii="Arial Narrow" w:hAnsi="Arial Narrow" w:cs="Arial"/>
          <w:snapToGrid w:val="0"/>
        </w:rPr>
        <w:t>,</w:t>
      </w:r>
      <w:r w:rsidRPr="00ED133C">
        <w:rPr>
          <w:rFonts w:ascii="Arial Narrow" w:hAnsi="Arial Narrow" w:cs="Arial"/>
          <w:snapToGrid w:val="0"/>
        </w:rPr>
        <w:t xml:space="preserve">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D77363" w:rsidRPr="00ED133C" w:rsidRDefault="00D77363" w:rsidP="00D77363">
      <w:pPr>
        <w:numPr>
          <w:ilvl w:val="2"/>
          <w:numId w:val="6"/>
        </w:numPr>
        <w:tabs>
          <w:tab w:val="num" w:pos="1260"/>
        </w:tabs>
        <w:jc w:val="both"/>
        <w:rPr>
          <w:rFonts w:ascii="Arial Narrow" w:hAnsi="Arial Narrow" w:cs="Arial"/>
          <w:snapToGrid w:val="0"/>
        </w:rPr>
      </w:pPr>
      <w:r w:rsidRPr="00ED133C">
        <w:rPr>
          <w:rFonts w:ascii="Arial Narrow" w:hAnsi="Arial Narrow" w:cs="Arial"/>
          <w:snapToGrid w:val="0"/>
        </w:rPr>
        <w:t xml:space="preserve">Práce a dodávky, u kterých nedošlo k dohodě o jejich provedení nebo u kterých nedošlo k dohodě o provedeném množství, projednají Zhotovitel s Objednatelem v samostatném řízení, ze kterého pořídí zápis s uvedením důvodů obou stran. </w:t>
      </w:r>
    </w:p>
    <w:p w:rsidR="00D77363" w:rsidRPr="000E5532" w:rsidRDefault="00D77363" w:rsidP="00D77363">
      <w:pPr>
        <w:pStyle w:val="Odstavecseseznamem"/>
        <w:numPr>
          <w:ilvl w:val="2"/>
          <w:numId w:val="6"/>
        </w:numPr>
        <w:shd w:val="clear" w:color="auto" w:fill="FFFFFF"/>
        <w:ind w:left="709" w:hanging="709"/>
        <w:jc w:val="both"/>
        <w:rPr>
          <w:rFonts w:ascii="Arial Narrow" w:hAnsi="Arial Narrow" w:cs="Arial"/>
          <w:snapToGrid w:val="0"/>
        </w:rPr>
      </w:pPr>
      <w:r w:rsidRPr="001C2888">
        <w:rPr>
          <w:rFonts w:ascii="Arial Narrow" w:hAnsi="Arial Narrow" w:cs="Arial"/>
          <w:snapToGrid w:val="0"/>
        </w:rPr>
        <w:t>Dílčí fakturace na základě ZP má datum uskutečnění zdanitelného plnění vždy k poslednímu dni v</w:t>
      </w:r>
      <w:r w:rsidRPr="009C2702">
        <w:rPr>
          <w:rFonts w:ascii="Arial Narrow" w:hAnsi="Arial Narrow" w:cs="Arial"/>
          <w:snapToGrid w:val="0"/>
        </w:rPr>
        <w:t xml:space="preserve">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90 % limitu, je Objednatel povinen uhradit pouze tuto část Ceny Díla, zbytek hodnoty této Faktury bude Objednatelem uhrazen spolu s úhradou konečné Faktury. Na zbývající část ve výši 10 %</w:t>
      </w:r>
      <w:r>
        <w:rPr>
          <w:rFonts w:ascii="Arial Narrow" w:hAnsi="Arial Narrow" w:cs="Arial"/>
          <w:snapToGrid w:val="0"/>
        </w:rPr>
        <w:t xml:space="preserve"> z Ceny Díla má </w:t>
      </w:r>
      <w:r w:rsidRPr="009C2702">
        <w:rPr>
          <w:rFonts w:ascii="Arial Narrow" w:hAnsi="Arial Narrow" w:cs="Arial"/>
          <w:snapToGrid w:val="0"/>
        </w:rPr>
        <w:t>Zhotovitel právo vystavit konečnou Fakturu, a to až po převzetí Díla bez vad</w:t>
      </w:r>
      <w:r>
        <w:rPr>
          <w:rFonts w:ascii="Arial Narrow" w:hAnsi="Arial Narrow" w:cs="Arial"/>
          <w:snapToGrid w:val="0"/>
        </w:rPr>
        <w:t xml:space="preserve"> </w:t>
      </w:r>
      <w:r w:rsidRPr="000E5532">
        <w:rPr>
          <w:rFonts w:ascii="Arial Narrow" w:hAnsi="Arial Narrow" w:cs="Arial"/>
          <w:snapToGrid w:val="0"/>
        </w:rPr>
        <w:t>a nedodělků. Nedílnou součástí konečné Faktury je finální rozpočet Díla, který musí obsahovat položkový rozpočet skutečně vyfakturovaných stavebních prací, dodávek a  služeb.</w:t>
      </w:r>
      <w:r>
        <w:rPr>
          <w:rFonts w:ascii="Arial Narrow" w:hAnsi="Arial Narrow" w:cs="Arial"/>
          <w:snapToGrid w:val="0"/>
        </w:rPr>
        <w:t xml:space="preserve"> </w:t>
      </w:r>
      <w:r w:rsidRPr="009D191A">
        <w:rPr>
          <w:rFonts w:ascii="Arial Narrow" w:hAnsi="Arial Narrow" w:cs="Arial"/>
          <w:snapToGrid w:val="0"/>
        </w:rPr>
        <w:t>Objednatel je povinen uhradit zadrženou část v termínu do 15 dnů po předání a převzetí díla případně prodlouženém do doby odstranění vad a nedodělků uvedených v protokolu o předání a převzetí díla.</w:t>
      </w:r>
    </w:p>
    <w:p w:rsidR="00D77363" w:rsidRPr="000E5532" w:rsidRDefault="00D77363" w:rsidP="00D77363">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Dokončením celého Díla se rozumí den/termín předání a převzetí Díla oběma smluvními stranami ve smyslu čl. 3.1 této Smlouvy.</w:t>
      </w:r>
    </w:p>
    <w:p w:rsidR="00D77363" w:rsidRDefault="00D77363" w:rsidP="00D77363">
      <w:pPr>
        <w:pStyle w:val="Zkladntext"/>
        <w:numPr>
          <w:ilvl w:val="2"/>
          <w:numId w:val="6"/>
        </w:numPr>
        <w:jc w:val="both"/>
        <w:rPr>
          <w:rFonts w:ascii="Arial Narrow" w:hAnsi="Arial Narrow" w:cs="Arial"/>
          <w:color w:val="auto"/>
          <w:sz w:val="24"/>
          <w:szCs w:val="24"/>
        </w:rPr>
      </w:pPr>
      <w:r w:rsidRPr="000E5532">
        <w:rPr>
          <w:rFonts w:ascii="Arial Narrow" w:hAnsi="Arial Narrow" w:cs="Arial"/>
          <w:color w:val="auto"/>
          <w:sz w:val="24"/>
          <w:szCs w:val="24"/>
        </w:rPr>
        <w:t>Případné vícepráce schválené dodatkem k této Smlouv</w:t>
      </w:r>
      <w:r>
        <w:rPr>
          <w:rFonts w:ascii="Arial Narrow" w:hAnsi="Arial Narrow" w:cs="Arial"/>
          <w:color w:val="auto"/>
          <w:sz w:val="24"/>
          <w:szCs w:val="24"/>
        </w:rPr>
        <w:t>ě budou Zhotovitelem</w:t>
      </w:r>
      <w:r w:rsidRPr="000E5532">
        <w:rPr>
          <w:rFonts w:ascii="Arial Narrow" w:hAnsi="Arial Narrow" w:cs="Arial"/>
          <w:color w:val="auto"/>
          <w:sz w:val="24"/>
          <w:szCs w:val="24"/>
        </w:rPr>
        <w:t xml:space="preserve"> účtovány vždy na samostatné faktuře</w:t>
      </w:r>
      <w:r>
        <w:rPr>
          <w:rFonts w:ascii="Arial Narrow" w:hAnsi="Arial Narrow" w:cs="Arial"/>
          <w:color w:val="auto"/>
          <w:sz w:val="24"/>
          <w:szCs w:val="24"/>
        </w:rPr>
        <w:t>,</w:t>
      </w:r>
      <w:r w:rsidRPr="000E5532">
        <w:rPr>
          <w:rFonts w:ascii="Arial Narrow" w:hAnsi="Arial Narrow" w:cs="Arial"/>
          <w:color w:val="auto"/>
          <w:sz w:val="24"/>
          <w:szCs w:val="24"/>
        </w:rPr>
        <w:t xml:space="preserve"> a to </w:t>
      </w:r>
      <w:r>
        <w:rPr>
          <w:rFonts w:ascii="Arial Narrow" w:hAnsi="Arial Narrow" w:cs="Arial"/>
          <w:color w:val="auto"/>
          <w:sz w:val="24"/>
          <w:szCs w:val="24"/>
        </w:rPr>
        <w:t>p</w:t>
      </w:r>
      <w:r w:rsidRPr="000E5532">
        <w:rPr>
          <w:rFonts w:ascii="Arial Narrow" w:hAnsi="Arial Narrow" w:cs="Arial"/>
          <w:color w:val="auto"/>
          <w:sz w:val="24"/>
          <w:szCs w:val="24"/>
        </w:rPr>
        <w:t xml:space="preserve">ro každý takový dodatek </w:t>
      </w:r>
      <w:r w:rsidRPr="00117786">
        <w:rPr>
          <w:rFonts w:ascii="Arial Narrow" w:hAnsi="Arial Narrow" w:cs="Arial"/>
          <w:color w:val="auto"/>
          <w:sz w:val="24"/>
          <w:szCs w:val="24"/>
        </w:rPr>
        <w:t xml:space="preserve">samostatně. </w:t>
      </w:r>
    </w:p>
    <w:p w:rsidR="00D77363" w:rsidRPr="009D191A" w:rsidRDefault="00D77363" w:rsidP="00D77363">
      <w:pPr>
        <w:pStyle w:val="Zkladntext"/>
        <w:jc w:val="both"/>
        <w:rPr>
          <w:rFonts w:ascii="Arial Narrow" w:hAnsi="Arial Narrow" w:cs="Arial"/>
          <w:color w:val="auto"/>
          <w:sz w:val="24"/>
          <w:szCs w:val="24"/>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Lhůty splatnosti</w:t>
      </w:r>
    </w:p>
    <w:p w:rsidR="00D77363" w:rsidRPr="000E5532" w:rsidRDefault="00D77363" w:rsidP="00D77363">
      <w:pPr>
        <w:pStyle w:val="Odstavecseseznamem"/>
        <w:numPr>
          <w:ilvl w:val="2"/>
          <w:numId w:val="6"/>
        </w:numPr>
        <w:rPr>
          <w:rFonts w:ascii="Arial Narrow" w:hAnsi="Arial Narrow" w:cs="Arial"/>
          <w:snapToGrid w:val="0"/>
        </w:rPr>
      </w:pPr>
      <w:r w:rsidRPr="000E5532">
        <w:rPr>
          <w:rFonts w:ascii="Arial Narrow" w:hAnsi="Arial Narrow" w:cs="Arial"/>
          <w:snapToGrid w:val="0"/>
        </w:rPr>
        <w:t>Splatnost faktury je 30 dnů.</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však povinen uhradit fakturu Zhotovitele nejpozději do 30 dnů ode dne doručení faktury Objednateli. Za doručení faktury se považuje den předání faktury do poštovní evidence Objednatele, která je shodná se sídlem Objednatele v čl. 1 této Smlouvy. </w:t>
      </w:r>
    </w:p>
    <w:p w:rsidR="00D77363" w:rsidRDefault="00D77363" w:rsidP="00D77363">
      <w:pPr>
        <w:ind w:left="708"/>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lastRenderedPageBreak/>
        <w:t>Náležitosti daňových dokladů (faktury)</w:t>
      </w:r>
    </w:p>
    <w:p w:rsidR="00D77363" w:rsidRPr="000E5532" w:rsidRDefault="00D77363" w:rsidP="00D77363">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 xml:space="preserve">Faktura Zhotovitele musí formou a obsahem odpovídat zákonu č. 563/1991 Sb., </w:t>
      </w:r>
      <w:r w:rsidRPr="000E5532">
        <w:rPr>
          <w:rFonts w:ascii="Arial Narrow" w:hAnsi="Arial Narrow" w:cs="Arial"/>
          <w:color w:val="auto"/>
          <w:sz w:val="24"/>
          <w:szCs w:val="24"/>
        </w:rPr>
        <w:br/>
        <w:t>o účetnictví, ve znění pozdějších předpisů a zákonu č. 235/2004 Sb. o dani z přidané hodnoty, ve znění pozdějších předpisů a musí obsahovat:</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označení účetního dokladu a jeho pořadové číslo;</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w:t>
      </w:r>
      <w:r>
        <w:rPr>
          <w:rFonts w:ascii="Arial Narrow" w:hAnsi="Arial Narrow" w:cs="Arial"/>
          <w:color w:val="auto"/>
          <w:sz w:val="24"/>
          <w:szCs w:val="24"/>
        </w:rPr>
        <w:t>ní údaje Objednatele</w:t>
      </w:r>
      <w:r w:rsidRPr="000E5532">
        <w:rPr>
          <w:rFonts w:ascii="Arial Narrow" w:hAnsi="Arial Narrow" w:cs="Arial"/>
          <w:color w:val="auto"/>
          <w:sz w:val="24"/>
          <w:szCs w:val="24"/>
        </w:rPr>
        <w:t>;</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identifikační údaje Zhotovitele včetně DIČ;</w:t>
      </w:r>
    </w:p>
    <w:p w:rsidR="00D77363" w:rsidRPr="004248BA"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název projektu</w:t>
      </w:r>
      <w:r w:rsidRPr="00C215AE">
        <w:rPr>
          <w:rFonts w:ascii="Arial Narrow" w:hAnsi="Arial Narrow" w:cs="Arial"/>
          <w:color w:val="auto"/>
          <w:sz w:val="24"/>
          <w:szCs w:val="24"/>
        </w:rPr>
        <w:t xml:space="preserve">, </w:t>
      </w:r>
      <w:r w:rsidRPr="00ED133C">
        <w:rPr>
          <w:rFonts w:ascii="Arial Narrow" w:hAnsi="Arial Narrow" w:cs="Arial"/>
          <w:color w:val="auto"/>
          <w:sz w:val="24"/>
          <w:szCs w:val="24"/>
        </w:rPr>
        <w:t>účel platby</w:t>
      </w:r>
      <w:r w:rsidRPr="00C215AE">
        <w:rPr>
          <w:rFonts w:ascii="Arial Narrow" w:hAnsi="Arial Narrow" w:cs="Arial"/>
          <w:iCs/>
          <w:color w:val="auto"/>
          <w:sz w:val="24"/>
          <w:szCs w:val="24"/>
        </w:rPr>
        <w:t xml:space="preserve"> </w:t>
      </w:r>
      <w:r w:rsidRPr="00CD2365">
        <w:rPr>
          <w:rFonts w:ascii="Arial Narrow" w:hAnsi="Arial Narrow" w:cs="Arial"/>
          <w:color w:val="auto"/>
          <w:sz w:val="24"/>
          <w:szCs w:val="24"/>
        </w:rPr>
        <w:t xml:space="preserve">(„Zateplení </w:t>
      </w:r>
      <w:r>
        <w:rPr>
          <w:rFonts w:ascii="Arial Narrow" w:hAnsi="Arial Narrow" w:cs="Arial"/>
          <w:color w:val="auto"/>
          <w:sz w:val="24"/>
          <w:szCs w:val="24"/>
        </w:rPr>
        <w:t xml:space="preserve">budovy </w:t>
      </w:r>
      <w:r w:rsidRPr="00CD2365">
        <w:rPr>
          <w:rFonts w:ascii="Arial Narrow" w:hAnsi="Arial Narrow" w:cs="Arial"/>
          <w:color w:val="auto"/>
          <w:sz w:val="24"/>
          <w:szCs w:val="24"/>
        </w:rPr>
        <w:t xml:space="preserve">a výměna oken na </w:t>
      </w:r>
      <w:proofErr w:type="spellStart"/>
      <w:proofErr w:type="gramStart"/>
      <w:r w:rsidRPr="00CD2365">
        <w:rPr>
          <w:rFonts w:ascii="Arial Narrow" w:hAnsi="Arial Narrow" w:cs="Arial"/>
          <w:color w:val="auto"/>
          <w:sz w:val="24"/>
          <w:szCs w:val="24"/>
        </w:rPr>
        <w:t>p.č</w:t>
      </w:r>
      <w:proofErr w:type="spellEnd"/>
      <w:r w:rsidRPr="00CD2365">
        <w:rPr>
          <w:rFonts w:ascii="Arial Narrow" w:hAnsi="Arial Narrow" w:cs="Arial"/>
          <w:color w:val="auto"/>
          <w:sz w:val="24"/>
          <w:szCs w:val="24"/>
        </w:rPr>
        <w:t>.</w:t>
      </w:r>
      <w:proofErr w:type="gramEnd"/>
      <w:r w:rsidRPr="00CD2365">
        <w:rPr>
          <w:rFonts w:ascii="Arial Narrow" w:hAnsi="Arial Narrow" w:cs="Arial"/>
          <w:color w:val="auto"/>
          <w:sz w:val="24"/>
          <w:szCs w:val="24"/>
        </w:rPr>
        <w:t xml:space="preserve"> 5952/1 v </w:t>
      </w:r>
      <w:proofErr w:type="spellStart"/>
      <w:r w:rsidRPr="00CD2365">
        <w:rPr>
          <w:rFonts w:ascii="Arial Narrow" w:hAnsi="Arial Narrow" w:cs="Arial"/>
          <w:color w:val="auto"/>
          <w:sz w:val="24"/>
          <w:szCs w:val="24"/>
        </w:rPr>
        <w:t>k.ú</w:t>
      </w:r>
      <w:proofErr w:type="spellEnd"/>
      <w:r w:rsidRPr="00CD2365">
        <w:rPr>
          <w:rFonts w:ascii="Arial Narrow" w:hAnsi="Arial Narrow" w:cs="Arial"/>
          <w:color w:val="auto"/>
          <w:sz w:val="24"/>
          <w:szCs w:val="24"/>
        </w:rPr>
        <w:t>. Hodonín</w:t>
      </w:r>
      <w:r w:rsidRPr="00ED133C">
        <w:rPr>
          <w:rFonts w:ascii="Arial Narrow" w:hAnsi="Arial Narrow" w:cs="Arial"/>
          <w:snapToGrid/>
          <w:color w:val="auto"/>
          <w:sz w:val="24"/>
          <w:szCs w:val="24"/>
        </w:rPr>
        <w:t>“);</w:t>
      </w:r>
    </w:p>
    <w:p w:rsidR="00D77363" w:rsidRPr="00A8345A"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Pr>
          <w:rFonts w:ascii="Arial Narrow" w:hAnsi="Arial Narrow" w:cs="Arial"/>
          <w:snapToGrid/>
          <w:color w:val="auto"/>
          <w:sz w:val="24"/>
          <w:szCs w:val="24"/>
        </w:rPr>
        <w:t>registrační číslo projektu (</w:t>
      </w:r>
      <w:r w:rsidRPr="00CD2365">
        <w:rPr>
          <w:rFonts w:ascii="Arial Narrow" w:hAnsi="Arial Narrow" w:cs="Arial"/>
          <w:snapToGrid/>
          <w:color w:val="auto"/>
          <w:sz w:val="24"/>
          <w:szCs w:val="24"/>
        </w:rPr>
        <w:t>CZ.05.5.18/0.0/0.0/17_070/0005335</w:t>
      </w:r>
      <w:r>
        <w:rPr>
          <w:rFonts w:ascii="Arial Narrow" w:hAnsi="Arial Narrow" w:cs="Arial"/>
          <w:snapToGrid/>
          <w:color w:val="auto"/>
          <w:sz w:val="24"/>
          <w:szCs w:val="24"/>
        </w:rPr>
        <w:t>)</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popis obsahu účetního dokladu;</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vystavení;</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splatnosti;</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datum uskutečnění zdanitelného plnění;</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výši ceny bez daně celkem;</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podpis odpovědné osoby Zhotovitele;</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přílohu - soupis provedených prací oceněný podle dohodnutého způsobu (též viz ZP);</w:t>
      </w:r>
    </w:p>
    <w:p w:rsidR="00D77363" w:rsidRPr="000E5532" w:rsidRDefault="00D77363" w:rsidP="00D77363">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0E5532">
        <w:rPr>
          <w:rFonts w:ascii="Arial Narrow" w:hAnsi="Arial Narrow" w:cs="Arial"/>
          <w:color w:val="auto"/>
          <w:sz w:val="24"/>
          <w:szCs w:val="24"/>
        </w:rPr>
        <w:t>náležitosti stanovené § 435 NOZ;</w:t>
      </w:r>
    </w:p>
    <w:p w:rsidR="00D77363" w:rsidRDefault="00D77363" w:rsidP="00D77363">
      <w:pPr>
        <w:pStyle w:val="Zkladntext"/>
        <w:spacing w:line="240" w:lineRule="atLeast"/>
        <w:ind w:left="900"/>
        <w:rPr>
          <w:rFonts w:ascii="Arial Narrow" w:hAnsi="Arial Narrow" w:cs="Arial"/>
          <w:color w:val="auto"/>
          <w:sz w:val="24"/>
          <w:szCs w:val="24"/>
        </w:rPr>
      </w:pPr>
    </w:p>
    <w:p w:rsidR="00D77363" w:rsidRPr="009E7CEB" w:rsidRDefault="00D77363" w:rsidP="00D77363">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9E7CEB">
        <w:rPr>
          <w:rFonts w:ascii="Arial Narrow" w:hAnsi="Arial Narrow" w:cs="Arial"/>
          <w:color w:val="auto"/>
          <w:sz w:val="24"/>
          <w:szCs w:val="24"/>
        </w:rPr>
        <w:t xml:space="preserve">Bude-li Faktura obsahovat číslo bankovního účtu určeného k úhradě Ceny Díla, které není správcem daně ve smyslu </w:t>
      </w:r>
      <w:proofErr w:type="spellStart"/>
      <w:r w:rsidRPr="009E7CEB">
        <w:rPr>
          <w:rFonts w:ascii="Arial Narrow" w:hAnsi="Arial Narrow" w:cs="Arial"/>
          <w:color w:val="auto"/>
          <w:sz w:val="24"/>
          <w:szCs w:val="24"/>
        </w:rPr>
        <w:t>ZoDPH</w:t>
      </w:r>
      <w:proofErr w:type="spellEnd"/>
      <w:r w:rsidRPr="009E7CEB">
        <w:rPr>
          <w:rFonts w:ascii="Arial Narrow" w:hAnsi="Arial Narrow" w:cs="Arial"/>
          <w:color w:val="auto"/>
          <w:sz w:val="24"/>
          <w:szCs w:val="24"/>
        </w:rPr>
        <w:t xml:space="preserve"> zveřejněno jako číslo bankovního účtu, které je Zhotovitelem používáno pro ekonomickou činnost, je Objednatel oprávněn uhradit Cenu Díla, na něž byla vystavena Faktura, na bankovní účet zveřejněný správcem daně ve smyslu </w:t>
      </w:r>
      <w:proofErr w:type="spellStart"/>
      <w:r w:rsidRPr="009E7CEB">
        <w:rPr>
          <w:rFonts w:ascii="Arial Narrow" w:hAnsi="Arial Narrow" w:cs="Arial"/>
          <w:color w:val="auto"/>
          <w:sz w:val="24"/>
          <w:szCs w:val="24"/>
        </w:rPr>
        <w:t>ZoDPH</w:t>
      </w:r>
      <w:proofErr w:type="spellEnd"/>
      <w:r w:rsidRPr="009E7CEB">
        <w:rPr>
          <w:rFonts w:ascii="Arial Narrow" w:hAnsi="Arial Narrow" w:cs="Arial"/>
          <w:color w:val="auto"/>
          <w:sz w:val="24"/>
          <w:szCs w:val="24"/>
        </w:rPr>
        <w:t>, jako bankovní účet, který je Zhotovitelem používán pro ekonomickou činnost.</w:t>
      </w:r>
    </w:p>
    <w:p w:rsidR="00D77363" w:rsidRPr="000E5532" w:rsidRDefault="00D77363" w:rsidP="00D77363">
      <w:pPr>
        <w:pStyle w:val="Zkladntext"/>
        <w:spacing w:line="240" w:lineRule="atLeast"/>
        <w:ind w:left="900"/>
        <w:rPr>
          <w:rFonts w:ascii="Arial Narrow" w:hAnsi="Arial Narrow" w:cs="Arial"/>
          <w:color w:val="auto"/>
          <w:sz w:val="24"/>
          <w:szCs w:val="24"/>
        </w:rPr>
      </w:pPr>
    </w:p>
    <w:p w:rsidR="00D77363" w:rsidRPr="00486C6F" w:rsidRDefault="00D77363" w:rsidP="00D77363">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0E5532">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r>
        <w:rPr>
          <w:rFonts w:ascii="Arial Narrow" w:hAnsi="Arial Narrow" w:cs="Arial"/>
          <w:color w:val="auto"/>
          <w:sz w:val="24"/>
          <w:szCs w:val="24"/>
        </w:rPr>
        <w:t xml:space="preserve"> </w:t>
      </w:r>
      <w:r w:rsidRPr="00ED133C">
        <w:rPr>
          <w:rFonts w:ascii="Arial Narrow" w:hAnsi="Arial Narrow" w:cs="Arial"/>
          <w:color w:val="auto"/>
          <w:sz w:val="24"/>
          <w:szCs w:val="24"/>
        </w:rPr>
        <w:t>30 denní splatnost běží ode dne doručení nově vystavené faktury.</w:t>
      </w:r>
    </w:p>
    <w:p w:rsidR="00D77363" w:rsidRPr="000E5532" w:rsidRDefault="00D77363" w:rsidP="00D77363">
      <w:pPr>
        <w:pStyle w:val="Zkladntext"/>
        <w:spacing w:line="240" w:lineRule="atLeast"/>
        <w:ind w:left="1260"/>
        <w:rPr>
          <w:rFonts w:ascii="Arial Narrow" w:hAnsi="Arial Narrow" w:cs="Arial"/>
          <w:color w:val="auto"/>
          <w:sz w:val="24"/>
          <w:szCs w:val="24"/>
        </w:rPr>
      </w:pPr>
    </w:p>
    <w:p w:rsidR="00D77363" w:rsidRPr="000E5532" w:rsidRDefault="00D77363" w:rsidP="00D77363">
      <w:pPr>
        <w:numPr>
          <w:ilvl w:val="1"/>
          <w:numId w:val="4"/>
        </w:numPr>
        <w:tabs>
          <w:tab w:val="clear" w:pos="1428"/>
          <w:tab w:val="num" w:pos="720"/>
        </w:tabs>
        <w:ind w:left="720"/>
        <w:jc w:val="both"/>
        <w:rPr>
          <w:rFonts w:ascii="Arial Narrow" w:hAnsi="Arial Narrow" w:cs="Arial"/>
        </w:rPr>
      </w:pPr>
      <w:r w:rsidRPr="000E5532">
        <w:rPr>
          <w:rFonts w:ascii="Arial Narrow" w:hAnsi="Arial Narrow" w:cs="Arial"/>
        </w:rPr>
        <w:t>Termín splnění povinnosti zaplatit</w:t>
      </w:r>
    </w:p>
    <w:p w:rsidR="00D77363" w:rsidRPr="00172BC2" w:rsidRDefault="00D77363" w:rsidP="00D7736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0E5532">
        <w:rPr>
          <w:rFonts w:ascii="Arial Narrow" w:hAnsi="Arial Narrow" w:cs="Arial"/>
          <w:color w:val="auto"/>
          <w:sz w:val="24"/>
          <w:szCs w:val="24"/>
        </w:rPr>
        <w:t xml:space="preserve">Peněžitý závazek Objednatele se považuje za splněný v den, kdy je částka odepsána z účtu Objednatele (případně odepsána z účtu úvěrujícího bankovního ústavu). Jestliže dojde z důvodů na straně </w:t>
      </w:r>
      <w:r w:rsidRPr="00172BC2">
        <w:rPr>
          <w:rFonts w:ascii="Arial Narrow" w:hAnsi="Arial Narrow" w:cs="Arial"/>
          <w:color w:val="auto"/>
          <w:sz w:val="24"/>
          <w:szCs w:val="24"/>
        </w:rPr>
        <w:t xml:space="preserve">banky k prodlení s proveditelnou platbou faktury, není Objednatel po tuto dobu v prodlení se zaplacením příslušné částky. </w:t>
      </w:r>
    </w:p>
    <w:p w:rsidR="00D77363" w:rsidRPr="00FB0BF7" w:rsidRDefault="00D77363" w:rsidP="00D7736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172BC2">
        <w:rPr>
          <w:rFonts w:ascii="Arial Narrow" w:hAnsi="Arial Narrow" w:cs="Arial"/>
          <w:color w:val="auto"/>
          <w:sz w:val="24"/>
          <w:szCs w:val="24"/>
        </w:rPr>
        <w:t xml:space="preserve">Dílo  bude </w:t>
      </w:r>
      <w:r w:rsidRPr="00FB0BF7">
        <w:rPr>
          <w:rFonts w:ascii="Arial Narrow" w:hAnsi="Arial Narrow" w:cs="Arial"/>
          <w:color w:val="auto"/>
          <w:sz w:val="24"/>
          <w:szCs w:val="24"/>
        </w:rPr>
        <w:t>fakturováno dle  § 92a zákona o DPH v režimu přenesené daňové povinnosti.</w:t>
      </w:r>
    </w:p>
    <w:p w:rsidR="00D77363" w:rsidRPr="00711760" w:rsidRDefault="00D77363" w:rsidP="00D77363">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9D191A">
        <w:rPr>
          <w:rFonts w:ascii="Arial Narrow" w:hAnsi="Arial Narrow" w:cs="Arial"/>
          <w:color w:val="auto"/>
          <w:sz w:val="24"/>
          <w:szCs w:val="24"/>
        </w:rPr>
        <w:t>Zhotovitel je povinen zajistit, aby příslušné doklady vztahující se k Dílu splňovaly náležitosti účetního dokladu ve smyslu § 11 zákona o účetnictví (s výjimkou odst. 1., písm. f) zákona), a aby předmětné doklady byly správné, úplné, průkazné, srozumitelné, vedené v písemné formě chronologicky a způsobem zaručujícím jejich trvalost. Zhotovitel je povinen vést účetnictví způsobem, který zajistí jednoznačné přiřazení veškerých účetních operací (položek) souvisejících se skutečně vynaloženými náklady (výdaji) ke konkrétnímu Dílu</w:t>
      </w:r>
      <w:r w:rsidRPr="00711760">
        <w:rPr>
          <w:rFonts w:ascii="Arial Narrow" w:hAnsi="Arial Narrow" w:cs="Arial"/>
          <w:color w:val="auto"/>
          <w:sz w:val="24"/>
          <w:szCs w:val="24"/>
        </w:rPr>
        <w:t>.</w:t>
      </w:r>
    </w:p>
    <w:p w:rsidR="00D77363" w:rsidRDefault="00D77363" w:rsidP="00D77363">
      <w:pPr>
        <w:pStyle w:val="Zkladntext"/>
        <w:rPr>
          <w:rFonts w:ascii="Arial Narrow" w:hAnsi="Arial Narrow" w:cs="Arial"/>
          <w:color w:val="auto"/>
          <w:sz w:val="22"/>
          <w:szCs w:val="22"/>
        </w:rPr>
      </w:pPr>
    </w:p>
    <w:p w:rsidR="00D77363" w:rsidRDefault="00D77363" w:rsidP="00D77363">
      <w:pPr>
        <w:pStyle w:val="Zkladntext"/>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caps/>
                <w:szCs w:val="24"/>
              </w:rPr>
            </w:pPr>
            <w:r w:rsidRPr="000E5532">
              <w:rPr>
                <w:rFonts w:ascii="Arial Narrow" w:hAnsi="Arial Narrow" w:cs="Arial"/>
                <w:caps/>
                <w:szCs w:val="24"/>
              </w:rPr>
              <w:t>Majetkové sankce</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Sankce za neplnění dohodnutých termínů</w:t>
      </w:r>
    </w:p>
    <w:p w:rsidR="00D77363" w:rsidRPr="004F0368" w:rsidRDefault="00D77363" w:rsidP="00D77363">
      <w:pPr>
        <w:numPr>
          <w:ilvl w:val="2"/>
          <w:numId w:val="6"/>
        </w:numPr>
        <w:jc w:val="both"/>
        <w:rPr>
          <w:rFonts w:ascii="Arial Narrow" w:hAnsi="Arial Narrow" w:cs="Arial"/>
          <w:szCs w:val="22"/>
        </w:rPr>
      </w:pPr>
      <w:r w:rsidRPr="006D47A4">
        <w:rPr>
          <w:rFonts w:ascii="Arial Narrow" w:hAnsi="Arial Narrow" w:cs="Arial"/>
          <w:szCs w:val="22"/>
        </w:rPr>
        <w:lastRenderedPageBreak/>
        <w:t xml:space="preserve">Pokud bude Zhotovitel v prodlení proti </w:t>
      </w:r>
      <w:r w:rsidRPr="004F0368">
        <w:rPr>
          <w:rFonts w:ascii="Arial Narrow" w:hAnsi="Arial Narrow" w:cs="Arial"/>
          <w:szCs w:val="22"/>
        </w:rPr>
        <w:t>sjednanému Termínu dokončení stavebních prací Díla je povinen zaplatit Obje</w:t>
      </w:r>
      <w:r>
        <w:rPr>
          <w:rFonts w:ascii="Arial Narrow" w:hAnsi="Arial Narrow" w:cs="Arial"/>
          <w:szCs w:val="22"/>
        </w:rPr>
        <w:t>dnateli smluvní pokutu ve výši 15</w:t>
      </w:r>
      <w:r w:rsidRPr="004F0368">
        <w:rPr>
          <w:rFonts w:ascii="Arial Narrow" w:hAnsi="Arial Narrow" w:cs="Arial"/>
          <w:szCs w:val="22"/>
        </w:rPr>
        <w:t>.000 Kč za každý i započatý den prodlení</w:t>
      </w:r>
      <w:r>
        <w:rPr>
          <w:rFonts w:ascii="Arial Narrow" w:hAnsi="Arial Narrow" w:cs="Arial"/>
          <w:szCs w:val="22"/>
        </w:rPr>
        <w:t>,</w:t>
      </w:r>
      <w:r w:rsidRPr="004F0368">
        <w:rPr>
          <w:rFonts w:ascii="Arial Narrow" w:hAnsi="Arial Narrow" w:cs="Arial"/>
          <w:szCs w:val="22"/>
        </w:rPr>
        <w:t xml:space="preserve"> a to prvních 15 dnů prodlení. </w:t>
      </w:r>
    </w:p>
    <w:p w:rsidR="00D77363" w:rsidRPr="004F0368" w:rsidRDefault="00D77363" w:rsidP="00D77363">
      <w:pPr>
        <w:numPr>
          <w:ilvl w:val="2"/>
          <w:numId w:val="6"/>
        </w:numPr>
        <w:jc w:val="both"/>
        <w:rPr>
          <w:rFonts w:ascii="Arial Narrow" w:hAnsi="Arial Narrow" w:cs="Arial"/>
          <w:szCs w:val="22"/>
        </w:rPr>
      </w:pPr>
      <w:r w:rsidRPr="004F0368">
        <w:rPr>
          <w:rFonts w:ascii="Arial Narrow" w:hAnsi="Arial Narrow" w:cs="Arial"/>
          <w:szCs w:val="22"/>
        </w:rPr>
        <w:t>Pokud bude Zhotovitel v prodlení proti Termínu dokončení stavebních prací Díla o více jak 15 dnů</w:t>
      </w:r>
      <w:r>
        <w:rPr>
          <w:rFonts w:ascii="Arial Narrow" w:hAnsi="Arial Narrow" w:cs="Arial"/>
          <w:szCs w:val="22"/>
        </w:rPr>
        <w:t>,</w:t>
      </w:r>
      <w:r w:rsidRPr="004F0368">
        <w:rPr>
          <w:rFonts w:ascii="Arial Narrow" w:hAnsi="Arial Narrow" w:cs="Arial"/>
          <w:szCs w:val="22"/>
        </w:rPr>
        <w:t xml:space="preserve"> je povinen zaplatit Objednateli další </w:t>
      </w:r>
      <w:r>
        <w:rPr>
          <w:rFonts w:ascii="Arial Narrow" w:hAnsi="Arial Narrow" w:cs="Arial"/>
          <w:szCs w:val="22"/>
        </w:rPr>
        <w:t>smluvní pokutu ve výši dalších 5</w:t>
      </w:r>
      <w:r w:rsidRPr="004F0368">
        <w:rPr>
          <w:rFonts w:ascii="Arial Narrow" w:hAnsi="Arial Narrow" w:cs="Arial"/>
          <w:szCs w:val="22"/>
        </w:rPr>
        <w:t xml:space="preserve">.000 Kč za šestnáctý a každý další i započatý den prodlení. Celková výše pokuty bude tedy od uvedeného termínu </w:t>
      </w:r>
      <w:r>
        <w:rPr>
          <w:rFonts w:ascii="Arial Narrow" w:hAnsi="Arial Narrow" w:cs="Arial"/>
          <w:szCs w:val="22"/>
        </w:rPr>
        <w:t>20</w:t>
      </w:r>
      <w:r w:rsidRPr="004F0368">
        <w:rPr>
          <w:rFonts w:ascii="Arial Narrow" w:hAnsi="Arial Narrow" w:cs="Arial"/>
          <w:szCs w:val="22"/>
        </w:rPr>
        <w:t>.000 Kč za každý den.</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ind w:left="720"/>
        <w:jc w:val="both"/>
        <w:rPr>
          <w:rFonts w:ascii="Arial Narrow" w:hAnsi="Arial Narrow" w:cs="Arial"/>
          <w:b/>
        </w:rPr>
      </w:pPr>
      <w:r w:rsidRPr="004F0368">
        <w:rPr>
          <w:rFonts w:ascii="Arial Narrow" w:hAnsi="Arial Narrow" w:cs="Arial"/>
          <w:b/>
        </w:rPr>
        <w:t>Sankce za neodstranění vad a nedodělků zjištěných při předání a převzetí Díla</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Pokud Zhotovitel nenastoupí do pěti dnů od Termínu předání a převzetí Díla k odstraňování vad či nedodělků uvedených v zápise o předání a převzetí Díla, je povinen zaplatit Objednateli smluvní pokutu 1.</w:t>
      </w:r>
      <w:r>
        <w:rPr>
          <w:rFonts w:ascii="Arial Narrow" w:hAnsi="Arial Narrow" w:cs="Arial"/>
        </w:rPr>
        <w:t>0</w:t>
      </w:r>
      <w:r w:rsidRPr="004F0368">
        <w:rPr>
          <w:rFonts w:ascii="Arial Narrow" w:hAnsi="Arial Narrow" w:cs="Arial"/>
        </w:rPr>
        <w:t>00 Kč za každý nedodělek či vadu, na jejichž odstraňování nenastoupil ve sjednaném termínu, a za každý den prodlení.</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Pokud Zhotovitel neodstraní nedodělky či vady uvedené v zápise o předání a převzetí Díla v dohodnutém termínu</w:t>
      </w:r>
      <w:r>
        <w:rPr>
          <w:rFonts w:ascii="Arial Narrow" w:hAnsi="Arial Narrow" w:cs="Arial"/>
        </w:rPr>
        <w:t>,</w:t>
      </w:r>
      <w:r w:rsidRPr="004F0368">
        <w:rPr>
          <w:rFonts w:ascii="Arial Narrow" w:hAnsi="Arial Narrow" w:cs="Arial"/>
        </w:rPr>
        <w:t xml:space="preserve"> zaplatí Objednateli smluvní pokutu 1.000 Kč za každý nedodělek či vadu, u nichž je v prodlení a za každý den prodlení.</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ind w:left="720"/>
        <w:jc w:val="both"/>
        <w:rPr>
          <w:rFonts w:ascii="Arial Narrow" w:hAnsi="Arial Narrow" w:cs="Arial"/>
          <w:b/>
        </w:rPr>
      </w:pPr>
      <w:r w:rsidRPr="004F0368">
        <w:rPr>
          <w:rFonts w:ascii="Arial Narrow" w:hAnsi="Arial Narrow" w:cs="Arial"/>
          <w:b/>
        </w:rPr>
        <w:t>Sankce za neodstranění reklamovaných vad</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Pokud Zhotovitel nenastoupí ve sjednaném termínu, nejpozději však ve lhůtě do deseti dnů ode dne obdržení reklamace Objednatele</w:t>
      </w:r>
      <w:r>
        <w:rPr>
          <w:rFonts w:ascii="Arial Narrow" w:hAnsi="Arial Narrow" w:cs="Arial"/>
        </w:rPr>
        <w:t>,</w:t>
      </w:r>
      <w:r w:rsidRPr="004F0368">
        <w:rPr>
          <w:rFonts w:ascii="Arial Narrow" w:hAnsi="Arial Narrow" w:cs="Arial"/>
        </w:rPr>
        <w:t xml:space="preserve"> k odstraňování reklamované vady (případně vad), je povinen zaplatit Objednateli smluvní pokutu 1.</w:t>
      </w:r>
      <w:r>
        <w:rPr>
          <w:rFonts w:ascii="Arial Narrow" w:hAnsi="Arial Narrow" w:cs="Arial"/>
        </w:rPr>
        <w:t>0</w:t>
      </w:r>
      <w:r w:rsidRPr="004F0368">
        <w:rPr>
          <w:rFonts w:ascii="Arial Narrow" w:hAnsi="Arial Narrow" w:cs="Arial"/>
        </w:rPr>
        <w:t>00 Kč za každou reklamovanou vadu, na jejíž odstraňování nenastoupil ve sjednaném termínu a za každý den prodlení.</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 xml:space="preserve">Pokud Zhotovitel neodstraní reklamovanou vadu ve sjednaném termínu, je povinen zaplatit Objednateli smluvní pokutu </w:t>
      </w:r>
      <w:r>
        <w:rPr>
          <w:rFonts w:ascii="Arial Narrow" w:hAnsi="Arial Narrow" w:cs="Arial"/>
        </w:rPr>
        <w:t>1</w:t>
      </w:r>
      <w:r w:rsidRPr="004F0368">
        <w:rPr>
          <w:rFonts w:ascii="Arial Narrow" w:hAnsi="Arial Narrow" w:cs="Arial"/>
        </w:rPr>
        <w:t>.000 Kč za každou reklamovanou vadu, u níž je v prodlení a za každý den prodlení takovéto vady.</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ind w:left="720"/>
        <w:jc w:val="both"/>
        <w:rPr>
          <w:rFonts w:ascii="Arial Narrow" w:hAnsi="Arial Narrow" w:cs="Arial"/>
          <w:b/>
        </w:rPr>
      </w:pPr>
      <w:r w:rsidRPr="004F0368">
        <w:rPr>
          <w:rFonts w:ascii="Arial Narrow" w:hAnsi="Arial Narrow" w:cs="Arial"/>
          <w:b/>
        </w:rPr>
        <w:t>Sankce za nedodržování BOZP na staveništi</w:t>
      </w:r>
    </w:p>
    <w:p w:rsidR="00D77363" w:rsidRPr="004F0368" w:rsidRDefault="00D77363" w:rsidP="00D77363">
      <w:pPr>
        <w:numPr>
          <w:ilvl w:val="2"/>
          <w:numId w:val="6"/>
        </w:numPr>
        <w:tabs>
          <w:tab w:val="num" w:pos="900"/>
        </w:tabs>
        <w:jc w:val="both"/>
        <w:rPr>
          <w:rFonts w:ascii="Arial Narrow" w:hAnsi="Arial Narrow" w:cs="Arial"/>
        </w:rPr>
      </w:pPr>
      <w:r w:rsidRPr="004F0368">
        <w:rPr>
          <w:rFonts w:ascii="Arial Narrow" w:hAnsi="Arial Narrow" w:cs="Arial"/>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nebo jeho zástupci (TDO), potvrdit koordinátor BOZP. (Např. zasláním fotografie koordinátorovi BOZP prostřednictvím emailu).</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ind w:left="720"/>
        <w:jc w:val="both"/>
        <w:rPr>
          <w:rFonts w:ascii="Arial Narrow" w:hAnsi="Arial Narrow" w:cs="Arial"/>
          <w:b/>
        </w:rPr>
      </w:pPr>
      <w:r w:rsidRPr="004F0368">
        <w:rPr>
          <w:rFonts w:ascii="Arial Narrow" w:hAnsi="Arial Narrow" w:cs="Arial"/>
          <w:b/>
        </w:rPr>
        <w:t>Sankce za nevyklizení staveniště</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Pokud Zhotovitel nevyklidí staveniště ve sjednaném termínu, nejpozději však do Termínu vyklizení staveniště dle čl. 3.1 této Smlouvy, je povinen zapla</w:t>
      </w:r>
      <w:r>
        <w:rPr>
          <w:rFonts w:ascii="Arial Narrow" w:hAnsi="Arial Narrow" w:cs="Arial"/>
        </w:rPr>
        <w:t>tit Objednateli smluvní pokutu 1</w:t>
      </w:r>
      <w:r w:rsidRPr="004F0368">
        <w:rPr>
          <w:rFonts w:ascii="Arial Narrow" w:hAnsi="Arial Narrow" w:cs="Arial"/>
        </w:rPr>
        <w:t>.000 Kč za každý i započatý den prodlení.</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ind w:left="720"/>
        <w:jc w:val="both"/>
        <w:rPr>
          <w:rFonts w:ascii="Arial Narrow" w:hAnsi="Arial Narrow" w:cs="Arial"/>
          <w:b/>
        </w:rPr>
      </w:pPr>
      <w:r w:rsidRPr="004F0368">
        <w:rPr>
          <w:rFonts w:ascii="Arial Narrow" w:hAnsi="Arial Narrow" w:cs="Arial"/>
          <w:b/>
        </w:rPr>
        <w:t>Sankce za nepřítomnost stavebního deníku na staveništi</w:t>
      </w:r>
    </w:p>
    <w:p w:rsidR="00D77363" w:rsidRPr="004F0368" w:rsidRDefault="00D77363" w:rsidP="00D77363">
      <w:pPr>
        <w:numPr>
          <w:ilvl w:val="2"/>
          <w:numId w:val="6"/>
        </w:numPr>
        <w:jc w:val="both"/>
        <w:rPr>
          <w:rFonts w:ascii="Arial Narrow" w:hAnsi="Arial Narrow" w:cs="Arial"/>
        </w:rPr>
      </w:pPr>
      <w:r w:rsidRPr="004F0368">
        <w:rPr>
          <w:rFonts w:ascii="Arial Narrow" w:hAnsi="Arial Narrow" w:cs="Arial"/>
        </w:rPr>
        <w:t>Pokud Zhotovitel nepředloží Objednateli nebo jeho smluvnímu zástupci stavební deník v průběhu pracovní doby, viz ustanovení čl. 8.1.2 této Smlouvy, je povinen zaplatit Objednateli smluvní pokutu 1.000 Kč za každý takovýto případ. Za pracovní den se pro účely tohoto článku považuje každý den, kdy Zhotovitel provádí stavební práce na předmětném plnění této Smlouvy.</w:t>
      </w:r>
    </w:p>
    <w:p w:rsidR="00D77363" w:rsidRPr="004F0368" w:rsidRDefault="00D77363" w:rsidP="00D77363">
      <w:pPr>
        <w:jc w:val="both"/>
        <w:rPr>
          <w:rFonts w:ascii="Arial Narrow" w:hAnsi="Arial Narrow" w:cs="Arial"/>
        </w:rPr>
      </w:pPr>
    </w:p>
    <w:p w:rsidR="00D77363" w:rsidRPr="004F0368" w:rsidRDefault="00D77363" w:rsidP="00D77363">
      <w:pPr>
        <w:numPr>
          <w:ilvl w:val="1"/>
          <w:numId w:val="6"/>
        </w:numPr>
        <w:spacing w:after="240"/>
        <w:ind w:left="720"/>
        <w:jc w:val="both"/>
        <w:rPr>
          <w:rFonts w:ascii="Arial Narrow" w:hAnsi="Arial Narrow" w:cs="Arial"/>
        </w:rPr>
      </w:pPr>
      <w:r w:rsidRPr="004F0368">
        <w:rPr>
          <w:rFonts w:ascii="Arial Narrow" w:hAnsi="Arial Narrow" w:cs="Arial"/>
        </w:rPr>
        <w:t>Úrok z prodlení a majetkové sankce za prodlení s úhradou</w:t>
      </w:r>
    </w:p>
    <w:p w:rsidR="00D77363" w:rsidRPr="004F0368" w:rsidRDefault="00D77363" w:rsidP="00D77363">
      <w:pPr>
        <w:numPr>
          <w:ilvl w:val="1"/>
          <w:numId w:val="6"/>
        </w:numPr>
        <w:spacing w:after="240"/>
        <w:ind w:left="720"/>
        <w:jc w:val="both"/>
        <w:rPr>
          <w:rFonts w:ascii="Arial Narrow" w:hAnsi="Arial Narrow" w:cs="Arial"/>
        </w:rPr>
      </w:pPr>
      <w:r w:rsidRPr="004F0368">
        <w:rPr>
          <w:rFonts w:ascii="Arial Narrow" w:hAnsi="Arial Narrow" w:cs="Arial"/>
        </w:rPr>
        <w:lastRenderedPageBreak/>
        <w:t>Pokud bude Objednatel v prodlení s úhradou faktury proti sjednanému termínu</w:t>
      </w:r>
      <w:r>
        <w:rPr>
          <w:rFonts w:ascii="Arial Narrow" w:hAnsi="Arial Narrow" w:cs="Arial"/>
        </w:rPr>
        <w:t>,</w:t>
      </w:r>
      <w:r w:rsidRPr="004F0368">
        <w:rPr>
          <w:rFonts w:ascii="Arial Narrow" w:hAnsi="Arial Narrow" w:cs="Arial"/>
        </w:rPr>
        <w:t xml:space="preserve"> je povinen zaplatit Zhotoviteli úrok z prodlení ve výši 0,05% z dlužné částky za každý i započatý den prodlení. </w:t>
      </w:r>
    </w:p>
    <w:p w:rsidR="00D77363" w:rsidRPr="00063955" w:rsidRDefault="00D77363" w:rsidP="00D77363">
      <w:pPr>
        <w:numPr>
          <w:ilvl w:val="1"/>
          <w:numId w:val="6"/>
        </w:numPr>
        <w:spacing w:after="120"/>
        <w:ind w:left="709" w:hanging="709"/>
        <w:jc w:val="both"/>
        <w:rPr>
          <w:rFonts w:ascii="Arial Narrow" w:hAnsi="Arial Narrow"/>
        </w:rPr>
      </w:pPr>
      <w:r w:rsidRPr="004F0368">
        <w:rPr>
          <w:rFonts w:ascii="Arial Narrow" w:hAnsi="Arial Narrow"/>
        </w:rPr>
        <w:t>Zaplacením sankcí dle tohoto článku není</w:t>
      </w:r>
      <w:r w:rsidRPr="00A234F0">
        <w:rPr>
          <w:rFonts w:ascii="Arial Narrow" w:hAnsi="Arial Narrow"/>
        </w:rPr>
        <w:t xml:space="preserve"> dotčeno právo Objednatele na náhradu škody </w:t>
      </w:r>
      <w:r w:rsidRPr="00A234F0">
        <w:rPr>
          <w:rFonts w:ascii="Arial Narrow" w:hAnsi="Arial Narrow"/>
          <w:color w:val="000000" w:themeColor="text1"/>
        </w:rPr>
        <w:t>zvlášť a v plné výši</w:t>
      </w:r>
      <w:r w:rsidRPr="00A234F0">
        <w:rPr>
          <w:rFonts w:ascii="Arial Narrow" w:hAnsi="Arial Narrow"/>
        </w:rPr>
        <w:t xml:space="preserve"> vzniklé mu v příčinné souvislosti s jednáním, nejednáním či opomenutím Zhotovitele, s nímž je spojena sankce dle této Smlouvy. Smluvní strany výslovně vylučují </w:t>
      </w:r>
      <w:r w:rsidRPr="00486C6F">
        <w:rPr>
          <w:rFonts w:ascii="Arial Narrow" w:hAnsi="Arial Narrow"/>
        </w:rPr>
        <w:t xml:space="preserve">ustanovení § 2050 zákona č. 89/2012 Sb., občanského zákoníku. </w:t>
      </w:r>
    </w:p>
    <w:p w:rsidR="00D77363" w:rsidRPr="00A234F0" w:rsidRDefault="00D77363" w:rsidP="00D77363">
      <w:pPr>
        <w:numPr>
          <w:ilvl w:val="1"/>
          <w:numId w:val="6"/>
        </w:numPr>
        <w:spacing w:after="120"/>
        <w:ind w:left="709" w:hanging="709"/>
        <w:jc w:val="both"/>
        <w:rPr>
          <w:rFonts w:ascii="Arial Narrow" w:hAnsi="Arial Narrow"/>
        </w:rPr>
      </w:pPr>
      <w:r w:rsidRPr="00A234F0">
        <w:rPr>
          <w:rFonts w:ascii="Arial Narrow" w:hAnsi="Arial Narrow"/>
        </w:rPr>
        <w:t>Sankce jsou splatné do 30 (třiceti) dnů od data, kdy byla povinné straně doručena písemná výzva k jejich zaplacení.</w:t>
      </w:r>
      <w:r>
        <w:rPr>
          <w:rFonts w:ascii="Arial Narrow" w:hAnsi="Arial Narrow"/>
        </w:rPr>
        <w:t xml:space="preserve"> </w:t>
      </w:r>
    </w:p>
    <w:p w:rsidR="00D77363" w:rsidRPr="00A234F0" w:rsidRDefault="00D77363" w:rsidP="00D77363">
      <w:pPr>
        <w:spacing w:after="120"/>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caps/>
                <w:szCs w:val="24"/>
              </w:rPr>
            </w:pPr>
            <w:r w:rsidRPr="000E5532">
              <w:rPr>
                <w:rFonts w:ascii="Arial Narrow" w:hAnsi="Arial Narrow" w:cs="Arial"/>
                <w:caps/>
                <w:szCs w:val="24"/>
              </w:rPr>
              <w:t>Staveniště</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Předání a převzetí Staveniště</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Objednatel je povinen Zhotoviteli Staveniště (nebo jeho ucelenou </w:t>
      </w:r>
      <w:r w:rsidRPr="0026220A">
        <w:rPr>
          <w:rFonts w:ascii="Arial Narrow" w:hAnsi="Arial Narrow" w:cs="Arial"/>
        </w:rPr>
        <w:t xml:space="preserve">část) předat nejpozději do 5 dnů ode dne uvedeného v čl. 3.1 této Smlouvy a zhotovitel je povinen nejpozději do 5 dnů ode dne uvedeného v čl. 3.1 stavební práce zahájit pokud se strany písemně </w:t>
      </w:r>
      <w:r w:rsidRPr="00110269">
        <w:rPr>
          <w:rFonts w:ascii="Arial Narrow" w:hAnsi="Arial Narrow" w:cs="Arial"/>
        </w:rPr>
        <w:t xml:space="preserve">nedohodnou jinak. Splnění termínu předání Staveniště </w:t>
      </w:r>
      <w:r>
        <w:rPr>
          <w:rFonts w:ascii="Arial Narrow" w:hAnsi="Arial Narrow" w:cs="Arial"/>
        </w:rPr>
        <w:t xml:space="preserve">a zahájení stavebních prací </w:t>
      </w:r>
      <w:r w:rsidRPr="00110269">
        <w:rPr>
          <w:rFonts w:ascii="Arial Narrow" w:hAnsi="Arial Narrow" w:cs="Arial"/>
        </w:rPr>
        <w:t>je</w:t>
      </w:r>
      <w:r w:rsidRPr="000E5532">
        <w:rPr>
          <w:rFonts w:ascii="Arial Narrow" w:hAnsi="Arial Narrow" w:cs="Arial"/>
        </w:rPr>
        <w:t xml:space="preserve"> podstatnou náležitostí Smlouvy, na níž je závislé splnění Termínu předání a převzetí Díla.</w:t>
      </w:r>
    </w:p>
    <w:p w:rsidR="00D77363" w:rsidRDefault="00D77363" w:rsidP="00D77363">
      <w:pPr>
        <w:numPr>
          <w:ilvl w:val="2"/>
          <w:numId w:val="6"/>
        </w:numPr>
        <w:jc w:val="both"/>
        <w:rPr>
          <w:rFonts w:ascii="Arial Narrow" w:hAnsi="Arial Narrow" w:cs="Arial"/>
        </w:rPr>
      </w:pPr>
      <w:r w:rsidRPr="000E5532">
        <w:rPr>
          <w:rFonts w:ascii="Arial Narrow" w:hAnsi="Arial Narrow" w:cs="Arial"/>
        </w:rPr>
        <w:t>O předání a převzetí Staveniště vyhotoví Zhotovitel písemný protokol, který obě strany podepíší. Za den předání Staveniště se považuje den, kdy dojde k oboustrannému podpisu příslušného protokolu. Staveništěm se pro účely této Smlouvy rozumí místo provádění Díla, ve smyslu podmínek této Smlouvy.</w:t>
      </w:r>
    </w:p>
    <w:p w:rsidR="00D77363" w:rsidRPr="00110269" w:rsidRDefault="00D77363" w:rsidP="00D77363">
      <w:pPr>
        <w:ind w:left="720"/>
        <w:jc w:val="both"/>
        <w:rPr>
          <w:rFonts w:ascii="Arial Narrow" w:hAnsi="Arial Narrow" w:cs="Arial"/>
        </w:rPr>
      </w:pPr>
      <w:r w:rsidRPr="00D911CB">
        <w:rPr>
          <w:rFonts w:ascii="Arial Narrow" w:hAnsi="Arial Narrow" w:cs="Arial"/>
          <w:sz w:val="22"/>
          <w:szCs w:val="22"/>
        </w:rPr>
        <w:t>Při předání staveniště bude Objednatelem určen způsob napojení na zdroj vody a elektřiny</w:t>
      </w:r>
      <w:r>
        <w:rPr>
          <w:rFonts w:ascii="Arial Narrow" w:hAnsi="Arial Narrow" w:cs="Arial"/>
        </w:rPr>
        <w:t>.</w:t>
      </w:r>
    </w:p>
    <w:p w:rsidR="00D77363" w:rsidRPr="00ED133C" w:rsidRDefault="00D77363" w:rsidP="00D77363">
      <w:pPr>
        <w:pStyle w:val="Odstavecseseznamem"/>
        <w:numPr>
          <w:ilvl w:val="2"/>
          <w:numId w:val="6"/>
        </w:numPr>
        <w:jc w:val="both"/>
        <w:rPr>
          <w:rFonts w:ascii="Arial Narrow" w:hAnsi="Arial Narrow" w:cs="Arial"/>
        </w:rPr>
      </w:pPr>
      <w:r w:rsidRPr="00ED133C">
        <w:rPr>
          <w:rFonts w:ascii="Arial Narrow" w:hAnsi="Arial Narrow" w:cs="Arial"/>
        </w:rPr>
        <w:t>Zhotovitel je povinen užívat staveniště pouze pro účely související s prováděním předmětu plnění a při užívání staveniště je povinen dodržovat veškeré právní předpisy.</w:t>
      </w:r>
    </w:p>
    <w:p w:rsidR="00D77363" w:rsidRPr="000E5532" w:rsidRDefault="00D77363" w:rsidP="00D77363">
      <w:pPr>
        <w:numPr>
          <w:ilvl w:val="2"/>
          <w:numId w:val="6"/>
        </w:numPr>
        <w:jc w:val="both"/>
        <w:rPr>
          <w:rFonts w:ascii="Arial Narrow" w:hAnsi="Arial Narrow" w:cs="Palatino Linotype"/>
        </w:rPr>
      </w:pPr>
      <w:r w:rsidRPr="00486C6F">
        <w:rPr>
          <w:rFonts w:ascii="Arial Narrow" w:hAnsi="Arial Narrow" w:cs="Palatino Linotype"/>
        </w:rPr>
        <w:t xml:space="preserve">Zhotovitel se zavazuje zachovávat na staveništi čistotu a pořádek. Zhotovitel je povinen denně odstraňovat na své náklady odpady </w:t>
      </w:r>
      <w:r w:rsidRPr="000E5532">
        <w:rPr>
          <w:rFonts w:ascii="Arial Narrow" w:hAnsi="Arial Narrow" w:cs="Palatino Linotype"/>
        </w:rPr>
        <w:t xml:space="preserve">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0E5532">
        <w:rPr>
          <w:rFonts w:ascii="Arial Narrow" w:hAnsi="Arial Narrow" w:cs="Palatino Linotype"/>
        </w:rPr>
        <w:t>mezideponii</w:t>
      </w:r>
      <w:proofErr w:type="spellEnd"/>
      <w:r w:rsidRPr="000E5532">
        <w:rPr>
          <w:rFonts w:ascii="Arial Narrow" w:hAnsi="Arial Narrow" w:cs="Palatino Linotype"/>
        </w:rPr>
        <w:t xml:space="preserve"> materiálu, a to i vytěženého, přičemž náklady s plněním tohoto závazku, jsou zahrnuty v ceně za Dílo.</w:t>
      </w:r>
    </w:p>
    <w:p w:rsidR="00D77363" w:rsidRPr="00486C6F" w:rsidRDefault="00D77363" w:rsidP="00D77363">
      <w:pPr>
        <w:numPr>
          <w:ilvl w:val="2"/>
          <w:numId w:val="6"/>
        </w:numPr>
        <w:jc w:val="both"/>
        <w:rPr>
          <w:rFonts w:ascii="Arial Narrow" w:hAnsi="Arial Narrow" w:cs="Palatino Linotype"/>
        </w:rPr>
      </w:pPr>
      <w:r w:rsidRPr="00ED133C">
        <w:rPr>
          <w:rFonts w:ascii="Arial Narrow" w:hAnsi="Arial Narrow" w:cs="Palatino Linotype"/>
        </w:rPr>
        <w:t>Za provoz staveniště zodpovídá zhotovitel</w:t>
      </w:r>
      <w:r w:rsidRPr="00486C6F">
        <w:rPr>
          <w:rFonts w:ascii="Arial Narrow" w:hAnsi="Arial Narrow" w:cs="Palatino Linotype"/>
        </w:rPr>
        <w:t xml:space="preserve">. </w:t>
      </w:r>
      <w:r w:rsidRPr="00ED133C">
        <w:rPr>
          <w:rFonts w:ascii="Arial Narrow" w:hAnsi="Arial Narrow" w:cs="Palatino Linotype"/>
        </w:rPr>
        <w:t>Zhotovitel je povinen zabezpečit staveniště v souladu s platnými právními předpisy.</w:t>
      </w:r>
      <w:r w:rsidRPr="00486C6F">
        <w:rPr>
          <w:rFonts w:ascii="Arial Narrow" w:hAnsi="Arial Narrow" w:cs="Palatino Linotype"/>
        </w:rPr>
        <w:t xml:space="preserve"> Zhotovitel bude mít v průběhu provádění Díla na staveništi výhradní odpovědnost </w:t>
      </w:r>
      <w:r w:rsidRPr="00ED133C">
        <w:rPr>
          <w:rFonts w:ascii="Arial Narrow" w:hAnsi="Arial Narrow" w:cs="Palatino Linotype"/>
        </w:rPr>
        <w:t>zejména</w:t>
      </w:r>
      <w:r w:rsidRPr="00486C6F">
        <w:rPr>
          <w:rFonts w:ascii="Arial Narrow" w:hAnsi="Arial Narrow" w:cs="Palatino Linotype"/>
        </w:rPr>
        <w:t xml:space="preserve"> </w:t>
      </w:r>
      <w:proofErr w:type="gramStart"/>
      <w:r w:rsidRPr="00486C6F">
        <w:rPr>
          <w:rFonts w:ascii="Arial Narrow" w:hAnsi="Arial Narrow" w:cs="Palatino Linotype"/>
        </w:rPr>
        <w:t>za</w:t>
      </w:r>
      <w:proofErr w:type="gramEnd"/>
      <w:r w:rsidRPr="00486C6F">
        <w:rPr>
          <w:rFonts w:ascii="Arial Narrow" w:hAnsi="Arial Narrow" w:cs="Palatino Linotype"/>
        </w:rPr>
        <w:t>:</w:t>
      </w:r>
    </w:p>
    <w:p w:rsidR="00D77363" w:rsidRPr="000E5532" w:rsidRDefault="00D77363" w:rsidP="00D77363">
      <w:pPr>
        <w:pStyle w:val="Standard"/>
        <w:numPr>
          <w:ilvl w:val="0"/>
          <w:numId w:val="19"/>
        </w:numPr>
        <w:ind w:left="993" w:hanging="284"/>
        <w:jc w:val="both"/>
        <w:rPr>
          <w:rFonts w:ascii="Arial Narrow" w:hAnsi="Arial Narrow"/>
          <w:sz w:val="24"/>
          <w:szCs w:val="24"/>
        </w:rPr>
      </w:pPr>
      <w:r w:rsidRPr="00D840BE">
        <w:rPr>
          <w:rFonts w:ascii="Arial Narrow" w:hAnsi="Arial Narrow"/>
          <w:sz w:val="24"/>
          <w:szCs w:val="24"/>
        </w:rPr>
        <w:t>zajištění bezpečnosti všech osob oprávněných k pohybu na staveništi a udržování staveniště v uspořádaném stavu za účelem pře</w:t>
      </w:r>
      <w:r w:rsidRPr="00B13CE2">
        <w:rPr>
          <w:rFonts w:ascii="Arial Narrow" w:hAnsi="Arial Narrow"/>
          <w:sz w:val="24"/>
          <w:szCs w:val="24"/>
        </w:rPr>
        <w:t xml:space="preserve">dcházení vzniku škod a za bezpečné zajištění staveniště vůči </w:t>
      </w:r>
      <w:r w:rsidRPr="000E5532">
        <w:rPr>
          <w:rFonts w:ascii="Arial Narrow" w:hAnsi="Arial Narrow"/>
          <w:sz w:val="24"/>
          <w:szCs w:val="24"/>
        </w:rPr>
        <w:t>okolnímu provozu a chodcům,</w:t>
      </w:r>
    </w:p>
    <w:p w:rsidR="00D77363" w:rsidRPr="000E5532" w:rsidRDefault="00D77363" w:rsidP="00D77363">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rsidR="00D77363" w:rsidRPr="000E5532" w:rsidRDefault="00D77363" w:rsidP="00D77363">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dodržování příslušných bezpečnostních a hygienických opatření a předpisů,</w:t>
      </w:r>
    </w:p>
    <w:p w:rsidR="00D77363" w:rsidRPr="000E5532" w:rsidRDefault="00D77363" w:rsidP="00D77363">
      <w:pPr>
        <w:pStyle w:val="Standard"/>
        <w:numPr>
          <w:ilvl w:val="0"/>
          <w:numId w:val="19"/>
        </w:numPr>
        <w:ind w:left="993" w:hanging="284"/>
        <w:jc w:val="both"/>
        <w:rPr>
          <w:rFonts w:ascii="Arial Narrow" w:hAnsi="Arial Narrow"/>
          <w:sz w:val="24"/>
          <w:szCs w:val="24"/>
        </w:rPr>
      </w:pPr>
      <w:r w:rsidRPr="000E5532">
        <w:rPr>
          <w:rFonts w:ascii="Arial Narrow" w:hAnsi="Arial Narrow"/>
          <w:sz w:val="24"/>
          <w:szCs w:val="24"/>
        </w:rPr>
        <w:t>provedení veškerých odpovídajících úkonů k ochraně životního prostředí na staveništi i mimo ně a k zabránění vzniku škod znečištěním, hlukem, nebo z jiných důvodů vyvolaných a způsobených provozní činností Zhotovitele.</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Palatino Linotype"/>
        </w:rPr>
        <w:lastRenderedPageBreak/>
        <w:t>Zhotovitel zajistí přípravu staveniště a zařízení staveniště, včetně zajištění přípojných bodů energií (</w:t>
      </w:r>
      <w:r w:rsidRPr="000E5532">
        <w:rPr>
          <w:rFonts w:ascii="Arial Narrow" w:hAnsi="Arial Narrow" w:cs="Arial"/>
        </w:rPr>
        <w:t xml:space="preserve">přípojné body elektrické energie a vody). Na přípojné body osadí podružná měření. Možné přípojné body pro řádné provedení Díla </w:t>
      </w:r>
      <w:r w:rsidRPr="00C215AE">
        <w:rPr>
          <w:rFonts w:ascii="Arial Narrow" w:hAnsi="Arial Narrow" w:cs="Arial"/>
        </w:rPr>
        <w:t xml:space="preserve">určí </w:t>
      </w:r>
      <w:r w:rsidRPr="00ED133C">
        <w:rPr>
          <w:rFonts w:ascii="Arial Narrow" w:hAnsi="Arial Narrow" w:cs="Arial"/>
        </w:rPr>
        <w:t>TDO</w:t>
      </w:r>
      <w:r w:rsidRPr="00C215AE">
        <w:rPr>
          <w:rFonts w:ascii="Arial Narrow" w:hAnsi="Arial Narrow" w:cs="Arial"/>
        </w:rPr>
        <w:t xml:space="preserve"> ve</w:t>
      </w:r>
      <w:r w:rsidRPr="000E5532">
        <w:rPr>
          <w:rFonts w:ascii="Arial Narrow" w:hAnsi="Arial Narrow" w:cs="Arial"/>
        </w:rPr>
        <w:t xml:space="preserve"> spolupráci objednatelem</w:t>
      </w:r>
      <w:r w:rsidRPr="000E5532">
        <w:rPr>
          <w:rFonts w:ascii="Arial Narrow" w:hAnsi="Arial Narrow" w:cs="Palatino Linotype"/>
        </w:rPr>
        <w:t>. Zajištění přípojných bodů a podružných měřidel má zhotovitel v ceně Díla.</w:t>
      </w:r>
    </w:p>
    <w:p w:rsidR="00D77363" w:rsidRPr="006C29F8" w:rsidRDefault="00D77363" w:rsidP="00D77363">
      <w:pPr>
        <w:numPr>
          <w:ilvl w:val="2"/>
          <w:numId w:val="6"/>
        </w:numPr>
        <w:jc w:val="both"/>
        <w:rPr>
          <w:rFonts w:ascii="Arial Narrow" w:hAnsi="Arial Narrow" w:cs="Palatino Linotype"/>
        </w:rPr>
      </w:pPr>
      <w:r w:rsidRPr="00920B71">
        <w:rPr>
          <w:rFonts w:ascii="Arial Narrow" w:hAnsi="Arial Narrow" w:cs="Palatino Linotype"/>
        </w:rPr>
        <w:t xml:space="preserve">Zhotovitel se zavazuje bez předchozího písemného souhlasu Objednatele neumístit na staveniště, jeho zařízení či prostory se staveništěm související, jakékoli reklamní zařízení, ať již </w:t>
      </w:r>
      <w:r w:rsidRPr="006C29F8">
        <w:rPr>
          <w:rFonts w:ascii="Arial Narrow" w:hAnsi="Arial Narrow" w:cs="Palatino Linotype"/>
        </w:rPr>
        <w:t xml:space="preserve">vlastní či ve vlastnictví třetí osoby. </w:t>
      </w:r>
    </w:p>
    <w:p w:rsidR="00D77363" w:rsidRPr="00ED133C" w:rsidRDefault="00D77363" w:rsidP="00D77363">
      <w:pPr>
        <w:numPr>
          <w:ilvl w:val="2"/>
          <w:numId w:val="6"/>
        </w:numPr>
        <w:jc w:val="both"/>
        <w:rPr>
          <w:rFonts w:ascii="Arial Narrow" w:hAnsi="Arial Narrow" w:cs="Palatino Linotype"/>
        </w:rPr>
      </w:pPr>
      <w:r w:rsidRPr="00ED133C">
        <w:rPr>
          <w:rFonts w:ascii="Arial Narrow" w:hAnsi="Arial Narrow" w:cs="Palatino Linotype"/>
        </w:rPr>
        <w:t xml:space="preserve">Zhotovitel je povinen v rámci objektů </w:t>
      </w:r>
      <w:r>
        <w:rPr>
          <w:rFonts w:ascii="Arial Narrow" w:hAnsi="Arial Narrow" w:cs="Palatino Linotype"/>
        </w:rPr>
        <w:t>zařízení staveniště poskytnout O</w:t>
      </w:r>
      <w:r w:rsidRPr="00ED133C">
        <w:rPr>
          <w:rFonts w:ascii="Arial Narrow" w:hAnsi="Arial Narrow" w:cs="Palatino Linotype"/>
        </w:rPr>
        <w:t>bjednateli, osobám vykonávajícím funkci Technického dozoru, koordinátora BOZP, autorského dozoru odpovídající provozní prostory a zařízení nezbytné pro výkon jejich funkce při kontrole provádění předmětu plnění.</w:t>
      </w:r>
    </w:p>
    <w:p w:rsidR="00D77363" w:rsidRPr="00920B71" w:rsidRDefault="00D77363" w:rsidP="00D77363">
      <w:pPr>
        <w:numPr>
          <w:ilvl w:val="1"/>
          <w:numId w:val="6"/>
        </w:numPr>
        <w:tabs>
          <w:tab w:val="clear" w:pos="900"/>
          <w:tab w:val="num" w:pos="709"/>
        </w:tabs>
        <w:spacing w:after="120"/>
        <w:ind w:left="709" w:hanging="709"/>
        <w:jc w:val="both"/>
        <w:rPr>
          <w:rFonts w:ascii="Arial Narrow" w:hAnsi="Arial Narrow" w:cs="Palatino Linotype"/>
        </w:rPr>
      </w:pPr>
      <w:r w:rsidRPr="00920B71">
        <w:rPr>
          <w:rFonts w:ascii="Arial Narrow" w:hAnsi="Arial Narrow" w:cs="Palatino Linotype"/>
        </w:rPr>
        <w:t>Při zabezpečování staveniště a zařízení staveniště je Zhotovitel povinen dodržovat zásady BOZP dle svých interních směrnic, požadavků této Smlouvy, plánu BOZP (pokud byl vypracován), Projektové dokumentace a Stavebního povolení.</w:t>
      </w:r>
    </w:p>
    <w:p w:rsidR="00D77363" w:rsidRPr="000E5532" w:rsidRDefault="00D77363" w:rsidP="00D77363">
      <w:pPr>
        <w:numPr>
          <w:ilvl w:val="1"/>
          <w:numId w:val="6"/>
        </w:numPr>
        <w:ind w:left="720"/>
        <w:jc w:val="both"/>
        <w:rPr>
          <w:rFonts w:ascii="Arial Narrow" w:hAnsi="Arial Narrow" w:cs="Arial"/>
        </w:rPr>
      </w:pPr>
      <w:r w:rsidRPr="000E5532">
        <w:rPr>
          <w:rFonts w:ascii="Arial Narrow" w:hAnsi="Arial Narrow" w:cs="Arial"/>
        </w:rPr>
        <w:t>Vyklizení staveniště a odstranění zařízení staveniště</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 je povinen odstranit zařízení staveniště a vyklidit Staveniště nejpozději do 5 dnů ode dne Předání a převzetí Díla, pokud se strany nedohodnou jinak.</w:t>
      </w:r>
    </w:p>
    <w:p w:rsidR="00D77363" w:rsidRPr="00486C6F" w:rsidRDefault="00D77363" w:rsidP="00D77363">
      <w:pPr>
        <w:numPr>
          <w:ilvl w:val="2"/>
          <w:numId w:val="6"/>
        </w:numPr>
        <w:spacing w:after="120"/>
        <w:jc w:val="both"/>
        <w:rPr>
          <w:rFonts w:ascii="Arial Narrow" w:hAnsi="Arial Narrow" w:cs="Arial"/>
        </w:rPr>
      </w:pPr>
      <w:r w:rsidRPr="000E5532">
        <w:rPr>
          <w:rFonts w:ascii="Arial Narrow" w:hAnsi="Arial Narrow" w:cs="Arial"/>
        </w:rPr>
        <w:t xml:space="preserve">Nevyklidí-li Zhotovitel Staveniště ve sjednaném termínu, je Objednatel oprávněn zabezpečit vyklizení </w:t>
      </w:r>
      <w:r w:rsidRPr="00486C6F">
        <w:rPr>
          <w:rFonts w:ascii="Arial Narrow" w:hAnsi="Arial Narrow" w:cs="Arial"/>
        </w:rPr>
        <w:t>Staveniště třetí osobou a náklady s tím spojené uhradí Objednateli Zhotovitel.</w:t>
      </w:r>
    </w:p>
    <w:p w:rsidR="00D77363" w:rsidRPr="000E5532" w:rsidRDefault="00D77363" w:rsidP="00D77363">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rPr>
                <w:rFonts w:ascii="Arial Narrow" w:hAnsi="Arial Narrow" w:cs="Arial"/>
                <w:bCs/>
                <w:caps/>
                <w:szCs w:val="24"/>
              </w:rPr>
            </w:pPr>
            <w:r w:rsidRPr="000E5532">
              <w:rPr>
                <w:rFonts w:ascii="Arial Narrow" w:hAnsi="Arial Narrow" w:cs="Arial"/>
                <w:caps/>
                <w:szCs w:val="24"/>
              </w:rPr>
              <w:t>Stavební deník</w:t>
            </w:r>
            <w:r>
              <w:rPr>
                <w:rFonts w:ascii="Arial Narrow" w:hAnsi="Arial Narrow" w:cs="Arial"/>
                <w:caps/>
                <w:szCs w:val="24"/>
              </w:rPr>
              <w:t xml:space="preserve">, </w:t>
            </w:r>
            <w:r w:rsidRPr="00ED133C">
              <w:rPr>
                <w:rFonts w:ascii="Arial Narrow" w:hAnsi="Arial Narrow" w:cs="Arial"/>
                <w:caps/>
                <w:szCs w:val="24"/>
              </w:rPr>
              <w:t>kontrola provádění díla</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Povinnost vést stavební deník</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Zhotovitel je povinen vést ode dne předání a převzetí staveniště o pracích, které provádí, stavební deník v souladu s § 6 vyhlášky o dokumentaci staveb a její přílohou č. 9 </w:t>
      </w:r>
      <w:r w:rsidRPr="00ED133C">
        <w:rPr>
          <w:rFonts w:ascii="Arial Narrow" w:hAnsi="Arial Narrow" w:cs="Arial"/>
        </w:rPr>
        <w:t>(vyhlášky 499/2006 Sb.)</w:t>
      </w:r>
      <w:r w:rsidRPr="00C215AE">
        <w:rPr>
          <w:rFonts w:ascii="Arial Narrow" w:hAnsi="Arial Narrow" w:cs="Arial"/>
        </w:rPr>
        <w:t>.</w:t>
      </w:r>
    </w:p>
    <w:p w:rsidR="00D77363" w:rsidRPr="007625A2" w:rsidRDefault="00D77363" w:rsidP="00D77363">
      <w:pPr>
        <w:numPr>
          <w:ilvl w:val="2"/>
          <w:numId w:val="6"/>
        </w:numPr>
        <w:jc w:val="both"/>
        <w:rPr>
          <w:rFonts w:ascii="Arial Narrow" w:hAnsi="Arial Narrow" w:cs="Arial"/>
        </w:rPr>
      </w:pPr>
      <w:r w:rsidRPr="000E5532">
        <w:rPr>
          <w:rFonts w:ascii="Arial Narrow" w:hAnsi="Arial Narrow" w:cs="Arial"/>
        </w:rPr>
        <w:t xml:space="preserve">Stavební deník musí </w:t>
      </w:r>
      <w:r w:rsidRPr="00ED133C">
        <w:rPr>
          <w:rFonts w:ascii="Arial Narrow" w:hAnsi="Arial Narrow" w:cs="Arial"/>
        </w:rPr>
        <w:t xml:space="preserve">být </w:t>
      </w:r>
      <w:r w:rsidRPr="000E5532">
        <w:rPr>
          <w:rFonts w:ascii="Arial Narrow" w:hAnsi="Arial Narrow" w:cs="Arial"/>
        </w:rPr>
        <w:t xml:space="preserve">přístupný oprávněným osobám Objednatele, kterými </w:t>
      </w:r>
      <w:r w:rsidRPr="00C215AE">
        <w:rPr>
          <w:rFonts w:ascii="Arial Narrow" w:hAnsi="Arial Narrow" w:cs="Arial"/>
        </w:rPr>
        <w:t>jsou TD</w:t>
      </w:r>
      <w:r w:rsidRPr="00ED133C">
        <w:rPr>
          <w:rFonts w:ascii="Arial Narrow" w:hAnsi="Arial Narrow" w:cs="Arial"/>
        </w:rPr>
        <w:t>O</w:t>
      </w:r>
      <w:r w:rsidRPr="00C215AE">
        <w:rPr>
          <w:rFonts w:ascii="Arial Narrow" w:hAnsi="Arial Narrow" w:cs="Arial"/>
        </w:rPr>
        <w:t>, koordinátor BOZP a případně jiným osobám oprávněným do stavebního zapisovat</w:t>
      </w:r>
      <w:r>
        <w:rPr>
          <w:rFonts w:ascii="Arial Narrow" w:hAnsi="Arial Narrow" w:cs="Arial"/>
        </w:rPr>
        <w:t>,</w:t>
      </w:r>
      <w:r w:rsidRPr="00C215AE">
        <w:rPr>
          <w:rFonts w:ascii="Arial Narrow" w:hAnsi="Arial Narrow" w:cs="Arial"/>
        </w:rPr>
        <w:t xml:space="preserve"> </w:t>
      </w:r>
      <w:r w:rsidRPr="00ED133C">
        <w:rPr>
          <w:rFonts w:ascii="Arial Narrow" w:hAnsi="Arial Narrow" w:cs="Arial"/>
        </w:rPr>
        <w:t>a to po celou dobu provádění díla. Stavební deník bude uložen na staveništi. Nebude-li stavební deník uložen a přístupný na staveništi, je objednatel oprávněn pozastavit činnost zhotovitele po dobu nepřítomnosti a nepřístupnosti stavebního deníku. Pro tento účel Objednatel zřídí stavební deník vlastní.</w:t>
      </w:r>
    </w:p>
    <w:p w:rsidR="00D77363" w:rsidRPr="000E5532" w:rsidRDefault="00D77363" w:rsidP="00D77363">
      <w:pPr>
        <w:numPr>
          <w:ilvl w:val="2"/>
          <w:numId w:val="6"/>
        </w:numPr>
        <w:jc w:val="both"/>
        <w:rPr>
          <w:rFonts w:ascii="Arial Narrow" w:hAnsi="Arial Narrow" w:cs="Arial"/>
        </w:rPr>
      </w:pPr>
      <w:r w:rsidRPr="007625A2">
        <w:rPr>
          <w:rFonts w:ascii="Arial Narrow" w:hAnsi="Arial Narrow" w:cs="Arial"/>
        </w:rPr>
        <w:t xml:space="preserve">Zápisy do stavebního deníku se provádí </w:t>
      </w:r>
      <w:r w:rsidRPr="00ED133C">
        <w:rPr>
          <w:rFonts w:ascii="Arial Narrow" w:hAnsi="Arial Narrow" w:cs="Arial"/>
        </w:rPr>
        <w:t>čitelně</w:t>
      </w:r>
      <w:r w:rsidRPr="007625A2">
        <w:rPr>
          <w:rFonts w:ascii="Arial Narrow" w:hAnsi="Arial Narrow" w:cs="Arial"/>
        </w:rPr>
        <w:t xml:space="preserve"> v originále a dvou kopiích. </w:t>
      </w:r>
      <w:r w:rsidRPr="00ED133C">
        <w:rPr>
          <w:rFonts w:ascii="Arial Narrow" w:hAnsi="Arial Narrow" w:cs="Arial"/>
        </w:rPr>
        <w:t xml:space="preserve">Zápisy do Stavebního deníku provádí stavbyvedoucí Zhotovitele nebo jím písemně ve stavebním deníku určená osoba formou denních záznamů. Veškeré okolnosti rozhodné pro plnění díla musí být učiněny Zhotovitelem v ten den, kdy nastaly. </w:t>
      </w:r>
      <w:r w:rsidRPr="007625A2">
        <w:rPr>
          <w:rFonts w:ascii="Arial Narrow" w:hAnsi="Arial Narrow" w:cs="Arial"/>
        </w:rPr>
        <w:t>Originály deníků je Zhotovitel povinen předat Objednateli při pře</w:t>
      </w:r>
      <w:r w:rsidRPr="00D840BE">
        <w:rPr>
          <w:rFonts w:ascii="Arial Narrow" w:hAnsi="Arial Narrow" w:cs="Arial"/>
        </w:rPr>
        <w:t>dání Díla, pokud se strany nedo</w:t>
      </w:r>
      <w:r w:rsidRPr="000E5532">
        <w:rPr>
          <w:rFonts w:ascii="Arial Narrow" w:hAnsi="Arial Narrow" w:cs="Arial"/>
        </w:rPr>
        <w:t xml:space="preserve">hodnou jinak. </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Do stavebního deníku zapisuje Zhotovitel veškeré skutečnosti rozhodné pro provádění Díla. Zejména je povinen zapisovat</w:t>
      </w:r>
      <w:r>
        <w:rPr>
          <w:rFonts w:ascii="Arial Narrow" w:hAnsi="Arial Narrow" w:cs="Arial"/>
        </w:rPr>
        <w:t xml:space="preserve"> </w:t>
      </w:r>
      <w:r w:rsidRPr="000E5532">
        <w:rPr>
          <w:rFonts w:ascii="Arial Narrow" w:hAnsi="Arial Narrow" w:cs="Arial"/>
        </w:rPr>
        <w:t>údaje o:</w:t>
      </w:r>
    </w:p>
    <w:p w:rsidR="00D77363" w:rsidRPr="000E5532" w:rsidRDefault="00D77363" w:rsidP="00D77363">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stavu staveniště, počasí, počtu pracovníků a jejich jména, nasazení strojů a dopravních prostředků;</w:t>
      </w:r>
    </w:p>
    <w:p w:rsidR="00D77363" w:rsidRPr="000E5532" w:rsidRDefault="00D77363" w:rsidP="00D77363">
      <w:pPr>
        <w:numPr>
          <w:ilvl w:val="0"/>
          <w:numId w:val="1"/>
        </w:numPr>
        <w:tabs>
          <w:tab w:val="clear" w:pos="1128"/>
          <w:tab w:val="num" w:pos="1260"/>
        </w:tabs>
        <w:ind w:left="1260"/>
        <w:jc w:val="both"/>
        <w:rPr>
          <w:rFonts w:ascii="Arial Narrow" w:hAnsi="Arial Narrow" w:cs="Arial"/>
        </w:rPr>
      </w:pPr>
      <w:proofErr w:type="gramStart"/>
      <w:r w:rsidRPr="000E5532">
        <w:rPr>
          <w:rFonts w:ascii="Arial Narrow" w:hAnsi="Arial Narrow" w:cs="Arial"/>
        </w:rPr>
        <w:t>časovém</w:t>
      </w:r>
      <w:proofErr w:type="gramEnd"/>
      <w:r w:rsidRPr="000E5532">
        <w:rPr>
          <w:rFonts w:ascii="Arial Narrow" w:hAnsi="Arial Narrow" w:cs="Arial"/>
        </w:rPr>
        <w:t xml:space="preserve"> postupu prací;</w:t>
      </w:r>
    </w:p>
    <w:p w:rsidR="00D77363" w:rsidRPr="000E5532" w:rsidRDefault="00D77363" w:rsidP="00D77363">
      <w:pPr>
        <w:numPr>
          <w:ilvl w:val="0"/>
          <w:numId w:val="1"/>
        </w:numPr>
        <w:tabs>
          <w:tab w:val="clear" w:pos="1128"/>
          <w:tab w:val="num" w:pos="1260"/>
        </w:tabs>
        <w:ind w:left="1260"/>
        <w:jc w:val="both"/>
        <w:rPr>
          <w:rFonts w:ascii="Arial Narrow" w:hAnsi="Arial Narrow" w:cs="Arial"/>
        </w:rPr>
      </w:pPr>
      <w:r w:rsidRPr="000E5532">
        <w:rPr>
          <w:rFonts w:ascii="Arial Narrow" w:hAnsi="Arial Narrow" w:cs="Arial"/>
        </w:rPr>
        <w:t>kontrole jakosti provedených prací;</w:t>
      </w:r>
    </w:p>
    <w:p w:rsidR="00D77363" w:rsidRPr="000E5532" w:rsidRDefault="00D77363" w:rsidP="00D77363">
      <w:pPr>
        <w:numPr>
          <w:ilvl w:val="0"/>
          <w:numId w:val="1"/>
        </w:numPr>
        <w:tabs>
          <w:tab w:val="clear" w:pos="1128"/>
          <w:tab w:val="num" w:pos="1260"/>
        </w:tabs>
        <w:ind w:left="1260"/>
        <w:jc w:val="both"/>
        <w:rPr>
          <w:rFonts w:ascii="Arial Narrow" w:hAnsi="Arial Narrow" w:cs="Arial"/>
        </w:rPr>
      </w:pPr>
      <w:proofErr w:type="gramStart"/>
      <w:r w:rsidRPr="000E5532">
        <w:rPr>
          <w:rFonts w:ascii="Arial Narrow" w:hAnsi="Arial Narrow" w:cs="Arial"/>
        </w:rPr>
        <w:t>opatřeních</w:t>
      </w:r>
      <w:proofErr w:type="gramEnd"/>
      <w:r w:rsidRPr="000E5532">
        <w:rPr>
          <w:rFonts w:ascii="Arial Narrow" w:hAnsi="Arial Narrow" w:cs="Arial"/>
        </w:rPr>
        <w:t xml:space="preserve"> učiněných v souladu s předpisy bezpečnosti a ochrany zdraví;</w:t>
      </w:r>
    </w:p>
    <w:p w:rsidR="00D77363" w:rsidRPr="000E5532" w:rsidRDefault="00D77363" w:rsidP="00D77363">
      <w:pPr>
        <w:numPr>
          <w:ilvl w:val="0"/>
          <w:numId w:val="1"/>
        </w:numPr>
        <w:tabs>
          <w:tab w:val="clear" w:pos="1128"/>
          <w:tab w:val="num" w:pos="1260"/>
        </w:tabs>
        <w:ind w:left="1260"/>
        <w:jc w:val="both"/>
        <w:rPr>
          <w:rFonts w:ascii="Arial Narrow" w:hAnsi="Arial Narrow" w:cs="Arial"/>
        </w:rPr>
      </w:pPr>
      <w:proofErr w:type="gramStart"/>
      <w:r w:rsidRPr="000E5532">
        <w:rPr>
          <w:rFonts w:ascii="Arial Narrow" w:hAnsi="Arial Narrow" w:cs="Arial"/>
        </w:rPr>
        <w:t>opatřeních</w:t>
      </w:r>
      <w:proofErr w:type="gramEnd"/>
      <w:r w:rsidRPr="000E5532">
        <w:rPr>
          <w:rFonts w:ascii="Arial Narrow" w:hAnsi="Arial Narrow" w:cs="Arial"/>
        </w:rPr>
        <w:t xml:space="preserve"> učiněných v souladu s předpisy požární ochrany a ochrany životního prostředí;</w:t>
      </w:r>
    </w:p>
    <w:p w:rsidR="00D77363" w:rsidRPr="007625A2" w:rsidRDefault="00D77363" w:rsidP="00D77363">
      <w:pPr>
        <w:numPr>
          <w:ilvl w:val="0"/>
          <w:numId w:val="1"/>
        </w:numPr>
        <w:tabs>
          <w:tab w:val="clear" w:pos="1128"/>
          <w:tab w:val="num" w:pos="1260"/>
        </w:tabs>
        <w:ind w:left="1260"/>
        <w:jc w:val="both"/>
        <w:rPr>
          <w:rFonts w:ascii="Arial Narrow" w:hAnsi="Arial Narrow" w:cs="Arial"/>
        </w:rPr>
      </w:pPr>
      <w:proofErr w:type="gramStart"/>
      <w:r w:rsidRPr="007625A2">
        <w:rPr>
          <w:rFonts w:ascii="Arial Narrow" w:hAnsi="Arial Narrow" w:cs="Arial"/>
        </w:rPr>
        <w:t>událostech</w:t>
      </w:r>
      <w:proofErr w:type="gramEnd"/>
      <w:r w:rsidRPr="007625A2">
        <w:rPr>
          <w:rFonts w:ascii="Arial Narrow" w:hAnsi="Arial Narrow" w:cs="Arial"/>
        </w:rPr>
        <w:t xml:space="preserve"> nebo překážkách majících vliv na provádění Díla.</w:t>
      </w:r>
    </w:p>
    <w:p w:rsidR="00D77363" w:rsidRPr="007625A2" w:rsidRDefault="00D77363" w:rsidP="00D77363">
      <w:pPr>
        <w:numPr>
          <w:ilvl w:val="2"/>
          <w:numId w:val="6"/>
        </w:numPr>
        <w:jc w:val="both"/>
        <w:rPr>
          <w:rFonts w:ascii="Arial Narrow" w:hAnsi="Arial Narrow" w:cs="Arial"/>
        </w:rPr>
      </w:pPr>
      <w:r w:rsidRPr="007625A2">
        <w:rPr>
          <w:rFonts w:ascii="Arial Narrow" w:hAnsi="Arial Narrow" w:cs="Arial"/>
        </w:rPr>
        <w:t>Všechny listy stavebního deníku musí být očíslovány.</w:t>
      </w:r>
    </w:p>
    <w:p w:rsidR="00D77363" w:rsidRPr="00D840BE" w:rsidRDefault="00D77363" w:rsidP="00D77363">
      <w:pPr>
        <w:numPr>
          <w:ilvl w:val="2"/>
          <w:numId w:val="6"/>
        </w:numPr>
        <w:jc w:val="both"/>
        <w:rPr>
          <w:rFonts w:ascii="Arial Narrow" w:hAnsi="Arial Narrow" w:cs="Arial"/>
        </w:rPr>
      </w:pPr>
      <w:r w:rsidRPr="00D840BE">
        <w:rPr>
          <w:rFonts w:ascii="Arial Narrow" w:hAnsi="Arial Narrow" w:cs="Arial"/>
        </w:rPr>
        <w:lastRenderedPageBreak/>
        <w:t>Ve stavebním deníku nesmí být vynechána volná místa.</w:t>
      </w:r>
    </w:p>
    <w:p w:rsidR="00D77363" w:rsidRPr="00482C02" w:rsidRDefault="00D77363" w:rsidP="00D77363">
      <w:pPr>
        <w:numPr>
          <w:ilvl w:val="2"/>
          <w:numId w:val="6"/>
        </w:numPr>
        <w:jc w:val="both"/>
        <w:rPr>
          <w:rFonts w:ascii="Arial Narrow" w:hAnsi="Arial Narrow" w:cs="Arial"/>
        </w:rPr>
      </w:pPr>
      <w:r w:rsidRPr="00B13CE2">
        <w:rPr>
          <w:rFonts w:ascii="Arial Narrow" w:hAnsi="Arial Narrow" w:cs="Arial"/>
        </w:rPr>
        <w:t xml:space="preserve">V případě neočekávaných událostí nebo okolností mající zvláštní význam pro další postup stavby pořizuje Zhotovitel i příslušnou fotodokumentaci, která se stane součástí stavebního </w:t>
      </w:r>
      <w:r w:rsidRPr="00482C02">
        <w:rPr>
          <w:rFonts w:ascii="Arial Narrow" w:hAnsi="Arial Narrow" w:cs="Arial"/>
        </w:rPr>
        <w:t>deníku.</w:t>
      </w:r>
    </w:p>
    <w:p w:rsidR="00D77363" w:rsidRPr="007625A2" w:rsidRDefault="00D77363" w:rsidP="00D77363">
      <w:pPr>
        <w:pStyle w:val="Zkladntext"/>
        <w:spacing w:line="240" w:lineRule="atLeast"/>
        <w:jc w:val="both"/>
        <w:rPr>
          <w:rFonts w:ascii="Arial Narrow" w:hAnsi="Arial Narrow" w:cs="Arial"/>
          <w:color w:val="auto"/>
          <w:sz w:val="24"/>
          <w:szCs w:val="24"/>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Kontrola realizace díla, Kontrolní dny</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D77363" w:rsidRPr="007625A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Pro účely kontroly průběhu provádění Díla organizuje Objednatel resp. zástupce Objednatele</w:t>
      </w:r>
      <w:r>
        <w:rPr>
          <w:rFonts w:ascii="Arial Narrow" w:hAnsi="Arial Narrow" w:cs="Arial"/>
          <w:color w:val="auto"/>
          <w:sz w:val="24"/>
          <w:szCs w:val="24"/>
        </w:rPr>
        <w:t xml:space="preserve"> - technický dozor </w:t>
      </w:r>
      <w:r w:rsidRPr="00ED133C">
        <w:rPr>
          <w:rFonts w:ascii="Arial Narrow" w:hAnsi="Arial Narrow" w:cs="Arial"/>
          <w:color w:val="auto"/>
          <w:sz w:val="24"/>
          <w:szCs w:val="24"/>
        </w:rPr>
        <w:t>objednatele</w:t>
      </w:r>
      <w:r w:rsidRPr="00C215AE">
        <w:rPr>
          <w:rFonts w:ascii="Arial Narrow" w:hAnsi="Arial Narrow" w:cs="Arial"/>
          <w:color w:val="auto"/>
          <w:sz w:val="24"/>
          <w:szCs w:val="24"/>
        </w:rPr>
        <w:t xml:space="preserve"> (dále též „TD</w:t>
      </w:r>
      <w:r w:rsidRPr="00ED133C">
        <w:rPr>
          <w:rFonts w:ascii="Arial Narrow" w:hAnsi="Arial Narrow" w:cs="Arial"/>
          <w:color w:val="auto"/>
          <w:sz w:val="24"/>
          <w:szCs w:val="24"/>
        </w:rPr>
        <w:t>O</w:t>
      </w:r>
      <w:r w:rsidRPr="00C215AE">
        <w:rPr>
          <w:rFonts w:ascii="Arial Narrow" w:hAnsi="Arial Narrow" w:cs="Arial"/>
          <w:color w:val="auto"/>
          <w:sz w:val="24"/>
          <w:szCs w:val="24"/>
        </w:rPr>
        <w:t xml:space="preserve">“) </w:t>
      </w:r>
      <w:r w:rsidRPr="000E5532">
        <w:rPr>
          <w:rFonts w:ascii="Arial Narrow" w:hAnsi="Arial Narrow" w:cs="Arial"/>
          <w:color w:val="auto"/>
          <w:sz w:val="24"/>
          <w:szCs w:val="24"/>
        </w:rPr>
        <w:t>Kontrolní dny v pravidelných termínech</w:t>
      </w:r>
      <w:r w:rsidRPr="007625A2">
        <w:rPr>
          <w:rFonts w:ascii="Arial Narrow" w:hAnsi="Arial Narrow" w:cs="Arial"/>
          <w:color w:val="auto"/>
          <w:sz w:val="24"/>
          <w:szCs w:val="24"/>
        </w:rPr>
        <w:t>, zpravidla 1x týdně.</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Vedením Kontrolních dnů je pověřen Objednatel nebo jím pověřený technický dozor. </w:t>
      </w:r>
      <w:r w:rsidRPr="00ED133C">
        <w:rPr>
          <w:color w:val="auto"/>
        </w:rPr>
        <w:t xml:space="preserve"> </w:t>
      </w:r>
      <w:r w:rsidRPr="00ED133C">
        <w:rPr>
          <w:rFonts w:ascii="Arial Narrow" w:hAnsi="Arial Narrow" w:cs="Arial"/>
          <w:color w:val="auto"/>
          <w:sz w:val="24"/>
          <w:szCs w:val="24"/>
        </w:rPr>
        <w:t>Objednatel nebo jím pověřený technický dozor pořizuje z Kontrolního dne zápis o jednání, který nejpozději do tří pracovních dnů ode dne konání Kontrolního dne rozešle objednatel nebo jím pověřený technický dozor</w:t>
      </w:r>
      <w:r>
        <w:rPr>
          <w:rFonts w:ascii="Arial Narrow" w:hAnsi="Arial Narrow" w:cs="Arial"/>
          <w:color w:val="auto"/>
          <w:sz w:val="24"/>
          <w:szCs w:val="24"/>
        </w:rPr>
        <w:t xml:space="preserve"> </w:t>
      </w:r>
      <w:r w:rsidRPr="00ED133C">
        <w:rPr>
          <w:rFonts w:ascii="Arial Narrow" w:hAnsi="Arial Narrow" w:cs="Arial"/>
          <w:color w:val="auto"/>
          <w:sz w:val="24"/>
          <w:szCs w:val="24"/>
        </w:rPr>
        <w:t xml:space="preserve">všem zúčastněným osobám tj. zhotoviteli, objednateli, technickému dozoru, koordinátorovi BOZP, autorskému dozoru formou mailové korespondence k odsouhlasení. Nebudou-li do pěti dnů ode dne rozeslání zápisu vzneseny připomínky, bude se zápis z kontrolního dne považovat za odsouhlasený. Takový zápis bude písemně potvrzen při konání následujícího kontrolního dne. </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zapsat datum konání a číslo Kontrolního dne a jeho závěry do Stavebního deníku. Zápisy takto vedených kontrolních dnů budou považovány za nedílnou přílohu stavebního deníku, kopie zápisu z kontrolního dne budou uloženy společně se stavebním deníkem na staveništi</w:t>
      </w:r>
      <w:r>
        <w:rPr>
          <w:rFonts w:ascii="Arial Narrow" w:hAnsi="Arial Narrow" w:cs="Arial"/>
          <w:color w:val="auto"/>
          <w:sz w:val="24"/>
          <w:szCs w:val="24"/>
        </w:rPr>
        <w:t>.</w:t>
      </w:r>
    </w:p>
    <w:p w:rsidR="00D77363" w:rsidRPr="00C215AE"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Zhotovitel je povinen vyzvat Objednatele ke kontrole a prověření prací či konstrukcí, které budou dalším postupem stavebních prací zakryty nebo se stanou nepřístupnými. Zhotovitel je povinen vyzvat Objednatele nejméně tři dny před termínem, v němž budou předmětné práce zakryty (zápis ve Stavebním deníku a telefonická nebo mailová výzva). 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r w:rsidRPr="007625A2">
        <w:rPr>
          <w:rFonts w:ascii="Arial Narrow" w:hAnsi="Arial Narrow" w:cs="Arial"/>
          <w:color w:val="auto"/>
          <w:sz w:val="24"/>
          <w:szCs w:val="24"/>
        </w:rPr>
        <w:t xml:space="preserve">O provedené </w:t>
      </w:r>
      <w:r w:rsidRPr="000E5532">
        <w:rPr>
          <w:rFonts w:ascii="Arial Narrow" w:hAnsi="Arial Narrow" w:cs="Arial"/>
          <w:color w:val="auto"/>
          <w:sz w:val="24"/>
          <w:szCs w:val="24"/>
        </w:rPr>
        <w:t xml:space="preserve">kontrole konstrukcí, které budou dalším postupem prací zakryty, </w:t>
      </w:r>
      <w:r w:rsidRPr="00C215AE">
        <w:rPr>
          <w:rFonts w:ascii="Arial Narrow" w:hAnsi="Arial Narrow" w:cs="Arial"/>
          <w:color w:val="auto"/>
          <w:sz w:val="24"/>
          <w:szCs w:val="24"/>
        </w:rPr>
        <w:t>provede TD</w:t>
      </w:r>
      <w:r w:rsidRPr="00ED133C">
        <w:rPr>
          <w:rFonts w:ascii="Arial Narrow" w:hAnsi="Arial Narrow" w:cs="Arial"/>
          <w:color w:val="auto"/>
          <w:sz w:val="24"/>
          <w:szCs w:val="24"/>
        </w:rPr>
        <w:t>O</w:t>
      </w:r>
      <w:r w:rsidRPr="00C215AE">
        <w:rPr>
          <w:rFonts w:ascii="Arial Narrow" w:hAnsi="Arial Narrow" w:cs="Arial"/>
          <w:color w:val="auto"/>
          <w:sz w:val="24"/>
          <w:szCs w:val="24"/>
        </w:rPr>
        <w:t xml:space="preserve"> do stavebního</w:t>
      </w:r>
      <w:r w:rsidRPr="00C215AE">
        <w:rPr>
          <w:rFonts w:ascii="Arial Narrow" w:hAnsi="Arial Narrow" w:cs="Arial"/>
          <w:snapToGrid/>
          <w:color w:val="auto"/>
          <w:sz w:val="24"/>
          <w:szCs w:val="24"/>
        </w:rPr>
        <w:t xml:space="preserve"> </w:t>
      </w:r>
      <w:r w:rsidRPr="00C215AE">
        <w:rPr>
          <w:rFonts w:ascii="Arial Narrow" w:hAnsi="Arial Narrow" w:cs="Arial"/>
          <w:color w:val="auto"/>
          <w:sz w:val="24"/>
          <w:szCs w:val="24"/>
        </w:rPr>
        <w:t>deníku zápis. Zhotovitel nesmí pokračovat v pracích, pokud byly při této kontrole zjištěny nesoulady nebo pokud kontrolu zakrytých částí Díla TD</w:t>
      </w:r>
      <w:r w:rsidRPr="00ED133C">
        <w:rPr>
          <w:rFonts w:ascii="Arial Narrow" w:hAnsi="Arial Narrow" w:cs="Arial"/>
          <w:color w:val="auto"/>
          <w:sz w:val="24"/>
          <w:szCs w:val="24"/>
        </w:rPr>
        <w:t>O</w:t>
      </w:r>
      <w:r w:rsidRPr="00C215AE">
        <w:rPr>
          <w:rFonts w:ascii="Arial Narrow" w:hAnsi="Arial Narrow" w:cs="Arial"/>
          <w:color w:val="auto"/>
          <w:sz w:val="24"/>
          <w:szCs w:val="24"/>
        </w:rPr>
        <w:t xml:space="preserve"> neprovedl. </w:t>
      </w:r>
    </w:p>
    <w:p w:rsidR="00D77363" w:rsidRDefault="00D77363" w:rsidP="00D77363">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Zhotovitel provádí pravidelnou fotodokumentaci zakrytých konstrukcí. Tuto foto dokumentaci je TD</w:t>
      </w:r>
      <w:r w:rsidRPr="00ED133C">
        <w:rPr>
          <w:rFonts w:ascii="Arial Narrow" w:hAnsi="Arial Narrow" w:cs="Arial"/>
          <w:color w:val="auto"/>
          <w:sz w:val="24"/>
          <w:szCs w:val="24"/>
        </w:rPr>
        <w:t>O</w:t>
      </w:r>
      <w:r w:rsidRPr="00C215AE">
        <w:rPr>
          <w:rFonts w:ascii="Arial Narrow" w:hAnsi="Arial Narrow" w:cs="Arial"/>
          <w:color w:val="auto"/>
          <w:sz w:val="24"/>
          <w:szCs w:val="24"/>
        </w:rPr>
        <w:t xml:space="preserve"> oprávněn požadovat při předání</w:t>
      </w:r>
      <w:r w:rsidRPr="000E5532">
        <w:rPr>
          <w:rFonts w:ascii="Arial Narrow" w:hAnsi="Arial Narrow" w:cs="Arial"/>
          <w:color w:val="auto"/>
          <w:sz w:val="24"/>
          <w:szCs w:val="24"/>
        </w:rPr>
        <w:t xml:space="preserve">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rsidR="00D77363" w:rsidRDefault="00D77363" w:rsidP="00D77363">
      <w:pPr>
        <w:pStyle w:val="Zkladntext"/>
        <w:spacing w:line="240" w:lineRule="atLeast"/>
        <w:jc w:val="both"/>
        <w:rPr>
          <w:rFonts w:ascii="Arial Narrow" w:hAnsi="Arial Narrow" w:cs="Arial"/>
          <w:color w:val="auto"/>
          <w:sz w:val="24"/>
          <w:szCs w:val="24"/>
        </w:rPr>
      </w:pPr>
    </w:p>
    <w:p w:rsidR="00D77363" w:rsidRPr="00ED133C" w:rsidRDefault="00D77363" w:rsidP="00D77363">
      <w:pPr>
        <w:pStyle w:val="Zkladntext"/>
        <w:spacing w:line="240" w:lineRule="atLeast"/>
        <w:jc w:val="both"/>
        <w:rPr>
          <w:rFonts w:ascii="Arial Narrow" w:hAnsi="Arial Narrow" w:cs="Arial"/>
          <w:color w:val="auto"/>
          <w:sz w:val="24"/>
          <w:szCs w:val="24"/>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 xml:space="preserve">Technický dozor </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díla ustanovit odpovědnou osobu, které jeho jménem jedná a vydává pokyny směřující k řádnému a včasnému dokončení díla. Osoba, kterou takto Objednatel ustanoví, se nazývá Technický dozor objednatele (TDO).</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Identifikace osoby, která vykonává Technický dozor</w:t>
      </w:r>
      <w:r>
        <w:rPr>
          <w:rFonts w:ascii="Arial Narrow" w:hAnsi="Arial Narrow" w:cs="Arial"/>
          <w:color w:val="auto"/>
          <w:sz w:val="24"/>
          <w:szCs w:val="24"/>
        </w:rPr>
        <w:t>,</w:t>
      </w:r>
      <w:r w:rsidRPr="00ED133C">
        <w:rPr>
          <w:rFonts w:ascii="Arial Narrow" w:hAnsi="Arial Narrow" w:cs="Arial"/>
          <w:color w:val="auto"/>
          <w:sz w:val="24"/>
          <w:szCs w:val="24"/>
        </w:rPr>
        <w:t xml:space="preserve"> je uvedena ve Smlouvě nebo v zápise ve Stavebním deníku.</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Technického dozoru </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jedná jménem Objednatele a jeho rozhodnutí či pokyny vůči Zhotoviteli či jiným účastníkům výstavby se chápou tak, jako by je učinil Objednatel.</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kontroluje zejména věcnou, časovou, finanční a kvalitativní stránku provádění stavby a zúčastňuje se jako zástupce Objednatele všech kontrol na prováděném díle.</w:t>
      </w:r>
    </w:p>
    <w:p w:rsidR="00D77363"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 O dobu takového přerušení se doba realizace díla neprodlužuje</w:t>
      </w:r>
      <w:r>
        <w:rPr>
          <w:rFonts w:ascii="Arial Narrow" w:hAnsi="Arial Narrow" w:cs="Arial"/>
          <w:color w:val="auto"/>
          <w:sz w:val="24"/>
          <w:szCs w:val="24"/>
        </w:rPr>
        <w:t>.</w:t>
      </w:r>
    </w:p>
    <w:p w:rsidR="00D77363" w:rsidRPr="00ED133C" w:rsidRDefault="00D77363" w:rsidP="00D77363">
      <w:pPr>
        <w:pStyle w:val="Zkladntext"/>
        <w:spacing w:line="240" w:lineRule="atLeast"/>
        <w:ind w:left="1505"/>
        <w:jc w:val="both"/>
        <w:rPr>
          <w:rFonts w:ascii="Arial Narrow" w:hAnsi="Arial Narrow" w:cs="Arial"/>
          <w:color w:val="auto"/>
          <w:sz w:val="24"/>
          <w:szCs w:val="24"/>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 xml:space="preserve">Koordinátor bezpečnosti práce </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Osoba, kterou takto Objednatel ustanoví, se nazývá Koordinátor bezpečnosti práce.</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Identifikace osoby, která je pro výkon funkce Koordinátora bezpečnosti práce ustanovena, je uvedena ve Smlouvě nebo v zápise ve Stavebním deníku.</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Oprávnění Koordinátora bezpečnosti práce </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jedná jménem Objednatele a jeho rozhodnutí či pokyny vůči Zhotoviteli či jiným účastníkům výstavby se chápou tak, jako by je učinil Objednatel.</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provádět kontrolu stavebních prací a případných dalších činností Zhotovitele či jeho Poddodavatelů z hlediska provádění v souladu s předpisy týkajícími se bezpečnosti a ochrany zdraví při práci a dále kontrolovat, zda Zhotovitel či jeho Poddodavatelů dodržují veškeré právní předpisy týkající se bezpečnosti a ochrany zdraví při práci.</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Koordinátor bezpečnosti práce má právo upozornit Zhotovitele na nedostatky v uplatňování požadavků na bezpečnost a ochranu zdraví při práci zjištěné na Staveništi a vyžadovat zjednání nápravy; </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stanovit přiměřená opatření k nápravě a vyžadovat jejich splnění,</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se zúčastňuje jako zástupce Objednatele všech kontrol na prováděném díle.</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Koordinátor bezpečnosti práce je oprávněn nařídit zastavení prací, pokud je podle jeho názoru jejich prováděním ohrožena bezpečnost a ochrana zdraví při práci, popřípadě hrozí-li z provádění prací nebezpečí úrazu. O dobu takového přerušení se doba realizace díla neprodlužuje.</w:t>
      </w:r>
    </w:p>
    <w:p w:rsidR="00D77363" w:rsidRPr="00E953F7"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lastRenderedPageBreak/>
        <w:t>Koordinátor bezpečnosti práce je oprávněn provádět další činnosti, pokud mu je stanoví právní předpis.</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 xml:space="preserve">Povinnosti Zhotovitele ve vztahu ke Koordinátorovi bezpečnosti práce </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se před zahájením stavebních prací seznámit s plánem bezpečnosti práce,</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nejpozději do 8 dnů před zahájením prací na Staveništi informovat koordinátora o rizicích vznikajících při pracovních nebo technologických postupech, které zvolil,</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D77363"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vzít v úvahu podněty a pokyny Koordinátora bezpečnosti práce.</w:t>
      </w:r>
    </w:p>
    <w:p w:rsidR="00D77363" w:rsidRPr="00ED133C" w:rsidRDefault="00D77363" w:rsidP="00D77363">
      <w:pPr>
        <w:pStyle w:val="Zkladntext"/>
        <w:spacing w:line="240" w:lineRule="atLeast"/>
        <w:ind w:left="1505"/>
        <w:jc w:val="both"/>
        <w:rPr>
          <w:rFonts w:ascii="Arial Narrow" w:hAnsi="Arial Narrow" w:cs="Arial"/>
          <w:color w:val="auto"/>
          <w:sz w:val="24"/>
          <w:szCs w:val="24"/>
        </w:rPr>
      </w:pPr>
    </w:p>
    <w:p w:rsidR="00D77363" w:rsidRDefault="00D77363" w:rsidP="00D77363">
      <w:pPr>
        <w:pStyle w:val="Zkladntext"/>
        <w:spacing w:line="240" w:lineRule="atLeast"/>
        <w:ind w:left="720"/>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32756A" w:rsidRDefault="00D77363" w:rsidP="0009209E">
            <w:pPr>
              <w:pStyle w:val="Nadpis1"/>
              <w:numPr>
                <w:ilvl w:val="0"/>
                <w:numId w:val="6"/>
              </w:numPr>
              <w:rPr>
                <w:rFonts w:ascii="Arial Narrow" w:hAnsi="Arial Narrow" w:cs="Arial"/>
                <w:bCs/>
                <w:caps/>
                <w:szCs w:val="24"/>
              </w:rPr>
            </w:pPr>
            <w:r w:rsidRPr="0032756A">
              <w:rPr>
                <w:rFonts w:ascii="Arial Narrow" w:hAnsi="Arial Narrow" w:cs="Arial"/>
                <w:caps/>
                <w:szCs w:val="24"/>
              </w:rPr>
              <w:t>Provádění díla a bezpečnost práce</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Pokyny Objednatele</w:t>
      </w:r>
    </w:p>
    <w:p w:rsidR="00D77363" w:rsidRPr="00B04290" w:rsidRDefault="00D77363" w:rsidP="00D77363">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 xml:space="preserve">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w:t>
      </w:r>
      <w:r w:rsidRPr="00ED133C">
        <w:rPr>
          <w:rFonts w:ascii="Arial Narrow" w:hAnsi="Arial Narrow" w:cs="Arial"/>
          <w:color w:val="auto"/>
          <w:sz w:val="24"/>
          <w:szCs w:val="22"/>
        </w:rPr>
        <w:t>TDO</w:t>
      </w:r>
      <w:r w:rsidRPr="00B04290">
        <w:rPr>
          <w:rFonts w:ascii="Arial Narrow" w:hAnsi="Arial Narrow" w:cs="Arial"/>
          <w:color w:val="auto"/>
          <w:sz w:val="24"/>
          <w:szCs w:val="22"/>
        </w:rPr>
        <w:t xml:space="preserv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rsidR="00D77363" w:rsidRPr="008100B4" w:rsidRDefault="00D77363" w:rsidP="00D77363">
      <w:pPr>
        <w:pStyle w:val="Zkladntext"/>
        <w:numPr>
          <w:ilvl w:val="2"/>
          <w:numId w:val="6"/>
        </w:numPr>
        <w:snapToGrid w:val="0"/>
        <w:spacing w:line="240" w:lineRule="atLeast"/>
        <w:jc w:val="both"/>
        <w:rPr>
          <w:rFonts w:ascii="Arial Narrow" w:hAnsi="Arial Narrow" w:cs="Arial"/>
          <w:color w:val="auto"/>
          <w:sz w:val="24"/>
          <w:szCs w:val="22"/>
        </w:rPr>
      </w:pPr>
      <w:r w:rsidRPr="00B04290">
        <w:rPr>
          <w:rFonts w:ascii="Arial Narrow" w:hAnsi="Arial Narrow" w:cs="Arial"/>
          <w:color w:val="auto"/>
          <w:sz w:val="24"/>
          <w:szCs w:val="22"/>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 příslušné části díla, jestliže</w:t>
      </w:r>
      <w:r w:rsidRPr="008100B4">
        <w:rPr>
          <w:rFonts w:ascii="Arial Narrow" w:hAnsi="Arial Narrow" w:cs="Arial"/>
          <w:color w:val="auto"/>
          <w:sz w:val="24"/>
          <w:szCs w:val="22"/>
        </w:rPr>
        <w:t xml:space="preserve"> Zhotovitel mohl tuto nevhodnost zjistit při vynaložení odborné péče.</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 je povinen udržovat na převzatém staveništi, na příjezdech ke staveništi na veřejných komunikacích pořádek a čistotu. Okamžitě odstraňovat odpady 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rsidR="00D77363" w:rsidRDefault="00D77363" w:rsidP="00D77363">
      <w:pPr>
        <w:numPr>
          <w:ilvl w:val="2"/>
          <w:numId w:val="6"/>
        </w:numPr>
        <w:spacing w:after="240"/>
        <w:rPr>
          <w:rFonts w:ascii="Arial Narrow" w:hAnsi="Arial Narrow" w:cs="Arial"/>
        </w:rPr>
      </w:pPr>
      <w:r w:rsidRPr="000E5532">
        <w:rPr>
          <w:rFonts w:ascii="Arial Narrow" w:hAnsi="Arial Narrow" w:cs="Arial"/>
        </w:rPr>
        <w:t>Zhotovitel je povinen každý den uklidit odpady a suť, která vznikla při práci.</w:t>
      </w:r>
    </w:p>
    <w:p w:rsidR="00D77363" w:rsidRPr="000E5532" w:rsidRDefault="00D77363" w:rsidP="00D77363">
      <w:pPr>
        <w:spacing w:after="240"/>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Dodržování bezpečnosti a hygieny práce</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rsidR="00D77363" w:rsidRDefault="00D77363" w:rsidP="00D77363">
      <w:pPr>
        <w:numPr>
          <w:ilvl w:val="2"/>
          <w:numId w:val="6"/>
        </w:numPr>
        <w:jc w:val="both"/>
        <w:rPr>
          <w:rFonts w:ascii="Arial Narrow" w:hAnsi="Arial Narrow" w:cs="Arial"/>
        </w:rPr>
      </w:pPr>
      <w:r w:rsidRPr="000E5532">
        <w:rPr>
          <w:rFonts w:ascii="Arial Narrow" w:hAnsi="Arial Narrow" w:cs="Arial"/>
        </w:rPr>
        <w:t>Zhotovitel je povinen si zajistit předepsaný dohled při svařování.</w:t>
      </w:r>
    </w:p>
    <w:p w:rsidR="00D77363" w:rsidRPr="000E5532" w:rsidRDefault="00D77363" w:rsidP="00D77363">
      <w:pPr>
        <w:ind w:left="720"/>
        <w:jc w:val="both"/>
        <w:rPr>
          <w:rFonts w:ascii="Arial Narrow" w:hAnsi="Arial Narrow" w:cs="Arial"/>
        </w:rPr>
      </w:pPr>
    </w:p>
    <w:p w:rsidR="00D77363" w:rsidRPr="000E5532" w:rsidRDefault="00D77363" w:rsidP="00D77363">
      <w:pPr>
        <w:numPr>
          <w:ilvl w:val="1"/>
          <w:numId w:val="6"/>
        </w:numPr>
        <w:ind w:left="720"/>
        <w:jc w:val="both"/>
        <w:rPr>
          <w:rFonts w:ascii="Arial Narrow" w:hAnsi="Arial Narrow" w:cs="Arial"/>
        </w:rPr>
      </w:pPr>
      <w:r w:rsidRPr="000E5532">
        <w:rPr>
          <w:rFonts w:ascii="Arial Narrow" w:hAnsi="Arial Narrow" w:cs="Arial"/>
        </w:rPr>
        <w:t>Odpovědnost Zhotovitele za škodu a povinnost nahradit škodu</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w:t>
      </w:r>
      <w:r w:rsidRPr="000E5532">
        <w:rPr>
          <w:rFonts w:ascii="Arial Narrow" w:hAnsi="Arial Narrow" w:cs="Arial"/>
          <w:color w:val="auto"/>
          <w:sz w:val="24"/>
          <w:szCs w:val="24"/>
        </w:rPr>
        <w:lastRenderedPageBreak/>
        <w:t>jiných norem nebo vyplývajících z této Smlouvy</w:t>
      </w:r>
      <w:r>
        <w:rPr>
          <w:rFonts w:ascii="Arial Narrow" w:hAnsi="Arial Narrow" w:cs="Arial"/>
          <w:color w:val="auto"/>
          <w:sz w:val="24"/>
          <w:szCs w:val="24"/>
        </w:rPr>
        <w:t>,</w:t>
      </w:r>
      <w:r w:rsidRPr="000E5532">
        <w:rPr>
          <w:rFonts w:ascii="Arial Narrow" w:hAnsi="Arial Narrow" w:cs="Arial"/>
          <w:color w:val="auto"/>
          <w:sz w:val="24"/>
          <w:szCs w:val="24"/>
        </w:rPr>
        <w:t xml:space="preserve"> je Zhotovitel povinen bez zbytečného odkladu tuto škodu odstranit a není-li to možné, tak finančně uhradit. Veškeré náklady s tím spojené nese Zhotovitel.</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i za škodu způsobenou činností těch, kteří pro něj Dílo provádějí.</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rsidR="00D77363" w:rsidRPr="000E5532" w:rsidRDefault="00D77363" w:rsidP="00D77363">
      <w:pPr>
        <w:pStyle w:val="Zkladntext"/>
        <w:spacing w:line="240" w:lineRule="atLeast"/>
        <w:jc w:val="both"/>
        <w:rPr>
          <w:rFonts w:ascii="Arial Narrow" w:hAnsi="Arial Narrow" w:cs="Arial"/>
          <w:color w:val="auto"/>
          <w:sz w:val="24"/>
          <w:szCs w:val="24"/>
        </w:rPr>
      </w:pPr>
    </w:p>
    <w:p w:rsidR="00D77363" w:rsidRPr="00315B82" w:rsidRDefault="00D77363" w:rsidP="00D77363">
      <w:pPr>
        <w:pStyle w:val="Zkladntext"/>
        <w:numPr>
          <w:ilvl w:val="1"/>
          <w:numId w:val="6"/>
        </w:numPr>
        <w:spacing w:line="240" w:lineRule="atLeast"/>
        <w:ind w:left="709" w:hanging="709"/>
        <w:jc w:val="both"/>
        <w:rPr>
          <w:rFonts w:ascii="Arial Narrow" w:hAnsi="Arial Narrow" w:cs="Arial"/>
          <w:b/>
          <w:color w:val="auto"/>
          <w:sz w:val="24"/>
          <w:szCs w:val="24"/>
        </w:rPr>
      </w:pPr>
      <w:r w:rsidRPr="00315B82">
        <w:rPr>
          <w:rFonts w:ascii="Arial Narrow" w:hAnsi="Arial Narrow" w:cs="Arial"/>
          <w:b/>
          <w:color w:val="auto"/>
          <w:sz w:val="24"/>
          <w:szCs w:val="24"/>
        </w:rPr>
        <w:t xml:space="preserve">Provádění Díla </w:t>
      </w:r>
    </w:p>
    <w:p w:rsidR="00D77363" w:rsidRPr="007750D2" w:rsidRDefault="00D77363" w:rsidP="00D77363">
      <w:pPr>
        <w:pStyle w:val="Zkladntext"/>
        <w:numPr>
          <w:ilvl w:val="2"/>
          <w:numId w:val="6"/>
        </w:numPr>
        <w:spacing w:line="240" w:lineRule="atLeast"/>
        <w:jc w:val="both"/>
        <w:rPr>
          <w:rFonts w:ascii="Arial Narrow" w:hAnsi="Arial Narrow" w:cs="Arial"/>
          <w:color w:val="auto"/>
          <w:sz w:val="24"/>
          <w:szCs w:val="24"/>
        </w:rPr>
      </w:pPr>
      <w:r w:rsidRPr="007750D2">
        <w:rPr>
          <w:rFonts w:ascii="Arial Narrow" w:hAnsi="Arial Narrow" w:cs="Arial"/>
          <w:color w:val="auto"/>
          <w:sz w:val="24"/>
          <w:szCs w:val="24"/>
        </w:rPr>
        <w:t>Zhotovitel se zavazuje dílo podle této smlouvy zhotovit v souladu s touto smlouvou, s požadavky objednatele, s obecně závaznými právními předpisy, s dotčenými technickými normami (zejména platnými ČSN normami), v souladu se zadávací dokumentací.</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rsidR="00D77363"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dodržovat Objednatelem nebo jím </w:t>
      </w:r>
      <w:r w:rsidRPr="00315B82">
        <w:rPr>
          <w:rFonts w:ascii="Arial Narrow" w:hAnsi="Arial Narrow" w:cs="Arial"/>
          <w:color w:val="auto"/>
          <w:sz w:val="24"/>
          <w:szCs w:val="24"/>
        </w:rPr>
        <w:t>pověřeným TD</w:t>
      </w:r>
      <w:r w:rsidRPr="00ED133C">
        <w:rPr>
          <w:rFonts w:ascii="Arial Narrow" w:hAnsi="Arial Narrow" w:cs="Arial"/>
          <w:color w:val="auto"/>
          <w:sz w:val="24"/>
          <w:szCs w:val="24"/>
        </w:rPr>
        <w:t>O</w:t>
      </w:r>
      <w:r w:rsidRPr="00315B82">
        <w:rPr>
          <w:rFonts w:ascii="Arial Narrow" w:hAnsi="Arial Narrow" w:cs="Arial"/>
          <w:color w:val="auto"/>
          <w:sz w:val="24"/>
          <w:szCs w:val="24"/>
        </w:rPr>
        <w:t xml:space="preserve"> schválenou DPS, dílenské výkresy, výrobní dokumentaci</w:t>
      </w:r>
      <w:r w:rsidRPr="00C215AE">
        <w:rPr>
          <w:rFonts w:ascii="Arial Narrow" w:hAnsi="Arial Narrow" w:cs="Arial"/>
          <w:color w:val="auto"/>
          <w:sz w:val="24"/>
          <w:szCs w:val="24"/>
        </w:rPr>
        <w:t>, vzorky výrobků a technologické postupy. Zhotovitel je povinen použít pro své plnění pouze materiály a zařízení, které mají deklarovanou jakost a které jsou specifikován</w:t>
      </w:r>
      <w:r w:rsidRPr="00315B82">
        <w:rPr>
          <w:rFonts w:ascii="Arial Narrow" w:hAnsi="Arial Narrow" w:cs="Arial"/>
          <w:color w:val="auto"/>
          <w:sz w:val="24"/>
          <w:szCs w:val="24"/>
        </w:rPr>
        <w:t>y v Objednatelem schválené dokumentaci či jejichž použití bylo samostatně Objednatelem nebo jím pověřeným TD</w:t>
      </w:r>
      <w:r w:rsidRPr="00ED133C">
        <w:rPr>
          <w:rFonts w:ascii="Arial Narrow" w:hAnsi="Arial Narrow" w:cs="Arial"/>
          <w:color w:val="auto"/>
          <w:sz w:val="24"/>
          <w:szCs w:val="24"/>
        </w:rPr>
        <w:t>O</w:t>
      </w:r>
      <w:r w:rsidRPr="00315B82">
        <w:rPr>
          <w:rFonts w:ascii="Arial Narrow" w:hAnsi="Arial Narrow" w:cs="Arial"/>
          <w:color w:val="auto"/>
          <w:sz w:val="24"/>
          <w:szCs w:val="24"/>
        </w:rPr>
        <w:t xml:space="preserve"> schváleno. V opačném případě je Zhotovitel povinen tyto materiály a zařízení odstranit na své náklady. Pokud tak neučiní, je Objednatel oprávněn tyto odstranit sám nebo prostřednictvím třetí osoby na náklady Zhotovitele. Objednatel nebo jím pověřeným TD</w:t>
      </w:r>
      <w:r w:rsidRPr="00ED133C">
        <w:rPr>
          <w:rFonts w:ascii="Arial Narrow" w:hAnsi="Arial Narrow" w:cs="Arial"/>
          <w:color w:val="auto"/>
          <w:sz w:val="24"/>
          <w:szCs w:val="24"/>
        </w:rPr>
        <w:t>O</w:t>
      </w:r>
      <w:r w:rsidRPr="00315B82">
        <w:rPr>
          <w:rFonts w:ascii="Arial Narrow" w:hAnsi="Arial Narrow" w:cs="Arial"/>
          <w:color w:val="auto"/>
          <w:sz w:val="24"/>
          <w:szCs w:val="24"/>
        </w:rPr>
        <w:t xml:space="preserve"> je oprávněn</w:t>
      </w:r>
      <w:r w:rsidRPr="000E5532">
        <w:rPr>
          <w:rFonts w:ascii="Arial Narrow" w:hAnsi="Arial Narrow" w:cs="Arial"/>
          <w:color w:val="auto"/>
          <w:sz w:val="24"/>
          <w:szCs w:val="24"/>
        </w:rPr>
        <w:t xml:space="preserve"> požadovat průkaz původu a kvality použitých materiálů, které je Zhotovitel povinen předložit – tento průkaz lze nahradit prohlášením o shodě ve smyslu příslušného zákona.</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Zhotovitel je povinen pro stavbu použít jen takové výrobky a materiály, konstrukce, jejichž vlastnosti z hlediska způsobilosti stavby pro navržený účel zaručují, že stavba při správném provedení a běžné údržbě po dobu existence splňuje požadavky na mechanickou odolnost a stabilitu, požární bezpečnost, hygienu, ochranu zdraví a životního prostředí, bezpečnost při udržování a užívání stavby, ochranu proti hluku a na úsporu energie a ochranu tepla. Veškeré takové výrobky a materiály, konstrukce budou použity v první třídě jakosti.</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proofErr w:type="gramStart"/>
      <w:r w:rsidRPr="00ED133C">
        <w:rPr>
          <w:rFonts w:ascii="Arial Narrow" w:hAnsi="Arial Narrow" w:cs="Arial"/>
          <w:color w:val="auto"/>
          <w:sz w:val="24"/>
          <w:szCs w:val="24"/>
        </w:rPr>
        <w:t>Není</w:t>
      </w:r>
      <w:proofErr w:type="gramEnd"/>
      <w:r w:rsidRPr="00ED133C">
        <w:rPr>
          <w:rFonts w:ascii="Arial Narrow" w:hAnsi="Arial Narrow" w:cs="Arial"/>
          <w:color w:val="auto"/>
          <w:sz w:val="24"/>
          <w:szCs w:val="24"/>
        </w:rPr>
        <w:t>–</w:t>
      </w:r>
      <w:proofErr w:type="spellStart"/>
      <w:proofErr w:type="gramStart"/>
      <w:r w:rsidRPr="00ED133C">
        <w:rPr>
          <w:rFonts w:ascii="Arial Narrow" w:hAnsi="Arial Narrow" w:cs="Arial"/>
          <w:color w:val="auto"/>
          <w:sz w:val="24"/>
          <w:szCs w:val="24"/>
        </w:rPr>
        <w:t>li</w:t>
      </w:r>
      <w:proofErr w:type="spellEnd"/>
      <w:proofErr w:type="gramEnd"/>
      <w:r w:rsidRPr="00ED133C">
        <w:rPr>
          <w:rFonts w:ascii="Arial Narrow" w:hAnsi="Arial Narrow" w:cs="Arial"/>
          <w:color w:val="auto"/>
          <w:sz w:val="24"/>
          <w:szCs w:val="24"/>
        </w:rPr>
        <w:t xml:space="preserve"> v projektové dokumentaci jednoznačně stanovena barevnost, vzhled daného výrobku nebo je-li v projektové dokumentaci stanovena podmínka odsouhlasení jednotlivých prvků, výrobků či barevnosti na základě vzorků či podléhá-li takový výrobek zpracování dílenské dokumentace</w:t>
      </w:r>
      <w:r>
        <w:rPr>
          <w:rFonts w:ascii="Arial Narrow" w:hAnsi="Arial Narrow" w:cs="Arial"/>
          <w:color w:val="auto"/>
          <w:sz w:val="24"/>
          <w:szCs w:val="24"/>
        </w:rPr>
        <w:t>,</w:t>
      </w:r>
      <w:r w:rsidRPr="00ED133C">
        <w:rPr>
          <w:rFonts w:ascii="Arial Narrow" w:hAnsi="Arial Narrow" w:cs="Arial"/>
          <w:color w:val="auto"/>
          <w:sz w:val="24"/>
          <w:szCs w:val="24"/>
        </w:rPr>
        <w:t xml:space="preserve"> je Zhotovitel povinen takové vzorky či dílenskou dokumentaci objednateli předložit, a to v dostačeném předstihu před objednáním. Objednatel je povinen se k předloženým vzorkům vyjádřit nejpozději do pěti pracovních dnů</w:t>
      </w:r>
    </w:p>
    <w:p w:rsidR="00D77363" w:rsidRPr="00ED133C" w:rsidRDefault="00D77363" w:rsidP="00D77363">
      <w:pPr>
        <w:pStyle w:val="Odstavecseseznamem"/>
        <w:numPr>
          <w:ilvl w:val="2"/>
          <w:numId w:val="6"/>
        </w:numPr>
        <w:jc w:val="both"/>
        <w:rPr>
          <w:rFonts w:ascii="Arial Narrow" w:hAnsi="Arial Narrow" w:cs="Arial"/>
          <w:snapToGrid w:val="0"/>
        </w:rPr>
      </w:pPr>
      <w:r w:rsidRPr="00ED133C">
        <w:rPr>
          <w:rFonts w:ascii="Arial Narrow" w:hAnsi="Arial Narrow" w:cs="Arial"/>
          <w:snapToGrid w:val="0"/>
        </w:rPr>
        <w:t xml:space="preserve">Veškeré odborné práce musí vykonávat pracovníci Zhotovitele nebo jeho Poddodavatelů mající příslušnou kvalifikaci. Doklad o kvalifikaci pracovníků je Zhotovitel na požádání Objednatele povinen doložit. </w:t>
      </w:r>
      <w:proofErr w:type="gramStart"/>
      <w:r w:rsidRPr="00ED133C">
        <w:rPr>
          <w:rFonts w:ascii="Arial Narrow" w:hAnsi="Arial Narrow" w:cs="Arial"/>
          <w:snapToGrid w:val="0"/>
        </w:rPr>
        <w:t>Vykonává</w:t>
      </w:r>
      <w:proofErr w:type="gramEnd"/>
      <w:r w:rsidRPr="00ED133C">
        <w:rPr>
          <w:rFonts w:ascii="Arial Narrow" w:hAnsi="Arial Narrow" w:cs="Arial"/>
          <w:snapToGrid w:val="0"/>
        </w:rPr>
        <w:t>–</w:t>
      </w:r>
      <w:proofErr w:type="spellStart"/>
      <w:proofErr w:type="gramStart"/>
      <w:r w:rsidRPr="00ED133C">
        <w:rPr>
          <w:rFonts w:ascii="Arial Narrow" w:hAnsi="Arial Narrow" w:cs="Arial"/>
          <w:snapToGrid w:val="0"/>
        </w:rPr>
        <w:t>li</w:t>
      </w:r>
      <w:proofErr w:type="spellEnd"/>
      <w:proofErr w:type="gramEnd"/>
      <w:r w:rsidRPr="00ED133C">
        <w:rPr>
          <w:rFonts w:ascii="Arial Narrow" w:hAnsi="Arial Narrow" w:cs="Arial"/>
          <w:snapToGrid w:val="0"/>
        </w:rPr>
        <w:t xml:space="preserve"> takové práce osoba, která neprokáže odbornou způsobilost či kvalifikaci</w:t>
      </w:r>
      <w:r>
        <w:rPr>
          <w:rFonts w:ascii="Arial Narrow" w:hAnsi="Arial Narrow" w:cs="Arial"/>
          <w:snapToGrid w:val="0"/>
        </w:rPr>
        <w:t>,</w:t>
      </w:r>
      <w:r w:rsidRPr="00ED133C">
        <w:rPr>
          <w:rFonts w:ascii="Arial Narrow" w:hAnsi="Arial Narrow" w:cs="Arial"/>
          <w:snapToGrid w:val="0"/>
        </w:rPr>
        <w:t xml:space="preserve"> je </w:t>
      </w:r>
      <w:r>
        <w:rPr>
          <w:rFonts w:ascii="Arial Narrow" w:hAnsi="Arial Narrow" w:cs="Arial"/>
          <w:snapToGrid w:val="0"/>
        </w:rPr>
        <w:t>O</w:t>
      </w:r>
      <w:r w:rsidRPr="00ED133C">
        <w:rPr>
          <w:rFonts w:ascii="Arial Narrow" w:hAnsi="Arial Narrow" w:cs="Arial"/>
          <w:snapToGrid w:val="0"/>
        </w:rPr>
        <w:t xml:space="preserve">bjednal nebo </w:t>
      </w:r>
      <w:r>
        <w:rPr>
          <w:rFonts w:ascii="Arial Narrow" w:hAnsi="Arial Narrow" w:cs="Arial"/>
          <w:snapToGrid w:val="0"/>
        </w:rPr>
        <w:t>T</w:t>
      </w:r>
      <w:r w:rsidRPr="00ED133C">
        <w:rPr>
          <w:rFonts w:ascii="Arial Narrow" w:hAnsi="Arial Narrow" w:cs="Arial"/>
          <w:snapToGrid w:val="0"/>
        </w:rPr>
        <w:t>echnický dozor oprávněn takové práce zastavit a Zhotovitel je povinen sjednat neprodleně nápravu, neodborně provedené práce odstranit a nechat provést osobou kvalifikovanou. O dobu přerušení prací se doba realizace díla neprodlužuje.</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4E527F">
        <w:rPr>
          <w:rFonts w:ascii="Arial Narrow" w:hAnsi="Arial Narrow" w:cs="Arial"/>
          <w:color w:val="auto"/>
          <w:sz w:val="24"/>
          <w:szCs w:val="24"/>
        </w:rPr>
        <w:t>Dočasné uskladnění materiálů a zařízení Zhotovitele, před jejich zabudováním je možné pouze</w:t>
      </w:r>
      <w:r w:rsidRPr="000E5532">
        <w:rPr>
          <w:rFonts w:ascii="Arial Narrow" w:hAnsi="Arial Narrow" w:cs="Arial"/>
          <w:color w:val="auto"/>
          <w:sz w:val="24"/>
          <w:szCs w:val="24"/>
        </w:rPr>
        <w:t xml:space="preserve"> v prostorech, které jsou stanoveny v zápise o předání staveniště nebo, které budou k tomu určeny Objednatelem v průběhu další výstavby (záznamem ve stavebním deníku či jiným písemným sdělením). Ponechávání nadbytečných či zbytkových materiálů na staveništi mimo Objednatelem schválené prostory je nepřípustné a Objednatel je oprávněn je na náklady </w:t>
      </w:r>
      <w:r w:rsidRPr="000E5532">
        <w:rPr>
          <w:rFonts w:ascii="Arial Narrow" w:hAnsi="Arial Narrow" w:cs="Arial"/>
          <w:color w:val="auto"/>
          <w:sz w:val="24"/>
          <w:szCs w:val="24"/>
        </w:rPr>
        <w:lastRenderedPageBreak/>
        <w:t>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rsidR="00D77363" w:rsidRPr="00C215AE"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zajistí, aby jeho zaměstnanci a případní </w:t>
      </w:r>
      <w:r>
        <w:rPr>
          <w:rFonts w:ascii="Arial Narrow" w:hAnsi="Arial Narrow" w:cs="Arial"/>
          <w:color w:val="auto"/>
          <w:sz w:val="24"/>
          <w:szCs w:val="24"/>
        </w:rPr>
        <w:t>pod</w:t>
      </w:r>
      <w:r w:rsidRPr="000E5532">
        <w:rPr>
          <w:rFonts w:ascii="Arial Narrow" w:hAnsi="Arial Narrow" w:cs="Arial"/>
          <w:color w:val="auto"/>
          <w:sz w:val="24"/>
          <w:szCs w:val="24"/>
        </w:rPr>
        <w:t xml:space="preserve">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w:t>
      </w:r>
      <w:r w:rsidRPr="00C215AE">
        <w:rPr>
          <w:rFonts w:ascii="Arial Narrow" w:hAnsi="Arial Narrow" w:cs="Arial"/>
          <w:color w:val="auto"/>
          <w:sz w:val="24"/>
          <w:szCs w:val="24"/>
        </w:rPr>
        <w:t>svého personál</w:t>
      </w:r>
      <w:bookmarkEnd w:id="1"/>
      <w:r w:rsidRPr="00C215AE">
        <w:rPr>
          <w:rFonts w:ascii="Arial Narrow" w:hAnsi="Arial Narrow" w:cs="Arial"/>
          <w:color w:val="auto"/>
          <w:sz w:val="24"/>
          <w:szCs w:val="24"/>
        </w:rPr>
        <w:t>u.</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C215AE">
        <w:rPr>
          <w:rFonts w:ascii="Arial Narrow" w:hAnsi="Arial Narrow" w:cs="Arial"/>
          <w:color w:val="auto"/>
          <w:sz w:val="24"/>
          <w:szCs w:val="24"/>
        </w:rPr>
        <w:t>Odmítnutí splnění jakéhokoliv pokynu Objednatele nebo jím pověřeným TD</w:t>
      </w:r>
      <w:r w:rsidRPr="00ED133C">
        <w:rPr>
          <w:rFonts w:ascii="Arial Narrow" w:hAnsi="Arial Narrow" w:cs="Arial"/>
          <w:color w:val="auto"/>
          <w:sz w:val="24"/>
          <w:szCs w:val="24"/>
        </w:rPr>
        <w:t>O</w:t>
      </w:r>
      <w:r w:rsidRPr="00C215AE">
        <w:rPr>
          <w:rFonts w:ascii="Arial Narrow" w:hAnsi="Arial Narrow" w:cs="Arial"/>
          <w:color w:val="auto"/>
          <w:sz w:val="24"/>
          <w:szCs w:val="24"/>
        </w:rPr>
        <w:t xml:space="preserve"> či koordinátora BOZP, zejména v oblasti kvality prací, postupů výstavby, koordinace prací na stavbě, požadavku na výměnu personálu, bezpečnosti prací, protipožárních a ekologických opatření, stejně jako protiprávní jednání a neetické chování personálu Zhotovitele</w:t>
      </w:r>
      <w:r w:rsidRPr="000E5532">
        <w:rPr>
          <w:rFonts w:ascii="Arial Narrow" w:hAnsi="Arial Narrow" w:cs="Arial"/>
          <w:color w:val="auto"/>
          <w:sz w:val="24"/>
          <w:szCs w:val="24"/>
        </w:rPr>
        <w:t xml:space="preserve"> na staveništi je podstatným porušením Smlouvy.</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je povinen provádět Dílo zdravotně a odborně způsobilým personálem. V případě, kdy jsou součástí předmětu Díla dodávky strojů a zařízení, je Zhotovitel povinen tyto stroje a zařízení instalovat a napojit na média v souladu s ČSN, a to autorizovanou osobou včetně jejich vyzkoušení a předání revizní zprávy Objednateli, o čemž strany pořídí zápis. </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V případě, kdy při kontrolní činnosti budou zjištěny skutečnosti, které jsou v rozporu či nesouladu </w:t>
      </w:r>
      <w:r>
        <w:rPr>
          <w:rFonts w:ascii="Arial Narrow" w:hAnsi="Arial Narrow" w:cs="Arial"/>
          <w:color w:val="auto"/>
          <w:sz w:val="24"/>
          <w:szCs w:val="24"/>
        </w:rPr>
        <w:t xml:space="preserve">s </w:t>
      </w:r>
      <w:r w:rsidRPr="000E5532">
        <w:rPr>
          <w:rFonts w:ascii="Arial Narrow" w:hAnsi="Arial Narrow" w:cs="Arial"/>
          <w:color w:val="auto"/>
          <w:sz w:val="24"/>
          <w:szCs w:val="24"/>
        </w:rPr>
        <w:t xml:space="preserve">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Smlouvy. </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Kompletní jakostně technickou dokumentaci včetně příslušných revizních zpráv, prohlášení o shodě/ dokladů o posouzení shody ve smyslu zákona č. 22/1997 Sb.,     </w:t>
      </w:r>
      <w:r w:rsidRPr="000E5532">
        <w:rPr>
          <w:rFonts w:ascii="Arial Narrow" w:hAnsi="Arial Narrow" w:cs="Arial"/>
          <w:color w:val="auto"/>
          <w:sz w:val="24"/>
          <w:szCs w:val="24"/>
        </w:rPr>
        <w:br/>
        <w:t xml:space="preserve">o technických požadavcích na výrobky a o změně a doplnění některých zákonů, ve znění </w:t>
      </w:r>
      <w:r w:rsidRPr="000E5532">
        <w:rPr>
          <w:rFonts w:ascii="Arial Narrow" w:hAnsi="Arial Narrow" w:cs="Arial"/>
          <w:color w:val="auto"/>
          <w:sz w:val="24"/>
          <w:szCs w:val="24"/>
        </w:rPr>
        <w:lastRenderedPageBreak/>
        <w:t>pozdějších předpisů a další dohodnuté doklady osvědčující jakost Díla předá Zhotovitel Objednateli nejpozději ke dni výzvy o zahájení předání a převzetí Díla, nebude-li stanoveno jinak.</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Bude-li Zhotovitel k provedení Díla používat osoby s jinou než českou státní příslušností (cizince)</w:t>
      </w:r>
      <w:r>
        <w:rPr>
          <w:rFonts w:ascii="Arial Narrow" w:hAnsi="Arial Narrow" w:cs="Arial"/>
          <w:color w:val="auto"/>
          <w:sz w:val="24"/>
          <w:szCs w:val="24"/>
        </w:rPr>
        <w:t>,</w:t>
      </w:r>
      <w:r w:rsidRPr="000E5532">
        <w:rPr>
          <w:rFonts w:ascii="Arial Narrow" w:hAnsi="Arial Narrow" w:cs="Arial"/>
          <w:color w:val="auto"/>
          <w:sz w:val="24"/>
          <w:szCs w:val="24"/>
        </w:rPr>
        <w:t xml:space="preserv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rsidR="00D77363" w:rsidRPr="007625A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olor w:val="auto"/>
          <w:sz w:val="24"/>
          <w:szCs w:val="24"/>
        </w:rPr>
        <w:t xml:space="preserve">Pokud dojde k přerušení díla z důvodů objektivních klimatických podmínek dle čl. 3.1.2 této Smlouvy, kdy nelze z technologických důvodů provádět některé práce, bude o přerušení a </w:t>
      </w:r>
      <w:r w:rsidRPr="00315B82">
        <w:rPr>
          <w:rFonts w:ascii="Arial Narrow" w:hAnsi="Arial Narrow"/>
          <w:color w:val="auto"/>
          <w:sz w:val="24"/>
          <w:szCs w:val="24"/>
        </w:rPr>
        <w:t xml:space="preserve">důvodu proveden zápis do stavebního deníku, přerušení musí odsouhlasit stavbyvedoucí a </w:t>
      </w:r>
      <w:r w:rsidRPr="00315B82">
        <w:rPr>
          <w:rFonts w:ascii="Arial Narrow" w:hAnsi="Arial Narrow" w:cs="Arial"/>
          <w:color w:val="auto"/>
          <w:sz w:val="24"/>
          <w:szCs w:val="24"/>
        </w:rPr>
        <w:t>TD</w:t>
      </w:r>
      <w:r w:rsidRPr="00ED133C">
        <w:rPr>
          <w:rFonts w:ascii="Arial Narrow" w:hAnsi="Arial Narrow" w:cs="Arial"/>
          <w:color w:val="auto"/>
          <w:sz w:val="24"/>
          <w:szCs w:val="24"/>
        </w:rPr>
        <w:t>O</w:t>
      </w:r>
      <w:r w:rsidRPr="00315B82">
        <w:rPr>
          <w:rFonts w:ascii="Arial Narrow" w:hAnsi="Arial Narrow"/>
          <w:color w:val="auto"/>
          <w:sz w:val="24"/>
          <w:szCs w:val="24"/>
        </w:rPr>
        <w:t>, po dobu přerušení neběží lhůty, stavba je zahájena ihned poté, co 3 po sobě jdoucí dny jsou již</w:t>
      </w:r>
      <w:r w:rsidRPr="007625A2">
        <w:rPr>
          <w:rFonts w:ascii="Arial Narrow" w:hAnsi="Arial Narrow"/>
          <w:color w:val="auto"/>
          <w:sz w:val="24"/>
          <w:szCs w:val="24"/>
        </w:rPr>
        <w:t xml:space="preserve"> klimatické podmínky vhodné a pominul důvod pro přerušení (např. extrémně vysoké nebo nízké teploty, velký vítr apod.). </w:t>
      </w:r>
      <w:r w:rsidRPr="00ED133C">
        <w:rPr>
          <w:rFonts w:ascii="Arial Narrow" w:hAnsi="Arial Narrow"/>
          <w:color w:val="auto"/>
          <w:sz w:val="24"/>
          <w:szCs w:val="24"/>
        </w:rPr>
        <w:t xml:space="preserve">Zhotovitel má povinnost uzpůsobit harmonogram provádění díla tak, aby neprováděl práce, které není možno provádět za klimaticky nepříznivých podmínek v době, kdy jsou tyto podmínky běžné (např. zimní období). </w:t>
      </w:r>
    </w:p>
    <w:p w:rsidR="00D77363" w:rsidRPr="007625A2" w:rsidRDefault="00D77363" w:rsidP="00D77363">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r w:rsidRPr="00ED133C">
        <w:rPr>
          <w:color w:val="auto"/>
        </w:rPr>
        <w:t xml:space="preserve"> </w:t>
      </w:r>
      <w:r w:rsidRPr="00ED133C">
        <w:rPr>
          <w:rFonts w:ascii="Arial Narrow" w:hAnsi="Arial Narrow" w:cs="Arial"/>
          <w:color w:val="auto"/>
          <w:sz w:val="24"/>
          <w:szCs w:val="24"/>
        </w:rPr>
        <w:t>Pokud nesplněním této povinnosti vznikne Objednateli škoda, hradí ji Zhotovitel v plném rozsahu. Tuto povinnost nemá, prokáže-li, že škodě nemohl zabránit ani v případě vynaložení veškeré možné péče, kterou na něm lze spravedlivě požadovat</w:t>
      </w:r>
      <w:r>
        <w:rPr>
          <w:rFonts w:ascii="Arial Narrow" w:hAnsi="Arial Narrow" w:cs="Arial"/>
          <w:color w:val="auto"/>
          <w:sz w:val="24"/>
          <w:szCs w:val="24"/>
        </w:rPr>
        <w:t>.</w:t>
      </w:r>
    </w:p>
    <w:p w:rsidR="00D77363" w:rsidRPr="007625A2" w:rsidRDefault="00D77363" w:rsidP="00D77363">
      <w:pPr>
        <w:pStyle w:val="Zkladntext"/>
        <w:numPr>
          <w:ilvl w:val="2"/>
          <w:numId w:val="6"/>
        </w:numPr>
        <w:snapToGrid w:val="0"/>
        <w:spacing w:line="240" w:lineRule="atLeast"/>
        <w:jc w:val="both"/>
        <w:rPr>
          <w:rFonts w:ascii="Arial Narrow" w:hAnsi="Arial Narrow" w:cs="Arial"/>
          <w:color w:val="auto"/>
          <w:sz w:val="24"/>
          <w:szCs w:val="22"/>
        </w:rPr>
      </w:pPr>
      <w:r w:rsidRPr="00ED133C">
        <w:rPr>
          <w:rFonts w:ascii="Arial Narrow" w:hAnsi="Arial Narrow" w:cs="Arial"/>
          <w:color w:val="auto"/>
          <w:sz w:val="24"/>
          <w:szCs w:val="22"/>
        </w:rPr>
        <w:t xml:space="preserve">Při provádění díla bude zhotovitel postupovat tak, aby byly dodržovány hygienické limity hlučnosti dle závazného stanoviska krajské hygienické stanice </w:t>
      </w:r>
      <w:r>
        <w:rPr>
          <w:rFonts w:ascii="Arial Narrow" w:hAnsi="Arial Narrow" w:cs="Arial"/>
          <w:color w:val="auto"/>
          <w:sz w:val="24"/>
          <w:szCs w:val="22"/>
        </w:rPr>
        <w:t>jihomoravského</w:t>
      </w:r>
      <w:r w:rsidRPr="00ED133C">
        <w:rPr>
          <w:rFonts w:ascii="Arial Narrow" w:hAnsi="Arial Narrow" w:cs="Arial"/>
          <w:color w:val="auto"/>
          <w:sz w:val="24"/>
          <w:szCs w:val="22"/>
        </w:rPr>
        <w:t xml:space="preserve"> kraje, které je součástí dokladové části PD.</w:t>
      </w:r>
    </w:p>
    <w:p w:rsidR="00D77363" w:rsidRPr="003556A2" w:rsidRDefault="00D77363" w:rsidP="00D77363">
      <w:pPr>
        <w:pStyle w:val="Odstavecseseznamem"/>
        <w:numPr>
          <w:ilvl w:val="2"/>
          <w:numId w:val="6"/>
        </w:numPr>
        <w:jc w:val="both"/>
        <w:rPr>
          <w:rFonts w:ascii="Arial Narrow" w:hAnsi="Arial Narrow" w:cs="Arial"/>
          <w:snapToGrid w:val="0"/>
          <w:szCs w:val="22"/>
        </w:rPr>
      </w:pPr>
      <w:r w:rsidRPr="00DD6173">
        <w:rPr>
          <w:rFonts w:ascii="Arial Narrow" w:hAnsi="Arial Narrow" w:cs="Arial"/>
          <w:snapToGrid w:val="0"/>
          <w:szCs w:val="22"/>
        </w:rPr>
        <w:t>Objednatel je oprávněn</w:t>
      </w:r>
      <w:r w:rsidRPr="003556A2">
        <w:rPr>
          <w:rFonts w:ascii="Arial Narrow" w:hAnsi="Arial Narrow" w:cs="Arial"/>
          <w:snapToGrid w:val="0"/>
          <w:szCs w:val="22"/>
        </w:rPr>
        <w:t xml:space="preserve"> u 2 kusů, náhodně vybraných výplní otvorů z celé dodávky provést destruktivní zkoušku. Destruktivní zkouška bude provedena za účelem ověření požadovaných vlastností výrobků. Podnět na provedení destruktivní zkoušky podá </w:t>
      </w:r>
      <w:r w:rsidRPr="00C215AE">
        <w:rPr>
          <w:rFonts w:ascii="Arial Narrow" w:hAnsi="Arial Narrow" w:cs="Arial"/>
          <w:snapToGrid w:val="0"/>
          <w:szCs w:val="22"/>
        </w:rPr>
        <w:t xml:space="preserve">objednateli </w:t>
      </w:r>
      <w:r w:rsidRPr="00C215AE">
        <w:rPr>
          <w:rFonts w:ascii="Arial Narrow" w:hAnsi="Arial Narrow" w:cs="Arial"/>
        </w:rPr>
        <w:t>TD</w:t>
      </w:r>
      <w:r w:rsidRPr="00ED133C">
        <w:rPr>
          <w:rFonts w:ascii="Arial Narrow" w:hAnsi="Arial Narrow" w:cs="Arial"/>
        </w:rPr>
        <w:t>O</w:t>
      </w:r>
      <w:r w:rsidRPr="00C215AE">
        <w:rPr>
          <w:rFonts w:ascii="Arial Narrow" w:hAnsi="Arial Narrow" w:cs="Arial"/>
          <w:snapToGrid w:val="0"/>
          <w:szCs w:val="22"/>
        </w:rPr>
        <w:t xml:space="preserve"> na základě provedení nedestruktivní zkoušky, v rámci které vznikne podezření na nedodržení</w:t>
      </w:r>
      <w:r w:rsidRPr="003556A2">
        <w:rPr>
          <w:rFonts w:ascii="Arial Narrow" w:hAnsi="Arial Narrow" w:cs="Arial"/>
          <w:snapToGrid w:val="0"/>
          <w:szCs w:val="22"/>
        </w:rPr>
        <w:t xml:space="preserve"> parametrů deklarovaných v předložených certifikátech, které musí být shodné nebo lepší než jsou stanoveny v projektové dokumentaci a dokumentech souvisejících. Destruktivní zkoušku provede notifikovaná osoba určená objednatelem. Rozsah zkoušky – kompletní testy vč. rozložení výplní otvorů na prvočinitele, a to jak nedestruktivními, tak destruktivními metodami. V případě, že výplně otvorů budou v souladu s deklarovanými parametry zhotovitele, budou zkoušky hrazeny objednatelem. V případě, že dojde k rozporu s deklarovanými hodnotami zhotovitele, uhradí příslušnou zkoušku zhotovitel.</w:t>
      </w:r>
    </w:p>
    <w:p w:rsidR="00D77363" w:rsidRPr="000E5532" w:rsidRDefault="00D77363" w:rsidP="00D77363">
      <w:pPr>
        <w:rPr>
          <w:rFonts w:ascii="Arial Narrow" w:hAnsi="Arial Narrow" w:cs="Arial"/>
          <w:sz w:val="20"/>
          <w:szCs w:val="20"/>
        </w:rPr>
      </w:pPr>
    </w:p>
    <w:p w:rsidR="00D77363" w:rsidRPr="000E5532" w:rsidRDefault="00D77363" w:rsidP="00D77363">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Pr>
                <w:rFonts w:ascii="Arial Narrow" w:hAnsi="Arial Narrow" w:cs="Arial"/>
                <w:caps/>
                <w:szCs w:val="24"/>
              </w:rPr>
              <w:t>POd</w:t>
            </w:r>
            <w:r w:rsidRPr="000E5532">
              <w:rPr>
                <w:rFonts w:ascii="Arial Narrow" w:hAnsi="Arial Narrow" w:cs="Arial"/>
                <w:caps/>
                <w:szCs w:val="24"/>
              </w:rPr>
              <w:t xml:space="preserve">dodavatelé </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pStyle w:val="Zkladntext"/>
        <w:numPr>
          <w:ilvl w:val="1"/>
          <w:numId w:val="6"/>
        </w:numPr>
        <w:spacing w:line="240" w:lineRule="atLeast"/>
        <w:ind w:hanging="900"/>
        <w:jc w:val="both"/>
        <w:rPr>
          <w:rFonts w:ascii="Arial Narrow" w:hAnsi="Arial Narrow" w:cs="Arial"/>
          <w:b/>
          <w:color w:val="auto"/>
          <w:sz w:val="24"/>
          <w:szCs w:val="24"/>
        </w:rPr>
      </w:pPr>
      <w:r w:rsidRPr="00315B82">
        <w:rPr>
          <w:rFonts w:ascii="Arial Narrow" w:hAnsi="Arial Narrow" w:cs="Arial"/>
          <w:b/>
          <w:color w:val="auto"/>
          <w:sz w:val="24"/>
          <w:szCs w:val="24"/>
        </w:rPr>
        <w:t>Podmínky, za kterých je možné pověřit realizací Díla jinou osobu</w:t>
      </w:r>
    </w:p>
    <w:p w:rsidR="00D77363" w:rsidRPr="00502641" w:rsidRDefault="00D77363" w:rsidP="00D77363">
      <w:pPr>
        <w:pStyle w:val="Zkladntext"/>
        <w:numPr>
          <w:ilvl w:val="2"/>
          <w:numId w:val="6"/>
        </w:numPr>
        <w:jc w:val="both"/>
        <w:rPr>
          <w:rFonts w:ascii="Arial Narrow" w:hAnsi="Arial Narrow" w:cs="Arial"/>
          <w:color w:val="auto"/>
          <w:sz w:val="24"/>
          <w:szCs w:val="24"/>
        </w:rPr>
      </w:pPr>
      <w:r w:rsidRPr="00502641">
        <w:rPr>
          <w:rFonts w:ascii="Arial Narrow" w:hAnsi="Arial Narrow" w:cs="Arial"/>
          <w:color w:val="auto"/>
          <w:sz w:val="24"/>
          <w:szCs w:val="24"/>
        </w:rPr>
        <w:t>Zhotovitel je oprávněn pověřit provedením části Díla třetí osobu (poddodavatele). V tomto případě však Zhotovitel odpovídá za činnost poddodavatele tak, jako by Dílo prováděl sám.</w:t>
      </w:r>
    </w:p>
    <w:p w:rsidR="00D77363" w:rsidRPr="00D122F7" w:rsidRDefault="00D77363" w:rsidP="00D77363">
      <w:pPr>
        <w:pStyle w:val="Zkladntext"/>
        <w:numPr>
          <w:ilvl w:val="2"/>
          <w:numId w:val="6"/>
        </w:numPr>
        <w:jc w:val="both"/>
        <w:rPr>
          <w:rFonts w:ascii="Arial Narrow" w:hAnsi="Arial Narrow" w:cs="Arial"/>
          <w:color w:val="auto"/>
          <w:sz w:val="24"/>
          <w:szCs w:val="24"/>
        </w:rPr>
      </w:pPr>
      <w:r w:rsidRPr="001077D3">
        <w:rPr>
          <w:rFonts w:ascii="Arial Narrow" w:hAnsi="Arial Narrow" w:cs="Arial"/>
          <w:color w:val="auto"/>
          <w:sz w:val="24"/>
          <w:szCs w:val="24"/>
        </w:rPr>
        <w:t xml:space="preserve">Zhotovitel je povinen zabezpečit ve svých poddodavatelských Smlouvách splnění všech </w:t>
      </w:r>
      <w:r w:rsidRPr="00D122F7">
        <w:rPr>
          <w:rFonts w:ascii="Arial Narrow" w:hAnsi="Arial Narrow" w:cs="Arial"/>
          <w:color w:val="auto"/>
          <w:sz w:val="24"/>
          <w:szCs w:val="24"/>
        </w:rPr>
        <w:t>povinností vyplývajících Zhotoviteli ze Smlouvy o dílo.</w:t>
      </w:r>
    </w:p>
    <w:p w:rsidR="00D77363" w:rsidRPr="00770EDE" w:rsidRDefault="00D77363" w:rsidP="00D77363">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Všichni pracovníci každého poddodavatele musí být při pohybu na staveništi řádně označeni a vedeni ve stavebním deníku.</w:t>
      </w:r>
    </w:p>
    <w:p w:rsidR="00D77363" w:rsidRDefault="00D77363" w:rsidP="00D77363">
      <w:pPr>
        <w:pStyle w:val="Zkladntext"/>
        <w:numPr>
          <w:ilvl w:val="2"/>
          <w:numId w:val="6"/>
        </w:numPr>
        <w:jc w:val="both"/>
        <w:rPr>
          <w:rFonts w:ascii="Arial Narrow" w:hAnsi="Arial Narrow" w:cs="Arial"/>
          <w:color w:val="auto"/>
          <w:sz w:val="24"/>
          <w:szCs w:val="24"/>
        </w:rPr>
      </w:pPr>
      <w:r w:rsidRPr="00770EDE">
        <w:rPr>
          <w:rFonts w:ascii="Arial Narrow" w:hAnsi="Arial Narrow" w:cs="Arial"/>
          <w:color w:val="auto"/>
          <w:sz w:val="24"/>
          <w:szCs w:val="24"/>
        </w:rPr>
        <w:t>Do stavebního deníku bude zhotovitelem zapsán seznam poddodavatelů, kteří byli identifikováni Zhotovitelem</w:t>
      </w:r>
      <w:r w:rsidRPr="00ED133C">
        <w:rPr>
          <w:rFonts w:ascii="Arial Narrow" w:hAnsi="Arial Narrow" w:cs="Arial"/>
          <w:color w:val="auto"/>
          <w:sz w:val="24"/>
          <w:szCs w:val="24"/>
        </w:rPr>
        <w:t xml:space="preserve"> před podpisem smlouvy. Pokud se následně zapojí do realizace díla jiní poddodavatelé, je Zhotovitel povinen předložit objednateli identifikační údaje takových poddodavatelů, a to 10 pracovních dnů před zahájením plnění poddodavatelem (zápisem do stavebního deníku). Za porušení této povinnosti je Zhotovitel </w:t>
      </w:r>
      <w:r w:rsidRPr="00ED133C">
        <w:rPr>
          <w:rFonts w:ascii="Arial Narrow" w:hAnsi="Arial Narrow"/>
          <w:color w:val="auto"/>
          <w:sz w:val="24"/>
          <w:szCs w:val="24"/>
        </w:rPr>
        <w:t xml:space="preserve">povinen zaplatit Objednateli </w:t>
      </w:r>
      <w:r w:rsidRPr="00ED133C">
        <w:rPr>
          <w:rFonts w:ascii="Arial Narrow" w:hAnsi="Arial Narrow"/>
          <w:color w:val="auto"/>
          <w:sz w:val="24"/>
          <w:szCs w:val="24"/>
        </w:rPr>
        <w:lastRenderedPageBreak/>
        <w:t>smluvní pokutu ve výši 100.000 Kč za každé porušení.</w:t>
      </w:r>
      <w:r w:rsidRPr="007625A2">
        <w:rPr>
          <w:rFonts w:ascii="Arial Narrow" w:hAnsi="Arial Narrow" w:cs="Arial"/>
          <w:color w:val="auto"/>
          <w:sz w:val="24"/>
          <w:szCs w:val="24"/>
        </w:rPr>
        <w:t xml:space="preserve"> </w:t>
      </w:r>
      <w:r w:rsidRPr="00ED133C">
        <w:rPr>
          <w:rFonts w:ascii="Arial Narrow" w:hAnsi="Arial Narrow" w:cs="Arial"/>
          <w:color w:val="auto"/>
          <w:sz w:val="24"/>
          <w:szCs w:val="24"/>
        </w:rPr>
        <w:t xml:space="preserve">V případě poddodávek požaduje Objednatel po Zhotoviteli předložit a aktualizovat seznam poddodavatelů, kterými neprokazoval kvalifikaci. Aktualizace seznamu poddodavatelů </w:t>
      </w:r>
      <w:r>
        <w:rPr>
          <w:rFonts w:ascii="Arial Narrow" w:hAnsi="Arial Narrow" w:cs="Arial"/>
          <w:color w:val="auto"/>
          <w:sz w:val="24"/>
          <w:szCs w:val="24"/>
        </w:rPr>
        <w:t>bude provedena</w:t>
      </w:r>
      <w:r w:rsidRPr="00ED133C">
        <w:rPr>
          <w:rFonts w:ascii="Arial Narrow" w:hAnsi="Arial Narrow" w:cs="Arial"/>
          <w:color w:val="auto"/>
          <w:sz w:val="24"/>
          <w:szCs w:val="24"/>
        </w:rPr>
        <w:t xml:space="preserve"> zápisem do stavebního deníku</w:t>
      </w:r>
      <w:r w:rsidRPr="00CE589A">
        <w:rPr>
          <w:rFonts w:ascii="Arial Narrow" w:hAnsi="Arial Narrow" w:cs="Arial"/>
          <w:color w:val="auto"/>
          <w:sz w:val="24"/>
          <w:szCs w:val="24"/>
        </w:rPr>
        <w:t>.</w:t>
      </w:r>
    </w:p>
    <w:p w:rsidR="00D77363" w:rsidRPr="007625A2" w:rsidRDefault="00D77363" w:rsidP="00D77363">
      <w:pPr>
        <w:pStyle w:val="Zkladntext"/>
        <w:jc w:val="both"/>
        <w:rPr>
          <w:rFonts w:ascii="Arial Narrow" w:hAnsi="Arial Narrow" w:cs="Arial"/>
          <w:color w:val="auto"/>
          <w:sz w:val="24"/>
          <w:szCs w:val="24"/>
        </w:rPr>
      </w:pPr>
    </w:p>
    <w:p w:rsidR="00D77363" w:rsidRPr="00315B82" w:rsidRDefault="00D77363" w:rsidP="00D77363">
      <w:pPr>
        <w:pStyle w:val="Zkladntext"/>
        <w:numPr>
          <w:ilvl w:val="1"/>
          <w:numId w:val="6"/>
        </w:numPr>
        <w:spacing w:line="240" w:lineRule="atLeast"/>
        <w:ind w:hanging="900"/>
        <w:jc w:val="both"/>
        <w:rPr>
          <w:rFonts w:ascii="Arial Narrow" w:hAnsi="Arial Narrow" w:cs="Arial"/>
          <w:b/>
          <w:snapToGrid/>
          <w:color w:val="auto"/>
          <w:sz w:val="24"/>
          <w:szCs w:val="24"/>
        </w:rPr>
      </w:pPr>
      <w:r w:rsidRPr="00315B82">
        <w:rPr>
          <w:rFonts w:ascii="Arial Narrow" w:hAnsi="Arial Narrow" w:cs="Arial"/>
          <w:b/>
          <w:snapToGrid/>
          <w:color w:val="auto"/>
          <w:sz w:val="24"/>
          <w:szCs w:val="24"/>
        </w:rPr>
        <w:t>Rozsah prací prováděných poddodavatelsky</w:t>
      </w:r>
    </w:p>
    <w:p w:rsidR="00D77363" w:rsidRPr="0024065E" w:rsidRDefault="00D77363" w:rsidP="00D77363">
      <w:pPr>
        <w:pStyle w:val="Default"/>
        <w:ind w:left="708"/>
        <w:jc w:val="both"/>
        <w:rPr>
          <w:rFonts w:ascii="Arial Narrow" w:eastAsia="Calibri" w:hAnsi="Arial Narrow"/>
          <w:color w:val="auto"/>
        </w:rPr>
      </w:pPr>
      <w:r w:rsidRPr="001077D3">
        <w:rPr>
          <w:rFonts w:ascii="Arial Narrow" w:eastAsia="Calibri" w:hAnsi="Arial Narrow"/>
          <w:color w:val="auto"/>
        </w:rPr>
        <w:t>Objednatel tímto vymezuje, že níže vymezená část prováděných prací předmětu díla nesmí být plněna</w:t>
      </w:r>
      <w:r w:rsidRPr="009C650A">
        <w:rPr>
          <w:rFonts w:ascii="Arial Narrow" w:eastAsia="Calibri" w:hAnsi="Arial Narrow"/>
          <w:color w:val="auto"/>
        </w:rPr>
        <w:t xml:space="preserve"> poddodavatelem. Toto vymezení se týká</w:t>
      </w:r>
      <w:r>
        <w:rPr>
          <w:rFonts w:ascii="Arial Narrow" w:eastAsia="Calibri" w:hAnsi="Arial Narrow"/>
          <w:color w:val="auto"/>
        </w:rPr>
        <w:t xml:space="preserve"> </w:t>
      </w:r>
      <w:r w:rsidRPr="00C8677C">
        <w:rPr>
          <w:rFonts w:ascii="Arial Narrow" w:eastAsia="Calibri" w:hAnsi="Arial Narrow"/>
          <w:b/>
          <w:color w:val="auto"/>
        </w:rPr>
        <w:t>všech úkonů hlavního stavbyvedoucího</w:t>
      </w:r>
      <w:r w:rsidRPr="0024065E">
        <w:rPr>
          <w:rFonts w:ascii="Arial Narrow" w:eastAsia="Calibri" w:hAnsi="Arial Narrow"/>
          <w:color w:val="auto"/>
        </w:rPr>
        <w:t xml:space="preserve">. </w:t>
      </w:r>
    </w:p>
    <w:p w:rsidR="00D77363" w:rsidRPr="004F0368" w:rsidRDefault="00D77363" w:rsidP="00D77363">
      <w:pPr>
        <w:pStyle w:val="Default"/>
        <w:ind w:left="708"/>
        <w:jc w:val="both"/>
        <w:rPr>
          <w:rFonts w:ascii="Arial Narrow" w:eastAsia="Calibri" w:hAnsi="Arial Narrow"/>
          <w:color w:val="auto"/>
        </w:rPr>
      </w:pPr>
      <w:r w:rsidRPr="004F0368">
        <w:rPr>
          <w:rFonts w:ascii="Arial Narrow" w:eastAsia="Calibri" w:hAnsi="Arial Narrow"/>
          <w:color w:val="auto"/>
        </w:rPr>
        <w:t>V případě výměny těchto pracovníků se postupuje obdobně jako dle čl. 10.3 této smlouvy s tím, že musí být dodržen požadavek na shora uvedené vymezení, že se nesmí jednat o plnění poddodavatelem.</w:t>
      </w:r>
    </w:p>
    <w:p w:rsidR="00D77363" w:rsidRDefault="00D77363" w:rsidP="00D77363">
      <w:pPr>
        <w:pStyle w:val="Default"/>
        <w:ind w:left="708"/>
        <w:jc w:val="both"/>
        <w:rPr>
          <w:rFonts w:ascii="Arial Narrow" w:hAnsi="Arial Narrow"/>
          <w:color w:val="auto"/>
        </w:rPr>
      </w:pPr>
      <w:r w:rsidRPr="0026220A">
        <w:rPr>
          <w:rFonts w:ascii="Arial Narrow" w:hAnsi="Arial Narrow"/>
          <w:color w:val="auto"/>
        </w:rPr>
        <w:t>Porušení této povinnosti je v souladu s čl. 18.1.2. považováno za závažné porušení povinnosti ze strany Zhotovitele.</w:t>
      </w:r>
    </w:p>
    <w:p w:rsidR="00D77363" w:rsidRPr="0026220A" w:rsidRDefault="00D77363" w:rsidP="00D77363">
      <w:pPr>
        <w:pStyle w:val="Default"/>
        <w:ind w:left="768"/>
        <w:jc w:val="both"/>
        <w:rPr>
          <w:rFonts w:ascii="Arial Narrow" w:eastAsia="Calibri" w:hAnsi="Arial Narrow"/>
          <w:color w:val="auto"/>
        </w:rPr>
      </w:pPr>
    </w:p>
    <w:p w:rsidR="00D77363" w:rsidRPr="00ED133C" w:rsidRDefault="00D77363" w:rsidP="00D77363">
      <w:pPr>
        <w:numPr>
          <w:ilvl w:val="1"/>
          <w:numId w:val="6"/>
        </w:numPr>
        <w:tabs>
          <w:tab w:val="left" w:pos="720"/>
        </w:tabs>
        <w:ind w:left="720"/>
        <w:jc w:val="both"/>
        <w:rPr>
          <w:rFonts w:ascii="Arial Narrow" w:hAnsi="Arial Narrow" w:cs="Arial"/>
          <w:b/>
        </w:rPr>
      </w:pPr>
      <w:r w:rsidRPr="00ED133C">
        <w:rPr>
          <w:rFonts w:ascii="Arial Narrow" w:hAnsi="Arial Narrow" w:cs="Arial"/>
          <w:b/>
        </w:rPr>
        <w:t>Podmínky pro změnu poddodavatele, prostřednictvím kterého Zhotovitel prokazoval v zadávacím řízení kvalifikaci</w:t>
      </w:r>
    </w:p>
    <w:p w:rsidR="00D77363" w:rsidRPr="009C650A" w:rsidRDefault="00D77363" w:rsidP="00D77363">
      <w:pPr>
        <w:numPr>
          <w:ilvl w:val="2"/>
          <w:numId w:val="6"/>
        </w:numPr>
        <w:jc w:val="both"/>
        <w:rPr>
          <w:rFonts w:ascii="Arial Narrow" w:hAnsi="Arial Narrow" w:cs="Arial"/>
        </w:rPr>
      </w:pPr>
      <w:r w:rsidRPr="009C650A">
        <w:rPr>
          <w:rFonts w:ascii="Arial Narrow" w:hAnsi="Arial Narrow" w:cs="Arial"/>
        </w:rPr>
        <w:t xml:space="preserve">Poddodavatele dle čl. 10.3 této Smlouvy je možné změnit pouze za souhlasu Objednatele a v souladu s podmínkami této Smlouvy, </w:t>
      </w:r>
      <w:r>
        <w:rPr>
          <w:rFonts w:ascii="Arial Narrow" w:hAnsi="Arial Narrow" w:cs="Arial"/>
        </w:rPr>
        <w:t>ZZVZ</w:t>
      </w:r>
      <w:r w:rsidRPr="009C650A">
        <w:rPr>
          <w:rFonts w:ascii="Arial Narrow" w:hAnsi="Arial Narrow" w:cs="Arial"/>
        </w:rPr>
        <w:t xml:space="preserve"> a Zadávací dokumentací (zadávacími podmínkami). </w:t>
      </w:r>
    </w:p>
    <w:p w:rsidR="00D77363" w:rsidRPr="000E5532" w:rsidRDefault="00D77363" w:rsidP="00D77363">
      <w:pPr>
        <w:numPr>
          <w:ilvl w:val="2"/>
          <w:numId w:val="6"/>
        </w:numPr>
        <w:jc w:val="both"/>
        <w:rPr>
          <w:rFonts w:ascii="Arial Narrow" w:hAnsi="Arial Narrow" w:cs="Arial"/>
        </w:rPr>
      </w:pPr>
      <w:r w:rsidRPr="009C650A">
        <w:rPr>
          <w:rFonts w:ascii="Arial Narrow" w:hAnsi="Arial Narrow" w:cs="Arial"/>
        </w:rPr>
        <w:t xml:space="preserve">Poddodavatel musí splňovat kvalifikační předpoklady dané zadávacími podmínkami. Zhotovitel předloží Objednateli tyto doklady: Originály nebo ověřené kopie všech požadovaných kvalifikačních prohlášení, </w:t>
      </w:r>
      <w:proofErr w:type="spellStart"/>
      <w:r w:rsidRPr="009C650A">
        <w:rPr>
          <w:rFonts w:ascii="Arial Narrow" w:hAnsi="Arial Narrow" w:cs="Arial"/>
        </w:rPr>
        <w:t>technicko</w:t>
      </w:r>
      <w:proofErr w:type="spellEnd"/>
      <w:r w:rsidRPr="009C650A">
        <w:rPr>
          <w:rFonts w:ascii="Arial Narrow" w:hAnsi="Arial Narrow" w:cs="Arial"/>
        </w:rPr>
        <w:t xml:space="preserve"> kvalifikačních dokumentů a dokladů dle Zadávací dokumentace. Zhotovitel předloží platnou Smlouvu o Smlouvě</w:t>
      </w:r>
      <w:r w:rsidRPr="000E5532">
        <w:rPr>
          <w:rFonts w:ascii="Arial Narrow" w:hAnsi="Arial Narrow" w:cs="Arial"/>
        </w:rPr>
        <w:t xml:space="preserve"> budoucí</w:t>
      </w:r>
      <w:r>
        <w:rPr>
          <w:rFonts w:ascii="Arial Narrow" w:hAnsi="Arial Narrow" w:cs="Arial"/>
        </w:rPr>
        <w:t xml:space="preserve"> či jednostranný závazek</w:t>
      </w:r>
      <w:r w:rsidRPr="000E5532">
        <w:rPr>
          <w:rFonts w:ascii="Arial Narrow" w:hAnsi="Arial Narrow" w:cs="Arial"/>
        </w:rPr>
        <w:t xml:space="preserve"> s navrhovaným novým </w:t>
      </w:r>
      <w:r>
        <w:rPr>
          <w:rFonts w:ascii="Arial Narrow" w:hAnsi="Arial Narrow" w:cs="Arial"/>
        </w:rPr>
        <w:t>pod</w:t>
      </w:r>
      <w:r w:rsidRPr="000E5532">
        <w:rPr>
          <w:rFonts w:ascii="Arial Narrow" w:hAnsi="Arial Narrow" w:cs="Arial"/>
        </w:rPr>
        <w:t>dodavatelem</w:t>
      </w:r>
      <w:r>
        <w:rPr>
          <w:rFonts w:ascii="Arial Narrow" w:hAnsi="Arial Narrow" w:cs="Arial"/>
        </w:rPr>
        <w:t xml:space="preserve"> nebo již platnou uzavřenou Smlouvu s novým poddodavatelem</w:t>
      </w:r>
      <w:r w:rsidRPr="000E5532">
        <w:rPr>
          <w:rFonts w:ascii="Arial Narrow" w:hAnsi="Arial Narrow" w:cs="Arial"/>
        </w:rPr>
        <w:t>.</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 xml:space="preserve">Objednatel a </w:t>
      </w:r>
      <w:r w:rsidRPr="00ED133C">
        <w:rPr>
          <w:rFonts w:ascii="Arial Narrow" w:hAnsi="Arial Narrow" w:cs="Arial"/>
        </w:rPr>
        <w:t>TDO posoudí</w:t>
      </w:r>
      <w:r w:rsidRPr="000E5532">
        <w:rPr>
          <w:rFonts w:ascii="Arial Narrow" w:hAnsi="Arial Narrow" w:cs="Arial"/>
        </w:rPr>
        <w:t xml:space="preserve"> relevantnost a správnost požadovaných dokladů. V případě pochybností o správnosti požadovaných podkladů musí Zhotovitel na písemnou výzvu Objednatele do 5 pracovních dnů od písemné výzvy Objednatele chybějící nebo nejasné doklady doplnit. V opačném případě nemusí Objednatel na žádost Zhotovitele reagovat.</w:t>
      </w:r>
    </w:p>
    <w:p w:rsidR="00D77363" w:rsidRPr="0024065E" w:rsidRDefault="00D77363" w:rsidP="00D77363">
      <w:pPr>
        <w:numPr>
          <w:ilvl w:val="2"/>
          <w:numId w:val="6"/>
        </w:numPr>
        <w:jc w:val="both"/>
        <w:rPr>
          <w:rFonts w:ascii="Arial Narrow" w:hAnsi="Arial Narrow" w:cs="Arial"/>
        </w:rPr>
      </w:pPr>
      <w:r w:rsidRPr="000E5532">
        <w:rPr>
          <w:rFonts w:ascii="Arial Narrow" w:hAnsi="Arial Narrow" w:cs="Arial"/>
        </w:rPr>
        <w:t xml:space="preserve">Změna </w:t>
      </w:r>
      <w:r>
        <w:rPr>
          <w:rFonts w:ascii="Arial Narrow" w:hAnsi="Arial Narrow" w:cs="Arial"/>
        </w:rPr>
        <w:t>pod</w:t>
      </w:r>
      <w:r w:rsidRPr="000E5532">
        <w:rPr>
          <w:rFonts w:ascii="Arial Narrow" w:hAnsi="Arial Narrow" w:cs="Arial"/>
        </w:rPr>
        <w:t xml:space="preserve">dodavatele je zpravidla možná jen ze závažných důvodů, které by měly negativní vliv na kvalitu Díla, provádění nebo dokončení Díla </w:t>
      </w:r>
      <w:r>
        <w:rPr>
          <w:rFonts w:ascii="Arial Narrow" w:hAnsi="Arial Narrow" w:cs="Arial"/>
        </w:rPr>
        <w:t>pod</w:t>
      </w:r>
      <w:r w:rsidRPr="000E5532">
        <w:rPr>
          <w:rFonts w:ascii="Arial Narrow" w:hAnsi="Arial Narrow" w:cs="Arial"/>
        </w:rPr>
        <w:t>dodavatelem.</w:t>
      </w:r>
    </w:p>
    <w:p w:rsidR="00D77363" w:rsidRPr="000E5532" w:rsidRDefault="00D77363" w:rsidP="00D77363">
      <w:pPr>
        <w:pStyle w:val="Zkladntext"/>
        <w:spacing w:line="240" w:lineRule="atLeast"/>
        <w:jc w:val="both"/>
        <w:rPr>
          <w:rFonts w:ascii="Arial Narrow" w:hAnsi="Arial Narrow" w:cs="Arial"/>
          <w:color w:val="auto"/>
        </w:rPr>
      </w:pPr>
    </w:p>
    <w:p w:rsidR="00D77363" w:rsidRPr="000E5532" w:rsidRDefault="00D77363" w:rsidP="00D77363">
      <w:pPr>
        <w:pStyle w:val="Zkladntext"/>
        <w:spacing w:line="240" w:lineRule="atLeast"/>
        <w:jc w:val="both"/>
        <w:rPr>
          <w:rFonts w:ascii="Arial Narrow" w:hAnsi="Arial Narrow"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Předání a převzetí díla</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Organizace předání Díla</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písemně oznámit Objednateli nejpozději 5 dnů předem, kdy bude Dílo připraveno k předání a převzetí. Objednatel je pak povinen</w:t>
      </w:r>
      <w:r>
        <w:rPr>
          <w:rFonts w:ascii="Arial Narrow" w:hAnsi="Arial Narrow" w:cs="Arial"/>
          <w:color w:val="auto"/>
          <w:sz w:val="24"/>
          <w:szCs w:val="24"/>
        </w:rPr>
        <w:t xml:space="preserve"> společně s </w:t>
      </w:r>
      <w:r w:rsidRPr="00315B82">
        <w:rPr>
          <w:rFonts w:ascii="Arial Narrow" w:hAnsi="Arial Narrow" w:cs="Arial"/>
          <w:color w:val="auto"/>
          <w:sz w:val="24"/>
          <w:szCs w:val="24"/>
        </w:rPr>
        <w:t>TD</w:t>
      </w:r>
      <w:r w:rsidRPr="00ED133C">
        <w:rPr>
          <w:rFonts w:ascii="Arial Narrow" w:hAnsi="Arial Narrow" w:cs="Arial"/>
          <w:color w:val="auto"/>
          <w:sz w:val="24"/>
          <w:szCs w:val="24"/>
        </w:rPr>
        <w:t>O</w:t>
      </w:r>
      <w:r w:rsidRPr="00315B82">
        <w:rPr>
          <w:rFonts w:ascii="Arial Narrow" w:hAnsi="Arial Narrow" w:cs="Arial"/>
          <w:color w:val="auto"/>
          <w:sz w:val="24"/>
          <w:szCs w:val="24"/>
        </w:rPr>
        <w:t xml:space="preserve"> nejpozději</w:t>
      </w:r>
      <w:r w:rsidRPr="000E5532">
        <w:rPr>
          <w:rFonts w:ascii="Arial Narrow" w:hAnsi="Arial Narrow" w:cs="Arial"/>
          <w:color w:val="auto"/>
          <w:sz w:val="24"/>
          <w:szCs w:val="24"/>
        </w:rPr>
        <w:t xml:space="preserve"> do tří dnů od termínu stanoveného Zhotovitelem zahájit přejímací řízení a řádně v něm pokračovat.</w:t>
      </w:r>
    </w:p>
    <w:p w:rsidR="00D77363" w:rsidRPr="000E5532" w:rsidRDefault="00D77363" w:rsidP="00D77363">
      <w:pPr>
        <w:pStyle w:val="Zkladntext"/>
        <w:spacing w:line="240" w:lineRule="atLeast"/>
        <w:jc w:val="both"/>
        <w:rPr>
          <w:rFonts w:ascii="Arial Narrow" w:hAnsi="Arial Narrow" w:cs="Arial"/>
          <w:color w:val="auto"/>
          <w:sz w:val="24"/>
          <w:szCs w:val="24"/>
        </w:rPr>
      </w:pPr>
    </w:p>
    <w:p w:rsidR="00D77363" w:rsidRPr="00315B82" w:rsidRDefault="00D77363" w:rsidP="00D77363">
      <w:pPr>
        <w:numPr>
          <w:ilvl w:val="1"/>
          <w:numId w:val="6"/>
        </w:numPr>
        <w:tabs>
          <w:tab w:val="left" w:pos="720"/>
        </w:tabs>
        <w:ind w:left="720"/>
        <w:jc w:val="both"/>
        <w:rPr>
          <w:rFonts w:ascii="Arial Narrow" w:hAnsi="Arial Narrow" w:cs="Arial"/>
          <w:b/>
        </w:rPr>
      </w:pPr>
      <w:r w:rsidRPr="00315B82">
        <w:rPr>
          <w:rFonts w:ascii="Arial Narrow" w:hAnsi="Arial Narrow" w:cs="Arial"/>
          <w:b/>
        </w:rPr>
        <w:t>Protokol o předání a převzetí Díla</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 průběhu předávacího a přejímacího řízení pořídí Zhotovitel bez zbytečného odkladu zápis (protokol).</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Obsahuje-li Dílo, které je předmětem předání a převzetí Vady nebo Nedodělky, musí protokol obsahovat i:</w:t>
      </w:r>
    </w:p>
    <w:p w:rsidR="00D77363" w:rsidRPr="000E5532" w:rsidRDefault="00D77363" w:rsidP="00D77363">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soupis zjištěných Vad a Nedodělků;</w:t>
      </w:r>
    </w:p>
    <w:p w:rsidR="00D77363" w:rsidRPr="000E5532" w:rsidRDefault="00D77363" w:rsidP="00D77363">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způsobu a termínech jejich odstranění, popřípadě o jiném způsobu narovnání;</w:t>
      </w:r>
    </w:p>
    <w:p w:rsidR="00D77363" w:rsidRPr="000E5532" w:rsidRDefault="00D77363" w:rsidP="00D77363">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0E5532">
        <w:rPr>
          <w:rFonts w:ascii="Arial Narrow" w:hAnsi="Arial Narrow" w:cs="Arial"/>
          <w:color w:val="auto"/>
          <w:sz w:val="24"/>
          <w:szCs w:val="24"/>
        </w:rPr>
        <w:t>dohodu o zpřístupnění Díla nebo jeho částí Zhotoviteli za účelem odstranění Vad nebo Nedodělků.</w:t>
      </w:r>
    </w:p>
    <w:p w:rsidR="00D77363" w:rsidRPr="00FB0BF7"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lastRenderedPageBreak/>
        <w:t xml:space="preserve">Objednatel je oprávněn odmítnout převzít Dílo, pokud vykazuje vady a nedodělky, s výjimkou ojedinělých drobných vad nebo pokud Zhotovitel Objednateli nepředá níže uvedené doklady. V případě, že Objednatel odmítá </w:t>
      </w:r>
      <w:r w:rsidRPr="00FB0BF7">
        <w:rPr>
          <w:rFonts w:ascii="Arial Narrow" w:hAnsi="Arial Narrow" w:cs="Arial"/>
          <w:color w:val="auto"/>
          <w:sz w:val="24"/>
          <w:szCs w:val="24"/>
        </w:rPr>
        <w:t xml:space="preserve">Dílo převzít, uvede v protokolu o předání a převzetí Díla i důvody, pro které odmítá Dílo převzít. </w:t>
      </w:r>
    </w:p>
    <w:p w:rsidR="00D77363" w:rsidRPr="00D122F7" w:rsidRDefault="00D77363" w:rsidP="00D77363">
      <w:pPr>
        <w:pStyle w:val="Zkladntext"/>
        <w:numPr>
          <w:ilvl w:val="2"/>
          <w:numId w:val="6"/>
        </w:numPr>
        <w:spacing w:line="240" w:lineRule="atLeast"/>
        <w:jc w:val="both"/>
        <w:rPr>
          <w:rFonts w:ascii="Arial Narrow" w:hAnsi="Arial Narrow" w:cs="Arial"/>
          <w:color w:val="FF0000"/>
          <w:sz w:val="24"/>
          <w:szCs w:val="24"/>
        </w:rPr>
      </w:pPr>
      <w:r w:rsidRPr="00FB0BF7">
        <w:rPr>
          <w:rFonts w:ascii="Arial Narrow" w:hAnsi="Arial Narrow" w:cs="Arial"/>
          <w:color w:val="auto"/>
          <w:sz w:val="24"/>
          <w:szCs w:val="24"/>
        </w:rPr>
        <w:t>Pokud Dílo vykazuje při předávání Díla vady</w:t>
      </w:r>
      <w:r>
        <w:rPr>
          <w:rFonts w:ascii="Arial Narrow" w:hAnsi="Arial Narrow" w:cs="Arial"/>
          <w:color w:val="auto"/>
          <w:sz w:val="24"/>
          <w:szCs w:val="24"/>
        </w:rPr>
        <w:t>,</w:t>
      </w:r>
      <w:r w:rsidRPr="00FB0BF7">
        <w:rPr>
          <w:rFonts w:ascii="Arial Narrow" w:hAnsi="Arial Narrow" w:cs="Arial"/>
          <w:color w:val="auto"/>
          <w:sz w:val="24"/>
          <w:szCs w:val="24"/>
        </w:rPr>
        <w:t xml:space="preserve"> je Objednatel oprávněn při přejímacím a předávacím řízení požadovat provedení</w:t>
      </w:r>
      <w:r w:rsidRPr="000E5532">
        <w:rPr>
          <w:rFonts w:ascii="Arial Narrow" w:hAnsi="Arial Narrow" w:cs="Arial"/>
          <w:color w:val="auto"/>
          <w:sz w:val="24"/>
          <w:szCs w:val="24"/>
        </w:rPr>
        <w:t xml:space="preserve"> dalších dodatečných zkoušek včetně zdůvodnění</w:t>
      </w:r>
      <w:r>
        <w:rPr>
          <w:rFonts w:ascii="Arial Narrow" w:hAnsi="Arial Narrow" w:cs="Arial"/>
          <w:color w:val="auto"/>
          <w:sz w:val="24"/>
          <w:szCs w:val="24"/>
        </w:rPr>
        <w:t>,</w:t>
      </w:r>
      <w:r w:rsidRPr="000E5532">
        <w:rPr>
          <w:rFonts w:ascii="Arial Narrow" w:hAnsi="Arial Narrow" w:cs="Arial"/>
          <w:color w:val="auto"/>
          <w:sz w:val="24"/>
          <w:szCs w:val="24"/>
        </w:rPr>
        <w:t xml:space="preserve"> proč je požaduje</w:t>
      </w:r>
      <w:r>
        <w:rPr>
          <w:rFonts w:ascii="Arial Narrow" w:hAnsi="Arial Narrow" w:cs="Arial"/>
          <w:color w:val="auto"/>
          <w:sz w:val="24"/>
          <w:szCs w:val="24"/>
        </w:rPr>
        <w:t>,</w:t>
      </w:r>
      <w:r w:rsidRPr="000E5532">
        <w:rPr>
          <w:rFonts w:ascii="Arial Narrow" w:hAnsi="Arial Narrow" w:cs="Arial"/>
          <w:color w:val="auto"/>
          <w:sz w:val="24"/>
          <w:szCs w:val="24"/>
        </w:rPr>
        <w:t xml:space="preserve"> a s uvedením termínu</w:t>
      </w:r>
      <w:r>
        <w:rPr>
          <w:rFonts w:ascii="Arial Narrow" w:hAnsi="Arial Narrow" w:cs="Arial"/>
          <w:color w:val="auto"/>
          <w:sz w:val="24"/>
          <w:szCs w:val="24"/>
        </w:rPr>
        <w:t>,</w:t>
      </w:r>
      <w:r w:rsidRPr="000E5532">
        <w:rPr>
          <w:rFonts w:ascii="Arial Narrow" w:hAnsi="Arial Narrow" w:cs="Arial"/>
          <w:color w:val="auto"/>
          <w:sz w:val="24"/>
          <w:szCs w:val="24"/>
        </w:rPr>
        <w:t xml:space="preserve"> do kdy je požaduje provést. </w:t>
      </w:r>
    </w:p>
    <w:p w:rsidR="00D77363" w:rsidRPr="007625A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Dodatečné zkoušky nad rámec zkoušek předepsaných </w:t>
      </w:r>
      <w:r w:rsidRPr="007625A2">
        <w:rPr>
          <w:rFonts w:ascii="Arial Narrow" w:hAnsi="Arial Narrow" w:cs="Arial"/>
          <w:color w:val="auto"/>
          <w:sz w:val="24"/>
          <w:szCs w:val="24"/>
        </w:rPr>
        <w:t xml:space="preserve">Projektovou dokumentací </w:t>
      </w:r>
      <w:r w:rsidRPr="00ED133C">
        <w:rPr>
          <w:rFonts w:ascii="Arial Narrow" w:hAnsi="Arial Narrow" w:cs="Arial"/>
          <w:color w:val="auto"/>
          <w:sz w:val="24"/>
          <w:szCs w:val="24"/>
        </w:rPr>
        <w:t>vč. dokladové části</w:t>
      </w:r>
      <w:r w:rsidRPr="007625A2">
        <w:rPr>
          <w:rFonts w:ascii="Arial Narrow" w:hAnsi="Arial Narrow" w:cs="Arial"/>
          <w:color w:val="auto"/>
          <w:sz w:val="24"/>
          <w:szCs w:val="24"/>
        </w:rPr>
        <w:t xml:space="preserve"> a nad rámec zkoušek požadovaných normami uvedenými v Projektové dokumentaci provede a hradí Objednatel. V případě, že výsledky </w:t>
      </w:r>
      <w:proofErr w:type="gramStart"/>
      <w:r w:rsidRPr="007625A2">
        <w:rPr>
          <w:rFonts w:ascii="Arial Narrow" w:hAnsi="Arial Narrow" w:cs="Arial"/>
          <w:color w:val="auto"/>
          <w:sz w:val="24"/>
          <w:szCs w:val="24"/>
        </w:rPr>
        <w:t>dodatečné(</w:t>
      </w:r>
      <w:proofErr w:type="spellStart"/>
      <w:r w:rsidRPr="007625A2">
        <w:rPr>
          <w:rFonts w:ascii="Arial Narrow" w:hAnsi="Arial Narrow" w:cs="Arial"/>
          <w:color w:val="auto"/>
          <w:sz w:val="24"/>
          <w:szCs w:val="24"/>
        </w:rPr>
        <w:t>ých</w:t>
      </w:r>
      <w:proofErr w:type="spellEnd"/>
      <w:proofErr w:type="gramEnd"/>
      <w:r w:rsidRPr="007625A2">
        <w:rPr>
          <w:rFonts w:ascii="Arial Narrow" w:hAnsi="Arial Narrow" w:cs="Arial"/>
          <w:color w:val="auto"/>
          <w:sz w:val="24"/>
          <w:szCs w:val="24"/>
        </w:rPr>
        <w:t>) zkoušky(šek) nevyhoví předepsaným nebo normativním požadavkům, náklady na tyto zkoušky jdou k tíži Zhotovitele.</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Nejpozději při předání a převzetí Díla předá Zhotovitel Objednateli dokladovou část Díla</w:t>
      </w:r>
      <w:r w:rsidRPr="00D840BE">
        <w:rPr>
          <w:rFonts w:ascii="Arial Narrow" w:hAnsi="Arial Narrow" w:cs="Arial"/>
          <w:color w:val="auto"/>
          <w:sz w:val="24"/>
          <w:szCs w:val="24"/>
        </w:rPr>
        <w:t xml:space="preserve">, </w:t>
      </w:r>
      <w:r w:rsidRPr="00ED133C">
        <w:rPr>
          <w:rFonts w:ascii="Arial Narrow" w:hAnsi="Arial Narrow" w:cs="Arial"/>
          <w:color w:val="auto"/>
          <w:sz w:val="24"/>
          <w:szCs w:val="24"/>
        </w:rPr>
        <w:t>nebude-li uvedeno jinak v počtu 3 vyhotovení</w:t>
      </w:r>
      <w:r w:rsidRPr="007625A2">
        <w:rPr>
          <w:rFonts w:ascii="Arial Narrow" w:hAnsi="Arial Narrow" w:cs="Arial"/>
          <w:color w:val="auto"/>
          <w:sz w:val="24"/>
          <w:szCs w:val="24"/>
        </w:rPr>
        <w:t xml:space="preserve">, zahrnující </w:t>
      </w:r>
      <w:r w:rsidRPr="000E5532">
        <w:rPr>
          <w:rFonts w:ascii="Arial Narrow" w:hAnsi="Arial Narrow" w:cs="Arial"/>
          <w:color w:val="auto"/>
          <w:sz w:val="24"/>
          <w:szCs w:val="24"/>
        </w:rPr>
        <w:t>zejm.:</w:t>
      </w:r>
    </w:p>
    <w:p w:rsidR="00D77363" w:rsidRPr="000E5532" w:rsidRDefault="00D77363" w:rsidP="00D77363">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Dokumentaci skutečného provedení se zakreslením Zhotovitelem provedených změn Díla;</w:t>
      </w:r>
    </w:p>
    <w:p w:rsidR="00D77363" w:rsidRPr="000E5532" w:rsidRDefault="00D77363" w:rsidP="00D77363">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Veškerou dílenskou a prováděcí dokumentaci, kterou si Zhotovitel opatřil v souvislosti s prováděním Díla;</w:t>
      </w:r>
    </w:p>
    <w:p w:rsidR="00D77363" w:rsidRPr="007625A2" w:rsidRDefault="00D77363" w:rsidP="00D77363">
      <w:pPr>
        <w:pStyle w:val="Zkladntext"/>
        <w:numPr>
          <w:ilvl w:val="3"/>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Zápisy o veškerých </w:t>
      </w:r>
      <w:r w:rsidRPr="007625A2">
        <w:rPr>
          <w:rFonts w:ascii="Arial Narrow" w:hAnsi="Arial Narrow" w:cs="Arial"/>
          <w:color w:val="auto"/>
          <w:sz w:val="24"/>
          <w:szCs w:val="24"/>
        </w:rPr>
        <w:t xml:space="preserve">zkouškách, </w:t>
      </w:r>
      <w:r w:rsidRPr="00ED133C">
        <w:rPr>
          <w:rFonts w:ascii="Arial Narrow" w:hAnsi="Arial Narrow" w:cs="Arial"/>
          <w:color w:val="auto"/>
          <w:sz w:val="24"/>
          <w:szCs w:val="24"/>
        </w:rPr>
        <w:t>měřeních</w:t>
      </w:r>
      <w:r w:rsidRPr="007625A2">
        <w:rPr>
          <w:rFonts w:ascii="Arial Narrow" w:hAnsi="Arial Narrow" w:cs="Arial"/>
          <w:color w:val="auto"/>
          <w:sz w:val="24"/>
          <w:szCs w:val="24"/>
        </w:rPr>
        <w:t xml:space="preserve"> a revizích a jejich úspěšném výsledku;</w:t>
      </w:r>
    </w:p>
    <w:p w:rsidR="00D77363" w:rsidRPr="00ED133C" w:rsidRDefault="00D77363" w:rsidP="00D77363">
      <w:pPr>
        <w:pStyle w:val="Zkladntext"/>
        <w:numPr>
          <w:ilvl w:val="3"/>
          <w:numId w:val="6"/>
        </w:numPr>
        <w:spacing w:line="240" w:lineRule="atLeast"/>
        <w:jc w:val="both"/>
        <w:rPr>
          <w:rFonts w:ascii="Arial Narrow" w:hAnsi="Arial Narrow" w:cs="Arial"/>
          <w:color w:val="auto"/>
          <w:sz w:val="24"/>
          <w:szCs w:val="24"/>
        </w:rPr>
      </w:pPr>
      <w:r w:rsidRPr="00ED133C">
        <w:rPr>
          <w:rFonts w:ascii="Arial Narrow" w:hAnsi="Arial Narrow" w:cs="Arial"/>
          <w:color w:val="auto"/>
          <w:sz w:val="24"/>
          <w:szCs w:val="24"/>
        </w:rPr>
        <w:t>zápisy a výsledky o prověření prací a zakrytých konstrukcí v průběhu prací</w:t>
      </w:r>
    </w:p>
    <w:p w:rsidR="00D77363" w:rsidRPr="00D840BE" w:rsidRDefault="00D77363" w:rsidP="00D77363">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 xml:space="preserve">Originál(y) </w:t>
      </w:r>
      <w:proofErr w:type="gramStart"/>
      <w:r w:rsidRPr="007625A2">
        <w:rPr>
          <w:rFonts w:ascii="Arial Narrow" w:hAnsi="Arial Narrow" w:cs="Arial"/>
          <w:color w:val="auto"/>
          <w:sz w:val="24"/>
          <w:szCs w:val="24"/>
        </w:rPr>
        <w:t>stavebního(ch</w:t>
      </w:r>
      <w:proofErr w:type="gramEnd"/>
      <w:r w:rsidRPr="007625A2">
        <w:rPr>
          <w:rFonts w:ascii="Arial Narrow" w:hAnsi="Arial Narrow" w:cs="Arial"/>
          <w:color w:val="auto"/>
          <w:sz w:val="24"/>
          <w:szCs w:val="24"/>
        </w:rPr>
        <w:t>) deníku(ů);</w:t>
      </w:r>
    </w:p>
    <w:p w:rsidR="00D77363" w:rsidRPr="00B13CE2" w:rsidRDefault="00D77363" w:rsidP="00D77363">
      <w:pPr>
        <w:pStyle w:val="Zkladntext"/>
        <w:numPr>
          <w:ilvl w:val="3"/>
          <w:numId w:val="6"/>
        </w:numPr>
        <w:spacing w:line="240" w:lineRule="atLeast"/>
        <w:jc w:val="both"/>
        <w:rPr>
          <w:rFonts w:ascii="Arial Narrow" w:hAnsi="Arial Narrow" w:cs="Arial"/>
          <w:color w:val="auto"/>
          <w:sz w:val="24"/>
          <w:szCs w:val="24"/>
        </w:rPr>
      </w:pPr>
      <w:r w:rsidRPr="00B13CE2">
        <w:rPr>
          <w:rFonts w:ascii="Arial Narrow" w:hAnsi="Arial Narrow" w:cs="Arial"/>
          <w:color w:val="auto"/>
          <w:sz w:val="24"/>
          <w:szCs w:val="24"/>
        </w:rPr>
        <w:t xml:space="preserve">Doklady prokazující kvalitu a rozsah předávaného Díla (zejm. osvědčení </w:t>
      </w:r>
      <w:r w:rsidRPr="00B13CE2">
        <w:rPr>
          <w:rFonts w:ascii="Arial Narrow" w:hAnsi="Arial Narrow" w:cs="Arial"/>
          <w:color w:val="auto"/>
          <w:sz w:val="24"/>
          <w:szCs w:val="24"/>
        </w:rPr>
        <w:br/>
        <w:t>o použitých materiálech, provedených pracích, atesty);</w:t>
      </w:r>
    </w:p>
    <w:p w:rsidR="00D77363" w:rsidRPr="007625A2" w:rsidRDefault="00D77363" w:rsidP="00D77363">
      <w:pPr>
        <w:pStyle w:val="Zkladntext"/>
        <w:numPr>
          <w:ilvl w:val="3"/>
          <w:numId w:val="6"/>
        </w:numPr>
        <w:spacing w:line="240" w:lineRule="atLeast"/>
        <w:jc w:val="both"/>
        <w:rPr>
          <w:rFonts w:ascii="Arial Narrow" w:hAnsi="Arial Narrow" w:cs="Arial"/>
          <w:color w:val="auto"/>
          <w:sz w:val="24"/>
          <w:szCs w:val="24"/>
        </w:rPr>
      </w:pPr>
      <w:r w:rsidRPr="006E0566">
        <w:rPr>
          <w:rFonts w:ascii="Arial Narrow" w:hAnsi="Arial Narrow" w:cs="Arial"/>
          <w:color w:val="auto"/>
          <w:sz w:val="24"/>
          <w:szCs w:val="24"/>
        </w:rPr>
        <w:t>Nezbytnou dokumentaci pro provoz Díla</w:t>
      </w:r>
      <w:r>
        <w:rPr>
          <w:rFonts w:ascii="Arial Narrow" w:hAnsi="Arial Narrow" w:cs="Arial"/>
          <w:color w:val="auto"/>
          <w:sz w:val="24"/>
          <w:szCs w:val="24"/>
        </w:rPr>
        <w:t xml:space="preserve"> </w:t>
      </w:r>
      <w:r w:rsidRPr="00ED133C">
        <w:rPr>
          <w:rFonts w:ascii="Arial Narrow" w:hAnsi="Arial Narrow" w:cs="Arial"/>
          <w:color w:val="auto"/>
          <w:sz w:val="24"/>
          <w:szCs w:val="24"/>
        </w:rPr>
        <w:t>tj. návody na užívání a údržbu zhotoveného díla nebo jeho části; (např. návod na obsluhu, údržbu, ošetřování zabudovaných prvků, vybudovaných částí díla, pasporty, provozní řády atd..), případně popis činností, které je nutné při užívání díla vykonávat (např. pokyny pro údržbu);</w:t>
      </w:r>
    </w:p>
    <w:p w:rsidR="00D77363" w:rsidRPr="00B13CE2" w:rsidRDefault="00D77363" w:rsidP="00D77363">
      <w:pPr>
        <w:pStyle w:val="Zkladntext"/>
        <w:numPr>
          <w:ilvl w:val="3"/>
          <w:numId w:val="6"/>
        </w:numPr>
        <w:spacing w:line="240" w:lineRule="atLeast"/>
        <w:jc w:val="both"/>
        <w:rPr>
          <w:rFonts w:ascii="Arial Narrow" w:hAnsi="Arial Narrow" w:cs="Arial"/>
          <w:color w:val="auto"/>
          <w:sz w:val="24"/>
          <w:szCs w:val="24"/>
        </w:rPr>
      </w:pPr>
      <w:r w:rsidRPr="007625A2">
        <w:rPr>
          <w:rFonts w:ascii="Arial Narrow" w:hAnsi="Arial Narrow" w:cs="Arial"/>
          <w:color w:val="auto"/>
          <w:sz w:val="24"/>
          <w:szCs w:val="24"/>
        </w:rPr>
        <w:t xml:space="preserve">Fotodokumentaci vypracovanou v souladu s článkem </w:t>
      </w:r>
      <w:r w:rsidRPr="00D840BE">
        <w:rPr>
          <w:rFonts w:ascii="Arial Narrow" w:hAnsi="Arial Narrow" w:cs="Arial"/>
          <w:color w:val="auto"/>
          <w:sz w:val="24"/>
          <w:szCs w:val="24"/>
        </w:rPr>
        <w:t>8.2.4 této Smlouvy na CD nebo obdobném datovém nosiči</w:t>
      </w:r>
      <w:r w:rsidRPr="00B13CE2">
        <w:rPr>
          <w:rFonts w:ascii="Arial Narrow" w:hAnsi="Arial Narrow" w:cs="Arial"/>
          <w:color w:val="auto"/>
          <w:sz w:val="24"/>
          <w:szCs w:val="24"/>
        </w:rPr>
        <w:t>;</w:t>
      </w:r>
    </w:p>
    <w:p w:rsidR="00D77363" w:rsidRPr="00172E78" w:rsidRDefault="00D77363" w:rsidP="00D77363">
      <w:pPr>
        <w:pStyle w:val="Zkladntext"/>
        <w:numPr>
          <w:ilvl w:val="3"/>
          <w:numId w:val="6"/>
        </w:numPr>
        <w:spacing w:line="240" w:lineRule="atLeast"/>
        <w:jc w:val="both"/>
        <w:rPr>
          <w:rFonts w:ascii="Arial Narrow" w:hAnsi="Arial Narrow" w:cs="Arial"/>
          <w:color w:val="auto"/>
          <w:sz w:val="24"/>
          <w:szCs w:val="24"/>
        </w:rPr>
      </w:pPr>
      <w:r w:rsidRPr="00482C02">
        <w:rPr>
          <w:rFonts w:ascii="Arial Narrow" w:hAnsi="Arial Narrow" w:cs="Arial"/>
          <w:color w:val="auto"/>
          <w:sz w:val="24"/>
          <w:szCs w:val="24"/>
        </w:rPr>
        <w:t>Ostatní doklady vztahující se k dílu (zejm. doklad o tom, že Zhotovitel využil či odstranil veškeré odpady v</w:t>
      </w:r>
      <w:r w:rsidRPr="00172E78">
        <w:rPr>
          <w:rFonts w:ascii="Arial Narrow" w:hAnsi="Arial Narrow" w:cs="Arial"/>
          <w:color w:val="auto"/>
          <w:sz w:val="24"/>
          <w:szCs w:val="24"/>
        </w:rPr>
        <w:t> souladu se zákonem o odpadech);</w:t>
      </w:r>
    </w:p>
    <w:p w:rsidR="00D77363" w:rsidRPr="00172E78" w:rsidRDefault="00D77363" w:rsidP="00D77363">
      <w:pPr>
        <w:pStyle w:val="Zkladntext"/>
        <w:numPr>
          <w:ilvl w:val="3"/>
          <w:numId w:val="6"/>
        </w:numPr>
        <w:spacing w:line="240" w:lineRule="atLeast"/>
        <w:jc w:val="both"/>
        <w:rPr>
          <w:rFonts w:ascii="Arial Narrow" w:hAnsi="Arial Narrow" w:cs="Arial"/>
          <w:color w:val="auto"/>
          <w:sz w:val="24"/>
          <w:szCs w:val="24"/>
        </w:rPr>
      </w:pPr>
      <w:r w:rsidRPr="00172E78">
        <w:rPr>
          <w:rFonts w:ascii="Arial Narrow" w:hAnsi="Arial Narrow" w:cs="Arial"/>
          <w:color w:val="auto"/>
          <w:sz w:val="24"/>
          <w:szCs w:val="24"/>
        </w:rPr>
        <w:t>Dokladová část bude v plném rozsahu předaná v českém jazyce. Pokud bude předaná v jiném jazyce</w:t>
      </w:r>
      <w:r>
        <w:rPr>
          <w:rFonts w:ascii="Arial Narrow" w:hAnsi="Arial Narrow" w:cs="Arial"/>
          <w:color w:val="auto"/>
          <w:sz w:val="24"/>
          <w:szCs w:val="24"/>
        </w:rPr>
        <w:t>,</w:t>
      </w:r>
      <w:r w:rsidRPr="00172E78">
        <w:rPr>
          <w:rFonts w:ascii="Arial Narrow" w:hAnsi="Arial Narrow" w:cs="Arial"/>
          <w:color w:val="auto"/>
          <w:sz w:val="24"/>
          <w:szCs w:val="24"/>
        </w:rPr>
        <w:t xml:space="preserve"> přihlíží se na ni jako na nepředanou;</w:t>
      </w:r>
    </w:p>
    <w:p w:rsidR="00D77363" w:rsidRPr="00FC5090" w:rsidRDefault="00D77363" w:rsidP="00D77363">
      <w:pPr>
        <w:pStyle w:val="Zkladntext"/>
        <w:numPr>
          <w:ilvl w:val="3"/>
          <w:numId w:val="6"/>
        </w:numPr>
        <w:spacing w:line="240" w:lineRule="atLeast"/>
        <w:jc w:val="both"/>
        <w:rPr>
          <w:rFonts w:ascii="Arial Narrow" w:hAnsi="Arial Narrow" w:cs="Arial"/>
          <w:b/>
          <w:color w:val="auto"/>
          <w:sz w:val="32"/>
          <w:szCs w:val="24"/>
        </w:rPr>
      </w:pPr>
      <w:r w:rsidRPr="00062262">
        <w:rPr>
          <w:rFonts w:ascii="Arial Narrow" w:hAnsi="Arial Narrow"/>
          <w:b/>
          <w:color w:val="auto"/>
          <w:sz w:val="24"/>
        </w:rPr>
        <w:t>Nedoloží-li Zhotovitel požadované doklady, nepovažuje se dílo za dokončené a schopné předání.</w:t>
      </w:r>
    </w:p>
    <w:p w:rsidR="00D77363" w:rsidRPr="00062262" w:rsidRDefault="00D77363" w:rsidP="00D77363">
      <w:pPr>
        <w:pStyle w:val="Zkladntext"/>
        <w:spacing w:line="240" w:lineRule="atLeast"/>
        <w:ind w:left="1505"/>
        <w:jc w:val="both"/>
        <w:rPr>
          <w:rFonts w:ascii="Arial Narrow" w:hAnsi="Arial Narrow" w:cs="Arial"/>
          <w:b/>
          <w:color w:val="auto"/>
          <w:sz w:val="32"/>
          <w:szCs w:val="24"/>
        </w:rPr>
      </w:pPr>
    </w:p>
    <w:p w:rsidR="00D77363" w:rsidRPr="000E5532" w:rsidRDefault="00D77363" w:rsidP="00D77363">
      <w:pPr>
        <w:pStyle w:val="Zkladntext"/>
        <w:spacing w:line="240" w:lineRule="atLeast"/>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Záruka za jakost díla</w:t>
            </w:r>
          </w:p>
        </w:tc>
      </w:tr>
    </w:tbl>
    <w:p w:rsidR="00D77363" w:rsidRPr="000E5532" w:rsidRDefault="00D77363" w:rsidP="00D77363">
      <w:pPr>
        <w:jc w:val="both"/>
        <w:rPr>
          <w:rFonts w:ascii="Arial Narrow" w:hAnsi="Arial Narrow" w:cs="Arial"/>
          <w:sz w:val="20"/>
          <w:szCs w:val="20"/>
        </w:rPr>
      </w:pPr>
    </w:p>
    <w:p w:rsidR="00D77363" w:rsidRPr="00ED133C" w:rsidRDefault="00D77363" w:rsidP="00D77363">
      <w:pPr>
        <w:numPr>
          <w:ilvl w:val="1"/>
          <w:numId w:val="6"/>
        </w:numPr>
        <w:ind w:left="720"/>
        <w:jc w:val="both"/>
        <w:rPr>
          <w:rFonts w:ascii="Arial Narrow" w:hAnsi="Arial Narrow" w:cs="Arial"/>
          <w:b/>
        </w:rPr>
      </w:pPr>
      <w:r w:rsidRPr="00ED133C">
        <w:rPr>
          <w:rFonts w:ascii="Arial Narrow" w:hAnsi="Arial Narrow" w:cs="Arial"/>
          <w:b/>
        </w:rPr>
        <w:t>Odpovědnost za vady</w:t>
      </w:r>
      <w:r w:rsidRPr="00315B82">
        <w:rPr>
          <w:rFonts w:ascii="Arial Narrow" w:hAnsi="Arial Narrow" w:cs="Arial"/>
          <w:b/>
        </w:rPr>
        <w:t xml:space="preserve"> </w:t>
      </w:r>
      <w:r w:rsidRPr="00ED133C">
        <w:rPr>
          <w:rFonts w:ascii="Arial Narrow" w:hAnsi="Arial Narrow" w:cs="Arial"/>
          <w:b/>
        </w:rPr>
        <w:t>Díla a záruka za jakost díla.</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Zhotovitel odpovídá Objednateli za to, že Dílo bude mít v době jeho předání a </w:t>
      </w:r>
      <w:r w:rsidRPr="00315B82">
        <w:rPr>
          <w:rFonts w:ascii="Arial Narrow" w:hAnsi="Arial Narrow" w:cs="Arial"/>
          <w:color w:val="auto"/>
          <w:sz w:val="24"/>
          <w:szCs w:val="24"/>
        </w:rPr>
        <w:t xml:space="preserve">po </w:t>
      </w:r>
      <w:r w:rsidRPr="00ED133C">
        <w:rPr>
          <w:rFonts w:ascii="Arial Narrow" w:hAnsi="Arial Narrow" w:cs="Arial"/>
          <w:color w:val="auto"/>
          <w:sz w:val="24"/>
          <w:szCs w:val="24"/>
        </w:rPr>
        <w:t>celou</w:t>
      </w:r>
      <w:r w:rsidRPr="00315B82">
        <w:rPr>
          <w:rFonts w:ascii="Arial Narrow" w:hAnsi="Arial Narrow" w:cs="Arial"/>
          <w:color w:val="auto"/>
          <w:sz w:val="24"/>
          <w:szCs w:val="24"/>
        </w:rPr>
        <w:t xml:space="preserve"> </w:t>
      </w:r>
      <w:r w:rsidRPr="000E5532">
        <w:rPr>
          <w:rFonts w:ascii="Arial Narrow" w:hAnsi="Arial Narrow" w:cs="Arial"/>
          <w:color w:val="auto"/>
          <w:sz w:val="24"/>
          <w:szCs w:val="24"/>
        </w:rPr>
        <w:t>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 za vady, jež má Dílo v době jeho předání</w:t>
      </w:r>
      <w:r>
        <w:rPr>
          <w:rFonts w:ascii="Arial Narrow" w:hAnsi="Arial Narrow" w:cs="Arial"/>
          <w:color w:val="auto"/>
          <w:sz w:val="24"/>
          <w:szCs w:val="24"/>
        </w:rPr>
        <w:t>,</w:t>
      </w:r>
      <w:r w:rsidRPr="000E5532">
        <w:rPr>
          <w:rFonts w:ascii="Arial Narrow" w:hAnsi="Arial Narrow" w:cs="Arial"/>
          <w:color w:val="auto"/>
          <w:sz w:val="24"/>
          <w:szCs w:val="24"/>
        </w:rPr>
        <w:t xml:space="preserve">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rsidR="00D77363" w:rsidRPr="00172BC2" w:rsidRDefault="00D77363" w:rsidP="00D77363">
      <w:pPr>
        <w:pStyle w:val="Zkladntext"/>
        <w:numPr>
          <w:ilvl w:val="2"/>
          <w:numId w:val="6"/>
        </w:numPr>
        <w:spacing w:line="240" w:lineRule="atLeast"/>
        <w:jc w:val="both"/>
        <w:rPr>
          <w:rFonts w:ascii="Arial Narrow" w:hAnsi="Arial Narrow" w:cs="Arial"/>
          <w:i/>
          <w:color w:val="auto"/>
          <w:sz w:val="24"/>
          <w:szCs w:val="24"/>
        </w:rPr>
      </w:pPr>
      <w:r w:rsidRPr="00172BC2">
        <w:rPr>
          <w:rFonts w:ascii="Arial Narrow" w:hAnsi="Arial Narrow" w:cs="Arial"/>
          <w:color w:val="auto"/>
          <w:sz w:val="24"/>
          <w:szCs w:val="24"/>
        </w:rPr>
        <w:lastRenderedPageBreak/>
        <w:t xml:space="preserve">Záruční doba je stanovena pro </w:t>
      </w:r>
      <w:r>
        <w:rPr>
          <w:rFonts w:ascii="Arial Narrow" w:hAnsi="Arial Narrow" w:cs="Arial"/>
          <w:color w:val="auto"/>
          <w:sz w:val="24"/>
          <w:szCs w:val="24"/>
        </w:rPr>
        <w:t xml:space="preserve">celé dílo </w:t>
      </w:r>
      <w:r w:rsidRPr="00F328E3">
        <w:rPr>
          <w:rFonts w:ascii="Arial Narrow" w:hAnsi="Arial Narrow" w:cs="Arial"/>
          <w:color w:val="auto"/>
          <w:sz w:val="24"/>
          <w:szCs w:val="24"/>
        </w:rPr>
        <w:t xml:space="preserve">v délce </w:t>
      </w:r>
      <w:r w:rsidRPr="00986B72">
        <w:rPr>
          <w:rFonts w:ascii="Arial Narrow" w:hAnsi="Arial Narrow" w:cs="Arial"/>
          <w:color w:val="auto"/>
          <w:sz w:val="24"/>
          <w:szCs w:val="24"/>
        </w:rPr>
        <w:t>60 měsíců</w:t>
      </w:r>
      <w:r>
        <w:rPr>
          <w:rFonts w:ascii="Arial Narrow" w:hAnsi="Arial Narrow" w:cs="Arial"/>
          <w:color w:val="auto"/>
          <w:sz w:val="24"/>
          <w:szCs w:val="24"/>
        </w:rPr>
        <w:t>.</w:t>
      </w:r>
      <w:r w:rsidRPr="00261458">
        <w:rPr>
          <w:rFonts w:ascii="Arial Narrow" w:hAnsi="Arial Narrow" w:cs="Arial"/>
          <w:color w:val="auto"/>
          <w:sz w:val="24"/>
          <w:szCs w:val="24"/>
        </w:rPr>
        <w:t xml:space="preserve"> </w:t>
      </w:r>
      <w:r w:rsidRPr="00ED133C">
        <w:rPr>
          <w:rFonts w:ascii="Arial Narrow" w:hAnsi="Arial Narrow" w:cs="Arial"/>
          <w:color w:val="auto"/>
          <w:sz w:val="24"/>
          <w:szCs w:val="24"/>
        </w:rPr>
        <w:t xml:space="preserve">Záruční lhůta pro dodávky </w:t>
      </w:r>
      <w:r>
        <w:rPr>
          <w:rFonts w:ascii="Arial Narrow" w:hAnsi="Arial Narrow" w:cs="Arial"/>
          <w:color w:val="auto"/>
          <w:sz w:val="24"/>
          <w:szCs w:val="24"/>
        </w:rPr>
        <w:t>technických</w:t>
      </w:r>
      <w:r w:rsidRPr="00ED133C">
        <w:rPr>
          <w:rFonts w:ascii="Arial Narrow" w:hAnsi="Arial Narrow" w:cs="Arial"/>
          <w:color w:val="auto"/>
          <w:sz w:val="24"/>
          <w:szCs w:val="24"/>
        </w:rPr>
        <w:t xml:space="preserve"> zařízení, na něž výrobce těchto zařízení vystavuje samostatný záruční list, se sjednává v délce lhůty poskytnuté výrobcem, nejméně však v délce 24 měsíců. Seznam výrobků a technologií vč. kopie záručních listů, u kterých výrobce stanoví kratší záruční lhůtu, než 60 měsíců bude součástí protokolu o předání a převzetí díla, přičemž se má za to, že pro výrobky a technologie v tomto výčtu neuvedené platí záruční lhůta nezkrácená.</w:t>
      </w:r>
    </w:p>
    <w:p w:rsidR="00D77363" w:rsidRPr="00020CFA"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začíná běžet dnem podpi</w:t>
      </w:r>
      <w:r w:rsidRPr="00261458">
        <w:rPr>
          <w:rFonts w:ascii="Arial Narrow" w:hAnsi="Arial Narrow" w:cs="Arial"/>
          <w:color w:val="auto"/>
          <w:sz w:val="24"/>
          <w:szCs w:val="24"/>
        </w:rPr>
        <w:t>su zápisu o předání a převzetí celého Díla</w:t>
      </w:r>
      <w:r>
        <w:rPr>
          <w:rFonts w:ascii="Arial Narrow" w:hAnsi="Arial Narrow" w:cs="Arial"/>
          <w:color w:val="auto"/>
          <w:sz w:val="24"/>
          <w:szCs w:val="24"/>
        </w:rPr>
        <w:t>.</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Záruční doba neběží po dobu, po kterou Objednatel nemohl předmět Díla užívat pro vady Díla, za které Zhotovitel odpovídá.</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w:t>
      </w:r>
      <w:r w:rsidRPr="00B151BB">
        <w:rPr>
          <w:rFonts w:ascii="Arial Narrow" w:hAnsi="Arial Narrow" w:cs="Arial"/>
          <w:color w:val="auto"/>
          <w:sz w:val="24"/>
          <w:szCs w:val="24"/>
        </w:rPr>
        <w:t>doby uplynutí 12 měsíců po skončení záruční</w:t>
      </w:r>
      <w:r w:rsidRPr="000E5532">
        <w:rPr>
          <w:rFonts w:ascii="Arial Narrow" w:hAnsi="Arial Narrow" w:cs="Arial"/>
          <w:color w:val="auto"/>
          <w:sz w:val="24"/>
          <w:szCs w:val="24"/>
        </w:rPr>
        <w:t xml:space="preserve"> doby sjednané pro dílo jako celek.</w:t>
      </w:r>
    </w:p>
    <w:p w:rsidR="00D77363" w:rsidRPr="000E5532" w:rsidRDefault="00D77363" w:rsidP="00D77363">
      <w:pPr>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Podmínky odstranění reklamovaných vad</w:t>
      </w:r>
    </w:p>
    <w:p w:rsidR="00D77363" w:rsidRPr="000E5532" w:rsidRDefault="00D77363" w:rsidP="00D77363">
      <w:pPr>
        <w:pStyle w:val="Zkladntext"/>
        <w:numPr>
          <w:ilvl w:val="2"/>
          <w:numId w:val="6"/>
        </w:numPr>
        <w:spacing w:line="240" w:lineRule="atLeast"/>
        <w:jc w:val="both"/>
        <w:rPr>
          <w:rFonts w:ascii="Arial Narrow" w:hAnsi="Arial Narrow" w:cs="Palatino Linotype"/>
          <w:color w:val="auto"/>
          <w:sz w:val="24"/>
          <w:szCs w:val="24"/>
        </w:rPr>
      </w:pPr>
      <w:r w:rsidRPr="000E5532">
        <w:rPr>
          <w:rFonts w:ascii="Arial Narrow" w:hAnsi="Arial Narrow" w:cs="Palatino Linotype"/>
          <w:color w:val="auto"/>
          <w:sz w:val="24"/>
          <w:szCs w:val="24"/>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0E5532">
        <w:rPr>
          <w:rFonts w:ascii="Arial Narrow" w:hAnsi="Arial Narrow" w:cs="Palatino Linotype"/>
          <w:color w:val="auto"/>
          <w:sz w:val="24"/>
          <w:szCs w:val="24"/>
        </w:rPr>
        <w:t>vad(y).</w:t>
      </w:r>
      <w:proofErr w:type="gramEnd"/>
      <w:r w:rsidRPr="000E5532">
        <w:rPr>
          <w:rFonts w:ascii="Arial Narrow" w:hAnsi="Arial Narrow" w:cs="Palatino Linotype"/>
          <w:color w:val="auto"/>
          <w:sz w:val="24"/>
          <w:szCs w:val="24"/>
        </w:rPr>
        <w:t xml:space="preserve"> Tento termín nesmí být delší než 10 dnů ode dne obdržení reklamace. Zhotovitel je povinen vadu bezplatně odstranit nejpozději do 20 dnů ode dne nastoupení k odstranění vady, a to s ohledem na klimatické a technologické podmínky.</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Zhotovitel je povinen od</w:t>
      </w:r>
      <w:r>
        <w:rPr>
          <w:rFonts w:ascii="Arial Narrow" w:hAnsi="Arial Narrow" w:cs="Arial"/>
          <w:color w:val="auto"/>
          <w:sz w:val="24"/>
          <w:szCs w:val="24"/>
        </w:rPr>
        <w:t>stranit vady týkající se výplňových otvorů</w:t>
      </w:r>
      <w:r w:rsidRPr="000E5532">
        <w:rPr>
          <w:rFonts w:ascii="Arial Narrow" w:hAnsi="Arial Narrow" w:cs="Arial"/>
          <w:color w:val="auto"/>
          <w:sz w:val="24"/>
          <w:szCs w:val="24"/>
        </w:rPr>
        <w:t xml:space="preserve">, fasády a všech konstrukcí </w:t>
      </w:r>
      <w:r w:rsidRPr="000E5532">
        <w:rPr>
          <w:rFonts w:ascii="Arial Narrow" w:hAnsi="Arial Narrow" w:cs="Arial"/>
          <w:color w:val="auto"/>
          <w:sz w:val="24"/>
          <w:szCs w:val="24"/>
        </w:rPr>
        <w:b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w:t>
      </w:r>
      <w:r>
        <w:rPr>
          <w:rFonts w:ascii="Arial Narrow" w:hAnsi="Arial Narrow" w:cs="Arial"/>
          <w:color w:val="auto"/>
          <w:sz w:val="24"/>
          <w:szCs w:val="24"/>
        </w:rPr>
        <w:t>o k zatékání</w:t>
      </w:r>
      <w:r w:rsidRPr="000E5532">
        <w:rPr>
          <w:rFonts w:ascii="Arial Narrow" w:hAnsi="Arial Narrow" w:cs="Arial"/>
          <w:color w:val="auto"/>
          <w:sz w:val="24"/>
          <w:szCs w:val="24"/>
        </w:rPr>
        <w:t xml:space="preserve">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rsidR="00D77363" w:rsidRPr="00277100" w:rsidRDefault="00D77363" w:rsidP="00D77363">
      <w:pPr>
        <w:pStyle w:val="Zkladntext"/>
        <w:numPr>
          <w:ilvl w:val="2"/>
          <w:numId w:val="6"/>
        </w:numPr>
        <w:spacing w:line="240" w:lineRule="atLeast"/>
        <w:jc w:val="both"/>
        <w:rPr>
          <w:rFonts w:ascii="Arial Narrow" w:hAnsi="Arial Narrow" w:cs="Arial"/>
          <w:color w:val="auto"/>
          <w:sz w:val="24"/>
          <w:szCs w:val="24"/>
        </w:rPr>
      </w:pPr>
      <w:r w:rsidRPr="00261458">
        <w:rPr>
          <w:rFonts w:ascii="Arial Narrow" w:hAnsi="Arial Narrow" w:cs="Arial"/>
          <w:color w:val="auto"/>
          <w:sz w:val="24"/>
          <w:szCs w:val="24"/>
        </w:rPr>
        <w:t xml:space="preserve">Jestliže Objednatel v reklamaci </w:t>
      </w:r>
      <w:r w:rsidRPr="00ED133C">
        <w:rPr>
          <w:rFonts w:ascii="Arial Narrow" w:hAnsi="Arial Narrow" w:cs="Arial"/>
          <w:color w:val="auto"/>
          <w:sz w:val="24"/>
          <w:szCs w:val="24"/>
        </w:rPr>
        <w:t xml:space="preserve">výslovně uvede, že se jedná </w:t>
      </w:r>
      <w:r w:rsidRPr="00ED133C">
        <w:rPr>
          <w:rFonts w:ascii="Arial Narrow" w:hAnsi="Arial Narrow" w:cs="Arial"/>
          <w:b/>
          <w:color w:val="auto"/>
          <w:sz w:val="24"/>
          <w:szCs w:val="24"/>
        </w:rPr>
        <w:t>o havárii</w:t>
      </w:r>
      <w:r w:rsidRPr="00ED133C">
        <w:rPr>
          <w:rFonts w:ascii="Arial Narrow" w:hAnsi="Arial Narrow" w:cs="Arial"/>
          <w:color w:val="auto"/>
          <w:sz w:val="24"/>
          <w:szCs w:val="24"/>
        </w:rPr>
        <w:t xml:space="preserve">, je Zhotovitel povinen nastoupit a zahájit odstraňování vady (havárie) nejpozději do </w:t>
      </w:r>
      <w:r w:rsidRPr="00ED133C">
        <w:rPr>
          <w:rFonts w:ascii="Arial Narrow" w:hAnsi="Arial Narrow" w:cs="Arial"/>
          <w:b/>
          <w:color w:val="auto"/>
          <w:sz w:val="24"/>
          <w:szCs w:val="24"/>
        </w:rPr>
        <w:t>24 hod.</w:t>
      </w:r>
      <w:r w:rsidRPr="00ED133C">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rsidR="00D77363" w:rsidRPr="000E5532"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0E5532">
        <w:rPr>
          <w:rFonts w:ascii="Arial Narrow" w:hAnsi="Arial Narrow"/>
          <w:color w:val="auto"/>
          <w:sz w:val="24"/>
          <w:szCs w:val="24"/>
        </w:rPr>
        <w:t>Oprávnění Objednatele účtovat Zhotoviteli smluvní pokutu zůstávají nedotčeny.</w:t>
      </w:r>
    </w:p>
    <w:p w:rsidR="00D77363" w:rsidRPr="000E5532" w:rsidRDefault="00D77363" w:rsidP="00D77363">
      <w:pPr>
        <w:pStyle w:val="BodyText21"/>
        <w:widowControl/>
        <w:ind w:left="708" w:firstLine="12"/>
        <w:rPr>
          <w:rFonts w:ascii="Arial Narrow" w:hAnsi="Arial Narrow"/>
          <w:sz w:val="24"/>
          <w:szCs w:val="24"/>
        </w:rPr>
      </w:pPr>
      <w:r w:rsidRPr="000E5532">
        <w:rPr>
          <w:rFonts w:ascii="Arial Narrow" w:hAnsi="Arial Narrow"/>
          <w:sz w:val="24"/>
          <w:szCs w:val="24"/>
        </w:rPr>
        <w:t xml:space="preserve">O reklamačním řízení budou Objednatelem pořizovány písemné zápisy </w:t>
      </w:r>
      <w:proofErr w:type="gramStart"/>
      <w:r w:rsidRPr="000E5532">
        <w:rPr>
          <w:rFonts w:ascii="Arial Narrow" w:hAnsi="Arial Narrow"/>
          <w:sz w:val="24"/>
          <w:szCs w:val="24"/>
        </w:rPr>
        <w:t>ve</w:t>
      </w:r>
      <w:proofErr w:type="gramEnd"/>
      <w:r w:rsidRPr="000E5532">
        <w:rPr>
          <w:rFonts w:ascii="Arial Narrow" w:hAnsi="Arial Narrow"/>
          <w:sz w:val="24"/>
          <w:szCs w:val="24"/>
        </w:rPr>
        <w:t xml:space="preserve"> dvojím    </w:t>
      </w:r>
      <w:proofErr w:type="gramStart"/>
      <w:r w:rsidRPr="000E5532">
        <w:rPr>
          <w:rFonts w:ascii="Arial Narrow" w:hAnsi="Arial Narrow"/>
          <w:sz w:val="24"/>
          <w:szCs w:val="24"/>
        </w:rPr>
        <w:t>vyhotovením, z nichž</w:t>
      </w:r>
      <w:proofErr w:type="gramEnd"/>
      <w:r w:rsidRPr="000E5532">
        <w:rPr>
          <w:rFonts w:ascii="Arial Narrow" w:hAnsi="Arial Narrow"/>
          <w:sz w:val="24"/>
          <w:szCs w:val="24"/>
        </w:rPr>
        <w:t xml:space="preserve"> jeden stejnopis obdrží každá ze smluvních stran.</w:t>
      </w:r>
    </w:p>
    <w:p w:rsidR="00D77363" w:rsidRPr="000E5532" w:rsidRDefault="00D77363" w:rsidP="00D77363">
      <w:pPr>
        <w:pStyle w:val="BodyText21"/>
        <w:widowControl/>
        <w:ind w:left="708" w:firstLine="12"/>
        <w:rPr>
          <w:rFonts w:ascii="Arial Narrow" w:hAnsi="Arial Narrow"/>
          <w:szCs w:val="22"/>
        </w:rPr>
      </w:pPr>
    </w:p>
    <w:p w:rsidR="00D77363" w:rsidRPr="000E5532" w:rsidRDefault="00D77363" w:rsidP="00D77363">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Vlastnictví díla a nebezpečí škody na díle</w:t>
            </w:r>
          </w:p>
        </w:tc>
      </w:tr>
    </w:tbl>
    <w:p w:rsidR="00D77363" w:rsidRPr="000E5532" w:rsidRDefault="00D77363" w:rsidP="00D77363">
      <w:pPr>
        <w:jc w:val="both"/>
        <w:rPr>
          <w:rFonts w:ascii="Arial Narrow" w:hAnsi="Arial Narrow" w:cs="Arial"/>
          <w:sz w:val="22"/>
          <w:szCs w:val="22"/>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Vlastnictví Díla</w:t>
      </w:r>
    </w:p>
    <w:p w:rsidR="00D77363" w:rsidRPr="000E5532" w:rsidRDefault="00D77363" w:rsidP="00D77363">
      <w:pPr>
        <w:pStyle w:val="Zkladntextodsazen2"/>
        <w:numPr>
          <w:ilvl w:val="2"/>
          <w:numId w:val="6"/>
        </w:numPr>
        <w:jc w:val="both"/>
        <w:rPr>
          <w:rFonts w:ascii="Arial Narrow" w:hAnsi="Arial Narrow"/>
          <w:szCs w:val="24"/>
        </w:rPr>
      </w:pPr>
      <w:r w:rsidRPr="000E5532">
        <w:rPr>
          <w:rFonts w:ascii="Arial Narrow" w:hAnsi="Arial Narrow"/>
          <w:szCs w:val="24"/>
        </w:rPr>
        <w:t>Vlastníkem zhotovovaného Díla je od počátku Objednatel.</w:t>
      </w:r>
    </w:p>
    <w:p w:rsidR="00D77363" w:rsidRPr="000E5532" w:rsidRDefault="00D77363" w:rsidP="00D77363">
      <w:pPr>
        <w:jc w:val="both"/>
        <w:rPr>
          <w:rFonts w:ascii="Arial Narrow" w:hAnsi="Arial Narrow" w:cs="Arial"/>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Nebezpečí škody na díle</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lastRenderedPageBreak/>
        <w:t>Nebezpečí škody nese od počátku Zhotovitel, a to až do doby řádného předání a převzetí Díla mezi Zhotovitelem a Objednatelem.</w:t>
      </w:r>
    </w:p>
    <w:p w:rsidR="00D77363" w:rsidRPr="000E5532" w:rsidRDefault="00D77363" w:rsidP="00D77363">
      <w:pPr>
        <w:numPr>
          <w:ilvl w:val="2"/>
          <w:numId w:val="6"/>
        </w:numPr>
        <w:autoSpaceDE w:val="0"/>
        <w:autoSpaceDN w:val="0"/>
        <w:ind w:left="709" w:hanging="709"/>
        <w:jc w:val="both"/>
        <w:rPr>
          <w:rFonts w:ascii="Arial Narrow" w:hAnsi="Arial Narrow" w:cs="Arial"/>
        </w:rPr>
      </w:pPr>
      <w:r w:rsidRPr="000E5532">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rsidR="00D77363" w:rsidRDefault="00D77363" w:rsidP="00D77363">
      <w:pPr>
        <w:rPr>
          <w:rFonts w:ascii="Arial Narrow" w:hAnsi="Arial Narrow" w:cs="Arial"/>
          <w:sz w:val="20"/>
          <w:szCs w:val="20"/>
        </w:rPr>
      </w:pPr>
    </w:p>
    <w:p w:rsidR="00D77363" w:rsidRPr="000E5532" w:rsidRDefault="00D77363" w:rsidP="00D77363">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bCs/>
                <w:szCs w:val="24"/>
              </w:rPr>
              <w:t>ZAJIŠTĚNÍ ZÁVAZKŮ ZHOTOVITELE</w:t>
            </w:r>
          </w:p>
        </w:tc>
      </w:tr>
    </w:tbl>
    <w:p w:rsidR="00D77363" w:rsidRPr="000E5532" w:rsidRDefault="00D77363" w:rsidP="00D77363">
      <w:pPr>
        <w:jc w:val="both"/>
        <w:rPr>
          <w:rFonts w:ascii="Arial Narrow" w:hAnsi="Arial Narrow" w:cs="Arial"/>
          <w:sz w:val="22"/>
          <w:szCs w:val="22"/>
        </w:rPr>
      </w:pPr>
    </w:p>
    <w:p w:rsidR="00D77363" w:rsidRPr="00B22393" w:rsidRDefault="00D77363" w:rsidP="00D77363">
      <w:pPr>
        <w:numPr>
          <w:ilvl w:val="1"/>
          <w:numId w:val="6"/>
        </w:numPr>
        <w:tabs>
          <w:tab w:val="num" w:pos="720"/>
        </w:tabs>
        <w:ind w:left="720"/>
        <w:jc w:val="both"/>
        <w:rPr>
          <w:rFonts w:ascii="Arial Narrow" w:hAnsi="Arial Narrow" w:cs="Arial"/>
          <w:szCs w:val="22"/>
        </w:rPr>
      </w:pPr>
      <w:r w:rsidRPr="00B22393">
        <w:rPr>
          <w:rFonts w:ascii="Arial Narrow" w:hAnsi="Arial Narrow" w:cs="Arial"/>
          <w:b/>
          <w:szCs w:val="22"/>
        </w:rPr>
        <w:t>Zajištění závazků Zhotovitele po celou dobu realizace Díla,</w:t>
      </w:r>
      <w:r w:rsidRPr="00B22393">
        <w:rPr>
          <w:rFonts w:ascii="Arial Narrow" w:hAnsi="Arial Narrow" w:cs="Arial"/>
          <w:szCs w:val="22"/>
        </w:rPr>
        <w:t xml:space="preserve"> tzn. ode dne zahájení stavebních prací až do dne protokolárního předání a převzetí Díla, podepsaného oběma smluvními stranami.</w:t>
      </w:r>
    </w:p>
    <w:p w:rsidR="00D77363" w:rsidRPr="00B22393" w:rsidRDefault="00D77363" w:rsidP="00D77363">
      <w:pPr>
        <w:numPr>
          <w:ilvl w:val="2"/>
          <w:numId w:val="6"/>
        </w:numPr>
        <w:tabs>
          <w:tab w:val="num" w:pos="900"/>
        </w:tabs>
        <w:jc w:val="both"/>
        <w:rPr>
          <w:rFonts w:ascii="Arial Narrow" w:hAnsi="Arial Narrow" w:cs="Arial"/>
          <w:szCs w:val="22"/>
        </w:rPr>
      </w:pPr>
      <w:r w:rsidRPr="00B22393">
        <w:rPr>
          <w:rFonts w:ascii="Arial Narrow" w:hAnsi="Arial Narrow" w:cs="Arial"/>
          <w:szCs w:val="22"/>
        </w:rPr>
        <w:t>Závazky zhotovitele za řádné plnění v době realizace jsou zajištěny v souladu s čl. 5.2.</w:t>
      </w:r>
      <w:r>
        <w:rPr>
          <w:rFonts w:ascii="Arial Narrow" w:hAnsi="Arial Narrow" w:cs="Arial"/>
          <w:szCs w:val="22"/>
        </w:rPr>
        <w:t>6</w:t>
      </w:r>
      <w:r w:rsidRPr="00B22393">
        <w:rPr>
          <w:rFonts w:ascii="Arial Narrow" w:hAnsi="Arial Narrow" w:cs="Arial"/>
          <w:szCs w:val="22"/>
        </w:rPr>
        <w:t xml:space="preserve"> této smlouvy formou pozastávky. Zhotovitel má právo nahradit tuto pozastávku finanční zárukou ve smyslu § 2029 NOZ formou bankovní záruky/složení hotovosti na účet objednatele</w:t>
      </w:r>
      <w:r w:rsidRPr="00B22393" w:rsidDel="000A598D">
        <w:rPr>
          <w:rFonts w:ascii="Arial Narrow" w:hAnsi="Arial Narrow" w:cs="Arial"/>
          <w:szCs w:val="22"/>
        </w:rPr>
        <w:t xml:space="preserve"> </w:t>
      </w:r>
      <w:r w:rsidRPr="00B22393">
        <w:rPr>
          <w:rFonts w:ascii="Arial Narrow" w:hAnsi="Arial Narrow" w:cs="Arial"/>
          <w:szCs w:val="22"/>
        </w:rPr>
        <w:t>(dále též „záruční listina I“) ve výši pozastávky stanovené v čl. 5.2.</w:t>
      </w:r>
      <w:r>
        <w:rPr>
          <w:rFonts w:ascii="Arial Narrow" w:hAnsi="Arial Narrow" w:cs="Arial"/>
          <w:szCs w:val="22"/>
        </w:rPr>
        <w:t>6</w:t>
      </w:r>
      <w:r w:rsidRPr="00B22393">
        <w:rPr>
          <w:rFonts w:ascii="Arial Narrow" w:hAnsi="Arial Narrow" w:cs="Arial"/>
          <w:szCs w:val="22"/>
        </w:rPr>
        <w:t xml:space="preserve"> této smlouvy, tj. ve výši 10% ze sjednané ceny díla, platnou po celou dobu realizace díla.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w:t>
      </w:r>
    </w:p>
    <w:p w:rsidR="00D77363" w:rsidRPr="00B22393" w:rsidRDefault="00D77363" w:rsidP="00D77363">
      <w:pPr>
        <w:numPr>
          <w:ilvl w:val="2"/>
          <w:numId w:val="6"/>
        </w:numPr>
        <w:jc w:val="both"/>
        <w:rPr>
          <w:rFonts w:ascii="Arial Narrow" w:hAnsi="Arial Narrow" w:cs="Arial"/>
          <w:szCs w:val="22"/>
        </w:rPr>
      </w:pPr>
      <w:r w:rsidRPr="00B22393">
        <w:rPr>
          <w:rFonts w:ascii="Arial Narrow" w:hAnsi="Arial Narrow" w:cs="Arial"/>
          <w:snapToGrid w:val="0"/>
          <w:szCs w:val="22"/>
        </w:rPr>
        <w:t>Záruční listinu I</w:t>
      </w:r>
      <w:r w:rsidRPr="00B22393">
        <w:rPr>
          <w:rFonts w:ascii="Arial Narrow" w:hAnsi="Arial Narrow" w:cs="Arial"/>
          <w:szCs w:val="22"/>
        </w:rPr>
        <w:t xml:space="preserve"> předloží Zhotovitel Objednateli nejpozději do 5 pracovních dnů přede dnem, kdy by chtěl využít svého práva podle čl. 14.1.1 této Smlouvy. Nepředložení </w:t>
      </w:r>
      <w:r w:rsidRPr="00B22393">
        <w:rPr>
          <w:rFonts w:ascii="Arial Narrow" w:hAnsi="Arial Narrow" w:cs="Arial"/>
          <w:snapToGrid w:val="0"/>
          <w:szCs w:val="22"/>
        </w:rPr>
        <w:t>záruční listiny I</w:t>
      </w:r>
      <w:r w:rsidRPr="00B22393">
        <w:rPr>
          <w:rFonts w:ascii="Arial Narrow" w:hAnsi="Arial Narrow" w:cs="Arial"/>
          <w:szCs w:val="22"/>
        </w:rPr>
        <w:t xml:space="preserve"> opravňuje Objednatele postupovat podle čl. 5.2.</w:t>
      </w:r>
      <w:r>
        <w:rPr>
          <w:rFonts w:ascii="Arial Narrow" w:hAnsi="Arial Narrow" w:cs="Arial"/>
          <w:szCs w:val="22"/>
        </w:rPr>
        <w:t>6</w:t>
      </w:r>
      <w:r w:rsidRPr="00B22393">
        <w:rPr>
          <w:rFonts w:ascii="Arial Narrow" w:hAnsi="Arial Narrow" w:cs="Arial"/>
          <w:szCs w:val="22"/>
        </w:rPr>
        <w:t xml:space="preserve"> Zhotovitel po řádném předání díla bez vad a nedodělků požádá objednatele o uvolněn</w:t>
      </w:r>
      <w:r>
        <w:rPr>
          <w:rFonts w:ascii="Arial Narrow" w:hAnsi="Arial Narrow" w:cs="Arial"/>
          <w:szCs w:val="22"/>
        </w:rPr>
        <w:t>í</w:t>
      </w:r>
      <w:r w:rsidRPr="00B22393">
        <w:rPr>
          <w:rFonts w:ascii="Arial Narrow" w:hAnsi="Arial Narrow" w:cs="Arial"/>
          <w:szCs w:val="22"/>
        </w:rPr>
        <w:t xml:space="preserve"> finanční záruky</w:t>
      </w:r>
      <w:r>
        <w:rPr>
          <w:rFonts w:ascii="Arial Narrow" w:hAnsi="Arial Narrow" w:cs="Arial"/>
          <w:szCs w:val="22"/>
        </w:rPr>
        <w:t xml:space="preserve"> a</w:t>
      </w:r>
      <w:r w:rsidRPr="00B22393">
        <w:rPr>
          <w:rFonts w:ascii="Arial Narrow" w:hAnsi="Arial Narrow" w:cs="Arial"/>
          <w:szCs w:val="22"/>
        </w:rPr>
        <w:t xml:space="preserve"> </w:t>
      </w:r>
      <w:r>
        <w:rPr>
          <w:rFonts w:ascii="Arial Narrow" w:hAnsi="Arial Narrow" w:cs="Arial"/>
          <w:szCs w:val="22"/>
        </w:rPr>
        <w:t>písemně sdělí způsob, jakým si převezme finanční záruku</w:t>
      </w:r>
      <w:r w:rsidRPr="00B22393">
        <w:rPr>
          <w:rFonts w:ascii="Arial Narrow" w:hAnsi="Arial Narrow" w:cs="Arial"/>
          <w:szCs w:val="22"/>
        </w:rPr>
        <w:t>.</w:t>
      </w:r>
    </w:p>
    <w:p w:rsidR="00D77363" w:rsidRPr="00D65169" w:rsidRDefault="00D77363" w:rsidP="00D77363">
      <w:pPr>
        <w:ind w:left="720"/>
        <w:jc w:val="both"/>
        <w:rPr>
          <w:rFonts w:ascii="Arial Narrow" w:hAnsi="Arial Narrow" w:cs="Arial"/>
          <w:sz w:val="22"/>
          <w:szCs w:val="22"/>
        </w:rPr>
      </w:pPr>
    </w:p>
    <w:p w:rsidR="00D77363" w:rsidRPr="00261458" w:rsidRDefault="00D77363" w:rsidP="00D77363">
      <w:pPr>
        <w:numPr>
          <w:ilvl w:val="1"/>
          <w:numId w:val="6"/>
        </w:numPr>
        <w:ind w:left="720"/>
        <w:jc w:val="both"/>
        <w:rPr>
          <w:rFonts w:ascii="Arial Narrow" w:hAnsi="Arial Narrow" w:cs="Arial"/>
        </w:rPr>
      </w:pPr>
      <w:r w:rsidRPr="00ED133C">
        <w:rPr>
          <w:rFonts w:ascii="Arial Narrow" w:hAnsi="Arial Narrow" w:cs="Arial"/>
          <w:b/>
        </w:rPr>
        <w:t>Zajištění závazků Zhotovitele po celou dobu záruční lhůty</w:t>
      </w:r>
    </w:p>
    <w:p w:rsidR="00D77363" w:rsidRPr="000E5532" w:rsidRDefault="00D77363" w:rsidP="00D77363">
      <w:pPr>
        <w:numPr>
          <w:ilvl w:val="2"/>
          <w:numId w:val="6"/>
        </w:numPr>
        <w:jc w:val="both"/>
        <w:rPr>
          <w:rFonts w:ascii="Arial Narrow" w:hAnsi="Arial Narrow" w:cs="Arial"/>
        </w:rPr>
      </w:pPr>
      <w:r w:rsidRPr="00B13CE2">
        <w:rPr>
          <w:rFonts w:ascii="Arial Narrow" w:hAnsi="Arial Narrow" w:cs="Arial"/>
          <w:snapToGrid w:val="0"/>
        </w:rPr>
        <w:t xml:space="preserve">Závazky Zhotovitele </w:t>
      </w:r>
      <w:r w:rsidRPr="00B13CE2">
        <w:rPr>
          <w:rFonts w:ascii="Arial Narrow" w:hAnsi="Arial Narrow" w:cs="Arial"/>
        </w:rPr>
        <w:t xml:space="preserve">za řádné plnění v záruční době </w:t>
      </w:r>
      <w:r w:rsidRPr="006E0566">
        <w:rPr>
          <w:rFonts w:ascii="Arial Narrow" w:hAnsi="Arial Narrow" w:cs="Arial"/>
          <w:snapToGrid w:val="0"/>
        </w:rPr>
        <w:t xml:space="preserve">jsou </w:t>
      </w:r>
      <w:r w:rsidRPr="00482C02">
        <w:rPr>
          <w:rFonts w:ascii="Arial Narrow" w:hAnsi="Arial Narrow" w:cs="Arial"/>
        </w:rPr>
        <w:t>zajištěny finanční zárukou ve smyslu § 2029 NOZ formou</w:t>
      </w:r>
      <w:r w:rsidRPr="00482C02">
        <w:rPr>
          <w:rFonts w:ascii="Arial Narrow" w:hAnsi="Arial Narrow"/>
          <w:snapToGrid w:val="0"/>
        </w:rPr>
        <w:t xml:space="preserve"> </w:t>
      </w:r>
      <w:r w:rsidRPr="00ED133C">
        <w:rPr>
          <w:rFonts w:ascii="Arial Narrow" w:hAnsi="Arial Narrow" w:cs="Arial"/>
          <w:snapToGrid w:val="0"/>
        </w:rPr>
        <w:t>bankovní záruky/</w:t>
      </w:r>
      <w:r w:rsidRPr="00ED133C">
        <w:rPr>
          <w:rFonts w:ascii="Arial Narrow" w:hAnsi="Arial Narrow"/>
          <w:snapToGrid w:val="0"/>
        </w:rPr>
        <w:t>složení hotovosti na účet objednatele</w:t>
      </w:r>
      <w:r w:rsidRPr="00ED133C" w:rsidDel="000A598D">
        <w:rPr>
          <w:rFonts w:ascii="Arial Narrow" w:hAnsi="Arial Narrow" w:cs="Arial"/>
          <w:snapToGrid w:val="0"/>
        </w:rPr>
        <w:t xml:space="preserve"> </w:t>
      </w:r>
      <w:r w:rsidRPr="00261458">
        <w:rPr>
          <w:rFonts w:ascii="Arial Narrow" w:hAnsi="Arial Narrow" w:cs="Arial"/>
          <w:snapToGrid w:val="0"/>
        </w:rPr>
        <w:t xml:space="preserve">(dále též „záruční listina“) </w:t>
      </w:r>
      <w:r w:rsidRPr="00986B72">
        <w:rPr>
          <w:rFonts w:ascii="Arial Narrow" w:hAnsi="Arial Narrow" w:cs="Arial"/>
          <w:snapToGrid w:val="0"/>
        </w:rPr>
        <w:t xml:space="preserve">ve výši </w:t>
      </w:r>
      <w:r w:rsidRPr="00986B72">
        <w:rPr>
          <w:rFonts w:ascii="Arial Narrow" w:hAnsi="Arial Narrow" w:cs="Arial"/>
        </w:rPr>
        <w:t>250.000 Kč</w:t>
      </w:r>
      <w:r w:rsidRPr="00ED133C">
        <w:rPr>
          <w:rFonts w:ascii="Arial Narrow" w:hAnsi="Arial Narrow" w:cs="Arial"/>
          <w:b/>
          <w:snapToGrid w:val="0"/>
        </w:rPr>
        <w:t xml:space="preserve"> </w:t>
      </w:r>
      <w:r w:rsidRPr="00261458">
        <w:rPr>
          <w:rFonts w:ascii="Arial Narrow" w:hAnsi="Arial Narrow" w:cs="Arial"/>
          <w:snapToGrid w:val="0"/>
        </w:rPr>
        <w:t xml:space="preserve">platnou po celou záruční dobu. Z této </w:t>
      </w:r>
      <w:r w:rsidRPr="00986B72">
        <w:rPr>
          <w:rFonts w:ascii="Arial Narrow" w:hAnsi="Arial Narrow" w:cs="Arial"/>
          <w:snapToGrid w:val="0"/>
        </w:rPr>
        <w:t>záruční listiny vyplývá</w:t>
      </w:r>
      <w:r w:rsidRPr="00B13CE2">
        <w:rPr>
          <w:rFonts w:ascii="Arial Narrow" w:hAnsi="Arial Narrow" w:cs="Arial"/>
          <w:snapToGrid w:val="0"/>
        </w:rPr>
        <w:t xml:space="preserve"> právo Objednatele čerpat finanční </w:t>
      </w:r>
      <w:r w:rsidRPr="000E5532">
        <w:rPr>
          <w:rFonts w:ascii="Arial Narrow" w:hAnsi="Arial Narrow" w:cs="Arial"/>
          <w:snapToGrid w:val="0"/>
        </w:rPr>
        <w:t>prostředky v případě, že během záruční doby nesplní Zhotovitel své povinnosti vyplývající ze Smlouvy nebo v případě, kdy Objednateli vznikne ze Smlouvy nárok na smluvní pokutu</w:t>
      </w:r>
      <w:r w:rsidRPr="000E5532">
        <w:rPr>
          <w:rFonts w:ascii="Arial Narrow" w:hAnsi="Arial Narrow" w:cs="Arial"/>
        </w:rPr>
        <w:t>.</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snapToGrid w:val="0"/>
        </w:rPr>
        <w:t xml:space="preserve">Záruční listinu </w:t>
      </w:r>
      <w:r w:rsidRPr="00B13CE2">
        <w:rPr>
          <w:rFonts w:ascii="Arial Narrow" w:hAnsi="Arial Narrow" w:cs="Arial"/>
        </w:rPr>
        <w:t xml:space="preserve">předloží Zhotovitel Objednateli </w:t>
      </w:r>
      <w:r w:rsidRPr="00ED133C">
        <w:rPr>
          <w:rFonts w:ascii="Arial Narrow" w:hAnsi="Arial Narrow"/>
          <w:snapToGrid w:val="0"/>
        </w:rPr>
        <w:t xml:space="preserve">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 </w:t>
      </w:r>
      <w:r w:rsidRPr="00ED133C">
        <w:rPr>
          <w:rFonts w:ascii="Arial Narrow" w:hAnsi="Arial Narrow" w:cs="Arial"/>
        </w:rPr>
        <w:t xml:space="preserve">V dalším platí ustanovení článků 6.9 až </w:t>
      </w:r>
      <w:proofErr w:type="gramStart"/>
      <w:r w:rsidRPr="00ED133C">
        <w:rPr>
          <w:rFonts w:ascii="Arial Narrow" w:hAnsi="Arial Narrow" w:cs="Arial"/>
        </w:rPr>
        <w:t>6.11. této</w:t>
      </w:r>
      <w:proofErr w:type="gramEnd"/>
      <w:r w:rsidRPr="00ED133C">
        <w:rPr>
          <w:rFonts w:ascii="Arial Narrow" w:hAnsi="Arial Narrow" w:cs="Arial"/>
        </w:rPr>
        <w:t xml:space="preserve"> smlouvy.</w:t>
      </w:r>
      <w:r w:rsidRPr="00261458">
        <w:rPr>
          <w:rFonts w:ascii="Arial" w:hAnsi="Arial"/>
          <w:snapToGrid w:val="0"/>
          <w:sz w:val="20"/>
          <w:szCs w:val="20"/>
        </w:rPr>
        <w:t xml:space="preserve"> </w:t>
      </w:r>
      <w:r w:rsidRPr="00261458">
        <w:rPr>
          <w:rFonts w:ascii="Arial Narrow" w:hAnsi="Arial Narrow" w:cs="Arial"/>
        </w:rPr>
        <w:t xml:space="preserve">Zhotovitel po uplynutí </w:t>
      </w:r>
      <w:r w:rsidRPr="00ED133C">
        <w:rPr>
          <w:rFonts w:ascii="Arial Narrow" w:hAnsi="Arial Narrow" w:cs="Arial"/>
        </w:rPr>
        <w:t xml:space="preserve">záruční </w:t>
      </w:r>
      <w:r w:rsidRPr="00261458">
        <w:rPr>
          <w:rFonts w:ascii="Arial Narrow" w:hAnsi="Arial Narrow" w:cs="Arial"/>
        </w:rPr>
        <w:t>lhůty písemně požádá objednatele o uvolněn</w:t>
      </w:r>
      <w:r>
        <w:rPr>
          <w:rFonts w:ascii="Arial Narrow" w:hAnsi="Arial Narrow" w:cs="Arial"/>
        </w:rPr>
        <w:t>í</w:t>
      </w:r>
      <w:r w:rsidRPr="00261458">
        <w:rPr>
          <w:rFonts w:ascii="Arial Narrow" w:hAnsi="Arial Narrow" w:cs="Arial"/>
        </w:rPr>
        <w:t xml:space="preserve"> finanční záruky a sdělí číslo b</w:t>
      </w:r>
      <w:r w:rsidRPr="00B13CE2">
        <w:rPr>
          <w:rFonts w:ascii="Arial Narrow" w:hAnsi="Arial Narrow" w:cs="Arial"/>
        </w:rPr>
        <w:t>ankovního účtu, kam má být zaslána</w:t>
      </w:r>
      <w:r>
        <w:rPr>
          <w:rFonts w:ascii="Arial Narrow" w:hAnsi="Arial Narrow" w:cs="Arial"/>
        </w:rPr>
        <w:t>.</w:t>
      </w:r>
    </w:p>
    <w:p w:rsidR="00D77363" w:rsidRPr="000E5532" w:rsidRDefault="00D77363" w:rsidP="00D77363">
      <w:pPr>
        <w:ind w:left="720"/>
        <w:jc w:val="both"/>
        <w:rPr>
          <w:rFonts w:ascii="Arial Narrow" w:hAnsi="Arial Narrow" w:cs="Arial"/>
        </w:rPr>
      </w:pPr>
    </w:p>
    <w:p w:rsidR="00D77363" w:rsidRPr="000E5532" w:rsidRDefault="00D77363" w:rsidP="00D77363">
      <w:pPr>
        <w:numPr>
          <w:ilvl w:val="1"/>
          <w:numId w:val="6"/>
        </w:numPr>
        <w:ind w:left="720"/>
        <w:jc w:val="both"/>
        <w:rPr>
          <w:rFonts w:ascii="Arial Narrow" w:hAnsi="Arial Narrow" w:cs="Arial"/>
        </w:rPr>
      </w:pPr>
      <w:r w:rsidRPr="00315B82">
        <w:rPr>
          <w:rFonts w:ascii="Arial Narrow" w:hAnsi="Arial Narrow" w:cs="Arial"/>
          <w:b/>
        </w:rPr>
        <w:t>Pro účely této Smlouvy Objednatel připouští jako jiný relevantní způsob zajištění finanční záruky v souladu se zákony ČR</w:t>
      </w:r>
      <w:r w:rsidRPr="000E5532">
        <w:rPr>
          <w:rFonts w:ascii="Arial Narrow" w:hAnsi="Arial Narrow" w:cs="Arial"/>
        </w:rPr>
        <w:t>:</w:t>
      </w:r>
    </w:p>
    <w:p w:rsidR="00D77363" w:rsidRPr="000E5532" w:rsidRDefault="00D77363" w:rsidP="00D77363">
      <w:pPr>
        <w:pStyle w:val="Odstavecseseznamem"/>
        <w:numPr>
          <w:ilvl w:val="0"/>
          <w:numId w:val="20"/>
        </w:numPr>
        <w:jc w:val="both"/>
        <w:rPr>
          <w:rFonts w:ascii="Arial Narrow" w:hAnsi="Arial Narrow" w:cs="Arial"/>
        </w:rPr>
      </w:pPr>
      <w:r w:rsidRPr="000E5532">
        <w:rPr>
          <w:rFonts w:ascii="Arial Narrow" w:hAnsi="Arial Narrow" w:cs="Arial"/>
        </w:rPr>
        <w:t>pojištění záruky, s deklarací „na první vyžádání“,</w:t>
      </w:r>
    </w:p>
    <w:p w:rsidR="00D77363" w:rsidRDefault="00D77363" w:rsidP="00D77363">
      <w:pPr>
        <w:pStyle w:val="Odstavecseseznamem"/>
        <w:numPr>
          <w:ilvl w:val="0"/>
          <w:numId w:val="20"/>
        </w:numPr>
        <w:jc w:val="both"/>
        <w:rPr>
          <w:rFonts w:ascii="Arial Narrow" w:hAnsi="Arial Narrow" w:cs="Arial"/>
        </w:rPr>
      </w:pPr>
      <w:r w:rsidRPr="000E5532">
        <w:rPr>
          <w:rFonts w:ascii="Arial Narrow" w:hAnsi="Arial Narrow" w:cs="Arial"/>
        </w:rPr>
        <w:t xml:space="preserve">složení jistoty ve formě hotovosti či převodem na účet Objednatele, který Objednatel písemně stanoví zápisem při podpisu této Smlouvy. Pokud tak neučiní má </w:t>
      </w:r>
      <w:proofErr w:type="gramStart"/>
      <w:r w:rsidRPr="000E5532">
        <w:rPr>
          <w:rFonts w:ascii="Arial Narrow" w:hAnsi="Arial Narrow" w:cs="Arial"/>
        </w:rPr>
        <w:t>se</w:t>
      </w:r>
      <w:proofErr w:type="gramEnd"/>
      <w:r w:rsidRPr="000E5532">
        <w:rPr>
          <w:rFonts w:ascii="Arial Narrow" w:hAnsi="Arial Narrow" w:cs="Arial"/>
        </w:rPr>
        <w:t xml:space="preserve"> za to, že platí účet Objednatele dle čl. 1 této Smlouvy,</w:t>
      </w:r>
    </w:p>
    <w:p w:rsidR="00D77363" w:rsidRPr="000E5532" w:rsidRDefault="00D77363" w:rsidP="00D77363">
      <w:pPr>
        <w:pStyle w:val="Odstavecseseznamem"/>
        <w:numPr>
          <w:ilvl w:val="0"/>
          <w:numId w:val="20"/>
        </w:numPr>
        <w:jc w:val="both"/>
        <w:rPr>
          <w:rFonts w:ascii="Arial Narrow" w:hAnsi="Arial Narrow" w:cs="Arial"/>
        </w:rPr>
      </w:pPr>
      <w:r>
        <w:rPr>
          <w:rFonts w:ascii="Arial Narrow" w:hAnsi="Arial Narrow" w:cs="Arial"/>
        </w:rPr>
        <w:t>směnkou o právu směnečném.</w:t>
      </w:r>
    </w:p>
    <w:p w:rsidR="00D77363" w:rsidRPr="000E5532" w:rsidRDefault="00D77363" w:rsidP="00D7736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Pojištění díla</w:t>
            </w:r>
          </w:p>
        </w:tc>
      </w:tr>
    </w:tbl>
    <w:p w:rsidR="00D77363" w:rsidRPr="000E5532" w:rsidRDefault="00D77363" w:rsidP="00D77363">
      <w:pPr>
        <w:jc w:val="both"/>
        <w:rPr>
          <w:rFonts w:ascii="Arial Narrow" w:hAnsi="Arial Narrow" w:cs="Arial"/>
          <w:sz w:val="20"/>
          <w:szCs w:val="20"/>
        </w:rPr>
      </w:pPr>
    </w:p>
    <w:p w:rsidR="00D77363" w:rsidRPr="00ED133C" w:rsidRDefault="00D77363" w:rsidP="00D77363">
      <w:pPr>
        <w:numPr>
          <w:ilvl w:val="1"/>
          <w:numId w:val="6"/>
        </w:numPr>
        <w:ind w:left="720"/>
        <w:jc w:val="both"/>
        <w:rPr>
          <w:rFonts w:ascii="Arial Narrow" w:hAnsi="Arial Narrow" w:cs="Arial"/>
          <w:b/>
        </w:rPr>
      </w:pPr>
      <w:r w:rsidRPr="00315B82">
        <w:rPr>
          <w:rFonts w:ascii="Arial Narrow" w:hAnsi="Arial Narrow" w:cs="Arial"/>
          <w:b/>
        </w:rPr>
        <w:t xml:space="preserve">Pojištění Zhotovitele </w:t>
      </w:r>
    </w:p>
    <w:p w:rsidR="00D77363" w:rsidRPr="00986B72" w:rsidRDefault="00D77363" w:rsidP="00D77363">
      <w:pPr>
        <w:numPr>
          <w:ilvl w:val="2"/>
          <w:numId w:val="6"/>
        </w:numPr>
        <w:jc w:val="both"/>
        <w:rPr>
          <w:rFonts w:ascii="Arial Narrow" w:hAnsi="Arial Narrow" w:cs="Arial"/>
        </w:rPr>
      </w:pPr>
      <w:r w:rsidRPr="00B13CE2">
        <w:rPr>
          <w:rFonts w:ascii="Arial Narrow" w:hAnsi="Arial Narrow" w:cs="Arial"/>
        </w:rPr>
        <w:t xml:space="preserve">Zhotovitel je povinen být pojištěn proti škodám způsobeným jeho činností </w:t>
      </w:r>
      <w:r w:rsidRPr="006E0566">
        <w:rPr>
          <w:rFonts w:ascii="Arial Narrow" w:hAnsi="Arial Narrow" w:cs="Arial"/>
        </w:rPr>
        <w:t>(výkon podnikatelské činnosti</w:t>
      </w:r>
      <w:r w:rsidRPr="00482C02">
        <w:rPr>
          <w:rFonts w:ascii="Arial Narrow" w:hAnsi="Arial Narrow" w:cs="Arial"/>
        </w:rPr>
        <w:t>) včetně možných škod pracovníků Zhotovitele</w:t>
      </w:r>
      <w:r w:rsidRPr="00172E78">
        <w:rPr>
          <w:rFonts w:ascii="Arial Narrow" w:hAnsi="Arial Narrow" w:cs="Arial"/>
        </w:rPr>
        <w:t xml:space="preserve"> (např. krádeže), dále proti vnějším podmínkám (viz vyšší moc). Doklady o pojištění je povinen na požádání předložit Objednateli. </w:t>
      </w:r>
      <w:r w:rsidRPr="00ED133C">
        <w:rPr>
          <w:rFonts w:ascii="Arial Narrow" w:hAnsi="Arial Narrow" w:cs="Arial"/>
        </w:rPr>
        <w:t xml:space="preserve">Minimální limit pojistného plnění při pojištění odpovědnosti Zhotovitele </w:t>
      </w:r>
      <w:r w:rsidRPr="00ED133C">
        <w:rPr>
          <w:rFonts w:ascii="Arial Narrow" w:hAnsi="Arial Narrow"/>
          <w:snapToGrid w:val="0"/>
        </w:rPr>
        <w:t>proti škodám způsobeným jeho činností včetně možných škod pracovníků Zhotovitele</w:t>
      </w:r>
      <w:r>
        <w:rPr>
          <w:rFonts w:ascii="Arial Narrow" w:hAnsi="Arial Narrow"/>
          <w:snapToGrid w:val="0"/>
        </w:rPr>
        <w:t>,</w:t>
      </w:r>
      <w:r w:rsidRPr="00ED133C">
        <w:rPr>
          <w:rFonts w:ascii="Arial Narrow" w:hAnsi="Arial Narrow" w:cs="Arial"/>
        </w:rPr>
        <w:t xml:space="preserve"> a to i škod na třetí osobě se sjednává ve výši </w:t>
      </w:r>
      <w:r w:rsidRPr="00986B72">
        <w:rPr>
          <w:rFonts w:ascii="Arial Narrow" w:hAnsi="Arial Narrow" w:cs="Arial"/>
        </w:rPr>
        <w:t>min. 100% ze sjednané ceny díla bez DPH.</w:t>
      </w:r>
    </w:p>
    <w:p w:rsidR="00D77363" w:rsidRPr="00D412E0" w:rsidRDefault="00D77363" w:rsidP="00D77363">
      <w:pPr>
        <w:numPr>
          <w:ilvl w:val="2"/>
          <w:numId w:val="6"/>
        </w:numPr>
        <w:jc w:val="both"/>
        <w:rPr>
          <w:rFonts w:ascii="Arial Narrow" w:hAnsi="Arial Narrow" w:cs="Arial"/>
        </w:rPr>
      </w:pPr>
      <w:r w:rsidRPr="00D412E0">
        <w:rPr>
          <w:rFonts w:ascii="Arial Narrow" w:hAnsi="Arial Narrow" w:cs="Arial"/>
        </w:rPr>
        <w:t>Náklady na pojištění nese Zhotovitel a má je zahrnuty ve sjednané ceně.</w:t>
      </w:r>
    </w:p>
    <w:p w:rsidR="00D77363" w:rsidRPr="000E5532" w:rsidRDefault="00D77363" w:rsidP="00D77363">
      <w:pPr>
        <w:rPr>
          <w:rFonts w:ascii="Arial Narrow" w:hAnsi="Arial Narrow" w:cs="Arial"/>
          <w:sz w:val="20"/>
          <w:szCs w:val="20"/>
        </w:rPr>
      </w:pPr>
    </w:p>
    <w:p w:rsidR="00D77363" w:rsidRPr="000E5532" w:rsidRDefault="00D77363" w:rsidP="00D77363">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Vyšší moc</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tabs>
          <w:tab w:val="left" w:pos="720"/>
        </w:tabs>
        <w:ind w:hanging="900"/>
        <w:jc w:val="both"/>
        <w:rPr>
          <w:rFonts w:ascii="Arial Narrow" w:hAnsi="Arial Narrow" w:cs="Arial"/>
          <w:b/>
        </w:rPr>
      </w:pPr>
      <w:r w:rsidRPr="00315B82">
        <w:rPr>
          <w:rFonts w:ascii="Arial Narrow" w:hAnsi="Arial Narrow" w:cs="Arial"/>
          <w:b/>
        </w:rPr>
        <w:t>Definice vyšší moci</w:t>
      </w:r>
    </w:p>
    <w:p w:rsidR="00D77363" w:rsidRDefault="00D77363" w:rsidP="00D77363">
      <w:pPr>
        <w:pStyle w:val="Zkladntext"/>
        <w:numPr>
          <w:ilvl w:val="2"/>
          <w:numId w:val="6"/>
        </w:numPr>
        <w:spacing w:line="240" w:lineRule="atLeast"/>
        <w:jc w:val="both"/>
        <w:rPr>
          <w:rFonts w:ascii="Arial Narrow" w:hAnsi="Arial Narrow" w:cs="Arial"/>
          <w:color w:val="auto"/>
          <w:sz w:val="24"/>
          <w:szCs w:val="24"/>
        </w:rPr>
      </w:pPr>
      <w:r w:rsidRPr="000E5532">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rsidR="00D77363" w:rsidRPr="00ED133C" w:rsidRDefault="00D77363" w:rsidP="00D77363">
      <w:pPr>
        <w:numPr>
          <w:ilvl w:val="1"/>
          <w:numId w:val="6"/>
        </w:numPr>
        <w:ind w:hanging="900"/>
        <w:jc w:val="both"/>
        <w:rPr>
          <w:rFonts w:ascii="Arial Narrow" w:hAnsi="Arial Narrow"/>
          <w:b/>
        </w:rPr>
      </w:pPr>
      <w:r w:rsidRPr="00ED133C">
        <w:rPr>
          <w:rFonts w:ascii="Arial Narrow" w:hAnsi="Arial Narrow"/>
          <w:b/>
        </w:rPr>
        <w:t>Práva a povinnosti při vzniku vyšší moci</w:t>
      </w:r>
    </w:p>
    <w:p w:rsidR="00D77363" w:rsidRPr="00ED133C" w:rsidRDefault="00D77363" w:rsidP="00D77363">
      <w:pPr>
        <w:pStyle w:val="Zkladntext"/>
        <w:numPr>
          <w:ilvl w:val="2"/>
          <w:numId w:val="6"/>
        </w:numPr>
        <w:spacing w:line="240" w:lineRule="atLeast"/>
        <w:jc w:val="both"/>
        <w:rPr>
          <w:rFonts w:ascii="Arial Narrow" w:hAnsi="Arial Narrow" w:cs="Arial"/>
          <w:color w:val="auto"/>
          <w:sz w:val="24"/>
          <w:szCs w:val="24"/>
        </w:rPr>
      </w:pPr>
      <w:r w:rsidRPr="00ED133C">
        <w:rPr>
          <w:rFonts w:ascii="Arial Narrow" w:hAnsi="Arial Narrow"/>
          <w:color w:val="auto"/>
          <w:sz w:val="24"/>
          <w:szCs w:val="24"/>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D77363" w:rsidRPr="000E5532" w:rsidRDefault="00D77363" w:rsidP="00D77363">
      <w:pPr>
        <w:pStyle w:val="Zkladntext"/>
        <w:spacing w:line="240" w:lineRule="atLeast"/>
        <w:ind w:left="720"/>
        <w:jc w:val="both"/>
        <w:rPr>
          <w:rFonts w:ascii="Arial Narrow" w:hAnsi="Arial Narrow" w:cs="Arial"/>
          <w:color w:val="auto"/>
          <w:sz w:val="22"/>
          <w:szCs w:val="22"/>
        </w:rPr>
      </w:pPr>
    </w:p>
    <w:p w:rsidR="00D77363" w:rsidRPr="000E5532" w:rsidRDefault="00D77363" w:rsidP="00D77363">
      <w:pP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Změna Smlouvy</w:t>
            </w:r>
          </w:p>
        </w:tc>
      </w:tr>
    </w:tbl>
    <w:p w:rsidR="00D77363" w:rsidRPr="000E5532" w:rsidRDefault="00D77363" w:rsidP="00D77363">
      <w:pPr>
        <w:jc w:val="both"/>
        <w:rPr>
          <w:rFonts w:ascii="Arial Narrow" w:hAnsi="Arial Narrow" w:cs="Arial"/>
          <w:sz w:val="20"/>
          <w:szCs w:val="20"/>
        </w:rPr>
      </w:pPr>
    </w:p>
    <w:p w:rsidR="00D77363" w:rsidRPr="00315B82" w:rsidRDefault="00D77363" w:rsidP="00D77363">
      <w:pPr>
        <w:numPr>
          <w:ilvl w:val="1"/>
          <w:numId w:val="6"/>
        </w:numPr>
        <w:ind w:left="720"/>
        <w:jc w:val="both"/>
        <w:rPr>
          <w:rFonts w:ascii="Arial Narrow" w:hAnsi="Arial Narrow" w:cs="Arial"/>
          <w:b/>
        </w:rPr>
      </w:pPr>
      <w:r w:rsidRPr="00315B82">
        <w:rPr>
          <w:rFonts w:ascii="Arial Narrow" w:hAnsi="Arial Narrow" w:cs="Arial"/>
          <w:b/>
        </w:rPr>
        <w:t>Forma změny Smlouvy</w:t>
      </w:r>
    </w:p>
    <w:p w:rsidR="00D77363" w:rsidRPr="000E5532" w:rsidRDefault="00D77363" w:rsidP="00D77363">
      <w:pPr>
        <w:numPr>
          <w:ilvl w:val="2"/>
          <w:numId w:val="6"/>
        </w:numPr>
        <w:jc w:val="both"/>
        <w:rPr>
          <w:rFonts w:ascii="Arial Narrow" w:hAnsi="Arial Narrow" w:cs="Arial"/>
        </w:rPr>
      </w:pPr>
      <w:r w:rsidRPr="000E5532">
        <w:rPr>
          <w:rFonts w:ascii="Arial Narrow" w:hAnsi="Arial Narrow" w:cs="Arial"/>
        </w:rPr>
        <w:t>Jakákoliv změna Smlouvy musí mít písemnou formu a musí být podepsána osobami oprávněnými za Objednatele a Zhotovitele jednat a podepisovat nebo osobami jimi zmocněnými.</w:t>
      </w:r>
    </w:p>
    <w:p w:rsidR="00D77363" w:rsidRDefault="00D77363" w:rsidP="00D77363">
      <w:pPr>
        <w:numPr>
          <w:ilvl w:val="2"/>
          <w:numId w:val="6"/>
        </w:numPr>
        <w:jc w:val="both"/>
        <w:rPr>
          <w:rFonts w:ascii="Arial Narrow" w:hAnsi="Arial Narrow" w:cs="Arial"/>
        </w:rPr>
      </w:pPr>
      <w:r w:rsidRPr="000E5532">
        <w:rPr>
          <w:rFonts w:ascii="Arial Narrow" w:hAnsi="Arial Narrow" w:cs="Arial"/>
        </w:rPr>
        <w:t>Změny Smlouvy se sjednávají jako dodatek ke Smlouvě s číselným označením podle pořadového čísla příslušné změny Smlouvy.</w:t>
      </w:r>
    </w:p>
    <w:p w:rsidR="00D77363" w:rsidRPr="00ED133C" w:rsidRDefault="00D77363" w:rsidP="00D77363">
      <w:pPr>
        <w:numPr>
          <w:ilvl w:val="2"/>
          <w:numId w:val="6"/>
        </w:numPr>
        <w:jc w:val="both"/>
        <w:rPr>
          <w:rFonts w:ascii="Arial Narrow" w:hAnsi="Arial Narrow" w:cs="Arial"/>
        </w:rPr>
      </w:pPr>
      <w:r w:rsidRPr="00ED133C">
        <w:rPr>
          <w:rFonts w:ascii="Arial Narrow" w:hAnsi="Arial Narrow"/>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r>
        <w:rPr>
          <w:rFonts w:ascii="Arial Narrow" w:hAnsi="Arial Narrow"/>
          <w:snapToGrid w:val="0"/>
        </w:rPr>
        <w:t>.</w:t>
      </w:r>
    </w:p>
    <w:p w:rsidR="00D77363" w:rsidRDefault="00D77363" w:rsidP="00D77363">
      <w:pPr>
        <w:jc w:val="both"/>
        <w:rPr>
          <w:rFonts w:ascii="Arial Narrow" w:hAnsi="Arial Narrow" w:cs="Arial"/>
          <w:sz w:val="22"/>
          <w:szCs w:val="22"/>
        </w:rPr>
      </w:pPr>
    </w:p>
    <w:p w:rsidR="00D77363" w:rsidRPr="000E5532" w:rsidRDefault="00D77363" w:rsidP="00D77363">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D77363" w:rsidRPr="000E5532" w:rsidTr="0009209E">
        <w:trPr>
          <w:trHeight w:val="604"/>
        </w:trPr>
        <w:tc>
          <w:tcPr>
            <w:tcW w:w="9072" w:type="dxa"/>
            <w:shd w:val="clear" w:color="auto" w:fill="E0E0E0"/>
            <w:vAlign w:val="center"/>
          </w:tcPr>
          <w:p w:rsidR="00D77363" w:rsidRPr="000E5532" w:rsidRDefault="00D77363" w:rsidP="0009209E">
            <w:pPr>
              <w:pStyle w:val="Nadpis1"/>
              <w:numPr>
                <w:ilvl w:val="0"/>
                <w:numId w:val="6"/>
              </w:numPr>
              <w:tabs>
                <w:tab w:val="num" w:pos="1010"/>
              </w:tabs>
              <w:rPr>
                <w:rFonts w:ascii="Arial Narrow" w:hAnsi="Arial Narrow" w:cs="Arial"/>
                <w:bCs/>
                <w:caps/>
                <w:szCs w:val="24"/>
              </w:rPr>
            </w:pPr>
            <w:r w:rsidRPr="000E5532">
              <w:rPr>
                <w:rFonts w:ascii="Arial Narrow" w:hAnsi="Arial Narrow" w:cs="Arial"/>
                <w:caps/>
                <w:szCs w:val="24"/>
              </w:rPr>
              <w:t>Ostatní ujednání</w:t>
            </w:r>
          </w:p>
        </w:tc>
      </w:tr>
    </w:tbl>
    <w:p w:rsidR="00D77363" w:rsidRPr="000E5532" w:rsidRDefault="00D77363" w:rsidP="00D77363">
      <w:pPr>
        <w:jc w:val="both"/>
        <w:rPr>
          <w:rFonts w:ascii="Arial Narrow" w:hAnsi="Arial Narrow" w:cs="Arial"/>
          <w:sz w:val="20"/>
          <w:szCs w:val="20"/>
        </w:rPr>
      </w:pPr>
    </w:p>
    <w:p w:rsidR="00D77363" w:rsidRPr="00C215AE" w:rsidRDefault="00D77363" w:rsidP="00D7736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Odstoupení od Smlouvy </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 Smlouvy odstoupit z důvodů uvedených</w:t>
      </w:r>
      <w:r w:rsidRPr="000E5532">
        <w:rPr>
          <w:rFonts w:ascii="Arial Narrow" w:hAnsi="Arial Narrow" w:cs="Arial"/>
        </w:rPr>
        <w:br/>
        <w:t xml:space="preserve"> v této Smlouvě nebo v příslušných ustanoveních Občanského zákoníku.</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lastRenderedPageBreak/>
        <w:t>Objednatel je oprávněn odstoupit od Smlouvy v případě závažného porušení závazků či povinností ze strany Zhotovitele, přičemž za závažné porušení závazků či povinností ze strany Zhotovitele se v tomto případě považuje zejména:</w:t>
      </w:r>
    </w:p>
    <w:p w:rsidR="00D77363" w:rsidRPr="00E94993" w:rsidRDefault="00D77363" w:rsidP="00D77363">
      <w:pPr>
        <w:ind w:left="993" w:hanging="273"/>
        <w:jc w:val="both"/>
        <w:rPr>
          <w:rFonts w:ascii="Arial Narrow" w:hAnsi="Arial Narrow" w:cs="Arial"/>
        </w:rPr>
      </w:pPr>
      <w:r w:rsidRPr="00E94993">
        <w:rPr>
          <w:rFonts w:ascii="Arial Narrow" w:hAnsi="Arial Narrow" w:cs="Arial"/>
        </w:rPr>
        <w:t>a)</w:t>
      </w:r>
      <w:r w:rsidRPr="00E94993">
        <w:rPr>
          <w:rFonts w:ascii="Arial Narrow" w:hAnsi="Arial Narrow" w:cs="Arial"/>
        </w:rPr>
        <w:tab/>
        <w:t xml:space="preserve">ocitne-li se Zhotovitel v prodlení s dokončením Díla dle čl. </w:t>
      </w:r>
      <w:proofErr w:type="gramStart"/>
      <w:r w:rsidRPr="00E94993">
        <w:rPr>
          <w:rFonts w:ascii="Arial Narrow" w:hAnsi="Arial Narrow" w:cs="Arial"/>
        </w:rPr>
        <w:t>3.1. po</w:t>
      </w:r>
      <w:proofErr w:type="gramEnd"/>
      <w:r w:rsidRPr="00E94993">
        <w:rPr>
          <w:rFonts w:ascii="Arial Narrow" w:hAnsi="Arial Narrow" w:cs="Arial"/>
        </w:rPr>
        <w:t xml:space="preserve"> dobu delší než 5 kalendářních dnů;</w:t>
      </w:r>
    </w:p>
    <w:p w:rsidR="00D77363" w:rsidRPr="000E5532" w:rsidRDefault="00D77363" w:rsidP="00D77363">
      <w:pPr>
        <w:ind w:left="993" w:hanging="273"/>
        <w:jc w:val="both"/>
        <w:rPr>
          <w:rFonts w:ascii="Arial Narrow" w:hAnsi="Arial Narrow" w:cs="Arial"/>
        </w:rPr>
      </w:pPr>
      <w:r w:rsidRPr="00E94993">
        <w:rPr>
          <w:rFonts w:ascii="Arial Narrow" w:hAnsi="Arial Narrow" w:cs="Arial"/>
        </w:rPr>
        <w:t>b)</w:t>
      </w:r>
      <w:r w:rsidRPr="00E94993">
        <w:rPr>
          <w:rFonts w:ascii="Arial Narrow" w:hAnsi="Arial Narrow" w:cs="Arial"/>
        </w:rPr>
        <w:tab/>
        <w:t>Zhotovitel neodstraní v dohodnutém termínu, ani v dodatečné</w:t>
      </w:r>
      <w:r w:rsidRPr="000E5532">
        <w:rPr>
          <w:rFonts w:ascii="Arial Narrow" w:hAnsi="Arial Narrow" w:cs="Arial"/>
        </w:rPr>
        <w:t xml:space="preserve"> přiměřené lhůtě stanovené Objednatelem, vady či nedodělky Díla, na které byl písemně Objednatelem upozorněn;</w:t>
      </w:r>
    </w:p>
    <w:p w:rsidR="00D77363" w:rsidRPr="000E5532" w:rsidRDefault="00D77363" w:rsidP="00D77363">
      <w:pPr>
        <w:ind w:left="993" w:hanging="273"/>
        <w:jc w:val="both"/>
        <w:rPr>
          <w:rFonts w:ascii="Arial Narrow" w:hAnsi="Arial Narrow" w:cs="Arial"/>
        </w:rPr>
      </w:pPr>
      <w:r w:rsidRPr="000E5532">
        <w:rPr>
          <w:rFonts w:ascii="Arial Narrow" w:hAnsi="Arial Narrow" w:cs="Arial"/>
        </w:rPr>
        <w:t>c)</w:t>
      </w:r>
      <w:r w:rsidRPr="000E5532">
        <w:rPr>
          <w:rFonts w:ascii="Arial Narrow" w:hAnsi="Arial Narrow" w:cs="Arial"/>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rsidR="00D77363" w:rsidRPr="000E5532" w:rsidRDefault="00D77363" w:rsidP="00D77363">
      <w:pPr>
        <w:ind w:left="993" w:hanging="273"/>
        <w:jc w:val="both"/>
        <w:rPr>
          <w:rFonts w:ascii="Arial Narrow" w:hAnsi="Arial Narrow" w:cs="Arial"/>
        </w:rPr>
      </w:pPr>
      <w:r w:rsidRPr="000E5532">
        <w:rPr>
          <w:rFonts w:ascii="Arial Narrow" w:hAnsi="Arial Narrow" w:cs="Arial"/>
        </w:rPr>
        <w:t>d)</w:t>
      </w:r>
      <w:r w:rsidRPr="000E5532">
        <w:rPr>
          <w:rFonts w:ascii="Arial Narrow" w:hAnsi="Arial Narrow" w:cs="Arial"/>
        </w:rPr>
        <w:tab/>
        <w:t xml:space="preserve">Zhotovitel využije ke zhotovení Díla nebo jeho části </w:t>
      </w:r>
      <w:r>
        <w:rPr>
          <w:rFonts w:ascii="Arial Narrow" w:hAnsi="Arial Narrow" w:cs="Arial"/>
        </w:rPr>
        <w:t>pod</w:t>
      </w:r>
      <w:r w:rsidRPr="000E5532">
        <w:rPr>
          <w:rFonts w:ascii="Arial Narrow" w:hAnsi="Arial Narrow" w:cs="Arial"/>
        </w:rPr>
        <w:t>dodavatele bez předchozího souhlasu Objednatele;</w:t>
      </w:r>
    </w:p>
    <w:p w:rsidR="00D77363" w:rsidRPr="0026220A" w:rsidRDefault="00D77363" w:rsidP="00D77363">
      <w:pPr>
        <w:ind w:left="993" w:hanging="273"/>
        <w:jc w:val="both"/>
        <w:rPr>
          <w:rFonts w:ascii="Arial Narrow" w:hAnsi="Arial Narrow" w:cs="Arial"/>
        </w:rPr>
      </w:pPr>
      <w:r w:rsidRPr="000E5532">
        <w:rPr>
          <w:rFonts w:ascii="Arial Narrow" w:hAnsi="Arial Narrow" w:cs="Arial"/>
        </w:rPr>
        <w:t>e)</w:t>
      </w:r>
      <w:r w:rsidRPr="000E5532">
        <w:rPr>
          <w:rFonts w:ascii="Arial Narrow" w:hAnsi="Arial Narrow" w:cs="Arial"/>
        </w:rPr>
        <w:tab/>
        <w:t xml:space="preserve">Zhotovitel přeruší provádění Díla bez dohody s Objednatelem nebo jinak projevuje úmysl </w:t>
      </w:r>
      <w:r w:rsidRPr="0026220A">
        <w:rPr>
          <w:rFonts w:ascii="Arial Narrow" w:hAnsi="Arial Narrow" w:cs="Arial"/>
        </w:rPr>
        <w:t>nepokračovat v plnění svých povinností dle Smlouvy.</w:t>
      </w:r>
    </w:p>
    <w:p w:rsidR="00D77363" w:rsidRPr="00277100" w:rsidRDefault="00D77363" w:rsidP="00D77363">
      <w:pPr>
        <w:ind w:left="708"/>
        <w:jc w:val="both"/>
        <w:rPr>
          <w:rFonts w:ascii="Arial Narrow" w:hAnsi="Arial Narrow" w:cs="Arial"/>
        </w:rPr>
      </w:pPr>
      <w:r w:rsidRPr="00277100">
        <w:rPr>
          <w:rFonts w:ascii="Arial Narrow" w:hAnsi="Arial Narrow" w:cs="Arial"/>
        </w:rPr>
        <w:t>V případech zde uvedených je Objednatel oprávněn odstoupit od Smlouvy bez dalšího písemného upozornění.</w:t>
      </w:r>
      <w:r w:rsidRPr="00277100" w:rsidDel="00B13CE2">
        <w:rPr>
          <w:rFonts w:ascii="Arial Narrow" w:hAnsi="Arial Narrow" w:cs="Arial"/>
          <w:color w:val="FF0000"/>
        </w:rPr>
        <w:t xml:space="preserve"> </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Obě smluvní strany berou na vědomí, že odstoupení od Smlouvy j</w:t>
      </w:r>
      <w:r>
        <w:rPr>
          <w:rFonts w:ascii="Arial Narrow" w:hAnsi="Arial Narrow" w:cs="Arial"/>
        </w:rPr>
        <w:t>e jednostranným právním</w:t>
      </w:r>
      <w:r w:rsidRPr="000E5532">
        <w:rPr>
          <w:rFonts w:ascii="Arial Narrow" w:hAnsi="Arial Narrow" w:cs="Arial"/>
        </w:rPr>
        <w:t xml:space="preserve"> </w:t>
      </w:r>
      <w:r>
        <w:rPr>
          <w:rFonts w:ascii="Arial Narrow" w:hAnsi="Arial Narrow" w:cs="Arial"/>
        </w:rPr>
        <w:t>jednáním, jehož</w:t>
      </w:r>
      <w:r w:rsidRPr="000E5532">
        <w:rPr>
          <w:rFonts w:ascii="Arial Narrow" w:hAnsi="Arial Narrow" w:cs="Arial"/>
        </w:rPr>
        <w:t xml:space="preserve">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Odstoupením od Smlouvy se Smlouva ruší až od okamžiku účinnosti odstoupení. Odstoupením od Smlouvy zanikají práva a povinnosti smluvních stran ohledně části závazku založeného Smlouvou a nesplněného ke dni účinnosti odstoupení. Pro část závazku, splněného do dne účinnosti odstoupení, zůstávají podmínky sjednané Smlouvou v platnosti.</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Zhotovitel je v případě ukončení Smlouvy na základě odstoupení od Smlouvy zejména povinen:</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t>zastavit provádění Díla a učinit všechna opatření nutná k zabránění vzniku škod na provedené části Díla;</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t>provést soupis všech dosud provedených prací a dodávek oceněný v souladu s touto Smlouvou, přičemž tento soupis musí být odsouhlasen Objednatelem;</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předat Objednateli provedenou část Díla podle pravidel sjednaných pro předání Díla </w:t>
      </w:r>
      <w:r w:rsidRPr="000E5532">
        <w:rPr>
          <w:rFonts w:ascii="Arial Narrow" w:hAnsi="Arial Narrow" w:cs="Arial"/>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lastRenderedPageBreak/>
        <w:t>uklidit a vyklidit staveniště ke dni, kdy bude zahájeno předávací řízení dosud provedené části Díla;</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t>po převzetí dokončené části Díla Objednatelem a odsouhlasení ceny provedené části Díla Objednatelem, vystavit daňový doklad na zbývající cenu provedené a předané části Díla;</w:t>
      </w:r>
    </w:p>
    <w:p w:rsidR="00D77363" w:rsidRPr="000E5532" w:rsidRDefault="00D77363" w:rsidP="00D77363">
      <w:pPr>
        <w:pStyle w:val="Odstavecseseznamem"/>
        <w:numPr>
          <w:ilvl w:val="0"/>
          <w:numId w:val="23"/>
        </w:numPr>
        <w:ind w:left="993" w:hanging="284"/>
        <w:jc w:val="both"/>
        <w:rPr>
          <w:rFonts w:ascii="Arial Narrow" w:hAnsi="Arial Narrow" w:cs="Arial"/>
        </w:rPr>
      </w:pPr>
      <w:r w:rsidRPr="000E5532">
        <w:rPr>
          <w:rFonts w:ascii="Arial Narrow" w:hAnsi="Arial Narrow" w:cs="Arial"/>
        </w:rPr>
        <w:t xml:space="preserve">postoupit Objednateli práva, která nabyl ke dni ukončení Smlouvy, zejména práva </w:t>
      </w:r>
      <w:r w:rsidRPr="000E5532">
        <w:rPr>
          <w:rFonts w:ascii="Arial Narrow" w:hAnsi="Arial Narrow" w:cs="Arial"/>
        </w:rPr>
        <w:br/>
        <w:t xml:space="preserve">z titulu </w:t>
      </w:r>
      <w:r>
        <w:rPr>
          <w:rFonts w:ascii="Arial Narrow" w:hAnsi="Arial Narrow" w:cs="Arial"/>
        </w:rPr>
        <w:t>pod</w:t>
      </w:r>
      <w:r w:rsidRPr="000E5532">
        <w:rPr>
          <w:rFonts w:ascii="Arial Narrow" w:hAnsi="Arial Narrow" w:cs="Arial"/>
        </w:rPr>
        <w:t xml:space="preserve">dodavatelských smluv, u kterých to Objednatel bude vyžadovat, ostatní </w:t>
      </w:r>
      <w:r>
        <w:rPr>
          <w:rFonts w:ascii="Arial Narrow" w:hAnsi="Arial Narrow" w:cs="Arial"/>
        </w:rPr>
        <w:t>pod</w:t>
      </w:r>
      <w:r w:rsidRPr="000E5532">
        <w:rPr>
          <w:rFonts w:ascii="Arial Narrow" w:hAnsi="Arial Narrow" w:cs="Arial"/>
        </w:rPr>
        <w:t xml:space="preserve">dodavatelské Smlouvy ukončit a vypořádat veškeré nároky z těchto smluv, postoupit Objednateli případná práva z licenčních smluv, patentů, know-how apod.  </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Objednatel může bez ohledu na výše uvedené odstoupit od Smlouvy  také v případě, že: </w:t>
      </w:r>
    </w:p>
    <w:p w:rsidR="00D77363" w:rsidRPr="000E5532" w:rsidRDefault="00D77363" w:rsidP="00D77363">
      <w:pPr>
        <w:numPr>
          <w:ilvl w:val="3"/>
          <w:numId w:val="12"/>
        </w:numPr>
        <w:jc w:val="both"/>
        <w:rPr>
          <w:rFonts w:ascii="Arial Narrow" w:hAnsi="Arial Narrow" w:cs="Arial"/>
        </w:rPr>
      </w:pPr>
      <w:r w:rsidRPr="000E5532">
        <w:rPr>
          <w:rFonts w:ascii="Arial Narrow" w:hAnsi="Arial Narrow" w:cs="Arial"/>
        </w:rPr>
        <w:t>V insolvenčním řízení bylo soudem rozhodnuto o způsobu řešení úpadku Zhotovitele, event. byl insolvenční návrh zamítnut pro nedostatek majetku;</w:t>
      </w:r>
    </w:p>
    <w:p w:rsidR="00D77363" w:rsidRPr="000E5532" w:rsidRDefault="00D77363" w:rsidP="00D77363">
      <w:pPr>
        <w:numPr>
          <w:ilvl w:val="3"/>
          <w:numId w:val="12"/>
        </w:numPr>
        <w:jc w:val="both"/>
        <w:rPr>
          <w:rFonts w:ascii="Arial Narrow" w:hAnsi="Arial Narrow" w:cs="Arial"/>
        </w:rPr>
      </w:pPr>
      <w:r w:rsidRPr="000E5532">
        <w:rPr>
          <w:rFonts w:ascii="Arial Narrow" w:hAnsi="Arial Narrow" w:cs="Arial"/>
        </w:rPr>
        <w:t>Zhotovitel porušil své povinnosti vyplývající ze Smlouvy podstatným způsobem;</w:t>
      </w:r>
    </w:p>
    <w:p w:rsidR="00D77363" w:rsidRPr="000E5532" w:rsidRDefault="00D77363" w:rsidP="00D77363">
      <w:pPr>
        <w:numPr>
          <w:ilvl w:val="3"/>
          <w:numId w:val="12"/>
        </w:numPr>
        <w:jc w:val="both"/>
        <w:rPr>
          <w:rFonts w:ascii="Arial Narrow" w:hAnsi="Arial Narrow" w:cs="Arial"/>
        </w:rPr>
      </w:pPr>
      <w:r w:rsidRPr="000E5532">
        <w:rPr>
          <w:rFonts w:ascii="Arial Narrow" w:hAnsi="Arial Narrow" w:cs="Arial"/>
        </w:rPr>
        <w:t>Zhotovitel porušil své povinnosti vyplývající ze Smlouvy nepodstatným způsobem a takové porušení neodstranil v Objednatelem dodatečně poskytnuté lhůtě.</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 Zhotovitel může odstoupit od Smlouvy v případě, že v insolvenčním řízení bylo rozhodnuto o způsobu řešení úpadku Objednatele, event. byl insolvenční návrh zamítnut pro nedostatek majetku.</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Odstoupení od Smlouvy je účinné okamžikem doručení oznámení o odstoupení od Smlouvy do sídla smluvní strany, které se odstoupení od Smlouvy týká.</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rsidR="00D77363" w:rsidRPr="000E5532" w:rsidRDefault="00D77363" w:rsidP="00D77363">
      <w:pPr>
        <w:tabs>
          <w:tab w:val="left" w:pos="142"/>
          <w:tab w:val="num" w:pos="900"/>
        </w:tabs>
        <w:jc w:val="both"/>
        <w:rPr>
          <w:rFonts w:ascii="Arial Narrow" w:hAnsi="Arial Narrow" w:cs="Arial"/>
        </w:rPr>
      </w:pPr>
    </w:p>
    <w:p w:rsidR="00D77363" w:rsidRPr="00C215AE" w:rsidRDefault="00D77363" w:rsidP="00D77363">
      <w:pPr>
        <w:numPr>
          <w:ilvl w:val="1"/>
          <w:numId w:val="12"/>
        </w:numPr>
        <w:tabs>
          <w:tab w:val="num" w:pos="720"/>
        </w:tabs>
        <w:ind w:left="720"/>
        <w:jc w:val="both"/>
        <w:rPr>
          <w:rFonts w:ascii="Arial Narrow" w:hAnsi="Arial Narrow" w:cs="Arial"/>
          <w:b/>
        </w:rPr>
      </w:pPr>
      <w:r w:rsidRPr="00C215AE">
        <w:rPr>
          <w:rFonts w:ascii="Arial Narrow" w:hAnsi="Arial Narrow" w:cs="Arial"/>
          <w:b/>
        </w:rPr>
        <w:t>Ostatní ujednání Smlouvy</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Obě strany se zavazují neposkytovat informace, které získají při činnosti podle této Smlouvy, ani práva a závazky z této Smlouvy plynoucí třetím subjektům, nad rámec svých zákonných povinností.</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Ve věcech touto Smlouvou výslovně neupravených se bude tento smluvní vztah řídit ustanoveními obecně závazných právních předpisů, zejména občanským zákoníkem </w:t>
      </w:r>
      <w:r w:rsidRPr="000E5532">
        <w:rPr>
          <w:rFonts w:ascii="Arial Narrow" w:hAnsi="Arial Narrow" w:cs="Arial"/>
        </w:rPr>
        <w:br/>
        <w:t>a předpisy souvisejícími.</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Jakýkoliv spor vzniklý z této Smlouvy, pokud se jej nepodaří urovnat jednáním mezi smluvními stranami, bude rozhodnut k tomu věcně příslušným soudem</w:t>
      </w:r>
      <w:r>
        <w:rPr>
          <w:rFonts w:ascii="Arial Narrow" w:hAnsi="Arial Narrow" w:cs="Arial"/>
        </w:rPr>
        <w:t>.</w:t>
      </w:r>
    </w:p>
    <w:p w:rsidR="00D77363" w:rsidRDefault="00D77363" w:rsidP="00D77363">
      <w:pPr>
        <w:numPr>
          <w:ilvl w:val="2"/>
          <w:numId w:val="12"/>
        </w:numPr>
        <w:tabs>
          <w:tab w:val="num" w:pos="900"/>
        </w:tabs>
        <w:jc w:val="both"/>
        <w:rPr>
          <w:rFonts w:ascii="Arial Narrow" w:hAnsi="Arial Narrow" w:cs="Arial"/>
        </w:rPr>
      </w:pPr>
      <w:r w:rsidRPr="00ED133C">
        <w:rPr>
          <w:rFonts w:ascii="Arial Narrow" w:hAnsi="Arial Narrow" w:cs="Arial"/>
        </w:rPr>
        <w:t>Smlouva nabývá platnosti dnem podpisu smlouvy a účinnosti dnem zveřejnění v informačním systému veřejné správy, registru smluv, v souladu se zákonem č. 340/2015 Sb. o registru smluv.</w:t>
      </w:r>
    </w:p>
    <w:p w:rsidR="00D77363" w:rsidRPr="00ED133C" w:rsidRDefault="00D77363" w:rsidP="00D77363">
      <w:pPr>
        <w:tabs>
          <w:tab w:val="num" w:pos="900"/>
        </w:tabs>
        <w:ind w:left="720"/>
        <w:jc w:val="both"/>
        <w:rPr>
          <w:rFonts w:ascii="Arial Narrow" w:hAnsi="Arial Narrow" w:cs="Arial"/>
        </w:rPr>
      </w:pPr>
      <w:r w:rsidRPr="008C0677">
        <w:rPr>
          <w:rFonts w:ascii="Arial Narrow" w:hAnsi="Arial Narrow" w:cs="Arial"/>
        </w:rPr>
        <w:t xml:space="preserve">Tato smlouva podléhá povinnosti zveřejnění dle zákona č. 340/2015 Sb., o zvláštních podmínkách účinnosti některých smluv, uveřejňování těchto smluv a o registru smluv, ve znění pozdějších předpisů. Zveřejnění smlouvy </w:t>
      </w:r>
      <w:r>
        <w:rPr>
          <w:rFonts w:ascii="Arial Narrow" w:hAnsi="Arial Narrow" w:cs="Arial"/>
        </w:rPr>
        <w:t xml:space="preserve">včetně uvedení </w:t>
      </w:r>
      <w:proofErr w:type="spellStart"/>
      <w:r>
        <w:rPr>
          <w:rFonts w:ascii="Arial Narrow" w:hAnsi="Arial Narrow" w:cs="Arial"/>
        </w:rPr>
        <w:t>metadat</w:t>
      </w:r>
      <w:proofErr w:type="spellEnd"/>
      <w:r>
        <w:rPr>
          <w:rFonts w:ascii="Arial Narrow" w:hAnsi="Arial Narrow" w:cs="Arial"/>
        </w:rPr>
        <w:t xml:space="preserve"> zajistí O</w:t>
      </w:r>
      <w:r w:rsidRPr="008C0677">
        <w:rPr>
          <w:rFonts w:ascii="Arial Narrow" w:hAnsi="Arial Narrow" w:cs="Arial"/>
        </w:rPr>
        <w:t xml:space="preserve">bjednatel, který současně zajistí, aby informace o uveřejnění této smlouvy byly druhé smluvní straně zaslány do datové schránky zhotovitele, ID datové schránky: </w:t>
      </w:r>
      <w:r>
        <w:rPr>
          <w:rFonts w:ascii="Arial Narrow" w:hAnsi="Arial Narrow" w:cs="Arial"/>
        </w:rPr>
        <w:t xml:space="preserve">7kbay2h </w:t>
      </w:r>
      <w:r w:rsidRPr="008C0677">
        <w:rPr>
          <w:rFonts w:ascii="Arial Narrow" w:hAnsi="Arial Narrow" w:cs="Arial"/>
        </w:rPr>
        <w:t xml:space="preserve">a na email zhotovitele: </w:t>
      </w:r>
      <w:hyperlink r:id="rId10" w:history="1">
        <w:r w:rsidRPr="00CB144B">
          <w:rPr>
            <w:rStyle w:val="Hypertextovodkaz"/>
            <w:rFonts w:ascii="Arial Narrow" w:hAnsi="Arial Narrow" w:cs="Arial"/>
          </w:rPr>
          <w:t>hrusecka@hrusecka.cz</w:t>
        </w:r>
      </w:hyperlink>
      <w:r>
        <w:rPr>
          <w:rFonts w:ascii="Arial Narrow" w:hAnsi="Arial Narrow" w:cs="Arial"/>
        </w:rPr>
        <w:t xml:space="preserve"> .</w:t>
      </w:r>
      <w:r w:rsidRPr="008C0677">
        <w:rPr>
          <w:rFonts w:ascii="Arial Narrow" w:hAnsi="Arial Narrow" w:cs="Arial"/>
        </w:rPr>
        <w:t xml:space="preserve"> Smluvní strany jsou podle zákona o registru smluv povinny zaslat tuto smlouvu Ministerstvu vnitra k uveřejnění prostřednictvím registru smluv bez zbytečného odkladu, nejpozději však do 30 (třiceti</w:t>
      </w:r>
      <w:r w:rsidRPr="006A68E5">
        <w:rPr>
          <w:rFonts w:ascii="Arial Narrow" w:hAnsi="Arial Narrow" w:cs="Arial"/>
        </w:rPr>
        <w:t xml:space="preserve">) dnů od uzavření této smlouvy. </w:t>
      </w:r>
      <w:r w:rsidRPr="008C0677">
        <w:rPr>
          <w:rFonts w:ascii="Arial Narrow" w:hAnsi="Arial Narrow" w:cs="Arial"/>
        </w:rPr>
        <w:t xml:space="preserve">Tato smlouva nabývá platnosti podpisem poslední smluvní strany a účinnosti uveřejněním Ministerstvem vnitra České </w:t>
      </w:r>
      <w:r w:rsidRPr="008C0677">
        <w:rPr>
          <w:rFonts w:ascii="Arial Narrow" w:hAnsi="Arial Narrow" w:cs="Arial"/>
        </w:rPr>
        <w:lastRenderedPageBreak/>
        <w:t xml:space="preserve">republiky prostřednictvím registru smluv podle zákona č. 340/2015 Sb., o zvláštních podmínkách účinnosti některých smluv, uveřejňování těchto smluv a o registru </w:t>
      </w:r>
      <w:r w:rsidRPr="006A68E5">
        <w:rPr>
          <w:rFonts w:ascii="Arial Narrow" w:hAnsi="Arial Narrow" w:cs="Arial"/>
        </w:rPr>
        <w:t>smluv</w:t>
      </w:r>
      <w:r>
        <w:rPr>
          <w:rFonts w:ascii="Arial Narrow" w:hAnsi="Arial Narrow" w:cs="Arial"/>
        </w:rPr>
        <w:t>.</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Smlouva je </w:t>
      </w:r>
      <w:r w:rsidRPr="004F0368">
        <w:rPr>
          <w:rFonts w:ascii="Arial Narrow" w:hAnsi="Arial Narrow" w:cs="Arial"/>
        </w:rPr>
        <w:t>vyhotovena ve čtyřech stejnopisech s platností originál</w:t>
      </w:r>
      <w:r>
        <w:rPr>
          <w:rFonts w:ascii="Arial Narrow" w:hAnsi="Arial Narrow" w:cs="Arial"/>
        </w:rPr>
        <w:t>u, přičemž Objednatel obdrží dvě</w:t>
      </w:r>
      <w:r w:rsidRPr="004F0368">
        <w:rPr>
          <w:rFonts w:ascii="Arial Narrow" w:hAnsi="Arial Narrow" w:cs="Arial"/>
        </w:rPr>
        <w:t xml:space="preserve"> vyhotovení a Zhotovitel dvě vyhotovení </w:t>
      </w:r>
      <w:r w:rsidRPr="000E5532">
        <w:rPr>
          <w:rFonts w:ascii="Arial Narrow" w:hAnsi="Arial Narrow" w:cs="Arial"/>
        </w:rPr>
        <w:t xml:space="preserve">po jejich podpisu. </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Tato Smlouva může být měněna nebo doplňována pouze písemnými číslovanými dodatky podepsanými oprávněnými zástupci obou smluvních stran.</w:t>
      </w:r>
    </w:p>
    <w:p w:rsidR="00D77363" w:rsidRPr="00FB4CC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w:t>
      </w:r>
      <w:r w:rsidRPr="00FB4CC2">
        <w:rPr>
          <w:rFonts w:ascii="Arial Narrow" w:hAnsi="Arial Narrow" w:cs="Arial"/>
        </w:rPr>
        <w:t>smluvní stranou nebo nebude-li tato zásilka vyzvednuta v úložní době a držitel poštovní licence zásilku vrátí zpět, bude za úspěšné doručení, se všemi právními důsledky, považován třetí den ode dne prokazatelného odeslání zásilky.</w:t>
      </w:r>
    </w:p>
    <w:p w:rsidR="00D77363" w:rsidRPr="000E5532" w:rsidRDefault="00D77363" w:rsidP="00D77363">
      <w:pPr>
        <w:numPr>
          <w:ilvl w:val="2"/>
          <w:numId w:val="12"/>
        </w:numPr>
        <w:tabs>
          <w:tab w:val="num" w:pos="900"/>
        </w:tabs>
        <w:jc w:val="both"/>
        <w:rPr>
          <w:rFonts w:ascii="Arial Narrow" w:hAnsi="Arial Narrow" w:cs="Arial"/>
        </w:rPr>
      </w:pPr>
      <w:r w:rsidRPr="00FB4CC2">
        <w:rPr>
          <w:rFonts w:ascii="Arial Narrow" w:hAnsi="Arial Narrow" w:cs="Arial"/>
        </w:rPr>
        <w:t xml:space="preserve">Zhotovitel, je podle ustanovení § 2 písm. e) zákona č. 320/2001 Sb., o finanční kontrole ve veřejné správě a o změně některých zákonů, ve znění pozdějších předpisů, osobou povinou spolupůsobit při výkonu finanční </w:t>
      </w:r>
      <w:r w:rsidRPr="000E5532">
        <w:rPr>
          <w:rFonts w:ascii="Arial Narrow" w:hAnsi="Arial Narrow" w:cs="Arial"/>
        </w:rPr>
        <w:t>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rsidR="00D77363" w:rsidRPr="0037584F" w:rsidRDefault="00D77363" w:rsidP="00D77363">
      <w:pPr>
        <w:pStyle w:val="Odstavecseseznamem"/>
        <w:numPr>
          <w:ilvl w:val="2"/>
          <w:numId w:val="6"/>
        </w:numPr>
        <w:jc w:val="both"/>
        <w:rPr>
          <w:rFonts w:ascii="Arial Narrow" w:hAnsi="Arial Narrow" w:cs="Arial"/>
        </w:rPr>
      </w:pPr>
      <w:r w:rsidRPr="0037584F">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w:t>
      </w:r>
      <w:r>
        <w:rPr>
          <w:rFonts w:ascii="Arial Narrow" w:hAnsi="Arial Narrow" w:cs="Arial"/>
        </w:rPr>
        <w:t>Zhotovitel</w:t>
      </w:r>
      <w:r w:rsidRPr="0037584F">
        <w:rPr>
          <w:rFonts w:ascii="Arial Narrow" w:hAnsi="Arial Narrow" w:cs="Arial"/>
        </w:rPr>
        <w:t xml:space="preserve"> je povinen minimálně do konce lhůty dle předchozí věty poskytovat požadované informace a dokumentaci související s realizací projektu zaměstnancům nebo zmocněncům pověřených orgánů (</w:t>
      </w:r>
      <w:r>
        <w:rPr>
          <w:rFonts w:ascii="Arial Narrow" w:hAnsi="Arial Narrow" w:cs="Arial"/>
        </w:rPr>
        <w:t>SFŽP</w:t>
      </w:r>
      <w:r w:rsidRPr="0037584F">
        <w:rPr>
          <w:rFonts w:ascii="Arial Narrow" w:hAnsi="Arial Narrow" w:cs="Arial"/>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D77363" w:rsidRPr="0037584F" w:rsidRDefault="00D77363" w:rsidP="00D77363">
      <w:pPr>
        <w:numPr>
          <w:ilvl w:val="2"/>
          <w:numId w:val="6"/>
        </w:numPr>
        <w:tabs>
          <w:tab w:val="num" w:pos="900"/>
        </w:tabs>
        <w:jc w:val="both"/>
        <w:rPr>
          <w:rFonts w:ascii="Arial Narrow" w:hAnsi="Arial Narrow" w:cs="Arial"/>
        </w:rPr>
      </w:pPr>
      <w:r w:rsidRPr="0037584F">
        <w:rPr>
          <w:rFonts w:ascii="Arial Narrow" w:hAnsi="Arial Narrow" w:cs="Arial"/>
        </w:rPr>
        <w:t>Zhotovitel je povinen všechny písemné zprávy, písemné výstupy a prezentace opatřit vizuální identitou projektů dle Metodického pokynu pro publicitu a komunikaci Evropských strukturálních a investičních fondů v programovém období 2014-2020</w:t>
      </w:r>
      <w:r>
        <w:rPr>
          <w:rFonts w:ascii="Arial Narrow" w:hAnsi="Arial Narrow" w:cs="Arial"/>
        </w:rPr>
        <w:t xml:space="preserve"> platných </w:t>
      </w:r>
      <w:r w:rsidRPr="00347C65">
        <w:rPr>
          <w:rFonts w:ascii="Arial Narrow" w:hAnsi="Arial Narrow" w:cs="Arial"/>
        </w:rPr>
        <w:t>pro program OPŽP</w:t>
      </w:r>
      <w:r w:rsidRPr="0037584F">
        <w:rPr>
          <w:rFonts w:ascii="Arial Narrow" w:hAnsi="Arial Narrow" w:cs="Arial"/>
        </w:rPr>
        <w:t xml:space="preserve">. Zhotovitel prohlašuje, že ke dni nabytí účinnosti této Smlouvy, je s těmito pravidly seznámen. V případě, že v průběhu plnění této Smlouvy dojde ke změně těchto pravidel, je Objednatel povinen o této skutečnosti Zhotovitele bezodkladně informovat. </w:t>
      </w:r>
    </w:p>
    <w:p w:rsidR="00D77363" w:rsidRPr="0037584F" w:rsidRDefault="00D77363" w:rsidP="00D77363">
      <w:pPr>
        <w:tabs>
          <w:tab w:val="num" w:pos="900"/>
        </w:tabs>
        <w:jc w:val="both"/>
        <w:rPr>
          <w:rFonts w:ascii="Arial Narrow" w:hAnsi="Arial Narrow" w:cs="Arial"/>
        </w:rPr>
      </w:pPr>
    </w:p>
    <w:p w:rsidR="00D77363" w:rsidRPr="00FB4CC2" w:rsidRDefault="00D77363" w:rsidP="00D7736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Uveřejnění </w:t>
      </w:r>
      <w:r w:rsidRPr="00FB4CC2">
        <w:rPr>
          <w:rFonts w:ascii="Arial Narrow" w:hAnsi="Arial Narrow" w:cs="Arial"/>
          <w:b/>
        </w:rPr>
        <w:t xml:space="preserve">Smlouvy </w:t>
      </w:r>
    </w:p>
    <w:p w:rsidR="00D77363" w:rsidRPr="00FB4CC2" w:rsidRDefault="00D77363" w:rsidP="00D77363">
      <w:pPr>
        <w:numPr>
          <w:ilvl w:val="2"/>
          <w:numId w:val="12"/>
        </w:numPr>
        <w:tabs>
          <w:tab w:val="num" w:pos="900"/>
        </w:tabs>
        <w:jc w:val="both"/>
        <w:rPr>
          <w:rFonts w:ascii="Arial Narrow" w:hAnsi="Arial Narrow" w:cs="Arial"/>
        </w:rPr>
      </w:pPr>
      <w:r w:rsidRPr="00FB4CC2">
        <w:rPr>
          <w:rFonts w:ascii="Arial Narrow" w:hAnsi="Arial Narrow" w:cs="Arial"/>
        </w:rPr>
        <w:t>V souladu s </w:t>
      </w:r>
      <w:proofErr w:type="spellStart"/>
      <w:r w:rsidRPr="00FB4CC2">
        <w:rPr>
          <w:rFonts w:ascii="Arial Narrow" w:hAnsi="Arial Narrow" w:cs="Arial"/>
        </w:rPr>
        <w:t>ust</w:t>
      </w:r>
      <w:proofErr w:type="spellEnd"/>
      <w:r w:rsidRPr="00FB4CC2">
        <w:rPr>
          <w:rFonts w:ascii="Arial Narrow" w:hAnsi="Arial Narrow" w:cs="Arial"/>
        </w:rPr>
        <w:t xml:space="preserve">. § 219 ZZVZ má Objednatel povinnost uveřejnit na svém profilu zadavatele tuto Smlouvu včetně jejich změn a dodatků, uveřejnit výši skutečné uhrazené ceny za plnění předmětu Smlouvy. </w:t>
      </w:r>
    </w:p>
    <w:p w:rsidR="00D77363" w:rsidRPr="006D47A4" w:rsidRDefault="00D77363" w:rsidP="00D77363">
      <w:pPr>
        <w:numPr>
          <w:ilvl w:val="2"/>
          <w:numId w:val="12"/>
        </w:numPr>
        <w:tabs>
          <w:tab w:val="num" w:pos="900"/>
        </w:tabs>
        <w:jc w:val="both"/>
        <w:rPr>
          <w:rFonts w:ascii="Arial Narrow" w:hAnsi="Arial Narrow" w:cs="Arial"/>
        </w:rPr>
      </w:pPr>
      <w:r w:rsidRPr="006D47A4">
        <w:rPr>
          <w:rFonts w:ascii="Arial Narrow" w:hAnsi="Arial Narrow" w:cs="Arial"/>
        </w:rPr>
        <w:t>Zhotovitel je povinen poskytnout Objednateli informace o poddodavatelích pro potřeby uveřejnění informací na profilu Objednatele.</w:t>
      </w:r>
    </w:p>
    <w:p w:rsidR="00D77363" w:rsidRPr="000E5532" w:rsidRDefault="00D77363" w:rsidP="00D77363">
      <w:pPr>
        <w:numPr>
          <w:ilvl w:val="2"/>
          <w:numId w:val="12"/>
        </w:numPr>
        <w:jc w:val="both"/>
        <w:rPr>
          <w:rFonts w:ascii="Arial Narrow" w:hAnsi="Arial Narrow" w:cs="Arial"/>
        </w:rPr>
      </w:pPr>
      <w:r w:rsidRPr="000E5532">
        <w:rPr>
          <w:rFonts w:ascii="Arial Narrow" w:hAnsi="Arial Narrow" w:cs="Arial"/>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w:t>
      </w:r>
      <w:r w:rsidRPr="000E5532">
        <w:rPr>
          <w:rFonts w:ascii="Arial Narrow" w:hAnsi="Arial Narrow" w:cs="Arial"/>
        </w:rPr>
        <w:lastRenderedPageBreak/>
        <w:t>osobám bez písemného souhlasu druhé strany a nepoužijí tyto informace k jiným účelům, než je k plnění podmínek Smlouvy</w:t>
      </w:r>
      <w:r>
        <w:rPr>
          <w:rFonts w:ascii="Arial Narrow" w:hAnsi="Arial Narrow" w:cs="Arial"/>
        </w:rPr>
        <w:t>.</w:t>
      </w:r>
      <w:r w:rsidRPr="000E5532">
        <w:rPr>
          <w:rFonts w:ascii="Arial Narrow" w:hAnsi="Arial Narrow"/>
        </w:rPr>
        <w:t xml:space="preserve"> </w:t>
      </w:r>
      <w:r w:rsidRPr="000E5532">
        <w:rPr>
          <w:rFonts w:ascii="Arial Narrow" w:hAnsi="Arial Narrow" w:cs="Arial"/>
        </w:rPr>
        <w:t>Výkresy a informace získané od Objednatele smí Zhotovitel použít pouze pro účely vyplývající z této Smlouvy, pro jiné účely je smí použít pouze s předchozím písemným souhlasem Objednatele.</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 xml:space="preserve">Zhotovitel souhlasí se shromažďováním, uchováním a zpracováním svých údajů </w:t>
      </w:r>
      <w:r>
        <w:rPr>
          <w:rFonts w:ascii="Arial Narrow" w:hAnsi="Arial Narrow" w:cs="Arial"/>
        </w:rPr>
        <w:t xml:space="preserve">nebo osobních údajů svých zaměstnanců a dalších dotčených osob </w:t>
      </w:r>
      <w:r w:rsidRPr="000E5532">
        <w:rPr>
          <w:rFonts w:ascii="Arial Narrow" w:hAnsi="Arial Narrow" w:cs="Arial"/>
        </w:rPr>
        <w:t>(jména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Smluvní strany prohlaš</w:t>
      </w:r>
      <w:r>
        <w:rPr>
          <w:rFonts w:ascii="Arial Narrow" w:hAnsi="Arial Narrow" w:cs="Arial"/>
        </w:rPr>
        <w:t>ují, že Objednatelem stanovený T</w:t>
      </w:r>
      <w:r w:rsidRPr="000E5532">
        <w:rPr>
          <w:rFonts w:ascii="Arial Narrow" w:hAnsi="Arial Narrow" w:cs="Arial"/>
        </w:rPr>
        <w:t xml:space="preserve">echnický dozor </w:t>
      </w:r>
      <w:r>
        <w:rPr>
          <w:rFonts w:ascii="Arial Narrow" w:hAnsi="Arial Narrow" w:cs="Arial"/>
        </w:rPr>
        <w:t>stavebníka</w:t>
      </w:r>
      <w:r w:rsidRPr="000E5532">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rsidR="00D77363" w:rsidRPr="000E5532"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rsidR="00D77363" w:rsidRDefault="00D77363" w:rsidP="00D77363">
      <w:pPr>
        <w:numPr>
          <w:ilvl w:val="2"/>
          <w:numId w:val="12"/>
        </w:numPr>
        <w:tabs>
          <w:tab w:val="num" w:pos="900"/>
        </w:tabs>
        <w:jc w:val="both"/>
        <w:rPr>
          <w:rFonts w:ascii="Arial Narrow" w:hAnsi="Arial Narrow" w:cs="Arial"/>
        </w:rPr>
      </w:pPr>
      <w:r w:rsidRPr="000E5532">
        <w:rPr>
          <w:rFonts w:ascii="Arial Narrow" w:hAnsi="Arial Narrow" w:cs="Arial"/>
        </w:rPr>
        <w:t>Zhotovitel prohlašuje, že neporušuje etické principy, principy společenské odpovědnosti ani základní lidská práva.</w:t>
      </w:r>
    </w:p>
    <w:p w:rsidR="00D77363" w:rsidRPr="00ED133C" w:rsidRDefault="00D77363" w:rsidP="00D77363">
      <w:pPr>
        <w:numPr>
          <w:ilvl w:val="2"/>
          <w:numId w:val="12"/>
        </w:numPr>
        <w:tabs>
          <w:tab w:val="num" w:pos="900"/>
        </w:tabs>
        <w:jc w:val="both"/>
        <w:rPr>
          <w:rFonts w:ascii="Arial Narrow" w:hAnsi="Arial Narrow" w:cs="Arial"/>
        </w:rPr>
      </w:pPr>
      <w:r w:rsidRPr="00ED133C">
        <w:rPr>
          <w:rFonts w:ascii="Arial Narrow" w:hAnsi="Arial Narrow"/>
        </w:rPr>
        <w:t>V souvislos</w:t>
      </w:r>
      <w:r>
        <w:rPr>
          <w:rFonts w:ascii="Arial Narrow" w:hAnsi="Arial Narrow"/>
        </w:rPr>
        <w:t>ti s důvěrností informací bere Z</w:t>
      </w:r>
      <w:r w:rsidRPr="00ED133C">
        <w:rPr>
          <w:rFonts w:ascii="Arial Narrow" w:hAnsi="Arial Narrow"/>
        </w:rPr>
        <w:t xml:space="preserve">hotovitel na vědomí, že je zákonnou povinností </w:t>
      </w:r>
      <w:r>
        <w:rPr>
          <w:rFonts w:ascii="Arial Narrow" w:hAnsi="Arial Narrow"/>
        </w:rPr>
        <w:t>O</w:t>
      </w:r>
      <w:r w:rsidRPr="00ED133C">
        <w:rPr>
          <w:rFonts w:ascii="Arial Narrow" w:hAnsi="Arial Narrow"/>
        </w:rPr>
        <w:t xml:space="preserve">bjednatele uveřejnit celé znění této smlouvy včetně všech jejich případných dodatků v souladu se zákonem. Splnění této, jakož i dalších zákonných povinností </w:t>
      </w:r>
      <w:r>
        <w:rPr>
          <w:rFonts w:ascii="Arial Narrow" w:hAnsi="Arial Narrow"/>
        </w:rPr>
        <w:t>O</w:t>
      </w:r>
      <w:r w:rsidRPr="00ED133C">
        <w:rPr>
          <w:rFonts w:ascii="Arial Narrow" w:hAnsi="Arial Narrow"/>
        </w:rPr>
        <w:t>bjednatele, není porušením důvěrnosti informací.</w:t>
      </w:r>
    </w:p>
    <w:p w:rsidR="00D77363" w:rsidRPr="00ED133C" w:rsidRDefault="00D77363" w:rsidP="00D77363">
      <w:pPr>
        <w:numPr>
          <w:ilvl w:val="2"/>
          <w:numId w:val="12"/>
        </w:numPr>
        <w:tabs>
          <w:tab w:val="num" w:pos="900"/>
        </w:tabs>
        <w:jc w:val="both"/>
        <w:rPr>
          <w:rFonts w:ascii="Arial Narrow" w:hAnsi="Arial Narrow" w:cs="Arial"/>
        </w:rPr>
      </w:pPr>
      <w:r w:rsidRPr="00C215AE">
        <w:rPr>
          <w:rFonts w:ascii="Arial Narrow" w:hAnsi="Arial Narrow" w:cs="Arial"/>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w:t>
      </w:r>
      <w:r w:rsidRPr="00ED133C">
        <w:rPr>
          <w:rFonts w:ascii="Arial Narrow" w:hAnsi="Arial Narrow"/>
        </w:rPr>
        <w:t xml:space="preserve">zákonnou povinnost dle § 5 odst. 2 zákona o registru smluv splní Objednatel. Současně berou smluvní strany na vědomí, že v případě nesplnění zákonné </w:t>
      </w:r>
      <w:r w:rsidRPr="004F0368">
        <w:rPr>
          <w:rFonts w:ascii="Arial Narrow" w:hAnsi="Arial Narrow"/>
        </w:rPr>
        <w:t>povinnosti je</w:t>
      </w:r>
      <w:r w:rsidRPr="00ED133C">
        <w:rPr>
          <w:rFonts w:ascii="Arial Narrow" w:hAnsi="Arial Narrow"/>
        </w:rPr>
        <w:t xml:space="preserve"> smlouva do 3 (tří) měsíců od jejího podpisu bez dalšího zrušena od samého počátku</w:t>
      </w:r>
      <w:r w:rsidRPr="00C215AE">
        <w:rPr>
          <w:rFonts w:ascii="Arial Narrow" w:hAnsi="Arial Narrow" w:cs="Arial"/>
        </w:rPr>
        <w:t xml:space="preserve">. </w:t>
      </w:r>
      <w:r w:rsidRPr="00ED133C">
        <w:rPr>
          <w:rFonts w:ascii="Arial Narrow" w:hAnsi="Arial Narrow" w:cs="Arial"/>
        </w:rPr>
        <w:t>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včetně podpisů v informačním systému veřejné správy – Registru smluv. Dále prohlašují, že skutečnosti uvedené v této smlouvě nepovažují za obchodní tajemství a udělují svolení k jejich užití a zveřejnění bez stanovení jakýchkoli dalších podmínek.</w:t>
      </w:r>
    </w:p>
    <w:p w:rsidR="00D77363" w:rsidRDefault="00D77363" w:rsidP="00D77363">
      <w:pPr>
        <w:tabs>
          <w:tab w:val="num" w:pos="900"/>
        </w:tabs>
        <w:ind w:left="720"/>
        <w:jc w:val="both"/>
        <w:rPr>
          <w:rFonts w:ascii="Arial Narrow" w:hAnsi="Arial Narrow"/>
        </w:rPr>
      </w:pPr>
    </w:p>
    <w:p w:rsidR="00D77363" w:rsidRPr="00C215AE" w:rsidRDefault="00D77363" w:rsidP="00D77363">
      <w:pPr>
        <w:numPr>
          <w:ilvl w:val="1"/>
          <w:numId w:val="12"/>
        </w:numPr>
        <w:tabs>
          <w:tab w:val="num" w:pos="720"/>
        </w:tabs>
        <w:ind w:left="720"/>
        <w:jc w:val="both"/>
        <w:rPr>
          <w:rFonts w:ascii="Arial Narrow" w:hAnsi="Arial Narrow" w:cs="Arial"/>
          <w:b/>
        </w:rPr>
      </w:pPr>
      <w:r w:rsidRPr="00C215AE">
        <w:rPr>
          <w:rFonts w:ascii="Arial Narrow" w:hAnsi="Arial Narrow" w:cs="Arial"/>
          <w:b/>
        </w:rPr>
        <w:t xml:space="preserve">Přílohy </w:t>
      </w:r>
      <w:r w:rsidRPr="00ED133C">
        <w:rPr>
          <w:rFonts w:ascii="Arial Narrow" w:hAnsi="Arial Narrow" w:cs="Arial"/>
          <w:b/>
        </w:rPr>
        <w:t xml:space="preserve">tvořící nedílnou součást </w:t>
      </w:r>
      <w:r w:rsidRPr="00C215AE">
        <w:rPr>
          <w:rFonts w:ascii="Arial Narrow" w:hAnsi="Arial Narrow" w:cs="Arial"/>
          <w:b/>
        </w:rPr>
        <w:t>Smlouvy:</w:t>
      </w:r>
    </w:p>
    <w:p w:rsidR="00D77363" w:rsidRDefault="00D77363" w:rsidP="00D77363">
      <w:pPr>
        <w:numPr>
          <w:ilvl w:val="3"/>
          <w:numId w:val="0"/>
        </w:numPr>
        <w:ind w:left="2124" w:hanging="1416"/>
        <w:jc w:val="both"/>
        <w:rPr>
          <w:rFonts w:ascii="Arial Narrow" w:hAnsi="Arial Narrow" w:cs="Arial"/>
        </w:rPr>
      </w:pPr>
      <w:r w:rsidRPr="000E5532">
        <w:rPr>
          <w:rFonts w:ascii="Arial Narrow" w:hAnsi="Arial Narrow" w:cs="Arial"/>
        </w:rPr>
        <w:t>Příloha č. 1</w:t>
      </w:r>
      <w:r w:rsidRPr="000E5532">
        <w:rPr>
          <w:rFonts w:ascii="Arial Narrow" w:hAnsi="Arial Narrow" w:cs="Arial"/>
        </w:rPr>
        <w:tab/>
        <w:t>Položkový rozpočet stavebních prací a služeb vypra</w:t>
      </w:r>
      <w:r>
        <w:rPr>
          <w:rFonts w:ascii="Arial Narrow" w:hAnsi="Arial Narrow" w:cs="Arial"/>
        </w:rPr>
        <w:t>covaný na základě soupisu prací</w:t>
      </w:r>
    </w:p>
    <w:p w:rsidR="00D77363" w:rsidRPr="0037584F" w:rsidRDefault="00D77363" w:rsidP="00D77363">
      <w:pPr>
        <w:numPr>
          <w:ilvl w:val="3"/>
          <w:numId w:val="0"/>
        </w:numPr>
        <w:ind w:left="2124" w:hanging="1416"/>
        <w:jc w:val="both"/>
        <w:rPr>
          <w:rFonts w:ascii="Arial Narrow" w:hAnsi="Arial Narrow" w:cs="Arial"/>
          <w:szCs w:val="22"/>
        </w:rPr>
      </w:pPr>
      <w:r w:rsidRPr="0037584F">
        <w:rPr>
          <w:rFonts w:ascii="Arial Narrow" w:hAnsi="Arial Narrow" w:cs="Arial"/>
          <w:szCs w:val="22"/>
        </w:rPr>
        <w:t xml:space="preserve">Příloha </w:t>
      </w:r>
      <w:proofErr w:type="gramStart"/>
      <w:r w:rsidRPr="0037584F">
        <w:rPr>
          <w:rFonts w:ascii="Arial Narrow" w:hAnsi="Arial Narrow" w:cs="Arial"/>
          <w:szCs w:val="22"/>
        </w:rPr>
        <w:t>č. 2</w:t>
      </w:r>
      <w:r w:rsidRPr="0037584F">
        <w:rPr>
          <w:rFonts w:ascii="Arial Narrow" w:hAnsi="Arial Narrow" w:cs="Arial"/>
          <w:szCs w:val="22"/>
        </w:rPr>
        <w:tab/>
        <w:t>Projektová</w:t>
      </w:r>
      <w:proofErr w:type="gramEnd"/>
      <w:r w:rsidRPr="0037584F">
        <w:rPr>
          <w:rFonts w:ascii="Arial Narrow" w:hAnsi="Arial Narrow" w:cs="Arial"/>
          <w:szCs w:val="22"/>
        </w:rPr>
        <w:t xml:space="preserve"> dokumentace</w:t>
      </w:r>
    </w:p>
    <w:p w:rsidR="00D77363" w:rsidRPr="0037584F" w:rsidRDefault="00D77363" w:rsidP="00D77363">
      <w:pPr>
        <w:numPr>
          <w:ilvl w:val="3"/>
          <w:numId w:val="0"/>
        </w:numPr>
        <w:ind w:left="2124" w:hanging="1416"/>
        <w:jc w:val="both"/>
        <w:rPr>
          <w:rFonts w:ascii="Arial Narrow" w:hAnsi="Arial Narrow" w:cs="Arial"/>
          <w:szCs w:val="22"/>
        </w:rPr>
      </w:pPr>
      <w:r w:rsidRPr="0037584F">
        <w:rPr>
          <w:rFonts w:ascii="Arial Narrow" w:hAnsi="Arial Narrow" w:cs="Arial"/>
          <w:szCs w:val="22"/>
        </w:rPr>
        <w:lastRenderedPageBreak/>
        <w:t xml:space="preserve">Příloha </w:t>
      </w:r>
      <w:proofErr w:type="gramStart"/>
      <w:r w:rsidRPr="0037584F">
        <w:rPr>
          <w:rFonts w:ascii="Arial Narrow" w:hAnsi="Arial Narrow" w:cs="Arial"/>
          <w:szCs w:val="22"/>
        </w:rPr>
        <w:t>č. 3</w:t>
      </w:r>
      <w:r w:rsidRPr="0037584F">
        <w:rPr>
          <w:rFonts w:ascii="Arial Narrow" w:hAnsi="Arial Narrow" w:cs="Arial"/>
          <w:szCs w:val="22"/>
        </w:rPr>
        <w:tab/>
        <w:t>Časový</w:t>
      </w:r>
      <w:proofErr w:type="gramEnd"/>
      <w:r w:rsidRPr="0037584F">
        <w:rPr>
          <w:rFonts w:ascii="Arial Narrow" w:hAnsi="Arial Narrow" w:cs="Arial"/>
          <w:szCs w:val="22"/>
        </w:rPr>
        <w:t xml:space="preserve"> h</w:t>
      </w:r>
      <w:r>
        <w:rPr>
          <w:rFonts w:ascii="Arial Narrow" w:hAnsi="Arial Narrow" w:cs="Arial"/>
          <w:szCs w:val="22"/>
        </w:rPr>
        <w:t>armonogram realizace Díla (</w:t>
      </w:r>
      <w:r w:rsidRPr="0037584F">
        <w:rPr>
          <w:rFonts w:ascii="Arial Narrow" w:hAnsi="Arial Narrow" w:cs="Arial"/>
          <w:szCs w:val="22"/>
        </w:rPr>
        <w:t xml:space="preserve">doloženo </w:t>
      </w:r>
      <w:r w:rsidRPr="007D39C7">
        <w:rPr>
          <w:rFonts w:ascii="Arial Narrow" w:hAnsi="Arial Narrow"/>
          <w:noProof/>
        </w:rPr>
        <w:t>k datu konání prvního kontrolního dne</w:t>
      </w:r>
      <w:r w:rsidRPr="0037584F">
        <w:rPr>
          <w:rFonts w:ascii="Arial Narrow" w:hAnsi="Arial Narrow" w:cs="Arial"/>
          <w:szCs w:val="22"/>
        </w:rPr>
        <w:t>)</w:t>
      </w:r>
    </w:p>
    <w:p w:rsidR="00D77363" w:rsidRPr="0037584F" w:rsidRDefault="00D77363" w:rsidP="00D77363">
      <w:pPr>
        <w:numPr>
          <w:ilvl w:val="3"/>
          <w:numId w:val="0"/>
        </w:numPr>
        <w:ind w:left="2124" w:hanging="1416"/>
        <w:jc w:val="both"/>
        <w:rPr>
          <w:rFonts w:ascii="Arial Narrow" w:hAnsi="Arial Narrow" w:cs="Arial"/>
          <w:szCs w:val="22"/>
        </w:rPr>
      </w:pPr>
      <w:r w:rsidRPr="0037584F">
        <w:rPr>
          <w:rFonts w:ascii="Arial Narrow" w:hAnsi="Arial Narrow" w:cs="Arial"/>
          <w:szCs w:val="22"/>
        </w:rPr>
        <w:t xml:space="preserve">Příloha </w:t>
      </w:r>
      <w:proofErr w:type="gramStart"/>
      <w:r w:rsidRPr="0037584F">
        <w:rPr>
          <w:rFonts w:ascii="Arial Narrow" w:hAnsi="Arial Narrow" w:cs="Arial"/>
          <w:szCs w:val="22"/>
        </w:rPr>
        <w:t>č. 4</w:t>
      </w:r>
      <w:r w:rsidRPr="0037584F">
        <w:rPr>
          <w:rFonts w:ascii="Arial Narrow" w:hAnsi="Arial Narrow" w:cs="Arial"/>
          <w:szCs w:val="22"/>
        </w:rPr>
        <w:tab/>
        <w:t>Pojistný</w:t>
      </w:r>
      <w:proofErr w:type="gramEnd"/>
      <w:r w:rsidRPr="0037584F">
        <w:rPr>
          <w:rFonts w:ascii="Arial Narrow" w:hAnsi="Arial Narrow" w:cs="Arial"/>
          <w:szCs w:val="22"/>
        </w:rPr>
        <w:t xml:space="preserve"> certifikát Zhotovitele nebo kopie pojistné smlouvy a potvrzení o zaplacení pojis</w:t>
      </w:r>
      <w:r>
        <w:rPr>
          <w:rFonts w:ascii="Arial Narrow" w:hAnsi="Arial Narrow" w:cs="Arial"/>
          <w:szCs w:val="22"/>
        </w:rPr>
        <w:t>tné smlouvy na předmětné období</w:t>
      </w:r>
    </w:p>
    <w:p w:rsidR="00D77363" w:rsidRPr="0037584F" w:rsidRDefault="00D77363" w:rsidP="00D77363">
      <w:pPr>
        <w:numPr>
          <w:ilvl w:val="3"/>
          <w:numId w:val="0"/>
        </w:numPr>
        <w:ind w:left="2124" w:hanging="1416"/>
        <w:jc w:val="both"/>
        <w:rPr>
          <w:rFonts w:ascii="Arial Narrow" w:hAnsi="Arial Narrow" w:cs="Arial"/>
          <w:szCs w:val="22"/>
        </w:rPr>
      </w:pPr>
      <w:r w:rsidRPr="0037584F">
        <w:rPr>
          <w:rFonts w:ascii="Arial Narrow" w:hAnsi="Arial Narrow" w:cs="Arial"/>
          <w:szCs w:val="22"/>
        </w:rPr>
        <w:t xml:space="preserve">Pozn. č. </w:t>
      </w:r>
      <w:r>
        <w:rPr>
          <w:rFonts w:ascii="Arial Narrow" w:hAnsi="Arial Narrow" w:cs="Arial"/>
          <w:szCs w:val="22"/>
        </w:rPr>
        <w:t>1</w:t>
      </w:r>
      <w:r w:rsidRPr="0037584F">
        <w:rPr>
          <w:rFonts w:ascii="Arial Narrow" w:hAnsi="Arial Narrow" w:cs="Arial"/>
          <w:szCs w:val="22"/>
        </w:rPr>
        <w:tab/>
        <w:t>Finanční záruka</w:t>
      </w:r>
      <w:r>
        <w:rPr>
          <w:rFonts w:ascii="Arial Narrow" w:hAnsi="Arial Narrow" w:cs="Arial"/>
          <w:szCs w:val="22"/>
        </w:rPr>
        <w:t xml:space="preserve"> po dobu záruky (</w:t>
      </w:r>
      <w:r w:rsidRPr="0037584F">
        <w:rPr>
          <w:rFonts w:ascii="Arial Narrow" w:hAnsi="Arial Narrow" w:cs="Arial"/>
          <w:szCs w:val="22"/>
        </w:rPr>
        <w:t xml:space="preserve">doloženo v souladu s ustanovením čl. </w:t>
      </w:r>
      <w:proofErr w:type="gramStart"/>
      <w:r w:rsidRPr="0037584F">
        <w:rPr>
          <w:rFonts w:ascii="Arial Narrow" w:hAnsi="Arial Narrow" w:cs="Arial"/>
          <w:szCs w:val="22"/>
        </w:rPr>
        <w:t>14.2. a násl.</w:t>
      </w:r>
      <w:proofErr w:type="gramEnd"/>
      <w:r w:rsidRPr="0037584F">
        <w:rPr>
          <w:rFonts w:ascii="Arial Narrow" w:hAnsi="Arial Narrow" w:cs="Arial"/>
          <w:szCs w:val="22"/>
        </w:rPr>
        <w:t xml:space="preserve"> této Smlouvy)</w:t>
      </w:r>
    </w:p>
    <w:p w:rsidR="00D77363" w:rsidRPr="0037584F" w:rsidRDefault="00D77363" w:rsidP="00D77363">
      <w:pPr>
        <w:numPr>
          <w:ilvl w:val="3"/>
          <w:numId w:val="0"/>
        </w:numPr>
        <w:ind w:left="2124" w:hanging="1415"/>
        <w:jc w:val="both"/>
        <w:rPr>
          <w:rFonts w:ascii="Arial Narrow" w:hAnsi="Arial Narrow" w:cs="Arial"/>
          <w:szCs w:val="22"/>
        </w:rPr>
      </w:pPr>
      <w:r>
        <w:rPr>
          <w:rFonts w:ascii="Arial Narrow" w:hAnsi="Arial Narrow" w:cs="Arial"/>
          <w:szCs w:val="22"/>
        </w:rPr>
        <w:t>Pozn. č. 2</w:t>
      </w:r>
      <w:r w:rsidRPr="0037584F">
        <w:rPr>
          <w:rFonts w:ascii="Arial Narrow" w:hAnsi="Arial Narrow" w:cs="Arial"/>
          <w:szCs w:val="22"/>
        </w:rPr>
        <w:t xml:space="preserve"> </w:t>
      </w:r>
      <w:r w:rsidRPr="0037584F">
        <w:rPr>
          <w:rFonts w:ascii="Arial Narrow" w:hAnsi="Arial Narrow" w:cs="Arial"/>
          <w:szCs w:val="22"/>
        </w:rPr>
        <w:tab/>
        <w:t>CD s naskenovanou nabídkou včetně této Smlouvy všech jejích příloh, pož</w:t>
      </w:r>
      <w:r>
        <w:rPr>
          <w:rFonts w:ascii="Arial Narrow" w:hAnsi="Arial Narrow" w:cs="Arial"/>
          <w:szCs w:val="22"/>
        </w:rPr>
        <w:t>adovaných ke dni podání nabídky</w:t>
      </w:r>
    </w:p>
    <w:p w:rsidR="00D77363" w:rsidRPr="0037584F" w:rsidRDefault="00D77363" w:rsidP="00D77363">
      <w:pPr>
        <w:numPr>
          <w:ilvl w:val="3"/>
          <w:numId w:val="0"/>
        </w:numPr>
        <w:ind w:left="2124" w:hanging="1415"/>
        <w:jc w:val="both"/>
        <w:rPr>
          <w:rFonts w:ascii="Arial Narrow" w:hAnsi="Arial Narrow" w:cs="Arial"/>
          <w:szCs w:val="22"/>
        </w:rPr>
      </w:pPr>
      <w:r w:rsidRPr="00896CBF">
        <w:rPr>
          <w:rFonts w:ascii="Arial Narrow" w:hAnsi="Arial Narrow" w:cs="Arial"/>
          <w:szCs w:val="22"/>
        </w:rPr>
        <w:t>Pozn. č. 3</w:t>
      </w:r>
      <w:r w:rsidRPr="00896CBF">
        <w:rPr>
          <w:rFonts w:ascii="Arial Narrow" w:hAnsi="Arial Narrow" w:cs="Arial"/>
          <w:szCs w:val="22"/>
        </w:rPr>
        <w:tab/>
        <w:t>Stavební povolení je součástí projektové dokumentace</w:t>
      </w:r>
    </w:p>
    <w:p w:rsidR="00D77363" w:rsidRPr="0037584F" w:rsidRDefault="00D77363" w:rsidP="00D77363">
      <w:pPr>
        <w:numPr>
          <w:ilvl w:val="3"/>
          <w:numId w:val="0"/>
        </w:numPr>
        <w:ind w:left="2124" w:hanging="1416"/>
        <w:jc w:val="both"/>
        <w:rPr>
          <w:rFonts w:ascii="Arial Narrow" w:hAnsi="Arial Narrow" w:cs="Arial"/>
          <w:sz w:val="28"/>
        </w:rPr>
      </w:pPr>
    </w:p>
    <w:p w:rsidR="00D77363" w:rsidRPr="0037584F" w:rsidRDefault="00D77363" w:rsidP="00D77363">
      <w:pPr>
        <w:numPr>
          <w:ilvl w:val="3"/>
          <w:numId w:val="0"/>
        </w:numPr>
        <w:ind w:left="2124" w:hanging="1371"/>
        <w:jc w:val="both"/>
        <w:rPr>
          <w:rFonts w:ascii="Arial Narrow" w:hAnsi="Arial Narrow" w:cs="Arial"/>
          <w:sz w:val="28"/>
        </w:rPr>
      </w:pPr>
    </w:p>
    <w:p w:rsidR="00D77363" w:rsidRDefault="00D77363" w:rsidP="00D77363">
      <w:pPr>
        <w:pStyle w:val="Zkladntext"/>
        <w:spacing w:line="240" w:lineRule="atLeast"/>
        <w:rPr>
          <w:rFonts w:ascii="Arial Narrow" w:hAnsi="Arial Narrow" w:cs="Arial"/>
          <w:color w:val="auto"/>
          <w:sz w:val="24"/>
          <w:szCs w:val="24"/>
        </w:rPr>
      </w:pPr>
    </w:p>
    <w:p w:rsidR="00D77363" w:rsidRDefault="00D77363" w:rsidP="00D77363">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Objednatel</w:t>
      </w:r>
      <w:r w:rsidRPr="000E5532">
        <w:rPr>
          <w:rFonts w:ascii="Arial Narrow" w:hAnsi="Arial Narrow" w:cs="Arial"/>
          <w:color w:val="auto"/>
          <w:sz w:val="24"/>
          <w:szCs w:val="24"/>
        </w:rPr>
        <w:tab/>
      </w:r>
    </w:p>
    <w:p w:rsidR="00D77363" w:rsidRPr="000E5532" w:rsidRDefault="00D77363" w:rsidP="00D77363">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r w:rsidRPr="000E5532">
        <w:rPr>
          <w:rFonts w:ascii="Arial Narrow" w:hAnsi="Arial Narrow" w:cs="Arial"/>
          <w:color w:val="auto"/>
          <w:sz w:val="24"/>
          <w:szCs w:val="24"/>
        </w:rPr>
        <w:tab/>
      </w:r>
    </w:p>
    <w:p w:rsidR="00D77363" w:rsidRDefault="00D77363" w:rsidP="00D77363">
      <w:pPr>
        <w:pStyle w:val="Zkladntext"/>
        <w:spacing w:line="240" w:lineRule="atLeast"/>
        <w:rPr>
          <w:rFonts w:ascii="Arial Narrow" w:hAnsi="Arial Narrow" w:cs="Arial"/>
          <w:color w:val="auto"/>
          <w:sz w:val="24"/>
          <w:szCs w:val="24"/>
        </w:rPr>
      </w:pPr>
      <w:r w:rsidRPr="000E5532">
        <w:rPr>
          <w:rFonts w:ascii="Arial Narrow" w:hAnsi="Arial Narrow" w:cs="Arial"/>
          <w:color w:val="auto"/>
          <w:sz w:val="24"/>
          <w:szCs w:val="24"/>
        </w:rPr>
        <w:t>V</w:t>
      </w:r>
      <w:r w:rsidR="0077676B">
        <w:rPr>
          <w:rFonts w:ascii="Arial Narrow" w:hAnsi="Arial Narrow" w:cs="Arial"/>
          <w:color w:val="auto"/>
          <w:sz w:val="24"/>
          <w:szCs w:val="24"/>
        </w:rPr>
        <w:t xml:space="preserve"> Hodoníně dne </w:t>
      </w:r>
      <w:proofErr w:type="gramStart"/>
      <w:r w:rsidR="0077676B">
        <w:rPr>
          <w:rFonts w:ascii="Arial Narrow" w:hAnsi="Arial Narrow" w:cs="Arial"/>
          <w:color w:val="auto"/>
          <w:sz w:val="24"/>
          <w:szCs w:val="24"/>
        </w:rPr>
        <w:t>2.3.2018</w:t>
      </w:r>
      <w:proofErr w:type="gramEnd"/>
    </w:p>
    <w:p w:rsidR="00D77363" w:rsidRDefault="00D77363" w:rsidP="00D77363">
      <w:pPr>
        <w:pStyle w:val="Zkladntext"/>
        <w:spacing w:line="240" w:lineRule="atLeast"/>
        <w:ind w:hanging="142"/>
        <w:rPr>
          <w:rFonts w:ascii="Arial Narrow" w:hAnsi="Arial Narrow" w:cs="Arial"/>
          <w:color w:val="auto"/>
          <w:sz w:val="24"/>
          <w:szCs w:val="24"/>
        </w:rPr>
      </w:pPr>
    </w:p>
    <w:p w:rsidR="00D77363" w:rsidRDefault="00D77363" w:rsidP="00D77363">
      <w:pPr>
        <w:pStyle w:val="Zkladntext"/>
        <w:spacing w:line="240" w:lineRule="atLeast"/>
        <w:ind w:hanging="142"/>
        <w:rPr>
          <w:rFonts w:ascii="Arial Narrow" w:hAnsi="Arial Narrow" w:cs="Arial"/>
          <w:color w:val="auto"/>
          <w:sz w:val="24"/>
          <w:szCs w:val="24"/>
        </w:rPr>
      </w:pPr>
    </w:p>
    <w:p w:rsidR="00D77363" w:rsidRDefault="00D77363" w:rsidP="00D77363">
      <w:pPr>
        <w:pStyle w:val="Zkladntext"/>
        <w:spacing w:line="240" w:lineRule="atLeast"/>
        <w:ind w:hanging="142"/>
        <w:rPr>
          <w:rFonts w:ascii="Arial Narrow" w:hAnsi="Arial Narrow" w:cs="Arial"/>
          <w:color w:val="auto"/>
          <w:sz w:val="24"/>
          <w:szCs w:val="24"/>
        </w:rPr>
      </w:pPr>
    </w:p>
    <w:p w:rsidR="00D77363" w:rsidRDefault="00D77363" w:rsidP="00D77363">
      <w:pPr>
        <w:pStyle w:val="Zkladntext"/>
        <w:spacing w:line="240" w:lineRule="atLeast"/>
        <w:ind w:hanging="142"/>
        <w:rPr>
          <w:rFonts w:ascii="Arial Narrow" w:hAnsi="Arial Narrow" w:cs="Arial"/>
          <w:color w:val="auto"/>
          <w:sz w:val="24"/>
          <w:szCs w:val="24"/>
        </w:rPr>
      </w:pPr>
    </w:p>
    <w:p w:rsidR="00D77363" w:rsidRDefault="00D77363" w:rsidP="00D77363">
      <w:pPr>
        <w:pStyle w:val="Zkladntext"/>
        <w:spacing w:line="240" w:lineRule="atLeast"/>
        <w:ind w:hanging="142"/>
        <w:rPr>
          <w:rFonts w:ascii="Arial Narrow" w:hAnsi="Arial Narrow" w:cs="Arial"/>
          <w:color w:val="auto"/>
          <w:sz w:val="24"/>
          <w:szCs w:val="24"/>
        </w:rPr>
      </w:pPr>
    </w:p>
    <w:p w:rsidR="00D77363" w:rsidRPr="00C53B2B" w:rsidRDefault="00D77363" w:rsidP="00D77363">
      <w:pPr>
        <w:pStyle w:val="Zkladntext"/>
        <w:spacing w:line="240" w:lineRule="atLeast"/>
        <w:ind w:hanging="142"/>
        <w:rPr>
          <w:rFonts w:ascii="Arial Narrow" w:hAnsi="Arial Narrow" w:cs="Arial"/>
          <w:color w:val="auto"/>
          <w:sz w:val="24"/>
          <w:szCs w:val="24"/>
        </w:rPr>
      </w:pPr>
      <w:r>
        <w:rPr>
          <w:rFonts w:ascii="Arial Narrow" w:hAnsi="Arial Narrow" w:cs="Arial"/>
          <w:color w:val="auto"/>
          <w:sz w:val="24"/>
          <w:szCs w:val="24"/>
        </w:rPr>
        <w:tab/>
      </w:r>
      <w:r w:rsidRPr="000E5532">
        <w:rPr>
          <w:rFonts w:ascii="Arial Narrow" w:hAnsi="Arial Narrow" w:cs="Arial"/>
          <w:color w:val="auto"/>
          <w:sz w:val="24"/>
          <w:szCs w:val="24"/>
        </w:rPr>
        <w:t>………………………………</w:t>
      </w:r>
      <w:r>
        <w:rPr>
          <w:rFonts w:ascii="Arial Narrow" w:hAnsi="Arial Narrow" w:cs="Arial"/>
          <w:color w:val="auto"/>
          <w:sz w:val="24"/>
          <w:szCs w:val="24"/>
        </w:rPr>
        <w:t xml:space="preserve">…….  </w:t>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r>
        <w:rPr>
          <w:rFonts w:ascii="Arial Narrow" w:hAnsi="Arial Narrow" w:cs="Arial"/>
          <w:color w:val="auto"/>
          <w:sz w:val="24"/>
          <w:szCs w:val="24"/>
        </w:rPr>
        <w:tab/>
      </w:r>
    </w:p>
    <w:p w:rsidR="00D77363" w:rsidRDefault="00D77363" w:rsidP="00D77363">
      <w:pPr>
        <w:tabs>
          <w:tab w:val="left" w:pos="2977"/>
        </w:tabs>
        <w:ind w:right="6095"/>
        <w:jc w:val="right"/>
        <w:rPr>
          <w:rFonts w:ascii="Arial Narrow" w:hAnsi="Arial Narrow" w:cs="Arial"/>
          <w:b/>
          <w:iCs/>
        </w:rPr>
      </w:pPr>
      <w:r>
        <w:rPr>
          <w:rFonts w:ascii="Arial Narrow" w:hAnsi="Arial Narrow" w:cs="Arial"/>
          <w:b/>
          <w:iCs/>
        </w:rPr>
        <w:t xml:space="preserve">Domov pro seniory Bažantnice,                                              </w:t>
      </w:r>
    </w:p>
    <w:p w:rsidR="00D77363" w:rsidRDefault="00D77363" w:rsidP="00D77363">
      <w:pPr>
        <w:tabs>
          <w:tab w:val="left" w:pos="2977"/>
        </w:tabs>
        <w:ind w:right="6095"/>
        <w:jc w:val="center"/>
        <w:rPr>
          <w:rFonts w:ascii="Arial Narrow" w:hAnsi="Arial Narrow" w:cs="Arial"/>
          <w:b/>
          <w:iCs/>
        </w:rPr>
      </w:pPr>
      <w:r>
        <w:rPr>
          <w:rFonts w:ascii="Arial Narrow" w:hAnsi="Arial Narrow" w:cs="Arial"/>
          <w:b/>
          <w:iCs/>
        </w:rPr>
        <w:t>příspěvková organizace</w:t>
      </w:r>
    </w:p>
    <w:p w:rsidR="00D77363" w:rsidRDefault="00D77363" w:rsidP="00D77363">
      <w:pPr>
        <w:tabs>
          <w:tab w:val="left" w:pos="2977"/>
        </w:tabs>
        <w:ind w:right="6095"/>
        <w:jc w:val="center"/>
        <w:rPr>
          <w:rFonts w:ascii="Arial Narrow" w:hAnsi="Arial Narrow" w:cs="Arial"/>
          <w:b/>
          <w:iCs/>
        </w:rPr>
      </w:pPr>
      <w:r>
        <w:rPr>
          <w:rFonts w:ascii="Arial Narrow" w:hAnsi="Arial Narrow" w:cs="Arial"/>
          <w:b/>
          <w:iCs/>
        </w:rPr>
        <w:t>Ing. Vladimírou Křížkovou</w:t>
      </w:r>
    </w:p>
    <w:p w:rsidR="00D77363" w:rsidRDefault="00D77363" w:rsidP="00D77363">
      <w:pPr>
        <w:tabs>
          <w:tab w:val="left" w:pos="2977"/>
        </w:tabs>
        <w:ind w:right="6095"/>
        <w:jc w:val="center"/>
        <w:rPr>
          <w:rFonts w:ascii="Arial Narrow" w:hAnsi="Arial Narrow" w:cs="Arial"/>
          <w:iCs/>
        </w:rPr>
      </w:pPr>
      <w:r>
        <w:rPr>
          <w:rFonts w:ascii="Arial Narrow" w:hAnsi="Arial Narrow" w:cs="Arial"/>
          <w:iCs/>
        </w:rPr>
        <w:t>ředitelka příspěvkové organizace</w:t>
      </w: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rPr>
          <w:rFonts w:ascii="Arial Narrow" w:hAnsi="Arial Narrow" w:cs="Arial"/>
          <w:iCs/>
        </w:rPr>
      </w:pPr>
      <w:r>
        <w:rPr>
          <w:rFonts w:ascii="Arial Narrow" w:hAnsi="Arial Narrow" w:cs="Arial"/>
          <w:iCs/>
        </w:rPr>
        <w:t xml:space="preserve">Zhotovitel </w:t>
      </w:r>
    </w:p>
    <w:p w:rsidR="00D77363" w:rsidRDefault="00D77363" w:rsidP="00D77363">
      <w:pPr>
        <w:tabs>
          <w:tab w:val="left" w:pos="2977"/>
        </w:tabs>
        <w:ind w:right="6095"/>
        <w:rPr>
          <w:rFonts w:ascii="Arial Narrow" w:hAnsi="Arial Narrow" w:cs="Arial"/>
          <w:iCs/>
        </w:rPr>
      </w:pPr>
    </w:p>
    <w:p w:rsidR="00D77363" w:rsidRDefault="0077676B" w:rsidP="00D77363">
      <w:pPr>
        <w:tabs>
          <w:tab w:val="left" w:pos="2977"/>
        </w:tabs>
        <w:ind w:right="6095"/>
        <w:rPr>
          <w:rFonts w:ascii="Arial Narrow" w:hAnsi="Arial Narrow" w:cs="Arial"/>
          <w:iCs/>
        </w:rPr>
      </w:pPr>
      <w:r>
        <w:rPr>
          <w:rFonts w:ascii="Arial Narrow" w:hAnsi="Arial Narrow" w:cs="Arial"/>
          <w:iCs/>
        </w:rPr>
        <w:t xml:space="preserve">V Hruškách  dne </w:t>
      </w:r>
      <w:proofErr w:type="gramStart"/>
      <w:r>
        <w:rPr>
          <w:rFonts w:ascii="Arial Narrow" w:hAnsi="Arial Narrow" w:cs="Arial"/>
          <w:iCs/>
        </w:rPr>
        <w:t>2.3.2018</w:t>
      </w:r>
      <w:proofErr w:type="gramEnd"/>
    </w:p>
    <w:p w:rsidR="00D77363" w:rsidRDefault="00D77363" w:rsidP="00D77363">
      <w:pPr>
        <w:tabs>
          <w:tab w:val="left" w:pos="2977"/>
        </w:tabs>
        <w:ind w:right="6095"/>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p>
    <w:p w:rsidR="00D77363" w:rsidRDefault="00D77363" w:rsidP="00D77363">
      <w:pPr>
        <w:tabs>
          <w:tab w:val="left" w:pos="2977"/>
        </w:tabs>
        <w:ind w:right="6095"/>
        <w:jc w:val="center"/>
        <w:rPr>
          <w:rFonts w:ascii="Arial Narrow" w:hAnsi="Arial Narrow" w:cs="Arial"/>
          <w:iCs/>
        </w:rPr>
      </w:pPr>
      <w:r>
        <w:rPr>
          <w:rFonts w:ascii="Arial Narrow" w:hAnsi="Arial Narrow" w:cs="Arial"/>
          <w:iCs/>
        </w:rPr>
        <w:t>………………………………………</w:t>
      </w:r>
    </w:p>
    <w:p w:rsidR="00D77363" w:rsidRPr="009C3371" w:rsidRDefault="00D77363" w:rsidP="00D77363">
      <w:pPr>
        <w:tabs>
          <w:tab w:val="left" w:pos="2977"/>
        </w:tabs>
        <w:ind w:right="6095"/>
        <w:jc w:val="center"/>
        <w:rPr>
          <w:rFonts w:ascii="Arial Narrow" w:hAnsi="Arial Narrow" w:cs="Arial"/>
          <w:b/>
          <w:iCs/>
        </w:rPr>
      </w:pPr>
      <w:proofErr w:type="spellStart"/>
      <w:r w:rsidRPr="009C3371">
        <w:rPr>
          <w:rFonts w:ascii="Arial Narrow" w:hAnsi="Arial Narrow" w:cs="Arial"/>
          <w:b/>
          <w:iCs/>
        </w:rPr>
        <w:t>Hrušecká</w:t>
      </w:r>
      <w:proofErr w:type="spellEnd"/>
      <w:r w:rsidRPr="009C3371">
        <w:rPr>
          <w:rFonts w:ascii="Arial Narrow" w:hAnsi="Arial Narrow" w:cs="Arial"/>
          <w:b/>
          <w:iCs/>
        </w:rPr>
        <w:t xml:space="preserve"> stavební spol. s r.o.</w:t>
      </w:r>
    </w:p>
    <w:p w:rsidR="00D77363" w:rsidRPr="009C3371" w:rsidRDefault="00D77363" w:rsidP="00D77363">
      <w:pPr>
        <w:tabs>
          <w:tab w:val="left" w:pos="2977"/>
        </w:tabs>
        <w:ind w:right="6095"/>
        <w:jc w:val="center"/>
        <w:rPr>
          <w:rFonts w:ascii="Arial Narrow" w:hAnsi="Arial Narrow" w:cs="Arial"/>
          <w:b/>
          <w:iCs/>
        </w:rPr>
      </w:pPr>
      <w:r w:rsidRPr="009C3371">
        <w:rPr>
          <w:rFonts w:ascii="Arial Narrow" w:hAnsi="Arial Narrow" w:cs="Arial"/>
          <w:b/>
          <w:iCs/>
        </w:rPr>
        <w:t>Ing. Vladimír Kubík</w:t>
      </w:r>
    </w:p>
    <w:p w:rsidR="00D77363" w:rsidRDefault="00D77363" w:rsidP="00D77363">
      <w:pPr>
        <w:tabs>
          <w:tab w:val="left" w:pos="2977"/>
        </w:tabs>
        <w:ind w:right="6095"/>
        <w:rPr>
          <w:rFonts w:ascii="Arial Narrow" w:hAnsi="Arial Narrow" w:cs="Arial"/>
          <w:iCs/>
        </w:rPr>
      </w:pPr>
      <w:r>
        <w:rPr>
          <w:rFonts w:ascii="Arial Narrow" w:hAnsi="Arial Narrow" w:cs="Arial"/>
          <w:iCs/>
        </w:rPr>
        <w:t xml:space="preserve">           jednatel společnosti </w:t>
      </w:r>
    </w:p>
    <w:p w:rsidR="00D77363" w:rsidRPr="00A03457" w:rsidRDefault="00D77363" w:rsidP="00D77363">
      <w:pPr>
        <w:tabs>
          <w:tab w:val="left" w:pos="2977"/>
        </w:tabs>
        <w:ind w:right="6095"/>
        <w:jc w:val="center"/>
        <w:rPr>
          <w:rFonts w:ascii="Arial Narrow" w:hAnsi="Arial Narrow" w:cs="Arial"/>
          <w:iCs/>
          <w:noProof/>
        </w:rPr>
      </w:pPr>
    </w:p>
    <w:p w:rsidR="00413ADD" w:rsidRDefault="00ED6F8A"/>
    <w:sectPr w:rsidR="00413ADD" w:rsidSect="007501B4">
      <w:headerReference w:type="default" r:id="rId1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8A" w:rsidRDefault="00ED6F8A">
      <w:r>
        <w:separator/>
      </w:r>
    </w:p>
  </w:endnote>
  <w:endnote w:type="continuationSeparator" w:id="0">
    <w:p w:rsidR="00ED6F8A" w:rsidRDefault="00ED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6" w:rsidRDefault="00D773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47816" w:rsidRDefault="00ED6F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6" w:rsidRPr="007750D2" w:rsidRDefault="00D77363">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F6268F">
      <w:rPr>
        <w:rStyle w:val="slostrnky"/>
        <w:rFonts w:ascii="Arial Narrow" w:hAnsi="Arial Narrow"/>
        <w:noProof/>
      </w:rPr>
      <w:t>31</w:t>
    </w:r>
    <w:r w:rsidRPr="007750D2">
      <w:rPr>
        <w:rStyle w:val="slostrnky"/>
        <w:rFonts w:ascii="Arial Narrow" w:hAnsi="Arial Narrow"/>
      </w:rPr>
      <w:fldChar w:fldCharType="end"/>
    </w:r>
  </w:p>
  <w:p w:rsidR="00C47816" w:rsidRDefault="00ED6F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8A" w:rsidRDefault="00ED6F8A">
      <w:r>
        <w:separator/>
      </w:r>
    </w:p>
  </w:footnote>
  <w:footnote w:type="continuationSeparator" w:id="0">
    <w:p w:rsidR="00ED6F8A" w:rsidRDefault="00ED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16" w:rsidRDefault="00ED6F8A" w:rsidP="007C1043">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nsid w:val="09F8272A"/>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4">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6">
    <w:nsid w:val="0FAF6EF4"/>
    <w:multiLevelType w:val="hybridMultilevel"/>
    <w:tmpl w:val="A524C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DB2D9D"/>
    <w:multiLevelType w:val="multilevel"/>
    <w:tmpl w:val="4F224BF2"/>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8">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A5C0DF7"/>
    <w:multiLevelType w:val="hybridMultilevel"/>
    <w:tmpl w:val="FABEE3C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A812044"/>
    <w:multiLevelType w:val="singleLevel"/>
    <w:tmpl w:val="FD32EED4"/>
    <w:lvl w:ilvl="0">
      <w:start w:val="1"/>
      <w:numFmt w:val="lowerLetter"/>
      <w:lvlText w:val="%1)"/>
      <w:lvlJc w:val="left"/>
      <w:pPr>
        <w:tabs>
          <w:tab w:val="num" w:pos="720"/>
        </w:tabs>
        <w:ind w:left="720" w:hanging="360"/>
      </w:pPr>
      <w:rPr>
        <w:rFonts w:hint="default"/>
      </w:rPr>
    </w:lvl>
  </w:abstractNum>
  <w:abstractNum w:abstractNumId="14">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7">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nsid w:val="48604A49"/>
    <w:multiLevelType w:val="multilevel"/>
    <w:tmpl w:val="E580EBA8"/>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4"/>
        <w:szCs w:val="24"/>
      </w:rPr>
    </w:lvl>
    <w:lvl w:ilvl="2">
      <w:start w:val="1"/>
      <w:numFmt w:val="decimal"/>
      <w:isLgl/>
      <w:lvlText w:val="%1.%2.%3."/>
      <w:lvlJc w:val="left"/>
      <w:pPr>
        <w:tabs>
          <w:tab w:val="num" w:pos="720"/>
        </w:tabs>
        <w:ind w:left="720" w:hanging="720"/>
      </w:pPr>
      <w:rPr>
        <w:rFonts w:cs="Times New Roman" w:hint="default"/>
        <w:i w:val="0"/>
        <w:color w:val="auto"/>
        <w:sz w:val="24"/>
        <w:szCs w:val="24"/>
      </w:rPr>
    </w:lvl>
    <w:lvl w:ilvl="3">
      <w:start w:val="1"/>
      <w:numFmt w:val="decimal"/>
      <w:isLgl/>
      <w:lvlText w:val="%1.%2.%3.%4."/>
      <w:lvlJc w:val="left"/>
      <w:pPr>
        <w:tabs>
          <w:tab w:val="num" w:pos="1505"/>
        </w:tabs>
        <w:ind w:left="1505" w:hanging="1080"/>
      </w:pPr>
      <w:rPr>
        <w:rFonts w:cs="Times New Roman" w:hint="default"/>
        <w:strike w:val="0"/>
        <w:color w:val="auto"/>
        <w:sz w:val="24"/>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1">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3">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4">
    <w:nsid w:val="56BE067D"/>
    <w:multiLevelType w:val="hybridMultilevel"/>
    <w:tmpl w:val="594C0D5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6">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nsid w:val="67544FD4"/>
    <w:multiLevelType w:val="hybridMultilevel"/>
    <w:tmpl w:val="6D303C36"/>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nsid w:val="6A5C255A"/>
    <w:multiLevelType w:val="hybridMultilevel"/>
    <w:tmpl w:val="97E6DD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1">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30"/>
  </w:num>
  <w:num w:numId="2">
    <w:abstractNumId w:val="32"/>
  </w:num>
  <w:num w:numId="3">
    <w:abstractNumId w:val="15"/>
  </w:num>
  <w:num w:numId="4">
    <w:abstractNumId w:val="1"/>
  </w:num>
  <w:num w:numId="5">
    <w:abstractNumId w:val="26"/>
  </w:num>
  <w:num w:numId="6">
    <w:abstractNumId w:val="2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6"/>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0"/>
  </w:num>
  <w:num w:numId="16">
    <w:abstractNumId w:val="5"/>
  </w:num>
  <w:num w:numId="17">
    <w:abstractNumId w:val="22"/>
  </w:num>
  <w:num w:numId="18">
    <w:abstractNumId w:val="31"/>
  </w:num>
  <w:num w:numId="19">
    <w:abstractNumId w:val="18"/>
  </w:num>
  <w:num w:numId="20">
    <w:abstractNumId w:val="11"/>
  </w:num>
  <w:num w:numId="21">
    <w:abstractNumId w:val="9"/>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14"/>
  </w:num>
  <w:num w:numId="28">
    <w:abstractNumId w:val="23"/>
  </w:num>
  <w:num w:numId="29">
    <w:abstractNumId w:val="2"/>
  </w:num>
  <w:num w:numId="30">
    <w:abstractNumId w:val="29"/>
  </w:num>
  <w:num w:numId="31">
    <w:abstractNumId w:val="13"/>
  </w:num>
  <w:num w:numId="32">
    <w:abstractNumId w:val="28"/>
  </w:num>
  <w:num w:numId="33">
    <w:abstractNumId w:val="6"/>
  </w:num>
  <w:num w:numId="34">
    <w:abstractNumId w:val="7"/>
  </w:num>
  <w:num w:numId="35">
    <w:abstractNumId w:val="24"/>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63"/>
    <w:rsid w:val="001011D5"/>
    <w:rsid w:val="00441978"/>
    <w:rsid w:val="00474D87"/>
    <w:rsid w:val="00553FA9"/>
    <w:rsid w:val="00632DE6"/>
    <w:rsid w:val="0077676B"/>
    <w:rsid w:val="00804956"/>
    <w:rsid w:val="00967C5B"/>
    <w:rsid w:val="009874E2"/>
    <w:rsid w:val="00A96D60"/>
    <w:rsid w:val="00AE4A9C"/>
    <w:rsid w:val="00B033A4"/>
    <w:rsid w:val="00C5387E"/>
    <w:rsid w:val="00D16CD3"/>
    <w:rsid w:val="00D71E63"/>
    <w:rsid w:val="00D77363"/>
    <w:rsid w:val="00E64430"/>
    <w:rsid w:val="00ED6F8A"/>
    <w:rsid w:val="00F103B6"/>
    <w:rsid w:val="00F6268F"/>
    <w:rsid w:val="00FB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363"/>
    <w:pPr>
      <w:spacing w:after="0" w:line="240" w:lineRule="auto"/>
    </w:pPr>
    <w:rPr>
      <w:rFonts w:eastAsia="Calibri"/>
      <w:lang w:eastAsia="cs-CZ"/>
    </w:rPr>
  </w:style>
  <w:style w:type="paragraph" w:styleId="Nadpis1">
    <w:name w:val="heading 1"/>
    <w:basedOn w:val="Normln"/>
    <w:next w:val="Normln"/>
    <w:link w:val="Nadpis1Char"/>
    <w:qFormat/>
    <w:rsid w:val="00D77363"/>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7363"/>
    <w:rPr>
      <w:rFonts w:ascii="Arial" w:eastAsia="Calibri" w:hAnsi="Arial"/>
      <w:b/>
      <w:szCs w:val="20"/>
      <w:lang w:eastAsia="cs-CZ"/>
    </w:rPr>
  </w:style>
  <w:style w:type="paragraph" w:styleId="Nzev">
    <w:name w:val="Title"/>
    <w:basedOn w:val="Normln"/>
    <w:link w:val="NzevChar"/>
    <w:qFormat/>
    <w:rsid w:val="00D77363"/>
    <w:pPr>
      <w:jc w:val="center"/>
    </w:pPr>
    <w:rPr>
      <w:rFonts w:ascii="Arial" w:hAnsi="Arial"/>
      <w:b/>
      <w:szCs w:val="20"/>
    </w:rPr>
  </w:style>
  <w:style w:type="character" w:customStyle="1" w:styleId="NzevChar">
    <w:name w:val="Název Char"/>
    <w:basedOn w:val="Standardnpsmoodstavce"/>
    <w:link w:val="Nzev"/>
    <w:rsid w:val="00D77363"/>
    <w:rPr>
      <w:rFonts w:ascii="Arial" w:eastAsia="Calibri" w:hAnsi="Arial"/>
      <w:b/>
      <w:szCs w:val="20"/>
      <w:lang w:eastAsia="cs-CZ"/>
    </w:rPr>
  </w:style>
  <w:style w:type="paragraph" w:styleId="Zkladntext">
    <w:name w:val="Body Text"/>
    <w:basedOn w:val="Normln"/>
    <w:link w:val="ZkladntextChar"/>
    <w:rsid w:val="00D77363"/>
    <w:rPr>
      <w:snapToGrid w:val="0"/>
      <w:color w:val="000000"/>
      <w:sz w:val="20"/>
      <w:szCs w:val="20"/>
    </w:rPr>
  </w:style>
  <w:style w:type="character" w:customStyle="1" w:styleId="ZkladntextChar">
    <w:name w:val="Základní text Char"/>
    <w:basedOn w:val="Standardnpsmoodstavce"/>
    <w:link w:val="Zkladntext"/>
    <w:rsid w:val="00D77363"/>
    <w:rPr>
      <w:rFonts w:eastAsia="Calibri"/>
      <w:snapToGrid w:val="0"/>
      <w:color w:val="000000"/>
      <w:sz w:val="20"/>
      <w:szCs w:val="20"/>
      <w:lang w:eastAsia="cs-CZ"/>
    </w:rPr>
  </w:style>
  <w:style w:type="paragraph" w:styleId="Zkladntextodsazen2">
    <w:name w:val="Body Text Indent 2"/>
    <w:basedOn w:val="Normln"/>
    <w:link w:val="Zkladntextodsazen2Char"/>
    <w:rsid w:val="00D77363"/>
    <w:pPr>
      <w:ind w:left="708"/>
    </w:pPr>
    <w:rPr>
      <w:rFonts w:ascii="Arial" w:hAnsi="Arial"/>
      <w:szCs w:val="20"/>
    </w:rPr>
  </w:style>
  <w:style w:type="character" w:customStyle="1" w:styleId="Zkladntextodsazen2Char">
    <w:name w:val="Základní text odsazený 2 Char"/>
    <w:basedOn w:val="Standardnpsmoodstavce"/>
    <w:link w:val="Zkladntextodsazen2"/>
    <w:rsid w:val="00D77363"/>
    <w:rPr>
      <w:rFonts w:ascii="Arial" w:eastAsia="Calibri" w:hAnsi="Arial"/>
      <w:szCs w:val="20"/>
      <w:lang w:eastAsia="cs-CZ"/>
    </w:rPr>
  </w:style>
  <w:style w:type="paragraph" w:styleId="Zpat">
    <w:name w:val="footer"/>
    <w:basedOn w:val="Normln"/>
    <w:link w:val="ZpatChar"/>
    <w:rsid w:val="00D77363"/>
    <w:pPr>
      <w:tabs>
        <w:tab w:val="center" w:pos="4536"/>
        <w:tab w:val="right" w:pos="9072"/>
      </w:tabs>
    </w:pPr>
    <w:rPr>
      <w:sz w:val="20"/>
      <w:szCs w:val="20"/>
    </w:rPr>
  </w:style>
  <w:style w:type="character" w:customStyle="1" w:styleId="ZpatChar">
    <w:name w:val="Zápatí Char"/>
    <w:basedOn w:val="Standardnpsmoodstavce"/>
    <w:link w:val="Zpat"/>
    <w:rsid w:val="00D77363"/>
    <w:rPr>
      <w:rFonts w:eastAsia="Calibri"/>
      <w:sz w:val="20"/>
      <w:szCs w:val="20"/>
      <w:lang w:eastAsia="cs-CZ"/>
    </w:rPr>
  </w:style>
  <w:style w:type="paragraph" w:customStyle="1" w:styleId="Normln0">
    <w:name w:val="Normální~"/>
    <w:basedOn w:val="Normln"/>
    <w:rsid w:val="00D77363"/>
    <w:pPr>
      <w:widowControl w:val="0"/>
    </w:pPr>
    <w:rPr>
      <w:noProof/>
      <w:szCs w:val="20"/>
    </w:rPr>
  </w:style>
  <w:style w:type="character" w:styleId="slostrnky">
    <w:name w:val="page number"/>
    <w:rsid w:val="00D77363"/>
    <w:rPr>
      <w:rFonts w:cs="Times New Roman"/>
    </w:rPr>
  </w:style>
  <w:style w:type="paragraph" w:styleId="Textkomente">
    <w:name w:val="annotation text"/>
    <w:basedOn w:val="Normln"/>
    <w:link w:val="TextkomenteChar"/>
    <w:rsid w:val="00D77363"/>
    <w:rPr>
      <w:sz w:val="20"/>
      <w:szCs w:val="20"/>
    </w:rPr>
  </w:style>
  <w:style w:type="character" w:customStyle="1" w:styleId="TextkomenteChar">
    <w:name w:val="Text komentáře Char"/>
    <w:basedOn w:val="Standardnpsmoodstavce"/>
    <w:link w:val="Textkomente"/>
    <w:rsid w:val="00D77363"/>
    <w:rPr>
      <w:rFonts w:eastAsia="Calibri"/>
      <w:sz w:val="20"/>
      <w:szCs w:val="20"/>
      <w:lang w:eastAsia="cs-CZ"/>
    </w:rPr>
  </w:style>
  <w:style w:type="paragraph" w:customStyle="1" w:styleId="normln1">
    <w:name w:val="normální"/>
    <w:basedOn w:val="Normln"/>
    <w:rsid w:val="00D77363"/>
    <w:pPr>
      <w:jc w:val="both"/>
    </w:pPr>
    <w:rPr>
      <w:rFonts w:ascii="Arial" w:hAnsi="Arial"/>
      <w:szCs w:val="20"/>
    </w:rPr>
  </w:style>
  <w:style w:type="paragraph" w:customStyle="1" w:styleId="Smlouva">
    <w:name w:val="Smlouva"/>
    <w:rsid w:val="00D77363"/>
    <w:pPr>
      <w:widowControl w:val="0"/>
      <w:spacing w:after="120" w:line="240" w:lineRule="auto"/>
      <w:jc w:val="center"/>
    </w:pPr>
    <w:rPr>
      <w:rFonts w:eastAsia="Calibri"/>
      <w:b/>
      <w:color w:val="FF0000"/>
      <w:sz w:val="36"/>
      <w:szCs w:val="20"/>
      <w:lang w:eastAsia="cs-CZ"/>
    </w:rPr>
  </w:style>
  <w:style w:type="paragraph" w:customStyle="1" w:styleId="Bodsmlouvy-21">
    <w:name w:val="Bod smlouvy - 2.1"/>
    <w:rsid w:val="00D77363"/>
    <w:pPr>
      <w:numPr>
        <w:ilvl w:val="1"/>
        <w:numId w:val="3"/>
      </w:numPr>
      <w:spacing w:after="0" w:line="240" w:lineRule="auto"/>
      <w:jc w:val="both"/>
      <w:outlineLvl w:val="1"/>
    </w:pPr>
    <w:rPr>
      <w:rFonts w:eastAsia="Calibri"/>
      <w:color w:val="000000"/>
      <w:sz w:val="22"/>
      <w:szCs w:val="20"/>
      <w:lang w:eastAsia="cs-CZ"/>
    </w:rPr>
  </w:style>
  <w:style w:type="paragraph" w:customStyle="1" w:styleId="lnek">
    <w:name w:val="Článek"/>
    <w:basedOn w:val="Normln"/>
    <w:next w:val="Bodsmlouvy-21"/>
    <w:rsid w:val="00D77363"/>
    <w:pPr>
      <w:numPr>
        <w:numId w:val="3"/>
      </w:numPr>
      <w:spacing w:before="360" w:after="360"/>
      <w:jc w:val="center"/>
    </w:pPr>
    <w:rPr>
      <w:b/>
      <w:color w:val="0000FF"/>
      <w:sz w:val="28"/>
      <w:szCs w:val="20"/>
    </w:rPr>
  </w:style>
  <w:style w:type="paragraph" w:customStyle="1" w:styleId="Bodsmlouvy-211">
    <w:name w:val="Bod smlouvy - 2.1.1"/>
    <w:basedOn w:val="Bodsmlouvy-21"/>
    <w:rsid w:val="00D77363"/>
    <w:pPr>
      <w:numPr>
        <w:ilvl w:val="2"/>
      </w:numPr>
      <w:tabs>
        <w:tab w:val="left" w:pos="1134"/>
        <w:tab w:val="right" w:pos="9356"/>
      </w:tabs>
      <w:spacing w:after="60"/>
      <w:outlineLvl w:val="2"/>
    </w:pPr>
  </w:style>
  <w:style w:type="paragraph" w:customStyle="1" w:styleId="StyllnekPed30b">
    <w:name w:val="Styl Článek + Před:  30 b."/>
    <w:basedOn w:val="lnek"/>
    <w:rsid w:val="00D77363"/>
    <w:pPr>
      <w:spacing w:before="600"/>
    </w:pPr>
    <w:rPr>
      <w:bCs/>
    </w:rPr>
  </w:style>
  <w:style w:type="paragraph" w:styleId="Textbubliny">
    <w:name w:val="Balloon Text"/>
    <w:basedOn w:val="Normln"/>
    <w:link w:val="TextbublinyChar"/>
    <w:semiHidden/>
    <w:rsid w:val="00D77363"/>
    <w:rPr>
      <w:rFonts w:ascii="Tahoma" w:hAnsi="Tahoma"/>
      <w:sz w:val="16"/>
      <w:szCs w:val="20"/>
    </w:rPr>
  </w:style>
  <w:style w:type="character" w:customStyle="1" w:styleId="TextbublinyChar">
    <w:name w:val="Text bubliny Char"/>
    <w:basedOn w:val="Standardnpsmoodstavce"/>
    <w:link w:val="Textbubliny"/>
    <w:semiHidden/>
    <w:rsid w:val="00D77363"/>
    <w:rPr>
      <w:rFonts w:ascii="Tahoma" w:eastAsia="Calibri" w:hAnsi="Tahoma"/>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D77363"/>
    <w:pPr>
      <w:ind w:left="708"/>
    </w:pPr>
  </w:style>
  <w:style w:type="character" w:styleId="Hypertextovodkaz">
    <w:name w:val="Hyperlink"/>
    <w:rsid w:val="00D77363"/>
    <w:rPr>
      <w:color w:val="0000FF"/>
      <w:u w:val="single"/>
    </w:rPr>
  </w:style>
  <w:style w:type="character" w:styleId="Odkaznakoment">
    <w:name w:val="annotation reference"/>
    <w:basedOn w:val="Standardnpsmoodstavce"/>
    <w:uiPriority w:val="99"/>
    <w:unhideWhenUsed/>
    <w:rsid w:val="00D77363"/>
    <w:rPr>
      <w:sz w:val="16"/>
      <w:szCs w:val="16"/>
    </w:rPr>
  </w:style>
  <w:style w:type="paragraph" w:styleId="Pedmtkomente">
    <w:name w:val="annotation subject"/>
    <w:basedOn w:val="Textkomente"/>
    <w:next w:val="Textkomente"/>
    <w:link w:val="PedmtkomenteChar"/>
    <w:uiPriority w:val="99"/>
    <w:semiHidden/>
    <w:unhideWhenUsed/>
    <w:rsid w:val="00D77363"/>
    <w:rPr>
      <w:b/>
      <w:bCs/>
    </w:rPr>
  </w:style>
  <w:style w:type="character" w:customStyle="1" w:styleId="PedmtkomenteChar">
    <w:name w:val="Předmět komentáře Char"/>
    <w:basedOn w:val="TextkomenteChar"/>
    <w:link w:val="Pedmtkomente"/>
    <w:uiPriority w:val="99"/>
    <w:semiHidden/>
    <w:rsid w:val="00D77363"/>
    <w:rPr>
      <w:rFonts w:eastAsia="Calibri"/>
      <w:b/>
      <w:bCs/>
      <w:sz w:val="20"/>
      <w:szCs w:val="20"/>
      <w:lang w:eastAsia="cs-CZ"/>
    </w:rPr>
  </w:style>
  <w:style w:type="paragraph" w:styleId="Zhlav">
    <w:name w:val="header"/>
    <w:basedOn w:val="Normln"/>
    <w:link w:val="ZhlavChar"/>
    <w:uiPriority w:val="99"/>
    <w:unhideWhenUsed/>
    <w:rsid w:val="00D77363"/>
    <w:pPr>
      <w:tabs>
        <w:tab w:val="center" w:pos="4536"/>
        <w:tab w:val="right" w:pos="9072"/>
      </w:tabs>
    </w:pPr>
  </w:style>
  <w:style w:type="character" w:customStyle="1" w:styleId="ZhlavChar">
    <w:name w:val="Záhlaví Char"/>
    <w:basedOn w:val="Standardnpsmoodstavce"/>
    <w:link w:val="Zhlav"/>
    <w:uiPriority w:val="99"/>
    <w:rsid w:val="00D77363"/>
    <w:rPr>
      <w:rFonts w:eastAsia="Calibri"/>
      <w:lang w:eastAsia="cs-CZ"/>
    </w:rPr>
  </w:style>
  <w:style w:type="character" w:styleId="Sledovanodkaz">
    <w:name w:val="FollowedHyperlink"/>
    <w:basedOn w:val="Standardnpsmoodstavce"/>
    <w:uiPriority w:val="99"/>
    <w:semiHidden/>
    <w:unhideWhenUsed/>
    <w:rsid w:val="00D77363"/>
    <w:rPr>
      <w:color w:val="800080" w:themeColor="followedHyperlink"/>
      <w:u w:val="single"/>
    </w:rPr>
  </w:style>
  <w:style w:type="paragraph" w:styleId="Zkladntextodsazen3">
    <w:name w:val="Body Text Indent 3"/>
    <w:basedOn w:val="Normln"/>
    <w:link w:val="Zkladntextodsazen3Char"/>
    <w:uiPriority w:val="99"/>
    <w:unhideWhenUsed/>
    <w:rsid w:val="00D77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77363"/>
    <w:rPr>
      <w:rFonts w:eastAsia="Calibri"/>
      <w:sz w:val="16"/>
      <w:szCs w:val="16"/>
      <w:lang w:eastAsia="cs-CZ"/>
    </w:rPr>
  </w:style>
  <w:style w:type="paragraph" w:customStyle="1" w:styleId="BodyText21">
    <w:name w:val="Body Text 21"/>
    <w:basedOn w:val="Normln"/>
    <w:rsid w:val="00D77363"/>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D77363"/>
    <w:rPr>
      <w:rFonts w:eastAsia="Calibri"/>
      <w:lang w:eastAsia="cs-CZ"/>
    </w:rPr>
  </w:style>
  <w:style w:type="paragraph" w:customStyle="1" w:styleId="Standard">
    <w:name w:val="Standard"/>
    <w:rsid w:val="00D77363"/>
    <w:pPr>
      <w:suppressAutoHyphens/>
      <w:autoSpaceDN w:val="0"/>
      <w:spacing w:after="0" w:line="240" w:lineRule="auto"/>
      <w:textAlignment w:val="baseline"/>
    </w:pPr>
    <w:rPr>
      <w:rFonts w:eastAsia="Times New Roman"/>
      <w:kern w:val="3"/>
      <w:sz w:val="20"/>
      <w:szCs w:val="20"/>
      <w:lang w:eastAsia="zh-CN"/>
    </w:rPr>
  </w:style>
  <w:style w:type="paragraph" w:styleId="Zkladntext2">
    <w:name w:val="Body Text 2"/>
    <w:basedOn w:val="Normln"/>
    <w:link w:val="Zkladntext2Char"/>
    <w:uiPriority w:val="99"/>
    <w:semiHidden/>
    <w:unhideWhenUsed/>
    <w:rsid w:val="00D77363"/>
    <w:pPr>
      <w:spacing w:after="120" w:line="480" w:lineRule="auto"/>
    </w:pPr>
  </w:style>
  <w:style w:type="character" w:customStyle="1" w:styleId="Zkladntext2Char">
    <w:name w:val="Základní text 2 Char"/>
    <w:basedOn w:val="Standardnpsmoodstavce"/>
    <w:link w:val="Zkladntext2"/>
    <w:uiPriority w:val="99"/>
    <w:semiHidden/>
    <w:rsid w:val="00D77363"/>
    <w:rPr>
      <w:rFonts w:eastAsia="Calibri"/>
      <w:lang w:eastAsia="cs-CZ"/>
    </w:rPr>
  </w:style>
  <w:style w:type="paragraph" w:styleId="Revize">
    <w:name w:val="Revision"/>
    <w:hidden/>
    <w:uiPriority w:val="99"/>
    <w:semiHidden/>
    <w:rsid w:val="00D77363"/>
    <w:pPr>
      <w:spacing w:after="0" w:line="240" w:lineRule="auto"/>
    </w:pPr>
    <w:rPr>
      <w:rFonts w:eastAsia="Calibri"/>
      <w:lang w:eastAsia="cs-CZ"/>
    </w:rPr>
  </w:style>
  <w:style w:type="character" w:customStyle="1" w:styleId="tsubjname">
    <w:name w:val="tsubjname"/>
    <w:rsid w:val="00D77363"/>
  </w:style>
  <w:style w:type="paragraph" w:customStyle="1" w:styleId="Default">
    <w:name w:val="Default"/>
    <w:rsid w:val="00D77363"/>
    <w:pPr>
      <w:autoSpaceDE w:val="0"/>
      <w:autoSpaceDN w:val="0"/>
      <w:adjustRightInd w:val="0"/>
      <w:spacing w:after="0" w:line="240" w:lineRule="auto"/>
    </w:pPr>
    <w:rPr>
      <w:rFonts w:ascii="Arial" w:eastAsia="Times New Roman" w:hAnsi="Arial" w:cs="Arial"/>
      <w:color w:val="000000"/>
      <w:lang w:eastAsia="cs-CZ"/>
    </w:rPr>
  </w:style>
  <w:style w:type="paragraph" w:customStyle="1" w:styleId="A-kapitola">
    <w:name w:val="A-kapitola"/>
    <w:basedOn w:val="Normln"/>
    <w:next w:val="Normln"/>
    <w:uiPriority w:val="99"/>
    <w:rsid w:val="00D77363"/>
    <w:pPr>
      <w:keepNext/>
      <w:numPr>
        <w:ilvl w:val="1"/>
        <w:numId w:val="28"/>
      </w:numPr>
      <w:spacing w:before="120" w:line="360" w:lineRule="auto"/>
      <w:outlineLvl w:val="1"/>
    </w:pPr>
    <w:rPr>
      <w:rFonts w:ascii="Arial" w:eastAsia="Times New Roman" w:hAnsi="Arial"/>
      <w:b/>
      <w:sz w:val="26"/>
    </w:rPr>
  </w:style>
  <w:style w:type="character" w:customStyle="1" w:styleId="nowrap">
    <w:name w:val="nowrap"/>
    <w:basedOn w:val="Standardnpsmoodstavce"/>
    <w:rsid w:val="00D77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363"/>
    <w:pPr>
      <w:spacing w:after="0" w:line="240" w:lineRule="auto"/>
    </w:pPr>
    <w:rPr>
      <w:rFonts w:eastAsia="Calibri"/>
      <w:lang w:eastAsia="cs-CZ"/>
    </w:rPr>
  </w:style>
  <w:style w:type="paragraph" w:styleId="Nadpis1">
    <w:name w:val="heading 1"/>
    <w:basedOn w:val="Normln"/>
    <w:next w:val="Normln"/>
    <w:link w:val="Nadpis1Char"/>
    <w:qFormat/>
    <w:rsid w:val="00D77363"/>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7363"/>
    <w:rPr>
      <w:rFonts w:ascii="Arial" w:eastAsia="Calibri" w:hAnsi="Arial"/>
      <w:b/>
      <w:szCs w:val="20"/>
      <w:lang w:eastAsia="cs-CZ"/>
    </w:rPr>
  </w:style>
  <w:style w:type="paragraph" w:styleId="Nzev">
    <w:name w:val="Title"/>
    <w:basedOn w:val="Normln"/>
    <w:link w:val="NzevChar"/>
    <w:qFormat/>
    <w:rsid w:val="00D77363"/>
    <w:pPr>
      <w:jc w:val="center"/>
    </w:pPr>
    <w:rPr>
      <w:rFonts w:ascii="Arial" w:hAnsi="Arial"/>
      <w:b/>
      <w:szCs w:val="20"/>
    </w:rPr>
  </w:style>
  <w:style w:type="character" w:customStyle="1" w:styleId="NzevChar">
    <w:name w:val="Název Char"/>
    <w:basedOn w:val="Standardnpsmoodstavce"/>
    <w:link w:val="Nzev"/>
    <w:rsid w:val="00D77363"/>
    <w:rPr>
      <w:rFonts w:ascii="Arial" w:eastAsia="Calibri" w:hAnsi="Arial"/>
      <w:b/>
      <w:szCs w:val="20"/>
      <w:lang w:eastAsia="cs-CZ"/>
    </w:rPr>
  </w:style>
  <w:style w:type="paragraph" w:styleId="Zkladntext">
    <w:name w:val="Body Text"/>
    <w:basedOn w:val="Normln"/>
    <w:link w:val="ZkladntextChar"/>
    <w:rsid w:val="00D77363"/>
    <w:rPr>
      <w:snapToGrid w:val="0"/>
      <w:color w:val="000000"/>
      <w:sz w:val="20"/>
      <w:szCs w:val="20"/>
    </w:rPr>
  </w:style>
  <w:style w:type="character" w:customStyle="1" w:styleId="ZkladntextChar">
    <w:name w:val="Základní text Char"/>
    <w:basedOn w:val="Standardnpsmoodstavce"/>
    <w:link w:val="Zkladntext"/>
    <w:rsid w:val="00D77363"/>
    <w:rPr>
      <w:rFonts w:eastAsia="Calibri"/>
      <w:snapToGrid w:val="0"/>
      <w:color w:val="000000"/>
      <w:sz w:val="20"/>
      <w:szCs w:val="20"/>
      <w:lang w:eastAsia="cs-CZ"/>
    </w:rPr>
  </w:style>
  <w:style w:type="paragraph" w:styleId="Zkladntextodsazen2">
    <w:name w:val="Body Text Indent 2"/>
    <w:basedOn w:val="Normln"/>
    <w:link w:val="Zkladntextodsazen2Char"/>
    <w:rsid w:val="00D77363"/>
    <w:pPr>
      <w:ind w:left="708"/>
    </w:pPr>
    <w:rPr>
      <w:rFonts w:ascii="Arial" w:hAnsi="Arial"/>
      <w:szCs w:val="20"/>
    </w:rPr>
  </w:style>
  <w:style w:type="character" w:customStyle="1" w:styleId="Zkladntextodsazen2Char">
    <w:name w:val="Základní text odsazený 2 Char"/>
    <w:basedOn w:val="Standardnpsmoodstavce"/>
    <w:link w:val="Zkladntextodsazen2"/>
    <w:rsid w:val="00D77363"/>
    <w:rPr>
      <w:rFonts w:ascii="Arial" w:eastAsia="Calibri" w:hAnsi="Arial"/>
      <w:szCs w:val="20"/>
      <w:lang w:eastAsia="cs-CZ"/>
    </w:rPr>
  </w:style>
  <w:style w:type="paragraph" w:styleId="Zpat">
    <w:name w:val="footer"/>
    <w:basedOn w:val="Normln"/>
    <w:link w:val="ZpatChar"/>
    <w:rsid w:val="00D77363"/>
    <w:pPr>
      <w:tabs>
        <w:tab w:val="center" w:pos="4536"/>
        <w:tab w:val="right" w:pos="9072"/>
      </w:tabs>
    </w:pPr>
    <w:rPr>
      <w:sz w:val="20"/>
      <w:szCs w:val="20"/>
    </w:rPr>
  </w:style>
  <w:style w:type="character" w:customStyle="1" w:styleId="ZpatChar">
    <w:name w:val="Zápatí Char"/>
    <w:basedOn w:val="Standardnpsmoodstavce"/>
    <w:link w:val="Zpat"/>
    <w:rsid w:val="00D77363"/>
    <w:rPr>
      <w:rFonts w:eastAsia="Calibri"/>
      <w:sz w:val="20"/>
      <w:szCs w:val="20"/>
      <w:lang w:eastAsia="cs-CZ"/>
    </w:rPr>
  </w:style>
  <w:style w:type="paragraph" w:customStyle="1" w:styleId="Normln0">
    <w:name w:val="Normální~"/>
    <w:basedOn w:val="Normln"/>
    <w:rsid w:val="00D77363"/>
    <w:pPr>
      <w:widowControl w:val="0"/>
    </w:pPr>
    <w:rPr>
      <w:noProof/>
      <w:szCs w:val="20"/>
    </w:rPr>
  </w:style>
  <w:style w:type="character" w:styleId="slostrnky">
    <w:name w:val="page number"/>
    <w:rsid w:val="00D77363"/>
    <w:rPr>
      <w:rFonts w:cs="Times New Roman"/>
    </w:rPr>
  </w:style>
  <w:style w:type="paragraph" w:styleId="Textkomente">
    <w:name w:val="annotation text"/>
    <w:basedOn w:val="Normln"/>
    <w:link w:val="TextkomenteChar"/>
    <w:rsid w:val="00D77363"/>
    <w:rPr>
      <w:sz w:val="20"/>
      <w:szCs w:val="20"/>
    </w:rPr>
  </w:style>
  <w:style w:type="character" w:customStyle="1" w:styleId="TextkomenteChar">
    <w:name w:val="Text komentáře Char"/>
    <w:basedOn w:val="Standardnpsmoodstavce"/>
    <w:link w:val="Textkomente"/>
    <w:rsid w:val="00D77363"/>
    <w:rPr>
      <w:rFonts w:eastAsia="Calibri"/>
      <w:sz w:val="20"/>
      <w:szCs w:val="20"/>
      <w:lang w:eastAsia="cs-CZ"/>
    </w:rPr>
  </w:style>
  <w:style w:type="paragraph" w:customStyle="1" w:styleId="normln1">
    <w:name w:val="normální"/>
    <w:basedOn w:val="Normln"/>
    <w:rsid w:val="00D77363"/>
    <w:pPr>
      <w:jc w:val="both"/>
    </w:pPr>
    <w:rPr>
      <w:rFonts w:ascii="Arial" w:hAnsi="Arial"/>
      <w:szCs w:val="20"/>
    </w:rPr>
  </w:style>
  <w:style w:type="paragraph" w:customStyle="1" w:styleId="Smlouva">
    <w:name w:val="Smlouva"/>
    <w:rsid w:val="00D77363"/>
    <w:pPr>
      <w:widowControl w:val="0"/>
      <w:spacing w:after="120" w:line="240" w:lineRule="auto"/>
      <w:jc w:val="center"/>
    </w:pPr>
    <w:rPr>
      <w:rFonts w:eastAsia="Calibri"/>
      <w:b/>
      <w:color w:val="FF0000"/>
      <w:sz w:val="36"/>
      <w:szCs w:val="20"/>
      <w:lang w:eastAsia="cs-CZ"/>
    </w:rPr>
  </w:style>
  <w:style w:type="paragraph" w:customStyle="1" w:styleId="Bodsmlouvy-21">
    <w:name w:val="Bod smlouvy - 2.1"/>
    <w:rsid w:val="00D77363"/>
    <w:pPr>
      <w:numPr>
        <w:ilvl w:val="1"/>
        <w:numId w:val="3"/>
      </w:numPr>
      <w:spacing w:after="0" w:line="240" w:lineRule="auto"/>
      <w:jc w:val="both"/>
      <w:outlineLvl w:val="1"/>
    </w:pPr>
    <w:rPr>
      <w:rFonts w:eastAsia="Calibri"/>
      <w:color w:val="000000"/>
      <w:sz w:val="22"/>
      <w:szCs w:val="20"/>
      <w:lang w:eastAsia="cs-CZ"/>
    </w:rPr>
  </w:style>
  <w:style w:type="paragraph" w:customStyle="1" w:styleId="lnek">
    <w:name w:val="Článek"/>
    <w:basedOn w:val="Normln"/>
    <w:next w:val="Bodsmlouvy-21"/>
    <w:rsid w:val="00D77363"/>
    <w:pPr>
      <w:numPr>
        <w:numId w:val="3"/>
      </w:numPr>
      <w:spacing w:before="360" w:after="360"/>
      <w:jc w:val="center"/>
    </w:pPr>
    <w:rPr>
      <w:b/>
      <w:color w:val="0000FF"/>
      <w:sz w:val="28"/>
      <w:szCs w:val="20"/>
    </w:rPr>
  </w:style>
  <w:style w:type="paragraph" w:customStyle="1" w:styleId="Bodsmlouvy-211">
    <w:name w:val="Bod smlouvy - 2.1.1"/>
    <w:basedOn w:val="Bodsmlouvy-21"/>
    <w:rsid w:val="00D77363"/>
    <w:pPr>
      <w:numPr>
        <w:ilvl w:val="2"/>
      </w:numPr>
      <w:tabs>
        <w:tab w:val="left" w:pos="1134"/>
        <w:tab w:val="right" w:pos="9356"/>
      </w:tabs>
      <w:spacing w:after="60"/>
      <w:outlineLvl w:val="2"/>
    </w:pPr>
  </w:style>
  <w:style w:type="paragraph" w:customStyle="1" w:styleId="StyllnekPed30b">
    <w:name w:val="Styl Článek + Před:  30 b."/>
    <w:basedOn w:val="lnek"/>
    <w:rsid w:val="00D77363"/>
    <w:pPr>
      <w:spacing w:before="600"/>
    </w:pPr>
    <w:rPr>
      <w:bCs/>
    </w:rPr>
  </w:style>
  <w:style w:type="paragraph" w:styleId="Textbubliny">
    <w:name w:val="Balloon Text"/>
    <w:basedOn w:val="Normln"/>
    <w:link w:val="TextbublinyChar"/>
    <w:semiHidden/>
    <w:rsid w:val="00D77363"/>
    <w:rPr>
      <w:rFonts w:ascii="Tahoma" w:hAnsi="Tahoma"/>
      <w:sz w:val="16"/>
      <w:szCs w:val="20"/>
    </w:rPr>
  </w:style>
  <w:style w:type="character" w:customStyle="1" w:styleId="TextbublinyChar">
    <w:name w:val="Text bubliny Char"/>
    <w:basedOn w:val="Standardnpsmoodstavce"/>
    <w:link w:val="Textbubliny"/>
    <w:semiHidden/>
    <w:rsid w:val="00D77363"/>
    <w:rPr>
      <w:rFonts w:ascii="Tahoma" w:eastAsia="Calibri" w:hAnsi="Tahoma"/>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D77363"/>
    <w:pPr>
      <w:ind w:left="708"/>
    </w:pPr>
  </w:style>
  <w:style w:type="character" w:styleId="Hypertextovodkaz">
    <w:name w:val="Hyperlink"/>
    <w:rsid w:val="00D77363"/>
    <w:rPr>
      <w:color w:val="0000FF"/>
      <w:u w:val="single"/>
    </w:rPr>
  </w:style>
  <w:style w:type="character" w:styleId="Odkaznakoment">
    <w:name w:val="annotation reference"/>
    <w:basedOn w:val="Standardnpsmoodstavce"/>
    <w:uiPriority w:val="99"/>
    <w:unhideWhenUsed/>
    <w:rsid w:val="00D77363"/>
    <w:rPr>
      <w:sz w:val="16"/>
      <w:szCs w:val="16"/>
    </w:rPr>
  </w:style>
  <w:style w:type="paragraph" w:styleId="Pedmtkomente">
    <w:name w:val="annotation subject"/>
    <w:basedOn w:val="Textkomente"/>
    <w:next w:val="Textkomente"/>
    <w:link w:val="PedmtkomenteChar"/>
    <w:uiPriority w:val="99"/>
    <w:semiHidden/>
    <w:unhideWhenUsed/>
    <w:rsid w:val="00D77363"/>
    <w:rPr>
      <w:b/>
      <w:bCs/>
    </w:rPr>
  </w:style>
  <w:style w:type="character" w:customStyle="1" w:styleId="PedmtkomenteChar">
    <w:name w:val="Předmět komentáře Char"/>
    <w:basedOn w:val="TextkomenteChar"/>
    <w:link w:val="Pedmtkomente"/>
    <w:uiPriority w:val="99"/>
    <w:semiHidden/>
    <w:rsid w:val="00D77363"/>
    <w:rPr>
      <w:rFonts w:eastAsia="Calibri"/>
      <w:b/>
      <w:bCs/>
      <w:sz w:val="20"/>
      <w:szCs w:val="20"/>
      <w:lang w:eastAsia="cs-CZ"/>
    </w:rPr>
  </w:style>
  <w:style w:type="paragraph" w:styleId="Zhlav">
    <w:name w:val="header"/>
    <w:basedOn w:val="Normln"/>
    <w:link w:val="ZhlavChar"/>
    <w:uiPriority w:val="99"/>
    <w:unhideWhenUsed/>
    <w:rsid w:val="00D77363"/>
    <w:pPr>
      <w:tabs>
        <w:tab w:val="center" w:pos="4536"/>
        <w:tab w:val="right" w:pos="9072"/>
      </w:tabs>
    </w:pPr>
  </w:style>
  <w:style w:type="character" w:customStyle="1" w:styleId="ZhlavChar">
    <w:name w:val="Záhlaví Char"/>
    <w:basedOn w:val="Standardnpsmoodstavce"/>
    <w:link w:val="Zhlav"/>
    <w:uiPriority w:val="99"/>
    <w:rsid w:val="00D77363"/>
    <w:rPr>
      <w:rFonts w:eastAsia="Calibri"/>
      <w:lang w:eastAsia="cs-CZ"/>
    </w:rPr>
  </w:style>
  <w:style w:type="character" w:styleId="Sledovanodkaz">
    <w:name w:val="FollowedHyperlink"/>
    <w:basedOn w:val="Standardnpsmoodstavce"/>
    <w:uiPriority w:val="99"/>
    <w:semiHidden/>
    <w:unhideWhenUsed/>
    <w:rsid w:val="00D77363"/>
    <w:rPr>
      <w:color w:val="800080" w:themeColor="followedHyperlink"/>
      <w:u w:val="single"/>
    </w:rPr>
  </w:style>
  <w:style w:type="paragraph" w:styleId="Zkladntextodsazen3">
    <w:name w:val="Body Text Indent 3"/>
    <w:basedOn w:val="Normln"/>
    <w:link w:val="Zkladntextodsazen3Char"/>
    <w:uiPriority w:val="99"/>
    <w:unhideWhenUsed/>
    <w:rsid w:val="00D7736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77363"/>
    <w:rPr>
      <w:rFonts w:eastAsia="Calibri"/>
      <w:sz w:val="16"/>
      <w:szCs w:val="16"/>
      <w:lang w:eastAsia="cs-CZ"/>
    </w:rPr>
  </w:style>
  <w:style w:type="paragraph" w:customStyle="1" w:styleId="BodyText21">
    <w:name w:val="Body Text 21"/>
    <w:basedOn w:val="Normln"/>
    <w:rsid w:val="00D77363"/>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D77363"/>
    <w:rPr>
      <w:rFonts w:eastAsia="Calibri"/>
      <w:lang w:eastAsia="cs-CZ"/>
    </w:rPr>
  </w:style>
  <w:style w:type="paragraph" w:customStyle="1" w:styleId="Standard">
    <w:name w:val="Standard"/>
    <w:rsid w:val="00D77363"/>
    <w:pPr>
      <w:suppressAutoHyphens/>
      <w:autoSpaceDN w:val="0"/>
      <w:spacing w:after="0" w:line="240" w:lineRule="auto"/>
      <w:textAlignment w:val="baseline"/>
    </w:pPr>
    <w:rPr>
      <w:rFonts w:eastAsia="Times New Roman"/>
      <w:kern w:val="3"/>
      <w:sz w:val="20"/>
      <w:szCs w:val="20"/>
      <w:lang w:eastAsia="zh-CN"/>
    </w:rPr>
  </w:style>
  <w:style w:type="paragraph" w:styleId="Zkladntext2">
    <w:name w:val="Body Text 2"/>
    <w:basedOn w:val="Normln"/>
    <w:link w:val="Zkladntext2Char"/>
    <w:uiPriority w:val="99"/>
    <w:semiHidden/>
    <w:unhideWhenUsed/>
    <w:rsid w:val="00D77363"/>
    <w:pPr>
      <w:spacing w:after="120" w:line="480" w:lineRule="auto"/>
    </w:pPr>
  </w:style>
  <w:style w:type="character" w:customStyle="1" w:styleId="Zkladntext2Char">
    <w:name w:val="Základní text 2 Char"/>
    <w:basedOn w:val="Standardnpsmoodstavce"/>
    <w:link w:val="Zkladntext2"/>
    <w:uiPriority w:val="99"/>
    <w:semiHidden/>
    <w:rsid w:val="00D77363"/>
    <w:rPr>
      <w:rFonts w:eastAsia="Calibri"/>
      <w:lang w:eastAsia="cs-CZ"/>
    </w:rPr>
  </w:style>
  <w:style w:type="paragraph" w:styleId="Revize">
    <w:name w:val="Revision"/>
    <w:hidden/>
    <w:uiPriority w:val="99"/>
    <w:semiHidden/>
    <w:rsid w:val="00D77363"/>
    <w:pPr>
      <w:spacing w:after="0" w:line="240" w:lineRule="auto"/>
    </w:pPr>
    <w:rPr>
      <w:rFonts w:eastAsia="Calibri"/>
      <w:lang w:eastAsia="cs-CZ"/>
    </w:rPr>
  </w:style>
  <w:style w:type="character" w:customStyle="1" w:styleId="tsubjname">
    <w:name w:val="tsubjname"/>
    <w:rsid w:val="00D77363"/>
  </w:style>
  <w:style w:type="paragraph" w:customStyle="1" w:styleId="Default">
    <w:name w:val="Default"/>
    <w:rsid w:val="00D77363"/>
    <w:pPr>
      <w:autoSpaceDE w:val="0"/>
      <w:autoSpaceDN w:val="0"/>
      <w:adjustRightInd w:val="0"/>
      <w:spacing w:after="0" w:line="240" w:lineRule="auto"/>
    </w:pPr>
    <w:rPr>
      <w:rFonts w:ascii="Arial" w:eastAsia="Times New Roman" w:hAnsi="Arial" w:cs="Arial"/>
      <w:color w:val="000000"/>
      <w:lang w:eastAsia="cs-CZ"/>
    </w:rPr>
  </w:style>
  <w:style w:type="paragraph" w:customStyle="1" w:styleId="A-kapitola">
    <w:name w:val="A-kapitola"/>
    <w:basedOn w:val="Normln"/>
    <w:next w:val="Normln"/>
    <w:uiPriority w:val="99"/>
    <w:rsid w:val="00D77363"/>
    <w:pPr>
      <w:keepNext/>
      <w:numPr>
        <w:ilvl w:val="1"/>
        <w:numId w:val="28"/>
      </w:numPr>
      <w:spacing w:before="120" w:line="360" w:lineRule="auto"/>
      <w:outlineLvl w:val="1"/>
    </w:pPr>
    <w:rPr>
      <w:rFonts w:ascii="Arial" w:eastAsia="Times New Roman" w:hAnsi="Arial"/>
      <w:b/>
      <w:sz w:val="26"/>
    </w:rPr>
  </w:style>
  <w:style w:type="character" w:customStyle="1" w:styleId="nowrap">
    <w:name w:val="nowrap"/>
    <w:basedOn w:val="Standardnpsmoodstavce"/>
    <w:rsid w:val="00D7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usecka@hrusecka.cz" TargetMode="External"/><Relationship Id="rId4" Type="http://schemas.openxmlformats.org/officeDocument/2006/relationships/settings" Target="settings.xml"/><Relationship Id="rId9" Type="http://schemas.openxmlformats.org/officeDocument/2006/relationships/hyperlink" Target="mailto:reditelka@ds-hodonin.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13531</Words>
  <Characters>79839</Characters>
  <Application>Microsoft Office Word</Application>
  <DocSecurity>0</DocSecurity>
  <Lines>665</Lines>
  <Paragraphs>186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dc:creator>
  <cp:lastModifiedBy>Ředitel</cp:lastModifiedBy>
  <cp:revision>5</cp:revision>
  <dcterms:created xsi:type="dcterms:W3CDTF">2018-03-02T11:56:00Z</dcterms:created>
  <dcterms:modified xsi:type="dcterms:W3CDTF">2018-03-02T13:49:00Z</dcterms:modified>
</cp:coreProperties>
</file>