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557" w:rsidRDefault="00497997" w:rsidP="00A2647A">
      <w:pPr>
        <w:jc w:val="center"/>
        <w:rPr>
          <w:rFonts w:cs="Arial"/>
          <w:b/>
          <w:caps/>
          <w:szCs w:val="22"/>
        </w:rPr>
      </w:pPr>
      <w:bookmarkStart w:id="0" w:name="_GoBack"/>
      <w:bookmarkEnd w:id="0"/>
      <w:r w:rsidRPr="006C3557">
        <w:rPr>
          <w:rFonts w:cs="Arial"/>
          <w:b/>
          <w:sz w:val="36"/>
          <w:szCs w:val="36"/>
        </w:rPr>
        <w:t>Požadavek na změnu (RfC)</w:t>
      </w:r>
      <w:r>
        <w:rPr>
          <w:rStyle w:val="Odkaznavysvtlivky"/>
          <w:rFonts w:cs="Arial"/>
          <w:b/>
          <w:sz w:val="36"/>
          <w:szCs w:val="36"/>
        </w:rPr>
        <w:endnoteReference w:id="2"/>
      </w:r>
      <w:r>
        <w:rPr>
          <w:rFonts w:cs="Arial"/>
          <w:b/>
          <w:sz w:val="36"/>
          <w:szCs w:val="36"/>
        </w:rPr>
        <w:t xml:space="preserve"> – </w:t>
      </w:r>
      <w:r w:rsidR="00A74084" w:rsidRPr="00A74084">
        <w:rPr>
          <w:rFonts w:cs="Arial"/>
          <w:b/>
          <w:sz w:val="36"/>
          <w:szCs w:val="36"/>
        </w:rPr>
        <w:t>Z23078</w:t>
      </w:r>
    </w:p>
    <w:p w:rsidR="000E3B62" w:rsidRPr="006C3557" w:rsidRDefault="00484CB3" w:rsidP="009B2889">
      <w:pPr>
        <w:rPr>
          <w:rFonts w:cs="Arial"/>
          <w:b/>
          <w:caps/>
          <w:szCs w:val="22"/>
        </w:rPr>
      </w:pPr>
      <w:r w:rsidRPr="006C3557">
        <w:rPr>
          <w:rFonts w:cs="Arial"/>
          <w:b/>
          <w:caps/>
          <w:szCs w:val="22"/>
        </w:rPr>
        <w:t>a – věcné zadání</w:t>
      </w:r>
    </w:p>
    <w:p w:rsidR="00525B29" w:rsidRPr="006C3557" w:rsidRDefault="008C14AA"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6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79"/>
        <w:gridCol w:w="2544"/>
        <w:gridCol w:w="1528"/>
        <w:gridCol w:w="1095"/>
      </w:tblGrid>
      <w:tr w:rsidR="00497997" w:rsidRPr="006C3557" w:rsidTr="00AA4229">
        <w:tc>
          <w:tcPr>
            <w:tcW w:w="1779" w:type="dxa"/>
            <w:tcBorders>
              <w:top w:val="single" w:sz="8" w:space="0" w:color="auto"/>
              <w:left w:val="single" w:sz="8" w:space="0" w:color="auto"/>
              <w:bottom w:val="single" w:sz="8" w:space="0" w:color="auto"/>
            </w:tcBorders>
            <w:vAlign w:val="center"/>
          </w:tcPr>
          <w:p w:rsidR="00497997" w:rsidRPr="007B2715" w:rsidRDefault="00497997" w:rsidP="00AA4229">
            <w:pPr>
              <w:pStyle w:val="Tabulka"/>
              <w:rPr>
                <w:b/>
                <w:bCs w:val="0"/>
              </w:rPr>
            </w:pPr>
            <w:r w:rsidRPr="002273D3">
              <w:rPr>
                <w:b/>
                <w:szCs w:val="22"/>
              </w:rPr>
              <w:t>ID ShP MZe</w:t>
            </w:r>
            <w:r w:rsidRPr="007B2715">
              <w:rPr>
                <w:vertAlign w:val="superscript"/>
              </w:rPr>
              <w:endnoteReference w:id="3"/>
            </w:r>
            <w:r w:rsidRPr="002D0745">
              <w:rPr>
                <w:b/>
                <w:szCs w:val="22"/>
              </w:rPr>
              <w:t>:</w:t>
            </w:r>
          </w:p>
        </w:tc>
        <w:tc>
          <w:tcPr>
            <w:tcW w:w="2544" w:type="dxa"/>
            <w:tcBorders>
              <w:right w:val="dotted" w:sz="4" w:space="0" w:color="auto"/>
            </w:tcBorders>
            <w:vAlign w:val="center"/>
          </w:tcPr>
          <w:p w:rsidR="00497997" w:rsidRPr="007D5594" w:rsidRDefault="00497997" w:rsidP="00AA4229">
            <w:pPr>
              <w:pStyle w:val="Tabulka"/>
              <w:rPr>
                <w:rStyle w:val="Siln"/>
                <w:b w:val="0"/>
                <w:szCs w:val="22"/>
              </w:rPr>
            </w:pPr>
            <w:r>
              <w:rPr>
                <w:rStyle w:val="Siln"/>
                <w:b w:val="0"/>
                <w:szCs w:val="22"/>
              </w:rPr>
              <w:t>2016_0031_198</w:t>
            </w:r>
          </w:p>
        </w:tc>
        <w:tc>
          <w:tcPr>
            <w:tcW w:w="1528" w:type="dxa"/>
            <w:tcBorders>
              <w:top w:val="single" w:sz="8" w:space="0" w:color="auto"/>
              <w:left w:val="dotted" w:sz="4" w:space="0" w:color="auto"/>
              <w:bottom w:val="single" w:sz="8" w:space="0" w:color="auto"/>
            </w:tcBorders>
            <w:vAlign w:val="center"/>
          </w:tcPr>
          <w:p w:rsidR="00497997" w:rsidRPr="006C3557" w:rsidRDefault="00497997" w:rsidP="00AA4229">
            <w:pPr>
              <w:pStyle w:val="Tabulka"/>
              <w:rPr>
                <w:rStyle w:val="Siln"/>
                <w:szCs w:val="22"/>
              </w:rPr>
            </w:pPr>
            <w:r w:rsidRPr="002273D3">
              <w:rPr>
                <w:b/>
                <w:szCs w:val="22"/>
              </w:rPr>
              <w:t>ID PK MZe</w:t>
            </w:r>
            <w:r w:rsidRPr="006C3557">
              <w:rPr>
                <w:rStyle w:val="Odkaznavysvtlivky"/>
                <w:szCs w:val="22"/>
              </w:rPr>
              <w:endnoteReference w:id="4"/>
            </w:r>
            <w:r w:rsidRPr="002D0745">
              <w:rPr>
                <w:b/>
                <w:szCs w:val="22"/>
              </w:rPr>
              <w:t>:</w:t>
            </w:r>
          </w:p>
        </w:tc>
        <w:tc>
          <w:tcPr>
            <w:tcW w:w="1095" w:type="dxa"/>
            <w:vAlign w:val="center"/>
          </w:tcPr>
          <w:p w:rsidR="00497997" w:rsidRPr="00497997" w:rsidRDefault="00497997" w:rsidP="00497997">
            <w:pPr>
              <w:pStyle w:val="Tabulka"/>
              <w:jc w:val="center"/>
              <w:rPr>
                <w:b/>
                <w:szCs w:val="22"/>
              </w:rPr>
            </w:pPr>
            <w:r w:rsidRPr="00497997">
              <w:rPr>
                <w:b/>
                <w:szCs w:val="22"/>
              </w:rPr>
              <w:t>330</w:t>
            </w:r>
          </w:p>
        </w:tc>
      </w:tr>
    </w:tbl>
    <w:p w:rsidR="00497997" w:rsidRPr="006C3557" w:rsidRDefault="00497997">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8A4500" w:rsidRPr="006C3557" w:rsidTr="001307A1">
        <w:tc>
          <w:tcPr>
            <w:tcW w:w="2246" w:type="dxa"/>
            <w:tcBorders>
              <w:top w:val="single" w:sz="8" w:space="0" w:color="auto"/>
              <w:left w:val="single" w:sz="8" w:space="0" w:color="auto"/>
            </w:tcBorders>
            <w:vAlign w:val="center"/>
          </w:tcPr>
          <w:p w:rsidR="008A4500" w:rsidRPr="006C3557" w:rsidRDefault="00976455" w:rsidP="007141C2">
            <w:pPr>
              <w:pStyle w:val="Tabulka"/>
              <w:rPr>
                <w:rStyle w:val="Siln"/>
                <w:b w:val="0"/>
                <w:szCs w:val="22"/>
              </w:rPr>
            </w:pPr>
            <w:r w:rsidRPr="002273D3">
              <w:rPr>
                <w:b/>
                <w:szCs w:val="22"/>
              </w:rPr>
              <w:t>Název</w:t>
            </w:r>
            <w:r w:rsidR="00A5471A" w:rsidRPr="002273D3">
              <w:rPr>
                <w:b/>
                <w:szCs w:val="22"/>
              </w:rPr>
              <w:t xml:space="preserve"> </w:t>
            </w:r>
            <w:r w:rsidR="00887312" w:rsidRPr="002273D3">
              <w:rPr>
                <w:b/>
                <w:szCs w:val="22"/>
              </w:rPr>
              <w:t>změny</w:t>
            </w:r>
            <w:r w:rsidR="00A5471A" w:rsidRPr="006C3557">
              <w:rPr>
                <w:rStyle w:val="Odkaznavysvtlivky"/>
                <w:szCs w:val="22"/>
              </w:rPr>
              <w:endnoteReference w:id="5"/>
            </w:r>
            <w:r w:rsidR="007141C2" w:rsidRPr="002D0745">
              <w:rPr>
                <w:b/>
                <w:szCs w:val="22"/>
              </w:rPr>
              <w:t>:</w:t>
            </w:r>
          </w:p>
        </w:tc>
        <w:tc>
          <w:tcPr>
            <w:tcW w:w="7672" w:type="dxa"/>
            <w:gridSpan w:val="4"/>
            <w:tcBorders>
              <w:top w:val="single" w:sz="8" w:space="0" w:color="auto"/>
              <w:right w:val="single" w:sz="8" w:space="0" w:color="auto"/>
            </w:tcBorders>
            <w:vAlign w:val="center"/>
          </w:tcPr>
          <w:p w:rsidR="008A4500" w:rsidRPr="007B2715" w:rsidRDefault="00497997" w:rsidP="008A4500">
            <w:pPr>
              <w:pStyle w:val="Tabulka"/>
              <w:rPr>
                <w:b/>
                <w:szCs w:val="22"/>
              </w:rPr>
            </w:pPr>
            <w:r w:rsidRPr="00497997">
              <w:rPr>
                <w:b/>
                <w:szCs w:val="22"/>
              </w:rPr>
              <w:t xml:space="preserve">Aktualizace dat katastru </w:t>
            </w:r>
            <w:r w:rsidR="0043120C">
              <w:rPr>
                <w:b/>
                <w:szCs w:val="22"/>
              </w:rPr>
              <w:t xml:space="preserve">nemovitostí </w:t>
            </w:r>
            <w:r w:rsidRPr="00497997">
              <w:rPr>
                <w:b/>
                <w:szCs w:val="22"/>
              </w:rPr>
              <w:t>za 2018</w:t>
            </w:r>
          </w:p>
        </w:tc>
      </w:tr>
      <w:tr w:rsidR="00EF14C6" w:rsidRPr="006C3557" w:rsidTr="001307A1">
        <w:tc>
          <w:tcPr>
            <w:tcW w:w="3392" w:type="dxa"/>
            <w:gridSpan w:val="2"/>
            <w:tcBorders>
              <w:left w:val="single" w:sz="8" w:space="0" w:color="auto"/>
              <w:bottom w:val="single" w:sz="8" w:space="0" w:color="auto"/>
            </w:tcBorders>
            <w:vAlign w:val="center"/>
          </w:tcPr>
          <w:p w:rsidR="008A4500" w:rsidRPr="006C3557" w:rsidRDefault="008A4500" w:rsidP="008A4500">
            <w:pPr>
              <w:pStyle w:val="Tabulka"/>
              <w:rPr>
                <w:rStyle w:val="Siln"/>
                <w:b w:val="0"/>
                <w:szCs w:val="22"/>
              </w:rPr>
            </w:pPr>
            <w:r w:rsidRPr="002273D3">
              <w:rPr>
                <w:rStyle w:val="Siln"/>
                <w:szCs w:val="22"/>
              </w:rPr>
              <w:t>Datum předložení požadavku</w:t>
            </w:r>
            <w:r w:rsidR="00A5471A" w:rsidRPr="002D0745">
              <w:rPr>
                <w:rStyle w:val="Siln"/>
                <w:szCs w:val="22"/>
              </w:rPr>
              <w:t>:</w:t>
            </w:r>
          </w:p>
        </w:tc>
        <w:tc>
          <w:tcPr>
            <w:tcW w:w="1720" w:type="dxa"/>
            <w:tcBorders>
              <w:bottom w:val="single" w:sz="8" w:space="0" w:color="auto"/>
              <w:right w:val="dotted" w:sz="4" w:space="0" w:color="auto"/>
            </w:tcBorders>
            <w:vAlign w:val="center"/>
          </w:tcPr>
          <w:p w:rsidR="008A4500" w:rsidRPr="00152E30" w:rsidRDefault="008A4500" w:rsidP="00497997">
            <w:pPr>
              <w:pStyle w:val="Tabulka"/>
              <w:rPr>
                <w:szCs w:val="22"/>
              </w:rPr>
            </w:pPr>
          </w:p>
        </w:tc>
        <w:tc>
          <w:tcPr>
            <w:tcW w:w="3383" w:type="dxa"/>
            <w:tcBorders>
              <w:left w:val="dotted" w:sz="4" w:space="0" w:color="auto"/>
              <w:bottom w:val="single" w:sz="8" w:space="0" w:color="auto"/>
            </w:tcBorders>
            <w:vAlign w:val="center"/>
          </w:tcPr>
          <w:p w:rsidR="008A4500" w:rsidRPr="006C3557" w:rsidRDefault="008A4500" w:rsidP="008A4500">
            <w:pPr>
              <w:pStyle w:val="Tabulka"/>
              <w:rPr>
                <w:rStyle w:val="Siln"/>
                <w:b w:val="0"/>
                <w:szCs w:val="22"/>
              </w:rPr>
            </w:pPr>
            <w:r w:rsidRPr="002273D3">
              <w:rPr>
                <w:rStyle w:val="Siln"/>
                <w:szCs w:val="22"/>
              </w:rPr>
              <w:t>Požadované datum nasazení</w:t>
            </w:r>
            <w:r w:rsidR="00A5471A" w:rsidRPr="002D0745">
              <w:rPr>
                <w:rStyle w:val="Siln"/>
                <w:szCs w:val="22"/>
              </w:rPr>
              <w:t>:</w:t>
            </w:r>
          </w:p>
        </w:tc>
        <w:sdt>
          <w:sdtPr>
            <w:rPr>
              <w:szCs w:val="22"/>
            </w:rPr>
            <w:id w:val="-1745104504"/>
            <w:placeholder>
              <w:docPart w:val="390188DC41C241DE904F1129ACB75A4C"/>
            </w:placeholder>
            <w:date w:fullDate="2019-02-28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rsidR="008A4500" w:rsidRPr="006C3557" w:rsidRDefault="00A74084" w:rsidP="008A4500">
                <w:pPr>
                  <w:pStyle w:val="Tabulka"/>
                  <w:rPr>
                    <w:szCs w:val="22"/>
                  </w:rPr>
                </w:pPr>
                <w:r>
                  <w:rPr>
                    <w:szCs w:val="22"/>
                  </w:rPr>
                  <w:t>28.2.2019</w:t>
                </w:r>
              </w:p>
            </w:tc>
          </w:sdtContent>
        </w:sdt>
      </w:tr>
    </w:tbl>
    <w:p w:rsidR="003B2D72" w:rsidRPr="006C3557" w:rsidRDefault="003B2D72">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65507A" w:rsidRPr="006C3557" w:rsidTr="001307A1">
        <w:tc>
          <w:tcPr>
            <w:tcW w:w="2258" w:type="dxa"/>
            <w:tcBorders>
              <w:top w:val="single" w:sz="8" w:space="0" w:color="auto"/>
              <w:left w:val="single" w:sz="8" w:space="0" w:color="auto"/>
              <w:bottom w:val="single" w:sz="8" w:space="0" w:color="auto"/>
            </w:tcBorders>
            <w:vAlign w:val="center"/>
          </w:tcPr>
          <w:p w:rsidR="0065507A" w:rsidRPr="006C3557" w:rsidRDefault="0065507A" w:rsidP="00337DDA">
            <w:pPr>
              <w:pStyle w:val="Tabulka"/>
              <w:rPr>
                <w:szCs w:val="22"/>
              </w:rPr>
            </w:pPr>
            <w:r w:rsidRPr="002D0745">
              <w:rPr>
                <w:rStyle w:val="Siln"/>
                <w:szCs w:val="22"/>
              </w:rPr>
              <w:t>Kategorie změny</w:t>
            </w:r>
            <w:r w:rsidRPr="006C3557">
              <w:rPr>
                <w:rStyle w:val="Odkaznavysvtlivky"/>
                <w:bCs w:val="0"/>
                <w:szCs w:val="22"/>
              </w:rPr>
              <w:endnoteReference w:id="6"/>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rsidR="0065507A" w:rsidRPr="004F65E7" w:rsidRDefault="0065507A"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2F21D4">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00154837">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rsidR="0065507A" w:rsidRPr="006C3557" w:rsidRDefault="0065507A" w:rsidP="00337DDA">
            <w:pPr>
              <w:pStyle w:val="Tabulka"/>
              <w:rPr>
                <w:rStyle w:val="Siln"/>
                <w:b w:val="0"/>
                <w:szCs w:val="22"/>
              </w:rPr>
            </w:pPr>
            <w:r w:rsidRPr="002D0745">
              <w:rPr>
                <w:b/>
                <w:szCs w:val="22"/>
              </w:rPr>
              <w:t>Priorita</w:t>
            </w:r>
            <w:r w:rsidRPr="006C3557">
              <w:rPr>
                <w:rStyle w:val="Odkaznavysvtlivky"/>
                <w:szCs w:val="22"/>
              </w:rPr>
              <w:endnoteReference w:id="7"/>
            </w:r>
            <w:r w:rsidRPr="002D0745">
              <w:rPr>
                <w:b/>
                <w:szCs w:val="22"/>
              </w:rPr>
              <w:t>:</w:t>
            </w:r>
          </w:p>
        </w:tc>
        <w:tc>
          <w:tcPr>
            <w:tcW w:w="3407" w:type="dxa"/>
            <w:tcBorders>
              <w:top w:val="single" w:sz="8" w:space="0" w:color="auto"/>
              <w:bottom w:val="single" w:sz="8" w:space="0" w:color="auto"/>
              <w:right w:val="single" w:sz="8" w:space="0" w:color="auto"/>
            </w:tcBorders>
            <w:vAlign w:val="center"/>
          </w:tcPr>
          <w:p w:rsidR="0065507A" w:rsidRPr="004F65E7" w:rsidRDefault="0065507A" w:rsidP="00337DDA">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2F21D4">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002F21D4">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rsidR="0085582D" w:rsidRPr="006C3557" w:rsidRDefault="0085582D"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394E3E" w:rsidRPr="006C3557" w:rsidTr="001307A1">
        <w:tc>
          <w:tcPr>
            <w:tcW w:w="983" w:type="dxa"/>
            <w:vMerge w:val="restart"/>
            <w:tcBorders>
              <w:top w:val="single" w:sz="8" w:space="0" w:color="auto"/>
              <w:left w:val="single" w:sz="8" w:space="0" w:color="auto"/>
            </w:tcBorders>
            <w:vAlign w:val="center"/>
          </w:tcPr>
          <w:p w:rsidR="00394E3E" w:rsidRPr="006C3557" w:rsidRDefault="00394E3E"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rsidR="00394E3E" w:rsidRPr="006C3557" w:rsidRDefault="00394E3E"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497997">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rsidR="00394E3E" w:rsidRPr="006C3557" w:rsidRDefault="00394E3E" w:rsidP="00A5471A">
            <w:pPr>
              <w:pStyle w:val="Tabulka"/>
              <w:rPr>
                <w:szCs w:val="22"/>
              </w:rPr>
            </w:pPr>
            <w:r w:rsidRPr="002D0745">
              <w:rPr>
                <w:b/>
                <w:szCs w:val="22"/>
              </w:rPr>
              <w:t>Kód</w:t>
            </w:r>
            <w:r w:rsidRPr="006C3557">
              <w:rPr>
                <w:rStyle w:val="Odkaznavysvtlivky"/>
                <w:szCs w:val="22"/>
              </w:rPr>
              <w:endnoteReference w:id="8"/>
            </w:r>
            <w:r w:rsidRPr="002D0745">
              <w:rPr>
                <w:b/>
                <w:szCs w:val="22"/>
              </w:rPr>
              <w:t>:</w:t>
            </w:r>
            <w:r w:rsidRPr="006C3557">
              <w:rPr>
                <w:szCs w:val="22"/>
              </w:rPr>
              <w:t xml:space="preserve"> </w:t>
            </w:r>
          </w:p>
        </w:tc>
        <w:tc>
          <w:tcPr>
            <w:tcW w:w="1654" w:type="dxa"/>
            <w:tcBorders>
              <w:top w:val="single" w:sz="8" w:space="0" w:color="auto"/>
            </w:tcBorders>
            <w:vAlign w:val="center"/>
          </w:tcPr>
          <w:p w:rsidR="00394E3E" w:rsidRPr="006C3557" w:rsidRDefault="00497997" w:rsidP="00A5471A">
            <w:pPr>
              <w:pStyle w:val="Tabulka"/>
              <w:rPr>
                <w:szCs w:val="22"/>
              </w:rPr>
            </w:pPr>
            <w:r>
              <w:rPr>
                <w:szCs w:val="22"/>
              </w:rPr>
              <w:t>LPIS</w:t>
            </w:r>
          </w:p>
        </w:tc>
        <w:tc>
          <w:tcPr>
            <w:tcW w:w="897" w:type="dxa"/>
            <w:tcBorders>
              <w:top w:val="single" w:sz="8" w:space="0" w:color="auto"/>
            </w:tcBorders>
            <w:vAlign w:val="center"/>
          </w:tcPr>
          <w:p w:rsidR="00394E3E" w:rsidRPr="006C3557" w:rsidRDefault="00394E3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rsidR="00394E3E" w:rsidRPr="006C3557" w:rsidRDefault="00394E3E" w:rsidP="00593EFD">
            <w:pPr>
              <w:pStyle w:val="Tabulka"/>
              <w:rPr>
                <w:szCs w:val="22"/>
                <w:highlight w:val="yellow"/>
              </w:rPr>
            </w:pPr>
          </w:p>
        </w:tc>
      </w:tr>
      <w:tr w:rsidR="00394E3E" w:rsidRPr="006C3557" w:rsidTr="001307A1">
        <w:tc>
          <w:tcPr>
            <w:tcW w:w="983" w:type="dxa"/>
            <w:vMerge/>
            <w:tcBorders>
              <w:left w:val="single" w:sz="8" w:space="0" w:color="auto"/>
            </w:tcBorders>
            <w:vAlign w:val="center"/>
          </w:tcPr>
          <w:p w:rsidR="00394E3E" w:rsidRPr="006C3557" w:rsidRDefault="00394E3E" w:rsidP="00593EFD">
            <w:pPr>
              <w:pStyle w:val="Tabulka"/>
              <w:rPr>
                <w:szCs w:val="22"/>
              </w:rPr>
            </w:pPr>
          </w:p>
        </w:tc>
        <w:tc>
          <w:tcPr>
            <w:tcW w:w="1911" w:type="dxa"/>
            <w:vMerge/>
            <w:tcBorders>
              <w:bottom w:val="dotted" w:sz="4" w:space="0" w:color="auto"/>
            </w:tcBorders>
            <w:vAlign w:val="center"/>
          </w:tcPr>
          <w:p w:rsidR="00394E3E" w:rsidRPr="006C3557" w:rsidRDefault="00394E3E" w:rsidP="00593EFD">
            <w:pPr>
              <w:pStyle w:val="Tabulka"/>
              <w:rPr>
                <w:szCs w:val="22"/>
              </w:rPr>
            </w:pPr>
          </w:p>
        </w:tc>
        <w:tc>
          <w:tcPr>
            <w:tcW w:w="1491" w:type="dxa"/>
            <w:tcBorders>
              <w:bottom w:val="dotted" w:sz="4" w:space="0" w:color="auto"/>
            </w:tcBorders>
            <w:vAlign w:val="center"/>
          </w:tcPr>
          <w:p w:rsidR="00394E3E" w:rsidRPr="006C3557" w:rsidRDefault="00394E3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rsidR="00394E3E" w:rsidRPr="0041678A" w:rsidRDefault="00394E3E" w:rsidP="00697C60">
            <w:pPr>
              <w:pStyle w:val="Tabulka"/>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2F21D4">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sidR="00154837">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sidR="00154837">
                  <w:rPr>
                    <w:rFonts w:ascii="MS Gothic" w:eastAsia="MS Gothic" w:hAnsi="MS Gothic" w:hint="eastAsia"/>
                    <w:sz w:val="20"/>
                    <w:szCs w:val="20"/>
                  </w:rPr>
                  <w:t>☐</w:t>
                </w:r>
              </w:sdtContent>
            </w:sdt>
          </w:p>
        </w:tc>
      </w:tr>
      <w:tr w:rsidR="00EF14C6" w:rsidRPr="006C3557" w:rsidTr="001307A1">
        <w:tc>
          <w:tcPr>
            <w:tcW w:w="983" w:type="dxa"/>
            <w:vMerge/>
            <w:tcBorders>
              <w:left w:val="single" w:sz="8" w:space="0" w:color="auto"/>
              <w:bottom w:val="single" w:sz="8" w:space="0" w:color="auto"/>
            </w:tcBorders>
            <w:vAlign w:val="center"/>
          </w:tcPr>
          <w:p w:rsidR="00697C60" w:rsidRPr="006C3557" w:rsidRDefault="00697C60" w:rsidP="00697C60">
            <w:pPr>
              <w:pStyle w:val="Tabulka"/>
              <w:rPr>
                <w:szCs w:val="22"/>
              </w:rPr>
            </w:pPr>
          </w:p>
        </w:tc>
        <w:tc>
          <w:tcPr>
            <w:tcW w:w="1911" w:type="dxa"/>
            <w:tcBorders>
              <w:top w:val="dotted" w:sz="4" w:space="0" w:color="auto"/>
              <w:bottom w:val="single" w:sz="8" w:space="0" w:color="auto"/>
            </w:tcBorders>
            <w:vAlign w:val="center"/>
          </w:tcPr>
          <w:p w:rsidR="00697C60" w:rsidRPr="006C3557" w:rsidRDefault="00394E3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sidR="00154837">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rsidR="00697C60" w:rsidRPr="006C3557" w:rsidRDefault="00697C60"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rsidR="00697C60" w:rsidRPr="0041678A" w:rsidRDefault="00697C60"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Upgrade </w:t>
            </w:r>
            <w:sdt>
              <w:sdtPr>
                <w:rPr>
                  <w:sz w:val="20"/>
                  <w:szCs w:val="20"/>
                </w:rPr>
                <w:id w:val="-1586288708"/>
                <w14:checkbox>
                  <w14:checked w14:val="1"/>
                  <w14:checkedState w14:val="2612" w14:font="MS Gothic"/>
                  <w14:uncheckedState w14:val="2610" w14:font="MS Gothic"/>
                </w14:checkbox>
              </w:sdtPr>
              <w:sdtEndPr/>
              <w:sdtContent>
                <w:r w:rsidR="002F21D4">
                  <w:rPr>
                    <w:rFonts w:ascii="MS Gothic" w:eastAsia="MS Gothic" w:hAnsi="MS Gothic" w:hint="eastAsia"/>
                    <w:sz w:val="20"/>
                    <w:szCs w:val="20"/>
                  </w:rPr>
                  <w:t>☒</w:t>
                </w:r>
              </w:sdtContent>
            </w:sdt>
            <w:r w:rsidRPr="0041678A">
              <w:rPr>
                <w:sz w:val="20"/>
                <w:szCs w:val="20"/>
              </w:rPr>
              <w:t xml:space="preserve">  </w:t>
            </w:r>
            <w:r w:rsidR="00AB0F08">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sidR="00AB0F08">
                  <w:rPr>
                    <w:rFonts w:ascii="MS Gothic" w:eastAsia="MS Gothic" w:hAnsi="MS Gothic" w:hint="eastAsia"/>
                    <w:sz w:val="20"/>
                    <w:szCs w:val="20"/>
                  </w:rPr>
                  <w:t>☐</w:t>
                </w:r>
              </w:sdtContent>
            </w:sdt>
            <w:r w:rsidR="00AB0F08" w:rsidRPr="0041678A">
              <w:rPr>
                <w:sz w:val="20"/>
                <w:szCs w:val="20"/>
              </w:rPr>
              <w:t xml:space="preserve">  </w:t>
            </w:r>
            <w:r w:rsidR="00AB0F08">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sidR="00AB0F08">
                  <w:rPr>
                    <w:rFonts w:ascii="MS Gothic" w:eastAsia="MS Gothic" w:hAnsi="MS Gothic" w:hint="eastAsia"/>
                    <w:sz w:val="20"/>
                    <w:szCs w:val="20"/>
                  </w:rPr>
                  <w:t>☐</w:t>
                </w:r>
              </w:sdtContent>
            </w:sdt>
            <w:r w:rsidR="00AB0F08" w:rsidRPr="0041678A">
              <w:rPr>
                <w:sz w:val="20"/>
                <w:szCs w:val="20"/>
              </w:rPr>
              <w:t xml:space="preserve">  </w:t>
            </w:r>
            <w:r w:rsidR="00AB0F08">
              <w:rPr>
                <w:sz w:val="20"/>
                <w:szCs w:val="20"/>
              </w:rPr>
              <w:t>Obnova</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sidR="00AB0F08">
                  <w:rPr>
                    <w:rFonts w:ascii="MS Gothic" w:eastAsia="MS Gothic" w:hAnsi="MS Gothic" w:hint="eastAsia"/>
                    <w:sz w:val="20"/>
                    <w:szCs w:val="20"/>
                  </w:rPr>
                  <w:t>☐</w:t>
                </w:r>
              </w:sdtContent>
            </w:sdt>
          </w:p>
        </w:tc>
      </w:tr>
    </w:tbl>
    <w:p w:rsidR="004C5DDA" w:rsidRPr="006C3557" w:rsidRDefault="004C5DDA"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1961"/>
        <w:gridCol w:w="1418"/>
        <w:gridCol w:w="1724"/>
        <w:gridCol w:w="3129"/>
      </w:tblGrid>
      <w:tr w:rsidR="004C5DDA" w:rsidRPr="006C3557" w:rsidTr="00497997">
        <w:tc>
          <w:tcPr>
            <w:tcW w:w="1686" w:type="dxa"/>
            <w:tcBorders>
              <w:top w:val="single" w:sz="8" w:space="0" w:color="auto"/>
              <w:left w:val="single" w:sz="8" w:space="0" w:color="auto"/>
              <w:bottom w:val="single" w:sz="8" w:space="0" w:color="auto"/>
            </w:tcBorders>
            <w:vAlign w:val="center"/>
          </w:tcPr>
          <w:p w:rsidR="004C5DDA" w:rsidRPr="002D0745" w:rsidRDefault="004C5DDA" w:rsidP="00475CC6">
            <w:pPr>
              <w:pStyle w:val="Tabulka"/>
              <w:rPr>
                <w:b/>
                <w:szCs w:val="22"/>
              </w:rPr>
            </w:pPr>
            <w:r>
              <w:rPr>
                <w:b/>
                <w:szCs w:val="22"/>
              </w:rPr>
              <w:t>Role</w:t>
            </w:r>
          </w:p>
        </w:tc>
        <w:tc>
          <w:tcPr>
            <w:tcW w:w="1961" w:type="dxa"/>
            <w:tcBorders>
              <w:top w:val="single" w:sz="8" w:space="0" w:color="auto"/>
              <w:bottom w:val="single" w:sz="8" w:space="0" w:color="auto"/>
            </w:tcBorders>
            <w:vAlign w:val="center"/>
          </w:tcPr>
          <w:p w:rsidR="004C5DDA" w:rsidRPr="004C5DDA" w:rsidRDefault="004C5DDA"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rsidR="004C5DDA" w:rsidRPr="004C5DDA" w:rsidRDefault="004C5DDA" w:rsidP="00475CC6">
            <w:pPr>
              <w:pStyle w:val="Tabulka"/>
              <w:rPr>
                <w:rStyle w:val="Siln"/>
                <w:b w:val="0"/>
                <w:szCs w:val="22"/>
              </w:rPr>
            </w:pPr>
            <w:r w:rsidRPr="004C5DDA">
              <w:rPr>
                <w:b/>
                <w:szCs w:val="22"/>
              </w:rPr>
              <w:t>Organizace /útvar</w:t>
            </w:r>
          </w:p>
        </w:tc>
        <w:tc>
          <w:tcPr>
            <w:tcW w:w="1724" w:type="dxa"/>
            <w:tcBorders>
              <w:top w:val="single" w:sz="8" w:space="0" w:color="auto"/>
              <w:bottom w:val="single" w:sz="8" w:space="0" w:color="auto"/>
            </w:tcBorders>
            <w:vAlign w:val="center"/>
          </w:tcPr>
          <w:p w:rsidR="004C5DDA" w:rsidRPr="004C5DDA" w:rsidRDefault="004C5DDA"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rsidR="004C5DDA" w:rsidRPr="004C5DDA" w:rsidRDefault="004C5DDA" w:rsidP="00475CC6">
            <w:pPr>
              <w:pStyle w:val="Tabulka"/>
              <w:rPr>
                <w:b/>
                <w:szCs w:val="22"/>
              </w:rPr>
            </w:pPr>
            <w:r w:rsidRPr="004C5DDA">
              <w:rPr>
                <w:b/>
                <w:szCs w:val="22"/>
              </w:rPr>
              <w:t>E-mail</w:t>
            </w:r>
          </w:p>
        </w:tc>
      </w:tr>
      <w:tr w:rsidR="004C5DDA" w:rsidRPr="006C3557" w:rsidTr="00497997">
        <w:trPr>
          <w:trHeight w:hRule="exact" w:val="20"/>
        </w:trPr>
        <w:tc>
          <w:tcPr>
            <w:tcW w:w="1686" w:type="dxa"/>
            <w:tcBorders>
              <w:top w:val="single" w:sz="8" w:space="0" w:color="auto"/>
              <w:left w:val="dotted" w:sz="4" w:space="0" w:color="auto"/>
            </w:tcBorders>
            <w:vAlign w:val="center"/>
          </w:tcPr>
          <w:p w:rsidR="004C5DDA" w:rsidRPr="002D0745" w:rsidRDefault="004C5DDA" w:rsidP="004C5DDA">
            <w:pPr>
              <w:pStyle w:val="Tabulka"/>
              <w:rPr>
                <w:b/>
                <w:szCs w:val="22"/>
              </w:rPr>
            </w:pPr>
          </w:p>
        </w:tc>
        <w:tc>
          <w:tcPr>
            <w:tcW w:w="1961" w:type="dxa"/>
            <w:tcBorders>
              <w:top w:val="single" w:sz="8" w:space="0" w:color="auto"/>
            </w:tcBorders>
            <w:vAlign w:val="center"/>
          </w:tcPr>
          <w:p w:rsidR="004C5DDA" w:rsidRPr="004C5DDA" w:rsidRDefault="004C5DDA" w:rsidP="004C5DDA">
            <w:pPr>
              <w:pStyle w:val="Tabulka"/>
              <w:rPr>
                <w:sz w:val="20"/>
                <w:szCs w:val="20"/>
              </w:rPr>
            </w:pPr>
          </w:p>
        </w:tc>
        <w:tc>
          <w:tcPr>
            <w:tcW w:w="1418" w:type="dxa"/>
            <w:tcBorders>
              <w:top w:val="single" w:sz="8" w:space="0" w:color="auto"/>
            </w:tcBorders>
            <w:vAlign w:val="center"/>
          </w:tcPr>
          <w:p w:rsidR="004C5DDA" w:rsidRPr="004C5DDA" w:rsidRDefault="004C5DDA" w:rsidP="004C5DDA">
            <w:pPr>
              <w:pStyle w:val="Tabulka"/>
              <w:rPr>
                <w:rStyle w:val="Siln"/>
                <w:b w:val="0"/>
                <w:sz w:val="20"/>
                <w:szCs w:val="20"/>
              </w:rPr>
            </w:pPr>
          </w:p>
        </w:tc>
        <w:tc>
          <w:tcPr>
            <w:tcW w:w="1724" w:type="dxa"/>
            <w:tcBorders>
              <w:top w:val="single" w:sz="8" w:space="0" w:color="auto"/>
            </w:tcBorders>
            <w:vAlign w:val="center"/>
          </w:tcPr>
          <w:p w:rsidR="004C5DDA" w:rsidRPr="004C5DDA" w:rsidRDefault="004C5DDA" w:rsidP="004C5DDA">
            <w:pPr>
              <w:pStyle w:val="Tabulka"/>
              <w:rPr>
                <w:sz w:val="20"/>
                <w:szCs w:val="20"/>
              </w:rPr>
            </w:pPr>
          </w:p>
        </w:tc>
        <w:tc>
          <w:tcPr>
            <w:tcW w:w="3129" w:type="dxa"/>
            <w:tcBorders>
              <w:top w:val="single" w:sz="8" w:space="0" w:color="auto"/>
              <w:right w:val="dotted" w:sz="4" w:space="0" w:color="auto"/>
            </w:tcBorders>
            <w:vAlign w:val="center"/>
          </w:tcPr>
          <w:p w:rsidR="004C5DDA" w:rsidRPr="004C5DDA" w:rsidRDefault="004C5DDA" w:rsidP="004C5DDA">
            <w:pPr>
              <w:pStyle w:val="Tabulka"/>
              <w:rPr>
                <w:sz w:val="20"/>
                <w:szCs w:val="20"/>
              </w:rPr>
            </w:pPr>
          </w:p>
        </w:tc>
      </w:tr>
      <w:tr w:rsidR="00E002A2" w:rsidRPr="006C3557" w:rsidTr="00312855">
        <w:tc>
          <w:tcPr>
            <w:tcW w:w="1686" w:type="dxa"/>
            <w:tcBorders>
              <w:top w:val="dotted" w:sz="4" w:space="0" w:color="auto"/>
              <w:left w:val="dotted" w:sz="4" w:space="0" w:color="auto"/>
            </w:tcBorders>
            <w:vAlign w:val="center"/>
          </w:tcPr>
          <w:p w:rsidR="00E002A2" w:rsidRPr="004C5DDA" w:rsidRDefault="00E002A2" w:rsidP="002956AD">
            <w:pPr>
              <w:pStyle w:val="Tabulka"/>
              <w:rPr>
                <w:szCs w:val="22"/>
              </w:rPr>
            </w:pPr>
            <w:r>
              <w:rPr>
                <w:szCs w:val="22"/>
              </w:rPr>
              <w:t>Žadatel/Metodický garant</w:t>
            </w:r>
          </w:p>
        </w:tc>
        <w:tc>
          <w:tcPr>
            <w:tcW w:w="1961" w:type="dxa"/>
            <w:tcBorders>
              <w:top w:val="dotted" w:sz="4" w:space="0" w:color="auto"/>
            </w:tcBorders>
          </w:tcPr>
          <w:p w:rsidR="00E002A2" w:rsidRDefault="00E002A2">
            <w:r w:rsidRPr="00D51948">
              <w:rPr>
                <w:sz w:val="20"/>
                <w:szCs w:val="20"/>
              </w:rPr>
              <w:t>…</w:t>
            </w:r>
          </w:p>
        </w:tc>
        <w:tc>
          <w:tcPr>
            <w:tcW w:w="1418" w:type="dxa"/>
            <w:tcBorders>
              <w:top w:val="dotted" w:sz="4" w:space="0" w:color="auto"/>
            </w:tcBorders>
          </w:tcPr>
          <w:p w:rsidR="00E002A2" w:rsidRDefault="00E002A2">
            <w:r w:rsidRPr="00D51948">
              <w:rPr>
                <w:sz w:val="20"/>
                <w:szCs w:val="20"/>
              </w:rPr>
              <w:t>…</w:t>
            </w:r>
          </w:p>
        </w:tc>
        <w:tc>
          <w:tcPr>
            <w:tcW w:w="1724" w:type="dxa"/>
            <w:tcBorders>
              <w:top w:val="dotted" w:sz="4" w:space="0" w:color="auto"/>
            </w:tcBorders>
          </w:tcPr>
          <w:p w:rsidR="00E002A2" w:rsidRDefault="00E002A2">
            <w:r w:rsidRPr="00D51948">
              <w:rPr>
                <w:sz w:val="20"/>
                <w:szCs w:val="20"/>
              </w:rPr>
              <w:t>…</w:t>
            </w:r>
          </w:p>
        </w:tc>
        <w:tc>
          <w:tcPr>
            <w:tcW w:w="3129" w:type="dxa"/>
            <w:tcBorders>
              <w:top w:val="dotted" w:sz="4" w:space="0" w:color="auto"/>
              <w:right w:val="dotted" w:sz="4" w:space="0" w:color="auto"/>
            </w:tcBorders>
          </w:tcPr>
          <w:p w:rsidR="00E002A2" w:rsidRDefault="00E002A2">
            <w:r w:rsidRPr="00D51948">
              <w:rPr>
                <w:sz w:val="20"/>
                <w:szCs w:val="20"/>
              </w:rPr>
              <w:t>…</w:t>
            </w:r>
          </w:p>
        </w:tc>
      </w:tr>
      <w:tr w:rsidR="00E002A2" w:rsidRPr="006C3557" w:rsidTr="00312855">
        <w:tc>
          <w:tcPr>
            <w:tcW w:w="1686" w:type="dxa"/>
            <w:tcBorders>
              <w:left w:val="dotted" w:sz="4" w:space="0" w:color="auto"/>
            </w:tcBorders>
            <w:vAlign w:val="center"/>
          </w:tcPr>
          <w:p w:rsidR="00E002A2" w:rsidRPr="004C5DDA" w:rsidRDefault="00E002A2" w:rsidP="004C5DDA">
            <w:pPr>
              <w:pStyle w:val="Tabulka"/>
              <w:rPr>
                <w:szCs w:val="22"/>
              </w:rPr>
            </w:pPr>
            <w:r w:rsidRPr="004C5DDA">
              <w:rPr>
                <w:szCs w:val="22"/>
              </w:rPr>
              <w:t>Change koordinátor:</w:t>
            </w:r>
          </w:p>
        </w:tc>
        <w:tc>
          <w:tcPr>
            <w:tcW w:w="1961" w:type="dxa"/>
          </w:tcPr>
          <w:p w:rsidR="00E002A2" w:rsidRDefault="00E002A2">
            <w:r w:rsidRPr="00D51948">
              <w:rPr>
                <w:sz w:val="20"/>
                <w:szCs w:val="20"/>
              </w:rPr>
              <w:t>…</w:t>
            </w:r>
          </w:p>
        </w:tc>
        <w:tc>
          <w:tcPr>
            <w:tcW w:w="1418" w:type="dxa"/>
          </w:tcPr>
          <w:p w:rsidR="00E002A2" w:rsidRDefault="00E002A2">
            <w:r w:rsidRPr="00D51948">
              <w:rPr>
                <w:sz w:val="20"/>
                <w:szCs w:val="20"/>
              </w:rPr>
              <w:t>…</w:t>
            </w:r>
          </w:p>
        </w:tc>
        <w:tc>
          <w:tcPr>
            <w:tcW w:w="1724" w:type="dxa"/>
          </w:tcPr>
          <w:p w:rsidR="00E002A2" w:rsidRDefault="00E002A2">
            <w:r w:rsidRPr="00D51948">
              <w:rPr>
                <w:sz w:val="20"/>
                <w:szCs w:val="20"/>
              </w:rPr>
              <w:t>…</w:t>
            </w:r>
          </w:p>
        </w:tc>
        <w:tc>
          <w:tcPr>
            <w:tcW w:w="3129" w:type="dxa"/>
            <w:tcBorders>
              <w:right w:val="dotted" w:sz="4" w:space="0" w:color="auto"/>
            </w:tcBorders>
          </w:tcPr>
          <w:p w:rsidR="00E002A2" w:rsidRDefault="00E002A2">
            <w:r w:rsidRPr="00D51948">
              <w:rPr>
                <w:sz w:val="20"/>
                <w:szCs w:val="20"/>
              </w:rPr>
              <w:t>…</w:t>
            </w:r>
          </w:p>
        </w:tc>
      </w:tr>
      <w:tr w:rsidR="00E002A2" w:rsidRPr="006C3557" w:rsidTr="00312855">
        <w:tc>
          <w:tcPr>
            <w:tcW w:w="1686" w:type="dxa"/>
            <w:tcBorders>
              <w:left w:val="dotted" w:sz="4" w:space="0" w:color="auto"/>
            </w:tcBorders>
            <w:vAlign w:val="center"/>
          </w:tcPr>
          <w:p w:rsidR="00E002A2" w:rsidRPr="004C5DDA" w:rsidRDefault="00E002A2" w:rsidP="004C5DDA">
            <w:pPr>
              <w:pStyle w:val="Tabulka"/>
              <w:rPr>
                <w:szCs w:val="22"/>
              </w:rPr>
            </w:pPr>
            <w:r w:rsidRPr="004C5DDA">
              <w:rPr>
                <w:szCs w:val="22"/>
              </w:rPr>
              <w:t>Poskytovatel / dodavatel:</w:t>
            </w:r>
          </w:p>
        </w:tc>
        <w:tc>
          <w:tcPr>
            <w:tcW w:w="1961" w:type="dxa"/>
          </w:tcPr>
          <w:p w:rsidR="00E002A2" w:rsidRDefault="00E002A2">
            <w:r w:rsidRPr="00D51948">
              <w:rPr>
                <w:sz w:val="20"/>
                <w:szCs w:val="20"/>
              </w:rPr>
              <w:t>…</w:t>
            </w:r>
          </w:p>
        </w:tc>
        <w:tc>
          <w:tcPr>
            <w:tcW w:w="1418" w:type="dxa"/>
          </w:tcPr>
          <w:p w:rsidR="00E002A2" w:rsidRDefault="00E002A2">
            <w:r w:rsidRPr="00D51948">
              <w:rPr>
                <w:sz w:val="20"/>
                <w:szCs w:val="20"/>
              </w:rPr>
              <w:t>…</w:t>
            </w:r>
          </w:p>
        </w:tc>
        <w:tc>
          <w:tcPr>
            <w:tcW w:w="1724" w:type="dxa"/>
          </w:tcPr>
          <w:p w:rsidR="00E002A2" w:rsidRDefault="00E002A2">
            <w:r w:rsidRPr="00D51948">
              <w:rPr>
                <w:sz w:val="20"/>
                <w:szCs w:val="20"/>
              </w:rPr>
              <w:t>…</w:t>
            </w:r>
          </w:p>
        </w:tc>
        <w:tc>
          <w:tcPr>
            <w:tcW w:w="3129" w:type="dxa"/>
            <w:tcBorders>
              <w:right w:val="dotted" w:sz="4" w:space="0" w:color="auto"/>
            </w:tcBorders>
          </w:tcPr>
          <w:p w:rsidR="00E002A2" w:rsidRDefault="00E002A2">
            <w:r w:rsidRPr="00D51948">
              <w:rPr>
                <w:sz w:val="20"/>
                <w:szCs w:val="20"/>
              </w:rPr>
              <w:t>…</w:t>
            </w:r>
          </w:p>
        </w:tc>
      </w:tr>
    </w:tbl>
    <w:p w:rsidR="004C5DDA" w:rsidRDefault="004C5DDA">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804"/>
        <w:gridCol w:w="1134"/>
        <w:gridCol w:w="3284"/>
      </w:tblGrid>
      <w:tr w:rsidR="002D6E30" w:rsidRPr="006C3557" w:rsidTr="00497997">
        <w:trPr>
          <w:trHeight w:val="397"/>
        </w:trPr>
        <w:tc>
          <w:tcPr>
            <w:tcW w:w="1681" w:type="dxa"/>
            <w:vAlign w:val="center"/>
          </w:tcPr>
          <w:p w:rsidR="002D6E30" w:rsidRPr="006C3557" w:rsidRDefault="002D6E30" w:rsidP="00712804">
            <w:pPr>
              <w:pStyle w:val="Tabulka"/>
              <w:rPr>
                <w:szCs w:val="22"/>
              </w:rPr>
            </w:pPr>
            <w:r w:rsidRPr="002D0745">
              <w:rPr>
                <w:b/>
                <w:szCs w:val="22"/>
              </w:rPr>
              <w:t>Smlouva č.</w:t>
            </w:r>
            <w:r w:rsidRPr="006C3557">
              <w:rPr>
                <w:rStyle w:val="Odkaznavysvtlivky"/>
                <w:szCs w:val="22"/>
              </w:rPr>
              <w:endnoteReference w:id="9"/>
            </w:r>
            <w:r w:rsidRPr="002D0745">
              <w:rPr>
                <w:b/>
                <w:szCs w:val="22"/>
              </w:rPr>
              <w:t>:</w:t>
            </w:r>
          </w:p>
        </w:tc>
        <w:tc>
          <w:tcPr>
            <w:tcW w:w="3804" w:type="dxa"/>
            <w:tcBorders>
              <w:top w:val="single" w:sz="8" w:space="0" w:color="auto"/>
              <w:bottom w:val="single" w:sz="8" w:space="0" w:color="auto"/>
              <w:right w:val="dotted" w:sz="4" w:space="0" w:color="auto"/>
            </w:tcBorders>
            <w:vAlign w:val="center"/>
          </w:tcPr>
          <w:p w:rsidR="002D6E30" w:rsidRPr="006C3557" w:rsidRDefault="00497997" w:rsidP="003B2D72">
            <w:pPr>
              <w:pStyle w:val="Tabulka"/>
              <w:rPr>
                <w:szCs w:val="22"/>
              </w:rPr>
            </w:pPr>
            <w:r w:rsidRPr="00ED4BD5">
              <w:rPr>
                <w:szCs w:val="22"/>
              </w:rPr>
              <w:t>353-2015-13310/1</w:t>
            </w:r>
            <w:r>
              <w:rPr>
                <w:szCs w:val="22"/>
              </w:rPr>
              <w:t xml:space="preserve">,2 </w:t>
            </w:r>
            <w:r w:rsidRPr="00ED4BD5">
              <w:rPr>
                <w:szCs w:val="22"/>
              </w:rPr>
              <w:t xml:space="preserve"> (S2016-0118)</w:t>
            </w:r>
          </w:p>
        </w:tc>
        <w:tc>
          <w:tcPr>
            <w:tcW w:w="1134" w:type="dxa"/>
            <w:tcBorders>
              <w:top w:val="single" w:sz="8" w:space="0" w:color="auto"/>
              <w:left w:val="dotted" w:sz="4" w:space="0" w:color="auto"/>
              <w:bottom w:val="single" w:sz="8" w:space="0" w:color="auto"/>
            </w:tcBorders>
            <w:vAlign w:val="center"/>
          </w:tcPr>
          <w:p w:rsidR="002D6E30" w:rsidRPr="006C3557" w:rsidRDefault="002D6E30" w:rsidP="003B2D72">
            <w:pPr>
              <w:pStyle w:val="Tabulka"/>
              <w:rPr>
                <w:rStyle w:val="Siln"/>
                <w:b w:val="0"/>
                <w:szCs w:val="22"/>
              </w:rPr>
            </w:pPr>
            <w:r w:rsidRPr="002D0745">
              <w:rPr>
                <w:rStyle w:val="Siln"/>
                <w:szCs w:val="22"/>
              </w:rPr>
              <w:t>KL:</w:t>
            </w:r>
          </w:p>
        </w:tc>
        <w:tc>
          <w:tcPr>
            <w:tcW w:w="3284" w:type="dxa"/>
            <w:vAlign w:val="center"/>
          </w:tcPr>
          <w:p w:rsidR="002D6E30" w:rsidRPr="006C3557" w:rsidRDefault="00497997" w:rsidP="00497997">
            <w:pPr>
              <w:pStyle w:val="Tabulka"/>
              <w:jc w:val="center"/>
              <w:rPr>
                <w:szCs w:val="22"/>
              </w:rPr>
            </w:pPr>
            <w:r>
              <w:t>KL HR-001</w:t>
            </w:r>
          </w:p>
        </w:tc>
      </w:tr>
    </w:tbl>
    <w:p w:rsidR="00463E31" w:rsidRPr="006C3557" w:rsidRDefault="00463E31">
      <w:pPr>
        <w:rPr>
          <w:rFonts w:cs="Arial"/>
          <w:szCs w:val="22"/>
        </w:rPr>
      </w:pPr>
    </w:p>
    <w:p w:rsidR="002A4EAB" w:rsidRPr="006C3557" w:rsidRDefault="00712804" w:rsidP="00712804">
      <w:pPr>
        <w:pStyle w:val="Nadpis1"/>
        <w:tabs>
          <w:tab w:val="clear" w:pos="540"/>
        </w:tabs>
        <w:ind w:left="284" w:hanging="284"/>
        <w:rPr>
          <w:rFonts w:cs="Arial"/>
          <w:sz w:val="22"/>
          <w:szCs w:val="22"/>
        </w:rPr>
      </w:pPr>
      <w:r w:rsidRPr="006C3557">
        <w:rPr>
          <w:rFonts w:cs="Arial"/>
          <w:sz w:val="22"/>
          <w:szCs w:val="22"/>
        </w:rPr>
        <w:t>Stručný popis požadavku</w:t>
      </w:r>
    </w:p>
    <w:p w:rsidR="00210895" w:rsidRDefault="00712804" w:rsidP="00210895">
      <w:pPr>
        <w:pStyle w:val="Nadpis2"/>
        <w:ind w:left="851" w:hanging="578"/>
        <w:rPr>
          <w:rFonts w:cs="Arial"/>
          <w:szCs w:val="22"/>
        </w:rPr>
      </w:pPr>
      <w:r w:rsidRPr="006C3557">
        <w:rPr>
          <w:rFonts w:cs="Arial"/>
          <w:szCs w:val="22"/>
        </w:rPr>
        <w:t>Popis požadavku</w:t>
      </w:r>
    </w:p>
    <w:p w:rsidR="00F3120B" w:rsidRDefault="00F3120B" w:rsidP="00F3120B">
      <w:pPr>
        <w:jc w:val="both"/>
      </w:pPr>
      <w:r>
        <w:t>Předmětem plnění (akceptačním kritériem) tohoto požadavku je provedení implementace dat Katastru nemovitostí a to v následujícím rozsahu:</w:t>
      </w:r>
    </w:p>
    <w:p w:rsidR="00F3120B" w:rsidRDefault="00F3120B" w:rsidP="00F3120B">
      <w:pPr>
        <w:pStyle w:val="Odstavecseseznamem"/>
        <w:numPr>
          <w:ilvl w:val="0"/>
          <w:numId w:val="34"/>
        </w:numPr>
        <w:spacing w:after="0"/>
        <w:contextualSpacing w:val="0"/>
        <w:jc w:val="both"/>
      </w:pPr>
      <w:r>
        <w:t>formou čtvrtletních aktualizačních dávek (popisná data KN + KM-D) se stavem k:   k 31.3. 2018, 30. 6. 2018, 30. 9. 2018, 31. 12. 2018</w:t>
      </w:r>
    </w:p>
    <w:p w:rsidR="00F3120B" w:rsidRDefault="00F3120B" w:rsidP="00F3120B">
      <w:pPr>
        <w:pStyle w:val="Odstavecseseznamem"/>
        <w:numPr>
          <w:ilvl w:val="0"/>
          <w:numId w:val="34"/>
        </w:numPr>
        <w:spacing w:after="0"/>
        <w:contextualSpacing w:val="0"/>
        <w:jc w:val="both"/>
      </w:pPr>
      <w:r>
        <w:t>formou měsíčních změnových vět (popisná data KN) ke dni  31. 1. 2018, 28. 2. 2018, 30. 4. 2018, 31. 5. 2018, 31. 7. 2018, 31. 8. 2018, 31. 10. 2018, 30. 11. 2018</w:t>
      </w:r>
    </w:p>
    <w:p w:rsidR="00F3120B" w:rsidRDefault="00F3120B" w:rsidP="00F3120B">
      <w:pPr>
        <w:pStyle w:val="Odstavecseseznamem"/>
        <w:contextualSpacing w:val="0"/>
        <w:jc w:val="both"/>
      </w:pPr>
      <w:r>
        <w:t xml:space="preserve">v elektronické podobě (dále jen „aktualizační dávka“), do databázového schématu katastr v rámci systému LPIS  včetně provedení návazných nápočtů překryvů parcel KM-D s díly půdních bloků včetně historizace těchto překryvů. </w:t>
      </w:r>
    </w:p>
    <w:p w:rsidR="00F3120B" w:rsidRDefault="00F3120B" w:rsidP="00F3120B">
      <w:pPr>
        <w:jc w:val="both"/>
      </w:pPr>
      <w:r>
        <w:t>Pozn. p</w:t>
      </w:r>
      <w:r w:rsidRPr="00246E78">
        <w:t xml:space="preserve">ostup aktualizace KN bude přizpůsoben stavu </w:t>
      </w:r>
      <w:r>
        <w:t>SW</w:t>
      </w:r>
      <w:r w:rsidRPr="00246E78">
        <w:t xml:space="preserve"> na produkčním prostředí MZe, aby byla zajištěna</w:t>
      </w:r>
      <w:r>
        <w:t xml:space="preserve"> odpovídající funkčnost řešení. Implementovaná data budou promítnuta do všech relevantních popisných, mapových, tiskových a datových výstupů, příp. včetně webových služeb a rozhraní v celém prostředí LPIS. Dodavatel zajistí, že implementací dat nedojde k narušení stávajících funkcionalit LPIS.</w:t>
      </w:r>
    </w:p>
    <w:p w:rsidR="00712804" w:rsidRDefault="00712804" w:rsidP="00712804">
      <w:pPr>
        <w:pStyle w:val="Nadpis2"/>
        <w:ind w:left="851" w:hanging="578"/>
        <w:rPr>
          <w:rFonts w:cs="Arial"/>
          <w:szCs w:val="22"/>
        </w:rPr>
      </w:pPr>
      <w:r w:rsidRPr="006C3557">
        <w:rPr>
          <w:rFonts w:cs="Arial"/>
          <w:szCs w:val="22"/>
        </w:rPr>
        <w:lastRenderedPageBreak/>
        <w:t>Odůvodnění požadované změny (</w:t>
      </w:r>
      <w:r w:rsidR="00757A02" w:rsidRPr="006C3557">
        <w:rPr>
          <w:rFonts w:cs="Arial"/>
          <w:szCs w:val="22"/>
        </w:rPr>
        <w:t xml:space="preserve">legislativní změny, </w:t>
      </w:r>
      <w:r w:rsidRPr="006C3557">
        <w:rPr>
          <w:rFonts w:cs="Arial"/>
          <w:szCs w:val="22"/>
        </w:rPr>
        <w:t>přínos</w:t>
      </w:r>
      <w:r w:rsidR="00757A02" w:rsidRPr="006C3557">
        <w:rPr>
          <w:rFonts w:cs="Arial"/>
          <w:szCs w:val="22"/>
        </w:rPr>
        <w:t>y</w:t>
      </w:r>
      <w:r w:rsidRPr="006C3557">
        <w:rPr>
          <w:rFonts w:cs="Arial"/>
          <w:szCs w:val="22"/>
        </w:rPr>
        <w:t>)</w:t>
      </w:r>
    </w:p>
    <w:p w:rsidR="00F3120B" w:rsidRPr="00CE06C5" w:rsidRDefault="00F3120B" w:rsidP="009E5823">
      <w:pPr>
        <w:jc w:val="both"/>
      </w:pPr>
      <w:r w:rsidRPr="00CF19F2">
        <w:t>Realizace tohoto požadavku má dopady do všech mod</w:t>
      </w:r>
      <w:r>
        <w:t xml:space="preserve">ulů LPIS, pracujících s daty KN – bez těchto dat </w:t>
      </w:r>
      <w:r w:rsidR="00583622">
        <w:t xml:space="preserve">nelze </w:t>
      </w:r>
      <w:r>
        <w:t>např. v aktualizaci evidence půdy řešit právní důvody užívání.</w:t>
      </w:r>
    </w:p>
    <w:p w:rsidR="00712804" w:rsidRDefault="00712804" w:rsidP="00712804">
      <w:pPr>
        <w:pStyle w:val="Nadpis2"/>
        <w:ind w:left="851" w:hanging="578"/>
        <w:rPr>
          <w:rFonts w:cs="Arial"/>
          <w:szCs w:val="22"/>
        </w:rPr>
      </w:pPr>
      <w:r w:rsidRPr="006C3557">
        <w:rPr>
          <w:rFonts w:cs="Arial"/>
          <w:szCs w:val="22"/>
        </w:rPr>
        <w:t>Rizika nerealizace</w:t>
      </w:r>
    </w:p>
    <w:p w:rsidR="00F3120B" w:rsidRPr="00E76D92" w:rsidRDefault="00F3120B" w:rsidP="009E5823">
      <w:pPr>
        <w:jc w:val="both"/>
      </w:pPr>
      <w:r w:rsidRPr="00E76D92">
        <w:t>Nebude-li požadavek realizován, nesplní Objednatel zákonné povinnosti při správě informačního systému evidence půdy vyplývající ze zákona č. 252/1997 Sb</w:t>
      </w:r>
      <w:r>
        <w:t>.</w:t>
      </w:r>
    </w:p>
    <w:p w:rsidR="00F3120B" w:rsidRPr="00F3120B" w:rsidRDefault="00F3120B" w:rsidP="00F3120B"/>
    <w:p w:rsidR="00497997" w:rsidRPr="00C17E79" w:rsidRDefault="00497997" w:rsidP="00497997">
      <w:pPr>
        <w:pStyle w:val="Nadpis1"/>
        <w:tabs>
          <w:tab w:val="clear" w:pos="540"/>
        </w:tabs>
        <w:ind w:left="284" w:hanging="284"/>
        <w:rPr>
          <w:rFonts w:cs="Arial"/>
          <w:sz w:val="22"/>
          <w:szCs w:val="22"/>
        </w:rPr>
      </w:pPr>
      <w:r w:rsidRPr="00C17E79">
        <w:rPr>
          <w:rFonts w:cs="Arial"/>
          <w:sz w:val="22"/>
          <w:szCs w:val="22"/>
        </w:rPr>
        <w:t>Dopady na IS MZe</w:t>
      </w:r>
    </w:p>
    <w:p w:rsidR="00497997" w:rsidRDefault="00497997" w:rsidP="00497997">
      <w:pPr>
        <w:pStyle w:val="Nadpis2"/>
        <w:ind w:left="851" w:hanging="578"/>
      </w:pPr>
      <w:r w:rsidRPr="00CC7ED5">
        <w:t>Dopady</w:t>
      </w:r>
    </w:p>
    <w:p w:rsidR="00497997" w:rsidRPr="00497997" w:rsidRDefault="00497997" w:rsidP="00497997">
      <w:r>
        <w:t>Dopady na data.</w:t>
      </w:r>
    </w:p>
    <w:p w:rsidR="00497997" w:rsidRPr="001A0600" w:rsidRDefault="00497997" w:rsidP="00497997">
      <w:pPr>
        <w:pStyle w:val="Nadpis3"/>
        <w:numPr>
          <w:ilvl w:val="0"/>
          <w:numId w:val="0"/>
        </w:numPr>
        <w:spacing w:after="120"/>
        <w:contextualSpacing w:val="0"/>
        <w:rPr>
          <w:rFonts w:cs="Arial"/>
          <w:sz w:val="16"/>
          <w:szCs w:val="16"/>
        </w:rPr>
      </w:pPr>
      <w:r w:rsidRPr="00D9688A">
        <w:rPr>
          <w:rFonts w:cs="Arial"/>
          <w:b w:val="0"/>
          <w:sz w:val="16"/>
          <w:szCs w:val="16"/>
        </w:rPr>
        <w:t>(Pozn.: V případě předpokládaných či možných dopadů změny na agendu, aplikaci, data, infrastrukturu nebo na bezpečnost je třeba si vyžádat stanovisko relevantních specialistů, tedy věcného/metodického, provozního, bezpečnostního garanta, příp. architekta.)</w:t>
      </w:r>
    </w:p>
    <w:p w:rsidR="00497997" w:rsidRPr="00411B8E" w:rsidRDefault="00497997" w:rsidP="00497997">
      <w:pPr>
        <w:pStyle w:val="Nadpis2"/>
        <w:ind w:left="851" w:hanging="578"/>
      </w:pPr>
      <w:r>
        <w:t>Požadavky na součinnost Agribus</w:t>
      </w:r>
    </w:p>
    <w:p w:rsidR="00497997" w:rsidRPr="00411B8E" w:rsidRDefault="00497997" w:rsidP="00497997">
      <w:pPr>
        <w:pStyle w:val="Nadpis3"/>
        <w:numPr>
          <w:ilvl w:val="0"/>
          <w:numId w:val="0"/>
        </w:numPr>
        <w:spacing w:after="120"/>
        <w:contextualSpacing w:val="0"/>
        <w:rPr>
          <w:rFonts w:cs="Arial"/>
          <w:b w:val="0"/>
          <w:sz w:val="16"/>
          <w:szCs w:val="16"/>
        </w:rPr>
      </w:pPr>
      <w:r w:rsidRPr="00411B8E">
        <w:rPr>
          <w:rFonts w:cs="Arial"/>
          <w:b w:val="0"/>
          <w:sz w:val="16"/>
          <w:szCs w:val="16"/>
        </w:rPr>
        <w:t>(Pozn.: Pokud existují požadavky na součinnost Agribus, uveďte specifikaci služby ve formě stru</w:t>
      </w:r>
      <w:r>
        <w:rPr>
          <w:rFonts w:cs="Arial"/>
          <w:b w:val="0"/>
          <w:sz w:val="16"/>
          <w:szCs w:val="16"/>
        </w:rPr>
        <w:t xml:space="preserve">kturovaného požadavku (request) a odpovědi (response) </w:t>
      </w:r>
      <w:r w:rsidRPr="00411B8E">
        <w:rPr>
          <w:rFonts w:cs="Arial"/>
          <w:b w:val="0"/>
          <w:sz w:val="16"/>
          <w:szCs w:val="16"/>
        </w:rPr>
        <w:t xml:space="preserve">s vyznačenou </w:t>
      </w:r>
      <w:r>
        <w:rPr>
          <w:rFonts w:cs="Arial"/>
          <w:b w:val="0"/>
          <w:sz w:val="16"/>
          <w:szCs w:val="16"/>
        </w:rPr>
        <w:t>změnou.)</w:t>
      </w:r>
    </w:p>
    <w:p w:rsidR="00497997" w:rsidRPr="0087487B" w:rsidRDefault="00497997" w:rsidP="00497997">
      <w:pPr>
        <w:pStyle w:val="Nadpis2"/>
        <w:ind w:left="851" w:hanging="578"/>
      </w:pPr>
      <w:r w:rsidRPr="00371CE8">
        <w:t>Dotčené konfigurační položky</w:t>
      </w:r>
      <w:r w:rsidRPr="001A0600">
        <w:rPr>
          <w:vertAlign w:val="superscript"/>
        </w:rPr>
        <w:endnoteReference w:id="10"/>
      </w:r>
    </w:p>
    <w:tbl>
      <w:tblPr>
        <w:tblW w:w="9781" w:type="dxa"/>
        <w:tblInd w:w="132" w:type="dxa"/>
        <w:tblLayout w:type="fixed"/>
        <w:tblCellMar>
          <w:left w:w="70" w:type="dxa"/>
          <w:right w:w="70" w:type="dxa"/>
        </w:tblCellMar>
        <w:tblLook w:val="04A0" w:firstRow="1" w:lastRow="0" w:firstColumn="1" w:lastColumn="0" w:noHBand="0" w:noVBand="1"/>
      </w:tblPr>
      <w:tblGrid>
        <w:gridCol w:w="992"/>
        <w:gridCol w:w="3688"/>
        <w:gridCol w:w="5101"/>
      </w:tblGrid>
      <w:tr w:rsidR="00497997" w:rsidRPr="00013DF1" w:rsidTr="00AA4229">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97997" w:rsidRPr="00013DF1" w:rsidRDefault="00497997" w:rsidP="00AA4229">
            <w:pPr>
              <w:spacing w:after="0"/>
              <w:rPr>
                <w:b/>
                <w:bCs/>
                <w:color w:val="000000"/>
                <w:szCs w:val="22"/>
                <w:lang w:eastAsia="cs-CZ"/>
              </w:rPr>
            </w:pPr>
            <w:r w:rsidRPr="00013DF1">
              <w:rPr>
                <w:b/>
                <w:bCs/>
                <w:color w:val="000000"/>
                <w:szCs w:val="22"/>
                <w:lang w:eastAsia="cs-CZ"/>
              </w:rPr>
              <w:t>ID</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97997" w:rsidRPr="00013DF1" w:rsidRDefault="00497997" w:rsidP="00AA4229">
            <w:pPr>
              <w:spacing w:after="0"/>
              <w:rPr>
                <w:b/>
                <w:bCs/>
                <w:color w:val="000000"/>
                <w:szCs w:val="22"/>
                <w:lang w:eastAsia="cs-CZ"/>
              </w:rPr>
            </w:pPr>
            <w:r w:rsidRPr="00013DF1">
              <w:rPr>
                <w:b/>
                <w:bCs/>
                <w:color w:val="000000"/>
                <w:szCs w:val="22"/>
                <w:lang w:eastAsia="cs-CZ"/>
              </w:rPr>
              <w:t>Název položky</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97997" w:rsidRPr="00013DF1" w:rsidRDefault="00497997" w:rsidP="00AA4229">
            <w:pPr>
              <w:spacing w:after="0"/>
              <w:rPr>
                <w:b/>
                <w:bCs/>
                <w:color w:val="000000"/>
                <w:szCs w:val="22"/>
                <w:lang w:eastAsia="cs-CZ"/>
              </w:rPr>
            </w:pPr>
            <w:r w:rsidRPr="00013DF1">
              <w:rPr>
                <w:b/>
                <w:bCs/>
                <w:color w:val="000000"/>
                <w:szCs w:val="22"/>
                <w:lang w:eastAsia="cs-CZ"/>
              </w:rPr>
              <w:t>Předpokládaný dopad</w:t>
            </w:r>
          </w:p>
        </w:tc>
      </w:tr>
      <w:tr w:rsidR="00497997" w:rsidRPr="003153D0" w:rsidTr="00AA4229">
        <w:trPr>
          <w:trHeight w:val="288"/>
        </w:trPr>
        <w:tc>
          <w:tcPr>
            <w:tcW w:w="992"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497997" w:rsidRPr="003153D0" w:rsidRDefault="00497997" w:rsidP="00AA4229">
            <w:pPr>
              <w:spacing w:after="0"/>
              <w:rPr>
                <w:rFonts w:cs="Arial"/>
                <w:color w:val="000000"/>
                <w:szCs w:val="22"/>
                <w:lang w:eastAsia="cs-CZ"/>
              </w:rPr>
            </w:pPr>
            <w:r w:rsidRPr="003153D0">
              <w:rPr>
                <w:rFonts w:cs="Arial"/>
                <w:color w:val="000000"/>
                <w:szCs w:val="22"/>
                <w:lang w:eastAsia="cs-CZ"/>
              </w:rPr>
              <w:t> </w:t>
            </w: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497997" w:rsidRPr="003153D0" w:rsidRDefault="00497997" w:rsidP="00AA4229">
            <w:pPr>
              <w:spacing w:after="0"/>
              <w:rPr>
                <w:rFonts w:cs="Arial"/>
                <w:color w:val="000000"/>
                <w:szCs w:val="22"/>
                <w:lang w:eastAsia="cs-CZ"/>
              </w:rPr>
            </w:pPr>
          </w:p>
        </w:tc>
        <w:tc>
          <w:tcPr>
            <w:tcW w:w="5101" w:type="dxa"/>
            <w:tcBorders>
              <w:top w:val="single" w:sz="8" w:space="0" w:color="auto"/>
              <w:left w:val="dotted" w:sz="4" w:space="0" w:color="auto"/>
              <w:bottom w:val="dotted" w:sz="4" w:space="0" w:color="auto"/>
              <w:right w:val="dotted" w:sz="4" w:space="0" w:color="auto"/>
            </w:tcBorders>
            <w:shd w:val="clear" w:color="auto" w:fill="auto"/>
            <w:noWrap/>
            <w:vAlign w:val="center"/>
          </w:tcPr>
          <w:p w:rsidR="00497997" w:rsidRPr="003153D0" w:rsidRDefault="00497997" w:rsidP="00AA4229">
            <w:pPr>
              <w:spacing w:after="0"/>
              <w:rPr>
                <w:rFonts w:cs="Arial"/>
                <w:color w:val="000000"/>
                <w:szCs w:val="22"/>
                <w:lang w:eastAsia="cs-CZ"/>
              </w:rPr>
            </w:pPr>
          </w:p>
        </w:tc>
      </w:tr>
    </w:tbl>
    <w:p w:rsidR="00497997" w:rsidRDefault="00497997" w:rsidP="00497997">
      <w:pPr>
        <w:pStyle w:val="Nadpis2"/>
        <w:ind w:left="851" w:hanging="578"/>
      </w:pPr>
      <w:r w:rsidRPr="006C3557">
        <w:t>Rizika implementace změny</w:t>
      </w:r>
    </w:p>
    <w:p w:rsidR="00497997" w:rsidRPr="00B8108C" w:rsidRDefault="00497997" w:rsidP="00497997">
      <w:r>
        <w:t xml:space="preserve">Neidentifikována. </w:t>
      </w:r>
    </w:p>
    <w:p w:rsidR="00497997" w:rsidRDefault="00497997" w:rsidP="00497997">
      <w:pPr>
        <w:pStyle w:val="Nadpis2"/>
        <w:ind w:left="851" w:hanging="578"/>
      </w:pPr>
      <w:r>
        <w:t>Požadavek na podporu provozu naimplementované změny</w:t>
      </w:r>
    </w:p>
    <w:p w:rsidR="00497997" w:rsidRPr="001F4C72" w:rsidRDefault="00497997" w:rsidP="00497997">
      <w:pPr>
        <w:pStyle w:val="Nadpis3"/>
        <w:numPr>
          <w:ilvl w:val="0"/>
          <w:numId w:val="0"/>
        </w:numPr>
        <w:spacing w:after="120"/>
        <w:contextualSpacing w:val="0"/>
        <w:rPr>
          <w:rFonts w:cs="Arial"/>
          <w:b w:val="0"/>
          <w:sz w:val="16"/>
          <w:szCs w:val="16"/>
        </w:rPr>
      </w:pPr>
      <w:r w:rsidRPr="001F4C72">
        <w:rPr>
          <w:rFonts w:cs="Arial"/>
          <w:b w:val="0"/>
          <w:sz w:val="16"/>
          <w:szCs w:val="16"/>
        </w:rPr>
        <w:t>(Pozn.: Uveďte, zda zařadit</w:t>
      </w:r>
      <w:r>
        <w:rPr>
          <w:rFonts w:cs="Arial"/>
          <w:b w:val="0"/>
          <w:sz w:val="16"/>
          <w:szCs w:val="16"/>
        </w:rPr>
        <w:t xml:space="preserve"> změnu </w:t>
      </w:r>
      <w:r w:rsidRPr="001F4C72">
        <w:rPr>
          <w:rFonts w:cs="Arial"/>
          <w:b w:val="0"/>
          <w:sz w:val="16"/>
          <w:szCs w:val="16"/>
        </w:rPr>
        <w:t>do stávající</w:t>
      </w:r>
      <w:r>
        <w:rPr>
          <w:rFonts w:cs="Arial"/>
          <w:b w:val="0"/>
          <w:sz w:val="16"/>
          <w:szCs w:val="16"/>
        </w:rPr>
        <w:t xml:space="preserve"> provozní</w:t>
      </w:r>
      <w:r w:rsidRPr="001F4C72">
        <w:rPr>
          <w:rFonts w:cs="Arial"/>
          <w:b w:val="0"/>
          <w:sz w:val="16"/>
          <w:szCs w:val="16"/>
        </w:rPr>
        <w:t xml:space="preserve"> smlouvy, konkrétní požadavky na požadované služby, SLA.)</w:t>
      </w:r>
    </w:p>
    <w:p w:rsidR="001E3C70" w:rsidRDefault="001E3C70" w:rsidP="001E3C70">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1"/>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5224"/>
        <w:gridCol w:w="1276"/>
        <w:gridCol w:w="2693"/>
      </w:tblGrid>
      <w:tr w:rsidR="008964A9" w:rsidRPr="00276A3F" w:rsidTr="001307A1">
        <w:trPr>
          <w:trHeight w:val="300"/>
        </w:trPr>
        <w:tc>
          <w:tcPr>
            <w:tcW w:w="5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964A9" w:rsidRPr="00276A3F" w:rsidRDefault="008964A9" w:rsidP="001E3C70">
            <w:pPr>
              <w:spacing w:after="0"/>
              <w:rPr>
                <w:rFonts w:cs="Arial"/>
                <w:b/>
                <w:bCs/>
                <w:color w:val="000000"/>
                <w:szCs w:val="22"/>
                <w:lang w:eastAsia="cs-CZ"/>
              </w:rPr>
            </w:pPr>
            <w:r w:rsidRPr="00276A3F">
              <w:rPr>
                <w:rFonts w:cs="Arial"/>
                <w:b/>
                <w:bCs/>
                <w:color w:val="000000"/>
                <w:szCs w:val="22"/>
                <w:lang w:eastAsia="cs-CZ"/>
              </w:rPr>
              <w:t>ID</w:t>
            </w:r>
          </w:p>
        </w:tc>
        <w:tc>
          <w:tcPr>
            <w:tcW w:w="52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964A9" w:rsidRPr="00276A3F" w:rsidRDefault="008964A9" w:rsidP="001E3C70">
            <w:pPr>
              <w:spacing w:after="0"/>
              <w:rPr>
                <w:rFonts w:cs="Arial"/>
                <w:b/>
                <w:bCs/>
                <w:color w:val="000000"/>
                <w:szCs w:val="22"/>
                <w:lang w:eastAsia="cs-CZ"/>
              </w:rPr>
            </w:pPr>
            <w:r w:rsidRPr="00276A3F">
              <w:rPr>
                <w:rFonts w:cs="Arial"/>
                <w:b/>
                <w:bCs/>
                <w:color w:val="000000"/>
                <w:szCs w:val="22"/>
                <w:lang w:eastAsia="cs-CZ"/>
              </w:rPr>
              <w:t>Název položky</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964A9" w:rsidRPr="00276A3F" w:rsidRDefault="008964A9" w:rsidP="001E3C70">
            <w:pPr>
              <w:spacing w:after="0"/>
              <w:rPr>
                <w:rFonts w:cs="Arial"/>
                <w:b/>
                <w:bCs/>
                <w:color w:val="000000"/>
                <w:szCs w:val="22"/>
                <w:lang w:eastAsia="cs-CZ"/>
              </w:rPr>
            </w:pPr>
            <w:r w:rsidRPr="00276A3F">
              <w:rPr>
                <w:rFonts w:cs="Arial"/>
                <w:b/>
                <w:bCs/>
                <w:color w:val="000000"/>
                <w:szCs w:val="22"/>
                <w:lang w:eastAsia="cs-CZ"/>
              </w:rPr>
              <w:t>Zpracovat</w:t>
            </w:r>
          </w:p>
          <w:p w:rsidR="008964A9" w:rsidRPr="008964A9" w:rsidRDefault="008964A9" w:rsidP="001E3C70">
            <w:pPr>
              <w:spacing w:after="0"/>
              <w:rPr>
                <w:rFonts w:cs="Arial"/>
                <w:bCs/>
                <w:color w:val="000000"/>
                <w:sz w:val="18"/>
                <w:szCs w:val="18"/>
                <w:lang w:eastAsia="cs-CZ"/>
              </w:rPr>
            </w:pPr>
            <w:r>
              <w:rPr>
                <w:rFonts w:cs="Arial"/>
                <w:bCs/>
                <w:color w:val="000000"/>
                <w:sz w:val="18"/>
                <w:szCs w:val="18"/>
                <w:lang w:eastAsia="cs-CZ"/>
              </w:rPr>
              <w:t>(</w:t>
            </w:r>
            <w:r w:rsidRPr="008964A9">
              <w:rPr>
                <w:rFonts w:cs="Arial"/>
                <w:bCs/>
                <w:color w:val="000000"/>
                <w:sz w:val="18"/>
                <w:szCs w:val="18"/>
                <w:lang w:eastAsia="cs-CZ"/>
              </w:rPr>
              <w:t>ANO/NE</w:t>
            </w:r>
            <w:r>
              <w:rPr>
                <w:rFonts w:cs="Arial"/>
                <w:bCs/>
                <w:color w:val="000000"/>
                <w:sz w:val="18"/>
                <w:szCs w:val="18"/>
                <w:lang w:eastAsia="cs-CZ"/>
              </w:rPr>
              <w:t>)</w:t>
            </w:r>
          </w:p>
        </w:tc>
        <w:tc>
          <w:tcPr>
            <w:tcW w:w="2693" w:type="dxa"/>
            <w:tcBorders>
              <w:top w:val="single" w:sz="8" w:space="0" w:color="auto"/>
              <w:left w:val="single" w:sz="8" w:space="0" w:color="auto"/>
              <w:bottom w:val="single" w:sz="8" w:space="0" w:color="auto"/>
              <w:right w:val="single" w:sz="8" w:space="0" w:color="auto"/>
            </w:tcBorders>
            <w:shd w:val="clear" w:color="auto" w:fill="auto"/>
            <w:vAlign w:val="center"/>
          </w:tcPr>
          <w:p w:rsidR="008964A9" w:rsidRPr="00276A3F" w:rsidRDefault="008964A9" w:rsidP="00276A3F">
            <w:pPr>
              <w:spacing w:after="0"/>
              <w:rPr>
                <w:rFonts w:cs="Arial"/>
                <w:b/>
                <w:bCs/>
                <w:color w:val="000000"/>
                <w:szCs w:val="22"/>
                <w:lang w:eastAsia="cs-CZ"/>
              </w:rPr>
            </w:pPr>
            <w:r>
              <w:rPr>
                <w:rFonts w:cs="Arial"/>
                <w:b/>
                <w:bCs/>
                <w:color w:val="000000"/>
                <w:szCs w:val="22"/>
                <w:lang w:eastAsia="cs-CZ"/>
              </w:rPr>
              <w:t xml:space="preserve">Formát výstupu </w:t>
            </w:r>
            <w:r w:rsidRPr="008964A9">
              <w:rPr>
                <w:rFonts w:cs="Arial"/>
                <w:bCs/>
                <w:color w:val="000000"/>
                <w:sz w:val="16"/>
                <w:szCs w:val="16"/>
                <w:lang w:eastAsia="cs-CZ"/>
              </w:rPr>
              <w:t>(elektronické úložiště / CD / listinná forma)</w:t>
            </w:r>
          </w:p>
        </w:tc>
      </w:tr>
      <w:tr w:rsidR="008964A9" w:rsidRPr="00276A3F" w:rsidTr="0074488E">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8964A9" w:rsidRPr="004F2BA0" w:rsidRDefault="008964A9" w:rsidP="004F2BA0">
            <w:pPr>
              <w:pStyle w:val="Odstavecseseznamem"/>
              <w:numPr>
                <w:ilvl w:val="0"/>
                <w:numId w:val="29"/>
              </w:numPr>
              <w:spacing w:after="0"/>
              <w:jc w:val="right"/>
              <w:rPr>
                <w:rFonts w:cs="Arial"/>
                <w:color w:val="000000"/>
                <w:szCs w:val="22"/>
                <w:lang w:eastAsia="cs-CZ"/>
              </w:rPr>
            </w:pPr>
          </w:p>
        </w:tc>
        <w:tc>
          <w:tcPr>
            <w:tcW w:w="5224"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8964A9" w:rsidRPr="00276A3F" w:rsidRDefault="00156CF0" w:rsidP="00276A3F">
            <w:pPr>
              <w:spacing w:after="0"/>
              <w:rPr>
                <w:rFonts w:cs="Arial"/>
                <w:color w:val="000000"/>
                <w:szCs w:val="22"/>
                <w:lang w:eastAsia="cs-CZ"/>
              </w:rPr>
            </w:pPr>
            <w:r>
              <w:rPr>
                <w:rFonts w:cs="Arial"/>
                <w:color w:val="000000"/>
                <w:szCs w:val="22"/>
                <w:lang w:eastAsia="cs-CZ"/>
              </w:rPr>
              <w:t>Implementační dokument</w:t>
            </w:r>
          </w:p>
        </w:tc>
        <w:tc>
          <w:tcPr>
            <w:tcW w:w="1276" w:type="dxa"/>
            <w:tcBorders>
              <w:top w:val="single" w:sz="8" w:space="0" w:color="auto"/>
              <w:left w:val="dotted" w:sz="4" w:space="0" w:color="auto"/>
              <w:bottom w:val="dotted" w:sz="4" w:space="0" w:color="auto"/>
              <w:right w:val="dotted" w:sz="4" w:space="0" w:color="auto"/>
            </w:tcBorders>
            <w:shd w:val="clear" w:color="auto" w:fill="auto"/>
            <w:noWrap/>
            <w:vAlign w:val="center"/>
          </w:tcPr>
          <w:p w:rsidR="008964A9" w:rsidRPr="00276A3F" w:rsidRDefault="00156CF0" w:rsidP="001E3C70">
            <w:pPr>
              <w:spacing w:after="0"/>
              <w:rPr>
                <w:rFonts w:cs="Arial"/>
                <w:color w:val="000000"/>
                <w:szCs w:val="22"/>
                <w:lang w:eastAsia="cs-CZ"/>
              </w:rPr>
            </w:pPr>
            <w:r>
              <w:rPr>
                <w:rFonts w:cs="Arial"/>
                <w:color w:val="000000"/>
                <w:szCs w:val="22"/>
                <w:lang w:eastAsia="cs-CZ"/>
              </w:rPr>
              <w:t>ANO</w:t>
            </w:r>
          </w:p>
        </w:tc>
        <w:tc>
          <w:tcPr>
            <w:tcW w:w="2693" w:type="dxa"/>
            <w:tcBorders>
              <w:top w:val="single" w:sz="8" w:space="0" w:color="auto"/>
              <w:left w:val="dotted" w:sz="4" w:space="0" w:color="auto"/>
              <w:bottom w:val="dotted" w:sz="4" w:space="0" w:color="auto"/>
              <w:right w:val="dotted" w:sz="4" w:space="0" w:color="auto"/>
            </w:tcBorders>
            <w:shd w:val="clear" w:color="auto" w:fill="auto"/>
            <w:vAlign w:val="center"/>
          </w:tcPr>
          <w:p w:rsidR="008964A9" w:rsidRPr="00276A3F" w:rsidRDefault="00156CF0" w:rsidP="001E3C70">
            <w:pPr>
              <w:spacing w:after="0"/>
              <w:rPr>
                <w:rFonts w:cs="Arial"/>
                <w:color w:val="000000"/>
                <w:szCs w:val="22"/>
                <w:lang w:eastAsia="cs-CZ"/>
              </w:rPr>
            </w:pPr>
            <w:r>
              <w:rPr>
                <w:rFonts w:cs="Arial"/>
                <w:color w:val="000000"/>
                <w:szCs w:val="22"/>
                <w:lang w:eastAsia="cs-CZ"/>
              </w:rPr>
              <w:t>ANO/ANO/NE</w:t>
            </w:r>
          </w:p>
        </w:tc>
      </w:tr>
      <w:tr w:rsidR="008964A9" w:rsidRPr="00276A3F" w:rsidTr="0074488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4F2BA0" w:rsidRDefault="008964A9" w:rsidP="004F2BA0">
            <w:pPr>
              <w:pStyle w:val="Odstavecseseznamem"/>
              <w:numPr>
                <w:ilvl w:val="0"/>
                <w:numId w:val="29"/>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276A3F" w:rsidRDefault="008964A9" w:rsidP="00191797">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sidR="00E56B5D">
              <w:rPr>
                <w:rFonts w:cs="Arial"/>
                <w:color w:val="000000"/>
                <w:szCs w:val="22"/>
                <w:lang w:eastAsia="cs-CZ"/>
              </w:rPr>
              <w:t>Ze</w:t>
            </w:r>
            <w:r w:rsidR="00191797">
              <w:rPr>
                <w:rFonts w:cs="Arial"/>
                <w:color w:val="000000"/>
                <w:szCs w:val="22"/>
                <w:lang w:eastAsia="cs-CZ"/>
              </w:rPr>
              <w:t xml:space="preserve"> </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276A3F" w:rsidRDefault="00191797" w:rsidP="001E3C70">
            <w:pPr>
              <w:spacing w:after="0"/>
              <w:rPr>
                <w:rFonts w:cs="Arial"/>
                <w:color w:val="000000"/>
                <w:szCs w:val="22"/>
                <w:lang w:eastAsia="cs-CZ"/>
              </w:rPr>
            </w:pPr>
            <w:r>
              <w:rPr>
                <w:rFonts w:cs="Arial"/>
                <w:color w:val="000000"/>
                <w:szCs w:val="22"/>
                <w:lang w:eastAsia="cs-CZ"/>
              </w:rPr>
              <w:t>NE</w:t>
            </w:r>
          </w:p>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rsidR="008964A9" w:rsidRPr="00276A3F" w:rsidRDefault="00191797" w:rsidP="001E3C70">
            <w:pPr>
              <w:spacing w:after="0"/>
              <w:rPr>
                <w:rFonts w:cs="Arial"/>
                <w:color w:val="000000"/>
                <w:szCs w:val="22"/>
                <w:lang w:eastAsia="cs-CZ"/>
              </w:rPr>
            </w:pPr>
            <w:r>
              <w:rPr>
                <w:rFonts w:cs="Arial"/>
                <w:color w:val="000000"/>
                <w:szCs w:val="22"/>
                <w:lang w:eastAsia="cs-CZ"/>
              </w:rPr>
              <w:t>NE/NE/NE</w:t>
            </w:r>
          </w:p>
        </w:tc>
      </w:tr>
      <w:tr w:rsidR="008964A9" w:rsidRPr="00276A3F" w:rsidTr="0074488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4F2BA0" w:rsidRDefault="008964A9" w:rsidP="004F2BA0">
            <w:pPr>
              <w:pStyle w:val="Odstavecseseznamem"/>
              <w:numPr>
                <w:ilvl w:val="0"/>
                <w:numId w:val="29"/>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276A3F" w:rsidRDefault="008964A9" w:rsidP="008964A9">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276A3F" w:rsidRDefault="00156CF0" w:rsidP="008964A9">
            <w:pPr>
              <w:spacing w:after="0"/>
              <w:rPr>
                <w:rFonts w:cs="Arial"/>
                <w:color w:val="000000"/>
                <w:szCs w:val="22"/>
                <w:lang w:eastAsia="cs-CZ"/>
              </w:rPr>
            </w:pPr>
            <w:r>
              <w:rPr>
                <w:rFonts w:cs="Arial"/>
                <w:color w:val="000000"/>
                <w:szCs w:val="22"/>
                <w:lang w:eastAsia="cs-CZ"/>
              </w:rPr>
              <w:t>ANO</w:t>
            </w:r>
          </w:p>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rsidR="008964A9" w:rsidRPr="00276A3F" w:rsidRDefault="00156CF0" w:rsidP="008964A9">
            <w:pPr>
              <w:spacing w:after="0"/>
              <w:rPr>
                <w:rFonts w:cs="Arial"/>
                <w:color w:val="000000"/>
                <w:szCs w:val="22"/>
                <w:lang w:eastAsia="cs-CZ"/>
              </w:rPr>
            </w:pPr>
            <w:r>
              <w:rPr>
                <w:rFonts w:cs="Arial"/>
                <w:color w:val="000000"/>
                <w:szCs w:val="22"/>
                <w:lang w:eastAsia="cs-CZ"/>
              </w:rPr>
              <w:t>ANO/ANO/ANO</w:t>
            </w:r>
          </w:p>
        </w:tc>
      </w:tr>
      <w:tr w:rsidR="008964A9" w:rsidRPr="00276A3F" w:rsidTr="0074488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4F2BA0" w:rsidRDefault="008964A9" w:rsidP="004F2BA0">
            <w:pPr>
              <w:pStyle w:val="Odstavecseseznamem"/>
              <w:numPr>
                <w:ilvl w:val="0"/>
                <w:numId w:val="29"/>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276A3F" w:rsidRDefault="008964A9" w:rsidP="00EE4ED4">
            <w:pPr>
              <w:spacing w:after="0"/>
              <w:rPr>
                <w:rFonts w:cs="Arial"/>
                <w:color w:val="000000"/>
                <w:szCs w:val="22"/>
                <w:lang w:eastAsia="cs-CZ"/>
              </w:rPr>
            </w:pPr>
            <w:r w:rsidRPr="00276A3F">
              <w:rPr>
                <w:rFonts w:cs="Arial"/>
                <w:color w:val="000000"/>
                <w:szCs w:val="22"/>
                <w:lang w:eastAsia="cs-CZ"/>
              </w:rPr>
              <w:t xml:space="preserve">Uživatelská </w:t>
            </w:r>
            <w:r w:rsidR="00FA059A">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276A3F" w:rsidRDefault="00156CF0" w:rsidP="008964A9">
            <w:pPr>
              <w:spacing w:after="0"/>
              <w:rPr>
                <w:rFonts w:cs="Arial"/>
                <w:color w:val="000000"/>
                <w:szCs w:val="22"/>
                <w:lang w:eastAsia="cs-CZ"/>
              </w:rPr>
            </w:pPr>
            <w:r>
              <w:rPr>
                <w:rFonts w:cs="Arial"/>
                <w:color w:val="000000"/>
                <w:szCs w:val="22"/>
                <w:lang w:eastAsia="cs-CZ"/>
              </w:rPr>
              <w:t>NE</w:t>
            </w:r>
          </w:p>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rsidR="008964A9" w:rsidRPr="00276A3F" w:rsidRDefault="00156CF0" w:rsidP="008964A9">
            <w:pPr>
              <w:spacing w:after="0"/>
              <w:rPr>
                <w:rFonts w:cs="Arial"/>
                <w:color w:val="000000"/>
                <w:szCs w:val="22"/>
                <w:lang w:eastAsia="cs-CZ"/>
              </w:rPr>
            </w:pPr>
            <w:r>
              <w:rPr>
                <w:rFonts w:cs="Arial"/>
                <w:color w:val="000000"/>
                <w:szCs w:val="22"/>
                <w:lang w:eastAsia="cs-CZ"/>
              </w:rPr>
              <w:t>NE/NE/NE</w:t>
            </w:r>
          </w:p>
        </w:tc>
      </w:tr>
      <w:tr w:rsidR="008964A9" w:rsidRPr="00276A3F" w:rsidTr="0074488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4F2BA0" w:rsidRDefault="008964A9" w:rsidP="004F2BA0">
            <w:pPr>
              <w:pStyle w:val="Odstavecseseznamem"/>
              <w:numPr>
                <w:ilvl w:val="0"/>
                <w:numId w:val="29"/>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rsidR="00B53784" w:rsidRPr="00276A3F" w:rsidRDefault="00B53784" w:rsidP="00EE4ED4">
            <w:pPr>
              <w:spacing w:after="0"/>
              <w:rPr>
                <w:rFonts w:cs="Arial"/>
                <w:color w:val="000000"/>
                <w:szCs w:val="22"/>
                <w:lang w:eastAsia="cs-CZ"/>
              </w:rPr>
            </w:pPr>
            <w:r>
              <w:rPr>
                <w:rFonts w:cs="Arial"/>
                <w:color w:val="000000"/>
                <w:szCs w:val="22"/>
                <w:lang w:eastAsia="cs-CZ"/>
              </w:rPr>
              <w:t>Systémová příručka</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276A3F" w:rsidRDefault="00156CF0" w:rsidP="008964A9">
            <w:pPr>
              <w:spacing w:after="0"/>
              <w:rPr>
                <w:rFonts w:cs="Arial"/>
                <w:color w:val="000000"/>
                <w:szCs w:val="22"/>
                <w:lang w:eastAsia="cs-CZ"/>
              </w:rPr>
            </w:pPr>
            <w:r>
              <w:rPr>
                <w:rFonts w:cs="Arial"/>
                <w:color w:val="000000"/>
                <w:szCs w:val="22"/>
                <w:lang w:eastAsia="cs-CZ"/>
              </w:rPr>
              <w:t>ANO</w:t>
            </w:r>
          </w:p>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rsidR="008964A9" w:rsidRDefault="00156CF0" w:rsidP="008964A9">
            <w:pPr>
              <w:spacing w:after="0"/>
              <w:rPr>
                <w:rFonts w:cs="Arial"/>
                <w:color w:val="000000"/>
                <w:szCs w:val="22"/>
                <w:lang w:eastAsia="cs-CZ"/>
              </w:rPr>
            </w:pPr>
            <w:r>
              <w:rPr>
                <w:rFonts w:cs="Arial"/>
                <w:color w:val="000000"/>
                <w:szCs w:val="22"/>
                <w:lang w:eastAsia="cs-CZ"/>
              </w:rPr>
              <w:t>ANO/ANO/NE</w:t>
            </w:r>
          </w:p>
        </w:tc>
      </w:tr>
      <w:tr w:rsidR="008964A9" w:rsidRPr="00276A3F" w:rsidTr="0074488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4F2BA0" w:rsidRDefault="008964A9" w:rsidP="004F2BA0">
            <w:pPr>
              <w:pStyle w:val="Odstavecseseznamem"/>
              <w:numPr>
                <w:ilvl w:val="0"/>
                <w:numId w:val="29"/>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Default="00FA059A" w:rsidP="008964A9">
            <w:pPr>
              <w:spacing w:after="0"/>
              <w:rPr>
                <w:rFonts w:cs="Arial"/>
                <w:color w:val="000000"/>
                <w:szCs w:val="22"/>
                <w:lang w:eastAsia="cs-CZ"/>
              </w:rPr>
            </w:pPr>
            <w:r>
              <w:rPr>
                <w:rFonts w:cs="Arial"/>
                <w:color w:val="000000"/>
                <w:szCs w:val="22"/>
                <w:lang w:eastAsia="cs-CZ"/>
              </w:rPr>
              <w:t>Bezpečnostní dokumentace</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276A3F" w:rsidRDefault="00303F81" w:rsidP="008964A9">
            <w:pPr>
              <w:spacing w:after="0"/>
              <w:rPr>
                <w:rFonts w:cs="Arial"/>
                <w:color w:val="000000"/>
                <w:szCs w:val="22"/>
                <w:lang w:eastAsia="cs-CZ"/>
              </w:rPr>
            </w:pPr>
            <w:r>
              <w:rPr>
                <w:rFonts w:cs="Arial"/>
                <w:color w:val="000000"/>
                <w:szCs w:val="22"/>
                <w:lang w:eastAsia="cs-CZ"/>
              </w:rPr>
              <w:t>NE</w:t>
            </w:r>
          </w:p>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rsidR="008964A9" w:rsidRDefault="00303F81" w:rsidP="008964A9">
            <w:pPr>
              <w:spacing w:after="0"/>
              <w:rPr>
                <w:rFonts w:cs="Arial"/>
                <w:color w:val="000000"/>
                <w:szCs w:val="22"/>
                <w:lang w:eastAsia="cs-CZ"/>
              </w:rPr>
            </w:pPr>
            <w:r>
              <w:rPr>
                <w:rFonts w:cs="Arial"/>
                <w:color w:val="000000"/>
                <w:szCs w:val="22"/>
                <w:lang w:eastAsia="cs-CZ"/>
              </w:rPr>
              <w:t>NE/NE/NE</w:t>
            </w:r>
          </w:p>
        </w:tc>
      </w:tr>
      <w:tr w:rsidR="008964A9" w:rsidRPr="00276A3F" w:rsidTr="0074488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4F2BA0" w:rsidRDefault="008964A9" w:rsidP="004F2BA0">
            <w:pPr>
              <w:pStyle w:val="Odstavecseseznamem"/>
              <w:numPr>
                <w:ilvl w:val="0"/>
                <w:numId w:val="29"/>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276A3F" w:rsidRDefault="00475CC6" w:rsidP="00475CC6">
            <w:pPr>
              <w:spacing w:after="0"/>
              <w:rPr>
                <w:rFonts w:cs="Arial"/>
                <w:color w:val="000000"/>
                <w:szCs w:val="22"/>
                <w:lang w:eastAsia="cs-CZ"/>
              </w:rPr>
            </w:pPr>
            <w:r>
              <w:rPr>
                <w:rFonts w:cs="Arial"/>
                <w:color w:val="000000"/>
                <w:szCs w:val="22"/>
                <w:lang w:eastAsia="cs-CZ"/>
              </w:rPr>
              <w:t>Provozní dokumentace</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276A3F" w:rsidRDefault="00156CF0" w:rsidP="008964A9">
            <w:pPr>
              <w:spacing w:after="0"/>
              <w:rPr>
                <w:rFonts w:cs="Arial"/>
                <w:color w:val="000000"/>
                <w:szCs w:val="22"/>
                <w:lang w:eastAsia="cs-CZ"/>
              </w:rPr>
            </w:pPr>
            <w:r>
              <w:rPr>
                <w:rFonts w:cs="Arial"/>
                <w:color w:val="000000"/>
                <w:szCs w:val="22"/>
                <w:lang w:eastAsia="cs-CZ"/>
              </w:rPr>
              <w:t>ANO</w:t>
            </w:r>
          </w:p>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rsidR="008964A9" w:rsidRDefault="00156CF0" w:rsidP="008964A9">
            <w:pPr>
              <w:spacing w:after="0"/>
              <w:rPr>
                <w:rFonts w:cs="Arial"/>
                <w:color w:val="000000"/>
                <w:szCs w:val="22"/>
                <w:lang w:eastAsia="cs-CZ"/>
              </w:rPr>
            </w:pPr>
            <w:r>
              <w:rPr>
                <w:rFonts w:cs="Arial"/>
                <w:color w:val="000000"/>
                <w:szCs w:val="22"/>
                <w:lang w:eastAsia="cs-CZ"/>
              </w:rPr>
              <w:t>ANO/ANO/NE</w:t>
            </w:r>
          </w:p>
        </w:tc>
      </w:tr>
    </w:tbl>
    <w:p w:rsidR="00937BC9" w:rsidRDefault="00937BC9" w:rsidP="00937BC9">
      <w:pPr>
        <w:pStyle w:val="Nadpis3"/>
        <w:numPr>
          <w:ilvl w:val="0"/>
          <w:numId w:val="0"/>
        </w:numPr>
      </w:pPr>
      <w:r w:rsidRPr="004C022A">
        <w:t>(Pozn.: U dokumentů, které již existují, se má za to, že je požadována jejich aktualizace. Pokud se požaduje zpracování nového dokumentu namísto aktualizace stávajícího, uveďte toto explicitně za názvem daného dokumentu, např. „Uživatelská příručka – nový“.</w:t>
      </w:r>
    </w:p>
    <w:p w:rsidR="00937BC9" w:rsidRDefault="00937BC9" w:rsidP="00937BC9">
      <w:pPr>
        <w:pStyle w:val="Nadpis3"/>
        <w:numPr>
          <w:ilvl w:val="0"/>
          <w:numId w:val="0"/>
        </w:numPr>
      </w:pPr>
      <w:r w:rsidRPr="003E54BC">
        <w:t xml:space="preserve"> </w:t>
      </w:r>
    </w:p>
    <w:p w:rsidR="00937BC9" w:rsidRDefault="00937BC9" w:rsidP="00937BC9">
      <w:pPr>
        <w:rPr>
          <w:b/>
        </w:rPr>
      </w:pPr>
      <w:r>
        <w:rPr>
          <w:b/>
        </w:rPr>
        <w:t>ROZSAH TECHNICKÉ DOKUMENTACE</w:t>
      </w:r>
    </w:p>
    <w:p w:rsidR="00937BC9" w:rsidRPr="000C27F3" w:rsidRDefault="00937BC9" w:rsidP="00937BC9">
      <w:pPr>
        <w:rPr>
          <w:b/>
        </w:rPr>
      </w:pPr>
    </w:p>
    <w:p w:rsidR="00937BC9" w:rsidRPr="000C27F3" w:rsidRDefault="00937BC9" w:rsidP="00937BC9">
      <w:pPr>
        <w:pStyle w:val="Odstavecseseznamem"/>
        <w:numPr>
          <w:ilvl w:val="0"/>
          <w:numId w:val="38"/>
        </w:numPr>
        <w:spacing w:after="120"/>
        <w:ind w:left="1060" w:hanging="703"/>
        <w:contextualSpacing w:val="0"/>
        <w:rPr>
          <w:b/>
        </w:rPr>
      </w:pPr>
      <w:r w:rsidRPr="000C27F3">
        <w:rPr>
          <w:b/>
        </w:rPr>
        <w:t xml:space="preserve">Sparx EA modelu (zejména ArchiMate modelu) </w:t>
      </w:r>
    </w:p>
    <w:p w:rsidR="00937BC9" w:rsidRPr="00EA7F15" w:rsidRDefault="00937BC9" w:rsidP="00937BC9">
      <w:pPr>
        <w:pStyle w:val="Odstavecseseznamem"/>
        <w:ind w:left="1065"/>
        <w:jc w:val="both"/>
      </w:pPr>
      <w:r>
        <w:t>V případě, že v rámci implementace dojde k jeho změnám oproti návrhu architektury připravenému jako součást analýzy, provede se aktualizace modelu. Sparx EA model by měl zahrnovat:</w:t>
      </w:r>
    </w:p>
    <w:p w:rsidR="00937BC9" w:rsidRPr="00EA7F15" w:rsidRDefault="00937BC9" w:rsidP="00937BC9">
      <w:pPr>
        <w:pStyle w:val="Odstavecseseznamem"/>
        <w:numPr>
          <w:ilvl w:val="1"/>
          <w:numId w:val="38"/>
        </w:numPr>
        <w:ind w:left="1418" w:hanging="338"/>
        <w:jc w:val="both"/>
      </w:pPr>
      <w:r w:rsidRPr="00EA7F15">
        <w:t>Aplikační komponent</w:t>
      </w:r>
      <w:r>
        <w:t>y</w:t>
      </w:r>
      <w:r w:rsidRPr="00EA7F15">
        <w:t xml:space="preserve"> </w:t>
      </w:r>
      <w:r>
        <w:t xml:space="preserve">tvořící řešení, </w:t>
      </w:r>
      <w:r w:rsidRPr="00EA7F15">
        <w:t>případně dílčí komponenty v podobě ArchiMate Application Component,</w:t>
      </w:r>
    </w:p>
    <w:p w:rsidR="00937BC9" w:rsidRPr="00EA7F15" w:rsidRDefault="00937BC9" w:rsidP="00937BC9">
      <w:pPr>
        <w:pStyle w:val="Odstavecseseznamem"/>
        <w:numPr>
          <w:ilvl w:val="1"/>
          <w:numId w:val="38"/>
        </w:numPr>
        <w:ind w:left="1418" w:hanging="338"/>
        <w:jc w:val="both"/>
      </w:pPr>
      <w:r w:rsidRPr="00EA7F15">
        <w:t>Vymezení relevantních dílčích funkcionalit jako ArchiMate koncepty Application Function přidělené k příslušné aplikační komponentě (Application Component)</w:t>
      </w:r>
      <w:r>
        <w:t>,</w:t>
      </w:r>
    </w:p>
    <w:p w:rsidR="00937BC9" w:rsidRPr="00EA7F15" w:rsidRDefault="00937BC9" w:rsidP="00937BC9">
      <w:pPr>
        <w:pStyle w:val="Odstavecseseznamem"/>
        <w:numPr>
          <w:ilvl w:val="1"/>
          <w:numId w:val="38"/>
        </w:numPr>
        <w:ind w:left="1418" w:hanging="338"/>
        <w:jc w:val="both"/>
      </w:pPr>
      <w:r w:rsidRPr="00EA7F15">
        <w:t>Prvky webových služeb reprezentované ArchiMate Application Service,</w:t>
      </w:r>
    </w:p>
    <w:p w:rsidR="00937BC9" w:rsidRPr="00EA7F15" w:rsidRDefault="00937BC9" w:rsidP="00937BC9">
      <w:pPr>
        <w:pStyle w:val="Odstavecseseznamem"/>
        <w:numPr>
          <w:ilvl w:val="1"/>
          <w:numId w:val="38"/>
        </w:numPr>
        <w:ind w:left="1418" w:hanging="338"/>
        <w:jc w:val="both"/>
      </w:pPr>
      <w:r w:rsidRPr="00EA7F15">
        <w:lastRenderedPageBreak/>
        <w:t>Hlavní datové objekty a číselníky reprezentovány ArchiMate Data Object,</w:t>
      </w:r>
    </w:p>
    <w:p w:rsidR="00937BC9" w:rsidRPr="00EA7F15" w:rsidRDefault="00937BC9" w:rsidP="00937BC9">
      <w:pPr>
        <w:pStyle w:val="Odstavecseseznamem"/>
        <w:numPr>
          <w:ilvl w:val="1"/>
          <w:numId w:val="38"/>
        </w:numPr>
        <w:ind w:left="1418" w:hanging="338"/>
        <w:jc w:val="both"/>
      </w:pPr>
      <w:r w:rsidRPr="00EA7F15">
        <w:t>Activity model/diagramy anebo sekvenční model/diagramy logiky zpracování definovaných typů dokumentů</w:t>
      </w:r>
      <w:r>
        <w:t>,</w:t>
      </w:r>
    </w:p>
    <w:p w:rsidR="00937BC9" w:rsidRPr="00EA7F15" w:rsidRDefault="00937BC9" w:rsidP="00937BC9">
      <w:pPr>
        <w:pStyle w:val="Odstavecseseznamem"/>
        <w:numPr>
          <w:ilvl w:val="1"/>
          <w:numId w:val="38"/>
        </w:numPr>
        <w:ind w:left="1418" w:hanging="338"/>
        <w:jc w:val="both"/>
      </w:pPr>
      <w:r w:rsidRPr="00EA7F15">
        <w:t>Popis použitých rolí v systému a jejich navázání na související funkcionality (uživatelské role ve formě ArchiMate konceptu Data Object a využití rolí v rámci funkcionalit/ Application Function vazbou ArchiMate Access).</w:t>
      </w:r>
    </w:p>
    <w:p w:rsidR="00937BC9" w:rsidRDefault="00937BC9" w:rsidP="00937BC9">
      <w:pPr>
        <w:pStyle w:val="Odstavecseseznamem"/>
        <w:numPr>
          <w:ilvl w:val="1"/>
          <w:numId w:val="38"/>
        </w:numPr>
        <w:ind w:left="1418" w:hanging="338"/>
        <w:jc w:val="both"/>
      </w:pPr>
      <w:r w:rsidRPr="00EA7F15">
        <w:t xml:space="preserve">Doplnění modelu o integrace na externí systémy (konzumace integračních funkcionalit, služeb a rozhraní), znázorněné </w:t>
      </w:r>
      <w:r>
        <w:t xml:space="preserve">ArchiMate </w:t>
      </w:r>
      <w:r w:rsidRPr="00EA7F15">
        <w:t>vazbou Used by.</w:t>
      </w:r>
    </w:p>
    <w:p w:rsidR="00937BC9" w:rsidRPr="00EA7F15" w:rsidRDefault="00937BC9" w:rsidP="00937BC9">
      <w:pPr>
        <w:jc w:val="both"/>
      </w:pPr>
    </w:p>
    <w:p w:rsidR="00937BC9" w:rsidRPr="001C49F2" w:rsidRDefault="00937BC9" w:rsidP="00937BC9">
      <w:pPr>
        <w:pStyle w:val="Odstavecseseznamem"/>
        <w:numPr>
          <w:ilvl w:val="0"/>
          <w:numId w:val="38"/>
        </w:numPr>
        <w:spacing w:after="120"/>
        <w:ind w:left="1060" w:hanging="703"/>
        <w:contextualSpacing w:val="0"/>
        <w:jc w:val="both"/>
        <w:rPr>
          <w:b/>
        </w:rPr>
      </w:pPr>
      <w:r w:rsidRPr="001C49F2">
        <w:rPr>
          <w:b/>
        </w:rPr>
        <w:t>Bezpečnostní dokumentace</w:t>
      </w:r>
    </w:p>
    <w:p w:rsidR="00937BC9" w:rsidRDefault="00937BC9" w:rsidP="00937BC9">
      <w:pPr>
        <w:pStyle w:val="Odstavecseseznamem"/>
        <w:ind w:left="1065"/>
        <w:jc w:val="both"/>
      </w:pPr>
      <w:r>
        <w:t>Jde o přehled bezpečnostních opatření, který jen odkazuje, kde v technické dokumentaci se nalézá jejich popis.</w:t>
      </w:r>
    </w:p>
    <w:p w:rsidR="00937BC9" w:rsidRDefault="00937BC9" w:rsidP="00937BC9">
      <w:pPr>
        <w:pStyle w:val="Odstavecseseznamem"/>
        <w:ind w:left="1065"/>
        <w:jc w:val="both"/>
      </w:pPr>
      <w:r>
        <w:t>Jedná se především o popis těchto bezpečnostních opatření (jsou-li relevantní):</w:t>
      </w:r>
    </w:p>
    <w:p w:rsidR="00937BC9" w:rsidRDefault="00937BC9" w:rsidP="00937BC9">
      <w:pPr>
        <w:pStyle w:val="Odstavecseseznamem"/>
        <w:numPr>
          <w:ilvl w:val="1"/>
          <w:numId w:val="38"/>
        </w:numPr>
        <w:ind w:left="1418" w:hanging="338"/>
        <w:jc w:val="both"/>
      </w:pPr>
      <w:r>
        <w:t>Řízení přístupu, role, autentizace a autorizace, druhy a správa účtů,</w:t>
      </w:r>
    </w:p>
    <w:p w:rsidR="00937BC9" w:rsidRDefault="00937BC9" w:rsidP="00937BC9">
      <w:pPr>
        <w:pStyle w:val="Odstavecseseznamem"/>
        <w:numPr>
          <w:ilvl w:val="1"/>
          <w:numId w:val="38"/>
        </w:numPr>
        <w:ind w:left="1418" w:hanging="338"/>
        <w:jc w:val="both"/>
      </w:pPr>
      <w:r>
        <w:t>Omezení oprávnění (princip minimálních oprávnění),</w:t>
      </w:r>
    </w:p>
    <w:p w:rsidR="00937BC9" w:rsidRDefault="00937BC9" w:rsidP="00937BC9">
      <w:pPr>
        <w:pStyle w:val="Odstavecseseznamem"/>
        <w:numPr>
          <w:ilvl w:val="1"/>
          <w:numId w:val="38"/>
        </w:numPr>
        <w:ind w:left="1418" w:hanging="338"/>
        <w:jc w:val="both"/>
      </w:pPr>
      <w:r>
        <w:t>Proces řízení účtů (přidělování/odebírání, vytváření/rušení)</w:t>
      </w:r>
    </w:p>
    <w:p w:rsidR="00937BC9" w:rsidRDefault="00937BC9" w:rsidP="00937BC9">
      <w:pPr>
        <w:pStyle w:val="Odstavecseseznamem"/>
        <w:numPr>
          <w:ilvl w:val="1"/>
          <w:numId w:val="38"/>
        </w:numPr>
        <w:ind w:left="1418" w:hanging="338"/>
        <w:jc w:val="both"/>
      </w:pPr>
      <w:r>
        <w:t>Auditní mechanismy, napojení na SIEM (Syslog, SNP TRAP, Textový soubor, JDBC, Microsoft Event Log…),</w:t>
      </w:r>
    </w:p>
    <w:p w:rsidR="00937BC9" w:rsidRDefault="00937BC9" w:rsidP="00937BC9">
      <w:pPr>
        <w:pStyle w:val="Odstavecseseznamem"/>
        <w:numPr>
          <w:ilvl w:val="1"/>
          <w:numId w:val="38"/>
        </w:numPr>
        <w:ind w:left="1418" w:hanging="338"/>
        <w:jc w:val="both"/>
      </w:pPr>
      <w:r>
        <w:t>Šifrování,</w:t>
      </w:r>
    </w:p>
    <w:p w:rsidR="00937BC9" w:rsidRDefault="00937BC9" w:rsidP="00937BC9">
      <w:pPr>
        <w:pStyle w:val="Odstavecseseznamem"/>
        <w:numPr>
          <w:ilvl w:val="1"/>
          <w:numId w:val="38"/>
        </w:numPr>
        <w:ind w:left="1418" w:hanging="338"/>
        <w:jc w:val="both"/>
      </w:pPr>
      <w:r>
        <w:t>Zabezpečení webového rozhraní, je-li součástí systému,</w:t>
      </w:r>
    </w:p>
    <w:p w:rsidR="00937BC9" w:rsidRDefault="00937BC9" w:rsidP="00937BC9">
      <w:pPr>
        <w:pStyle w:val="Odstavecseseznamem"/>
        <w:numPr>
          <w:ilvl w:val="1"/>
          <w:numId w:val="38"/>
        </w:numPr>
        <w:ind w:left="1418" w:hanging="338"/>
        <w:jc w:val="both"/>
      </w:pPr>
      <w:r>
        <w:t>Certifikační autority a PKI,</w:t>
      </w:r>
    </w:p>
    <w:p w:rsidR="00937BC9" w:rsidRDefault="00937BC9" w:rsidP="00937BC9">
      <w:pPr>
        <w:pStyle w:val="Odstavecseseznamem"/>
        <w:numPr>
          <w:ilvl w:val="1"/>
          <w:numId w:val="38"/>
        </w:numPr>
        <w:ind w:left="1418" w:hanging="338"/>
        <w:jc w:val="both"/>
      </w:pPr>
      <w:r>
        <w:t>Zajištění integrity dat,</w:t>
      </w:r>
    </w:p>
    <w:p w:rsidR="00937BC9" w:rsidRDefault="00937BC9" w:rsidP="00937BC9">
      <w:pPr>
        <w:pStyle w:val="Odstavecseseznamem"/>
        <w:numPr>
          <w:ilvl w:val="1"/>
          <w:numId w:val="38"/>
        </w:numPr>
        <w:ind w:left="1418" w:hanging="338"/>
        <w:jc w:val="both"/>
      </w:pPr>
      <w:r>
        <w:t>Zajištění dostupnosti dat (redundance, cluster, HA…),</w:t>
      </w:r>
    </w:p>
    <w:p w:rsidR="00937BC9" w:rsidRDefault="00937BC9" w:rsidP="00937BC9">
      <w:pPr>
        <w:pStyle w:val="Odstavecseseznamem"/>
        <w:numPr>
          <w:ilvl w:val="1"/>
          <w:numId w:val="38"/>
        </w:numPr>
        <w:ind w:left="1418" w:hanging="338"/>
        <w:jc w:val="both"/>
      </w:pPr>
      <w:r>
        <w:t>Zálohování, způsob, rozvrh,</w:t>
      </w:r>
    </w:p>
    <w:p w:rsidR="00937BC9" w:rsidRDefault="00937BC9" w:rsidP="00937BC9">
      <w:pPr>
        <w:pStyle w:val="Odstavecseseznamem"/>
        <w:numPr>
          <w:ilvl w:val="1"/>
          <w:numId w:val="38"/>
        </w:numPr>
        <w:ind w:left="1418" w:hanging="338"/>
        <w:jc w:val="both"/>
      </w:pPr>
      <w:r>
        <w:t>Obnovení ze zálohy (DRP) včetně předpokládané doby obnovy.</w:t>
      </w:r>
    </w:p>
    <w:p w:rsidR="00937BC9" w:rsidRDefault="00937BC9" w:rsidP="00937BC9">
      <w:pPr>
        <w:pStyle w:val="Odstavecseseznamem"/>
        <w:numPr>
          <w:ilvl w:val="1"/>
          <w:numId w:val="38"/>
        </w:numPr>
        <w:ind w:left="1418" w:hanging="338"/>
        <w:jc w:val="both"/>
      </w:pPr>
      <w:r>
        <w:t>Předpokládá se, že existuje síťové schéma, komunikační schéma a zdrojový kód.</w:t>
      </w:r>
    </w:p>
    <w:p w:rsidR="001C0A45" w:rsidRDefault="001C0A45" w:rsidP="006A0258">
      <w:pPr>
        <w:pStyle w:val="Nadpis1"/>
        <w:tabs>
          <w:tab w:val="clear" w:pos="540"/>
        </w:tabs>
        <w:ind w:left="284" w:hanging="284"/>
        <w:rPr>
          <w:rFonts w:cs="Arial"/>
          <w:sz w:val="22"/>
          <w:szCs w:val="22"/>
        </w:rPr>
      </w:pPr>
      <w:r w:rsidRPr="006C3557">
        <w:rPr>
          <w:rFonts w:cs="Arial"/>
          <w:sz w:val="22"/>
          <w:szCs w:val="22"/>
        </w:rPr>
        <w:t>Akceptační kritéria</w:t>
      </w:r>
    </w:p>
    <w:p w:rsidR="008964A9" w:rsidRDefault="008964A9" w:rsidP="0043120C">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výše v bodu 4</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garantem, který je uveden ve sloupci Akceptuje</w:t>
      </w:r>
      <w:r w:rsidR="00051D11">
        <w:rPr>
          <w:rFonts w:cs="Arial"/>
          <w:color w:val="000000"/>
          <w:szCs w:val="22"/>
          <w:lang w:eastAsia="cs-CZ"/>
        </w:rPr>
        <w:t>.</w:t>
      </w:r>
      <w:r>
        <w:rPr>
          <w:rFonts w:cs="Arial"/>
          <w:color w:val="000000"/>
          <w:szCs w:val="22"/>
          <w:lang w:eastAsia="cs-CZ"/>
        </w:rPr>
        <w:t xml:space="preserve"> </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395"/>
        <w:gridCol w:w="2551"/>
        <w:gridCol w:w="2268"/>
      </w:tblGrid>
      <w:tr w:rsidR="0002371D" w:rsidRPr="006C3557" w:rsidTr="004F2BA0">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371D" w:rsidRPr="006C3557" w:rsidRDefault="0002371D" w:rsidP="007D515C">
            <w:pPr>
              <w:spacing w:after="0"/>
              <w:rPr>
                <w:rFonts w:cs="Arial"/>
                <w:b/>
                <w:bCs/>
                <w:color w:val="000000"/>
                <w:szCs w:val="22"/>
                <w:lang w:eastAsia="cs-CZ"/>
              </w:rPr>
            </w:pPr>
            <w:r w:rsidRPr="006C3557">
              <w:rPr>
                <w:rFonts w:cs="Arial"/>
                <w:b/>
                <w:bCs/>
                <w:color w:val="000000"/>
                <w:szCs w:val="22"/>
                <w:lang w:eastAsia="cs-CZ"/>
              </w:rPr>
              <w:t>ID</w:t>
            </w:r>
          </w:p>
        </w:tc>
        <w:tc>
          <w:tcPr>
            <w:tcW w:w="4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371D" w:rsidRPr="006C3557" w:rsidRDefault="0002371D"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2551" w:type="dxa"/>
            <w:tcBorders>
              <w:top w:val="single" w:sz="8" w:space="0" w:color="auto"/>
              <w:left w:val="single" w:sz="8" w:space="0" w:color="auto"/>
              <w:bottom w:val="single" w:sz="8" w:space="0" w:color="auto"/>
              <w:right w:val="single" w:sz="8" w:space="0" w:color="auto"/>
            </w:tcBorders>
            <w:vAlign w:val="center"/>
          </w:tcPr>
          <w:p w:rsidR="0002371D" w:rsidRPr="006C3557" w:rsidRDefault="0002371D"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2371D" w:rsidRPr="006C3557" w:rsidRDefault="0002371D" w:rsidP="007D515C">
            <w:pPr>
              <w:spacing w:after="0"/>
              <w:rPr>
                <w:rFonts w:cs="Arial"/>
                <w:b/>
                <w:bCs/>
                <w:color w:val="000000"/>
                <w:szCs w:val="22"/>
                <w:lang w:eastAsia="cs-CZ"/>
              </w:rPr>
            </w:pPr>
            <w:r w:rsidRPr="006C3557">
              <w:rPr>
                <w:rFonts w:cs="Arial"/>
                <w:b/>
                <w:bCs/>
                <w:color w:val="000000"/>
                <w:szCs w:val="22"/>
                <w:lang w:eastAsia="cs-CZ"/>
              </w:rPr>
              <w:t>Akceptuje</w:t>
            </w:r>
          </w:p>
        </w:tc>
      </w:tr>
      <w:tr w:rsidR="0002371D" w:rsidRPr="006C3557" w:rsidTr="004F2BA0">
        <w:trPr>
          <w:trHeight w:val="284"/>
        </w:trPr>
        <w:tc>
          <w:tcPr>
            <w:tcW w:w="557" w:type="dxa"/>
            <w:shd w:val="clear" w:color="auto" w:fill="auto"/>
            <w:noWrap/>
            <w:vAlign w:val="center"/>
          </w:tcPr>
          <w:p w:rsidR="0002371D" w:rsidRPr="004F2BA0" w:rsidRDefault="0002371D" w:rsidP="004F2BA0">
            <w:pPr>
              <w:pStyle w:val="Odstavecseseznamem"/>
              <w:numPr>
                <w:ilvl w:val="0"/>
                <w:numId w:val="30"/>
              </w:numPr>
              <w:spacing w:after="0"/>
              <w:rPr>
                <w:rFonts w:cs="Arial"/>
                <w:color w:val="000000"/>
                <w:szCs w:val="22"/>
                <w:lang w:eastAsia="cs-CZ"/>
              </w:rPr>
            </w:pPr>
          </w:p>
        </w:tc>
        <w:tc>
          <w:tcPr>
            <w:tcW w:w="4395" w:type="dxa"/>
            <w:shd w:val="clear" w:color="auto" w:fill="auto"/>
            <w:noWrap/>
            <w:vAlign w:val="center"/>
            <w:hideMark/>
          </w:tcPr>
          <w:p w:rsidR="0002371D" w:rsidRPr="006C3557" w:rsidRDefault="0002371D" w:rsidP="007D515C">
            <w:pPr>
              <w:spacing w:after="0"/>
              <w:rPr>
                <w:rFonts w:cs="Arial"/>
                <w:color w:val="000000"/>
                <w:szCs w:val="22"/>
                <w:lang w:eastAsia="cs-CZ"/>
              </w:rPr>
            </w:pPr>
          </w:p>
        </w:tc>
        <w:tc>
          <w:tcPr>
            <w:tcW w:w="2551" w:type="dxa"/>
            <w:vAlign w:val="center"/>
          </w:tcPr>
          <w:p w:rsidR="0002371D" w:rsidRPr="006C3557" w:rsidRDefault="0002371D" w:rsidP="007D515C">
            <w:pPr>
              <w:spacing w:after="0"/>
              <w:rPr>
                <w:rFonts w:cs="Arial"/>
                <w:color w:val="000000"/>
                <w:szCs w:val="22"/>
                <w:lang w:eastAsia="cs-CZ"/>
              </w:rPr>
            </w:pPr>
          </w:p>
        </w:tc>
        <w:tc>
          <w:tcPr>
            <w:tcW w:w="2268" w:type="dxa"/>
            <w:shd w:val="clear" w:color="auto" w:fill="auto"/>
            <w:vAlign w:val="center"/>
          </w:tcPr>
          <w:p w:rsidR="0002371D" w:rsidRPr="006C3557" w:rsidRDefault="0002371D" w:rsidP="007D515C">
            <w:pPr>
              <w:spacing w:after="0"/>
              <w:rPr>
                <w:rFonts w:cs="Arial"/>
                <w:color w:val="000000"/>
                <w:szCs w:val="22"/>
                <w:lang w:eastAsia="cs-CZ"/>
              </w:rPr>
            </w:pPr>
          </w:p>
        </w:tc>
      </w:tr>
      <w:tr w:rsidR="00DC5D64" w:rsidRPr="006C3557" w:rsidTr="004F2BA0">
        <w:trPr>
          <w:trHeight w:val="284"/>
        </w:trPr>
        <w:tc>
          <w:tcPr>
            <w:tcW w:w="557" w:type="dxa"/>
            <w:shd w:val="clear" w:color="auto" w:fill="auto"/>
            <w:noWrap/>
            <w:vAlign w:val="center"/>
          </w:tcPr>
          <w:p w:rsidR="00DC5D64" w:rsidRPr="004F2BA0" w:rsidRDefault="00DC5D64" w:rsidP="004F2BA0">
            <w:pPr>
              <w:pStyle w:val="Odstavecseseznamem"/>
              <w:numPr>
                <w:ilvl w:val="0"/>
                <w:numId w:val="30"/>
              </w:numPr>
              <w:spacing w:after="0"/>
              <w:rPr>
                <w:rFonts w:cs="Arial"/>
                <w:color w:val="000000"/>
                <w:szCs w:val="22"/>
                <w:lang w:eastAsia="cs-CZ"/>
              </w:rPr>
            </w:pPr>
          </w:p>
        </w:tc>
        <w:tc>
          <w:tcPr>
            <w:tcW w:w="4395" w:type="dxa"/>
            <w:shd w:val="clear" w:color="auto" w:fill="auto"/>
            <w:noWrap/>
            <w:vAlign w:val="center"/>
          </w:tcPr>
          <w:p w:rsidR="00DC5D64" w:rsidRPr="006C3557" w:rsidRDefault="00DC5D64" w:rsidP="007D515C">
            <w:pPr>
              <w:spacing w:after="0"/>
              <w:rPr>
                <w:rFonts w:cs="Arial"/>
                <w:color w:val="000000"/>
                <w:szCs w:val="22"/>
                <w:lang w:eastAsia="cs-CZ"/>
              </w:rPr>
            </w:pPr>
          </w:p>
        </w:tc>
        <w:tc>
          <w:tcPr>
            <w:tcW w:w="2551" w:type="dxa"/>
            <w:vAlign w:val="center"/>
          </w:tcPr>
          <w:p w:rsidR="00DC5D64" w:rsidRPr="006C3557" w:rsidRDefault="00DC5D64" w:rsidP="007D515C">
            <w:pPr>
              <w:spacing w:after="0"/>
              <w:rPr>
                <w:rFonts w:cs="Arial"/>
                <w:color w:val="000000"/>
                <w:szCs w:val="22"/>
                <w:lang w:eastAsia="cs-CZ"/>
              </w:rPr>
            </w:pPr>
          </w:p>
        </w:tc>
        <w:tc>
          <w:tcPr>
            <w:tcW w:w="2268" w:type="dxa"/>
            <w:shd w:val="clear" w:color="auto" w:fill="auto"/>
            <w:vAlign w:val="center"/>
          </w:tcPr>
          <w:p w:rsidR="00DC5D64" w:rsidRPr="006C3557" w:rsidRDefault="00DC5D64" w:rsidP="007D515C">
            <w:pPr>
              <w:spacing w:after="0"/>
              <w:rPr>
                <w:rFonts w:cs="Arial"/>
                <w:color w:val="000000"/>
                <w:szCs w:val="22"/>
                <w:lang w:eastAsia="cs-CZ"/>
              </w:rPr>
            </w:pPr>
          </w:p>
        </w:tc>
      </w:tr>
    </w:tbl>
    <w:p w:rsidR="002E316C" w:rsidRPr="002E316C" w:rsidRDefault="002E316C" w:rsidP="002E316C">
      <w:pPr>
        <w:pStyle w:val="Nadpis1"/>
        <w:numPr>
          <w:ilvl w:val="0"/>
          <w:numId w:val="0"/>
        </w:numPr>
        <w:tabs>
          <w:tab w:val="clear" w:pos="540"/>
        </w:tabs>
        <w:rPr>
          <w:rFonts w:cs="Arial"/>
          <w:sz w:val="12"/>
          <w:szCs w:val="22"/>
        </w:rPr>
      </w:pPr>
    </w:p>
    <w:p w:rsidR="00DC284B" w:rsidRPr="006C3557" w:rsidRDefault="00DC284B"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397"/>
        <w:gridCol w:w="2126"/>
        <w:gridCol w:w="1701"/>
        <w:gridCol w:w="2546"/>
      </w:tblGrid>
      <w:tr w:rsidR="00830DFE" w:rsidRPr="006C3557" w:rsidTr="009E5823">
        <w:trPr>
          <w:trHeight w:val="300"/>
        </w:trPr>
        <w:tc>
          <w:tcPr>
            <w:tcW w:w="3397" w:type="dxa"/>
            <w:tcBorders>
              <w:top w:val="single" w:sz="8" w:space="0" w:color="auto"/>
              <w:left w:val="single" w:sz="8" w:space="0" w:color="auto"/>
              <w:bottom w:val="single" w:sz="8" w:space="0" w:color="auto"/>
            </w:tcBorders>
            <w:shd w:val="clear" w:color="auto" w:fill="auto"/>
            <w:noWrap/>
            <w:vAlign w:val="center"/>
            <w:hideMark/>
          </w:tcPr>
          <w:p w:rsidR="00830DFE" w:rsidRPr="006C3557" w:rsidRDefault="00830DFE" w:rsidP="00CD05B8">
            <w:pPr>
              <w:spacing w:after="0"/>
              <w:rPr>
                <w:rFonts w:cs="Arial"/>
                <w:b/>
                <w:bCs/>
                <w:color w:val="000000"/>
                <w:szCs w:val="22"/>
                <w:lang w:eastAsia="cs-CZ"/>
              </w:rPr>
            </w:pPr>
            <w:r w:rsidRPr="006C3557">
              <w:rPr>
                <w:rFonts w:cs="Arial"/>
                <w:b/>
                <w:bCs/>
                <w:color w:val="000000"/>
                <w:szCs w:val="22"/>
                <w:lang w:eastAsia="cs-CZ"/>
              </w:rPr>
              <w:t xml:space="preserve">Za </w:t>
            </w:r>
            <w:r w:rsidR="00BE12EE">
              <w:rPr>
                <w:rFonts w:cs="Arial"/>
                <w:b/>
                <w:bCs/>
                <w:color w:val="000000"/>
                <w:szCs w:val="22"/>
                <w:lang w:eastAsia="cs-CZ"/>
              </w:rPr>
              <w:t xml:space="preserve">resort </w:t>
            </w:r>
            <w:r w:rsidR="00CD05B8">
              <w:rPr>
                <w:rFonts w:cs="Arial"/>
                <w:b/>
                <w:bCs/>
                <w:color w:val="000000"/>
                <w:szCs w:val="22"/>
                <w:lang w:eastAsia="cs-CZ"/>
              </w:rPr>
              <w:t>MZe</w:t>
            </w:r>
            <w:r w:rsidRPr="006C3557">
              <w:rPr>
                <w:rFonts w:cs="Arial"/>
                <w:b/>
                <w:bCs/>
                <w:color w:val="000000"/>
                <w:szCs w:val="22"/>
                <w:lang w:eastAsia="cs-CZ"/>
              </w:rPr>
              <w:t>:</w:t>
            </w:r>
          </w:p>
        </w:tc>
        <w:tc>
          <w:tcPr>
            <w:tcW w:w="2126" w:type="dxa"/>
            <w:tcBorders>
              <w:top w:val="single" w:sz="8" w:space="0" w:color="auto"/>
              <w:bottom w:val="single" w:sz="8" w:space="0" w:color="auto"/>
            </w:tcBorders>
            <w:vAlign w:val="center"/>
          </w:tcPr>
          <w:p w:rsidR="00830DFE" w:rsidRPr="006C3557" w:rsidRDefault="00830DFE" w:rsidP="00830DFE">
            <w:pPr>
              <w:spacing w:after="0"/>
              <w:rPr>
                <w:rFonts w:cs="Arial"/>
                <w:b/>
                <w:bCs/>
                <w:color w:val="000000"/>
                <w:szCs w:val="22"/>
                <w:lang w:eastAsia="cs-CZ"/>
              </w:rPr>
            </w:pPr>
            <w:r w:rsidRPr="006C3557">
              <w:rPr>
                <w:rFonts w:cs="Arial"/>
                <w:b/>
                <w:bCs/>
                <w:color w:val="000000"/>
                <w:szCs w:val="22"/>
                <w:lang w:eastAsia="cs-CZ"/>
              </w:rPr>
              <w:t>Jméno:</w:t>
            </w:r>
          </w:p>
        </w:tc>
        <w:tc>
          <w:tcPr>
            <w:tcW w:w="1701" w:type="dxa"/>
            <w:tcBorders>
              <w:top w:val="single" w:sz="8" w:space="0" w:color="auto"/>
              <w:bottom w:val="single" w:sz="8" w:space="0" w:color="auto"/>
            </w:tcBorders>
            <w:vAlign w:val="center"/>
          </w:tcPr>
          <w:p w:rsidR="00830DFE" w:rsidRPr="006C3557" w:rsidRDefault="00830DFE" w:rsidP="00337DDA">
            <w:pPr>
              <w:spacing w:after="0"/>
              <w:rPr>
                <w:rFonts w:cs="Arial"/>
                <w:b/>
                <w:bCs/>
                <w:color w:val="000000"/>
                <w:szCs w:val="22"/>
                <w:lang w:eastAsia="cs-CZ"/>
              </w:rPr>
            </w:pPr>
            <w:r w:rsidRPr="006C3557">
              <w:rPr>
                <w:rFonts w:cs="Arial"/>
                <w:b/>
                <w:bCs/>
                <w:color w:val="000000"/>
                <w:szCs w:val="22"/>
                <w:lang w:eastAsia="cs-CZ"/>
              </w:rPr>
              <w:t>Datum:</w:t>
            </w:r>
          </w:p>
        </w:tc>
        <w:tc>
          <w:tcPr>
            <w:tcW w:w="2546" w:type="dxa"/>
            <w:tcBorders>
              <w:top w:val="single" w:sz="8" w:space="0" w:color="auto"/>
              <w:bottom w:val="single" w:sz="8" w:space="0" w:color="auto"/>
              <w:right w:val="single" w:sz="8" w:space="0" w:color="auto"/>
            </w:tcBorders>
            <w:shd w:val="clear" w:color="auto" w:fill="auto"/>
            <w:vAlign w:val="center"/>
          </w:tcPr>
          <w:p w:rsidR="00830DFE" w:rsidRPr="006C3557" w:rsidRDefault="00830DFE" w:rsidP="00337DDA">
            <w:pPr>
              <w:spacing w:after="0"/>
              <w:rPr>
                <w:rFonts w:cs="Arial"/>
                <w:b/>
                <w:bCs/>
                <w:color w:val="000000"/>
                <w:szCs w:val="22"/>
                <w:lang w:eastAsia="cs-CZ"/>
              </w:rPr>
            </w:pPr>
            <w:r w:rsidRPr="006C3557">
              <w:rPr>
                <w:rFonts w:cs="Arial"/>
                <w:b/>
                <w:bCs/>
                <w:color w:val="000000"/>
                <w:szCs w:val="22"/>
                <w:lang w:eastAsia="cs-CZ"/>
              </w:rPr>
              <w:t>Podpis:</w:t>
            </w:r>
          </w:p>
        </w:tc>
      </w:tr>
      <w:tr w:rsidR="00E002A2" w:rsidRPr="006C3557" w:rsidTr="000D2A64">
        <w:trPr>
          <w:trHeight w:val="397"/>
        </w:trPr>
        <w:tc>
          <w:tcPr>
            <w:tcW w:w="3397" w:type="dxa"/>
            <w:shd w:val="clear" w:color="auto" w:fill="auto"/>
            <w:noWrap/>
            <w:vAlign w:val="center"/>
            <w:hideMark/>
          </w:tcPr>
          <w:p w:rsidR="00E002A2" w:rsidRPr="006C3557" w:rsidRDefault="00E002A2" w:rsidP="00830DFE">
            <w:pPr>
              <w:spacing w:after="0"/>
              <w:rPr>
                <w:rFonts w:cs="Arial"/>
                <w:color w:val="000000"/>
                <w:szCs w:val="22"/>
                <w:lang w:eastAsia="cs-CZ"/>
              </w:rPr>
            </w:pPr>
            <w:r>
              <w:rPr>
                <w:rFonts w:cs="Arial"/>
                <w:color w:val="000000"/>
                <w:szCs w:val="22"/>
                <w:lang w:eastAsia="cs-CZ"/>
              </w:rPr>
              <w:t>Žadatel/Metodický/Věcný garant</w:t>
            </w:r>
          </w:p>
        </w:tc>
        <w:tc>
          <w:tcPr>
            <w:tcW w:w="2126" w:type="dxa"/>
          </w:tcPr>
          <w:p w:rsidR="00E002A2" w:rsidRDefault="00E002A2">
            <w:r w:rsidRPr="00576CDE">
              <w:rPr>
                <w:sz w:val="20"/>
                <w:szCs w:val="20"/>
              </w:rPr>
              <w:t>…</w:t>
            </w:r>
          </w:p>
        </w:tc>
        <w:tc>
          <w:tcPr>
            <w:tcW w:w="1701" w:type="dxa"/>
            <w:vAlign w:val="center"/>
          </w:tcPr>
          <w:p w:rsidR="00E002A2" w:rsidRPr="006C3557" w:rsidRDefault="00E002A2" w:rsidP="00337DDA">
            <w:pPr>
              <w:spacing w:after="0"/>
              <w:rPr>
                <w:rFonts w:cs="Arial"/>
                <w:color w:val="000000"/>
                <w:szCs w:val="22"/>
                <w:lang w:eastAsia="cs-CZ"/>
              </w:rPr>
            </w:pPr>
          </w:p>
        </w:tc>
        <w:tc>
          <w:tcPr>
            <w:tcW w:w="2546" w:type="dxa"/>
            <w:shd w:val="clear" w:color="auto" w:fill="auto"/>
            <w:vAlign w:val="center"/>
          </w:tcPr>
          <w:p w:rsidR="00E002A2" w:rsidRPr="006C3557" w:rsidRDefault="00E002A2" w:rsidP="00337DDA">
            <w:pPr>
              <w:spacing w:after="0"/>
              <w:rPr>
                <w:rFonts w:cs="Arial"/>
                <w:color w:val="000000"/>
                <w:szCs w:val="22"/>
                <w:lang w:eastAsia="cs-CZ"/>
              </w:rPr>
            </w:pPr>
          </w:p>
        </w:tc>
      </w:tr>
      <w:tr w:rsidR="00E002A2" w:rsidRPr="006C3557" w:rsidTr="000D2A64">
        <w:trPr>
          <w:trHeight w:val="397"/>
        </w:trPr>
        <w:tc>
          <w:tcPr>
            <w:tcW w:w="3397" w:type="dxa"/>
            <w:shd w:val="clear" w:color="auto" w:fill="auto"/>
            <w:noWrap/>
            <w:vAlign w:val="center"/>
          </w:tcPr>
          <w:p w:rsidR="00E002A2" w:rsidRPr="006C3557" w:rsidRDefault="00E002A2" w:rsidP="00F3192D">
            <w:pPr>
              <w:spacing w:after="0"/>
              <w:rPr>
                <w:rFonts w:cs="Arial"/>
                <w:color w:val="000000"/>
                <w:szCs w:val="22"/>
                <w:lang w:eastAsia="cs-CZ"/>
              </w:rPr>
            </w:pPr>
            <w:r>
              <w:rPr>
                <w:rFonts w:cs="Arial"/>
                <w:color w:val="000000"/>
                <w:szCs w:val="22"/>
                <w:lang w:eastAsia="cs-CZ"/>
              </w:rPr>
              <w:t>Change koordinátor:</w:t>
            </w:r>
          </w:p>
        </w:tc>
        <w:tc>
          <w:tcPr>
            <w:tcW w:w="2126" w:type="dxa"/>
          </w:tcPr>
          <w:p w:rsidR="00E002A2" w:rsidRDefault="00E002A2">
            <w:r w:rsidRPr="00576CDE">
              <w:rPr>
                <w:sz w:val="20"/>
                <w:szCs w:val="20"/>
              </w:rPr>
              <w:t>…</w:t>
            </w:r>
          </w:p>
        </w:tc>
        <w:tc>
          <w:tcPr>
            <w:tcW w:w="1701" w:type="dxa"/>
            <w:vAlign w:val="center"/>
          </w:tcPr>
          <w:p w:rsidR="00E002A2" w:rsidRPr="006C3557" w:rsidRDefault="00E002A2" w:rsidP="00337DDA">
            <w:pPr>
              <w:spacing w:after="0"/>
              <w:rPr>
                <w:rFonts w:cs="Arial"/>
                <w:color w:val="000000"/>
                <w:szCs w:val="22"/>
                <w:lang w:eastAsia="cs-CZ"/>
              </w:rPr>
            </w:pPr>
          </w:p>
        </w:tc>
        <w:tc>
          <w:tcPr>
            <w:tcW w:w="2546" w:type="dxa"/>
            <w:shd w:val="clear" w:color="auto" w:fill="auto"/>
            <w:vAlign w:val="center"/>
          </w:tcPr>
          <w:p w:rsidR="00E002A2" w:rsidRPr="006C3557" w:rsidRDefault="00E002A2" w:rsidP="00337DDA">
            <w:pPr>
              <w:spacing w:after="0"/>
              <w:rPr>
                <w:rFonts w:cs="Arial"/>
                <w:color w:val="000000"/>
                <w:szCs w:val="22"/>
                <w:lang w:eastAsia="cs-CZ"/>
              </w:rPr>
            </w:pPr>
          </w:p>
        </w:tc>
      </w:tr>
    </w:tbl>
    <w:p w:rsidR="00497997" w:rsidRPr="008F29B6" w:rsidRDefault="00DC284B" w:rsidP="00497997">
      <w:pPr>
        <w:spacing w:after="0"/>
        <w:rPr>
          <w:rFonts w:cs="Arial"/>
          <w:b/>
          <w:caps/>
          <w:szCs w:val="22"/>
        </w:rPr>
      </w:pPr>
      <w:r w:rsidRPr="006C3557">
        <w:rPr>
          <w:rFonts w:cs="Arial"/>
          <w:szCs w:val="22"/>
        </w:rPr>
        <w:br w:type="page"/>
      </w:r>
      <w:r w:rsidR="00497997">
        <w:rPr>
          <w:rFonts w:cs="Arial"/>
          <w:b/>
          <w:caps/>
          <w:szCs w:val="22"/>
        </w:rPr>
        <w:lastRenderedPageBreak/>
        <w:t>B</w:t>
      </w:r>
      <w:r w:rsidR="00497997" w:rsidRPr="006C3557">
        <w:rPr>
          <w:rFonts w:cs="Arial"/>
          <w:b/>
          <w:caps/>
          <w:szCs w:val="22"/>
        </w:rPr>
        <w:t xml:space="preserve"> – </w:t>
      </w:r>
      <w:r w:rsidR="00497997">
        <w:rPr>
          <w:rFonts w:cs="Arial"/>
          <w:b/>
          <w:caps/>
          <w:szCs w:val="22"/>
        </w:rPr>
        <w:t xml:space="preserve">nabídkA řešení k požadavku </w:t>
      </w:r>
      <w:r w:rsidR="00F3435E" w:rsidRPr="00A74084">
        <w:rPr>
          <w:rFonts w:cs="Arial"/>
          <w:b/>
          <w:sz w:val="36"/>
          <w:szCs w:val="36"/>
        </w:rPr>
        <w:t>Z23078</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615"/>
        <w:gridCol w:w="1701"/>
        <w:gridCol w:w="851"/>
      </w:tblGrid>
      <w:tr w:rsidR="00497997" w:rsidRPr="006C3557" w:rsidTr="009E5823">
        <w:trPr>
          <w:trHeight w:val="153"/>
        </w:trPr>
        <w:tc>
          <w:tcPr>
            <w:tcW w:w="1779" w:type="dxa"/>
          </w:tcPr>
          <w:p w:rsidR="00497997" w:rsidRPr="006C3557" w:rsidRDefault="00497997" w:rsidP="009E5823">
            <w:pPr>
              <w:pStyle w:val="Tabulka"/>
              <w:spacing w:before="40"/>
              <w:rPr>
                <w:rStyle w:val="Siln"/>
                <w:szCs w:val="22"/>
              </w:rPr>
            </w:pPr>
            <w:r w:rsidRPr="005F14D3">
              <w:rPr>
                <w:b/>
                <w:szCs w:val="22"/>
              </w:rPr>
              <w:t>ID ShP MZe</w:t>
            </w:r>
            <w:r w:rsidRPr="006C3557">
              <w:rPr>
                <w:szCs w:val="22"/>
              </w:rPr>
              <w:t>:</w:t>
            </w:r>
          </w:p>
        </w:tc>
        <w:tc>
          <w:tcPr>
            <w:tcW w:w="2615" w:type="dxa"/>
          </w:tcPr>
          <w:p w:rsidR="00497997" w:rsidRPr="006C3557" w:rsidRDefault="00497997" w:rsidP="009E5823">
            <w:pPr>
              <w:pStyle w:val="Tabulka"/>
              <w:spacing w:before="40"/>
              <w:jc w:val="center"/>
              <w:rPr>
                <w:rStyle w:val="Siln"/>
                <w:szCs w:val="22"/>
              </w:rPr>
            </w:pPr>
            <w:r>
              <w:rPr>
                <w:rStyle w:val="Siln"/>
                <w:szCs w:val="22"/>
              </w:rPr>
              <w:t>2016_0031_198</w:t>
            </w:r>
          </w:p>
        </w:tc>
        <w:tc>
          <w:tcPr>
            <w:tcW w:w="1701" w:type="dxa"/>
          </w:tcPr>
          <w:p w:rsidR="00497997" w:rsidRPr="006C3557" w:rsidRDefault="00497997" w:rsidP="009E5823">
            <w:pPr>
              <w:pStyle w:val="Tabulka"/>
              <w:spacing w:before="40"/>
              <w:rPr>
                <w:rStyle w:val="Siln"/>
                <w:szCs w:val="22"/>
              </w:rPr>
            </w:pPr>
            <w:r w:rsidRPr="005F14D3">
              <w:rPr>
                <w:b/>
                <w:szCs w:val="22"/>
              </w:rPr>
              <w:t>ID PK MZe</w:t>
            </w:r>
            <w:r w:rsidRPr="006C3557">
              <w:rPr>
                <w:szCs w:val="22"/>
              </w:rPr>
              <w:t>:</w:t>
            </w:r>
          </w:p>
        </w:tc>
        <w:tc>
          <w:tcPr>
            <w:tcW w:w="851" w:type="dxa"/>
          </w:tcPr>
          <w:p w:rsidR="00497997" w:rsidRPr="006C3557" w:rsidRDefault="00497997" w:rsidP="009E5823">
            <w:pPr>
              <w:pStyle w:val="Tabulka"/>
              <w:spacing w:before="40"/>
              <w:jc w:val="center"/>
              <w:rPr>
                <w:szCs w:val="22"/>
              </w:rPr>
            </w:pPr>
            <w:r>
              <w:rPr>
                <w:szCs w:val="22"/>
              </w:rPr>
              <w:t>330</w:t>
            </w:r>
          </w:p>
        </w:tc>
      </w:tr>
    </w:tbl>
    <w:p w:rsidR="00EC6856" w:rsidRDefault="0043120C" w:rsidP="00EC6856">
      <w:pPr>
        <w:spacing w:after="0"/>
        <w:rPr>
          <w:rFonts w:cs="Arial"/>
          <w:caps/>
          <w:szCs w:val="22"/>
        </w:rPr>
      </w:pPr>
      <w:r>
        <w:rPr>
          <w:rFonts w:cs="Arial"/>
          <w:caps/>
          <w:szCs w:val="22"/>
        </w:rPr>
        <w:t>id pro komunikaci s dod.: PZ_PRAIS_2018_No208_LPIS_aktualizace_KN_2018</w:t>
      </w:r>
    </w:p>
    <w:p w:rsidR="00B27B87" w:rsidRPr="009E5823" w:rsidRDefault="00B27B87" w:rsidP="00EC6856">
      <w:pPr>
        <w:spacing w:after="0"/>
        <w:rPr>
          <w:rFonts w:cs="Arial"/>
          <w:caps/>
          <w:sz w:val="2"/>
          <w:szCs w:val="22"/>
        </w:rPr>
      </w:pPr>
    </w:p>
    <w:p w:rsidR="00A73165" w:rsidRDefault="00EC6856"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r w:rsidR="00A73165" w:rsidRPr="00B27B87">
        <w:rPr>
          <w:rFonts w:cs="Arial"/>
          <w:sz w:val="22"/>
          <w:szCs w:val="22"/>
        </w:rPr>
        <w:t xml:space="preserve"> </w:t>
      </w:r>
    </w:p>
    <w:p w:rsidR="00B27B87" w:rsidRPr="00B27B87" w:rsidRDefault="0043120C" w:rsidP="00B27B87">
      <w:r>
        <w:t>Viz část A tohoto PZ, body 2 a 3.</w:t>
      </w:r>
    </w:p>
    <w:p w:rsidR="00EC6856" w:rsidRPr="00A73165" w:rsidRDefault="00A73165" w:rsidP="00A73165">
      <w:pPr>
        <w:pStyle w:val="Nadpis1"/>
        <w:numPr>
          <w:ilvl w:val="0"/>
          <w:numId w:val="4"/>
        </w:numPr>
        <w:tabs>
          <w:tab w:val="clear" w:pos="540"/>
        </w:tabs>
        <w:ind w:left="284" w:hanging="284"/>
        <w:rPr>
          <w:rFonts w:cs="Arial"/>
          <w:sz w:val="22"/>
          <w:szCs w:val="22"/>
        </w:rPr>
      </w:pPr>
      <w:r>
        <w:rPr>
          <w:rFonts w:cs="Arial"/>
          <w:sz w:val="22"/>
          <w:szCs w:val="22"/>
        </w:rPr>
        <w:t>U</w:t>
      </w:r>
      <w:r w:rsidR="00EC6856" w:rsidRPr="00A73165">
        <w:rPr>
          <w:rFonts w:cs="Arial"/>
          <w:sz w:val="22"/>
          <w:szCs w:val="22"/>
        </w:rPr>
        <w:t>živatelské a licenční zajištění pro Objednatele</w:t>
      </w:r>
    </w:p>
    <w:p w:rsidR="00CC4564" w:rsidRPr="00CC4564" w:rsidRDefault="009E5823" w:rsidP="00CC4564">
      <w:r>
        <w:t xml:space="preserve">V souladu s podmínkami smlouvy </w:t>
      </w:r>
      <w:r w:rsidRPr="00ED4BD5">
        <w:rPr>
          <w:szCs w:val="22"/>
        </w:rPr>
        <w:t>353-2015-13310/1</w:t>
      </w:r>
      <w:r>
        <w:rPr>
          <w:szCs w:val="22"/>
        </w:rPr>
        <w:t xml:space="preserve">,2 </w:t>
      </w:r>
      <w:r w:rsidRPr="00ED4BD5">
        <w:rPr>
          <w:szCs w:val="22"/>
        </w:rPr>
        <w:t xml:space="preserve"> </w:t>
      </w:r>
    </w:p>
    <w:p w:rsidR="0001584A" w:rsidRDefault="003A6EEF" w:rsidP="009C558F">
      <w:pPr>
        <w:pStyle w:val="Nadpis1"/>
        <w:numPr>
          <w:ilvl w:val="0"/>
          <w:numId w:val="4"/>
        </w:numPr>
        <w:tabs>
          <w:tab w:val="clear" w:pos="540"/>
        </w:tabs>
        <w:ind w:left="284" w:hanging="284"/>
        <w:rPr>
          <w:rFonts w:cs="Arial"/>
          <w:sz w:val="22"/>
          <w:szCs w:val="22"/>
        </w:rPr>
      </w:pPr>
      <w:r>
        <w:rPr>
          <w:rFonts w:cs="Arial"/>
          <w:sz w:val="22"/>
          <w:szCs w:val="22"/>
        </w:rPr>
        <w:t>Dopady do systémů MZe</w:t>
      </w:r>
    </w:p>
    <w:p w:rsidR="003A6EEF" w:rsidRPr="00923468" w:rsidRDefault="003A6EEF" w:rsidP="003A6EEF">
      <w:pPr>
        <w:pStyle w:val="Nadpis3"/>
        <w:numPr>
          <w:ilvl w:val="0"/>
          <w:numId w:val="0"/>
        </w:numPr>
        <w:spacing w:after="120"/>
        <w:contextualSpacing w:val="0"/>
        <w:rPr>
          <w:rFonts w:cs="Arial"/>
          <w:b w:val="0"/>
          <w:szCs w:val="22"/>
        </w:rPr>
      </w:pPr>
      <w:r w:rsidRPr="00543429">
        <w:rPr>
          <w:rFonts w:cs="Arial"/>
          <w:b w:val="0"/>
          <w:sz w:val="16"/>
          <w:szCs w:val="16"/>
        </w:rPr>
        <w:t>(Pozn.: V popisu dopadů zohledněte strukturu informací uvedenou v</w:t>
      </w:r>
      <w:r w:rsidR="000B2FCB" w:rsidRPr="00543429">
        <w:rPr>
          <w:rFonts w:cs="Arial"/>
          <w:b w:val="0"/>
          <w:sz w:val="16"/>
          <w:szCs w:val="16"/>
        </w:rPr>
        <w:t xml:space="preserve"> části A - </w:t>
      </w:r>
      <w:r w:rsidRPr="00543429">
        <w:rPr>
          <w:rFonts w:cs="Arial"/>
          <w:b w:val="0"/>
          <w:sz w:val="16"/>
          <w:szCs w:val="16"/>
        </w:rPr>
        <w:t>Věcné zadání v bodech 3.</w:t>
      </w:r>
      <w:r w:rsidR="004D1868" w:rsidRPr="00543429">
        <w:rPr>
          <w:rFonts w:cs="Arial"/>
          <w:b w:val="0"/>
          <w:sz w:val="16"/>
          <w:szCs w:val="16"/>
        </w:rPr>
        <w:t>3</w:t>
      </w:r>
      <w:r w:rsidR="00150237">
        <w:rPr>
          <w:rFonts w:cs="Arial"/>
          <w:b w:val="0"/>
          <w:sz w:val="16"/>
          <w:szCs w:val="16"/>
        </w:rPr>
        <w:t>,</w:t>
      </w:r>
      <w:r w:rsidRPr="00543429">
        <w:rPr>
          <w:rFonts w:cs="Arial"/>
          <w:b w:val="0"/>
          <w:sz w:val="16"/>
          <w:szCs w:val="16"/>
        </w:rPr>
        <w:t xml:space="preserve"> 3.</w:t>
      </w:r>
      <w:r w:rsidR="004D1868" w:rsidRPr="00543429">
        <w:rPr>
          <w:rFonts w:cs="Arial"/>
          <w:b w:val="0"/>
          <w:sz w:val="16"/>
          <w:szCs w:val="16"/>
        </w:rPr>
        <w:t>4</w:t>
      </w:r>
      <w:r w:rsidR="00150237">
        <w:rPr>
          <w:rFonts w:cs="Arial"/>
          <w:b w:val="0"/>
          <w:sz w:val="16"/>
          <w:szCs w:val="16"/>
        </w:rPr>
        <w:t xml:space="preserve"> a 3.5</w:t>
      </w:r>
      <w:r w:rsidR="004D1868" w:rsidRPr="00543429">
        <w:rPr>
          <w:rFonts w:cs="Arial"/>
          <w:b w:val="0"/>
          <w:sz w:val="16"/>
          <w:szCs w:val="16"/>
        </w:rPr>
        <w:t>.</w:t>
      </w:r>
      <w:r w:rsidRPr="00543429">
        <w:rPr>
          <w:rFonts w:cs="Arial"/>
          <w:b w:val="0"/>
          <w:sz w:val="16"/>
          <w:szCs w:val="16"/>
        </w:rPr>
        <w:t xml:space="preserve"> Pokud má požadavek dopady do dalších požadavků MZe, uveďte je též v</w:t>
      </w:r>
      <w:r w:rsidR="004D1868" w:rsidRPr="00543429">
        <w:rPr>
          <w:rFonts w:cs="Arial"/>
          <w:b w:val="0"/>
          <w:sz w:val="16"/>
          <w:szCs w:val="16"/>
        </w:rPr>
        <w:t xml:space="preserve"> tomto </w:t>
      </w:r>
      <w:r w:rsidRPr="00543429">
        <w:rPr>
          <w:rFonts w:cs="Arial"/>
          <w:b w:val="0"/>
          <w:sz w:val="16"/>
          <w:szCs w:val="16"/>
        </w:rPr>
        <w:t>bodu.)</w:t>
      </w:r>
    </w:p>
    <w:p w:rsidR="00EC6856" w:rsidRPr="0003534C" w:rsidRDefault="00EC6856" w:rsidP="009C558F">
      <w:pPr>
        <w:pStyle w:val="Nadpis1"/>
        <w:numPr>
          <w:ilvl w:val="0"/>
          <w:numId w:val="4"/>
        </w:numPr>
        <w:tabs>
          <w:tab w:val="clear" w:pos="540"/>
        </w:tabs>
        <w:ind w:left="284" w:hanging="284"/>
        <w:rPr>
          <w:rFonts w:cs="Arial"/>
          <w:sz w:val="22"/>
          <w:szCs w:val="22"/>
        </w:rPr>
      </w:pPr>
      <w:r w:rsidRPr="0003534C">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EC6856" w:rsidRPr="00F23D33"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C6856" w:rsidRPr="00F23D33" w:rsidRDefault="00EC6856"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C6856" w:rsidRPr="00F23D33" w:rsidRDefault="00EC6856"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EC6856" w:rsidRPr="00F23D33" w:rsidTr="00F11443">
        <w:trPr>
          <w:trHeight w:val="284"/>
        </w:trPr>
        <w:tc>
          <w:tcPr>
            <w:tcW w:w="2126" w:type="dxa"/>
            <w:tcBorders>
              <w:right w:val="dotted" w:sz="4" w:space="0" w:color="auto"/>
            </w:tcBorders>
            <w:shd w:val="clear" w:color="auto" w:fill="auto"/>
            <w:noWrap/>
            <w:vAlign w:val="bottom"/>
          </w:tcPr>
          <w:p w:rsidR="00EC6856" w:rsidRPr="00F23D33" w:rsidRDefault="009E5823"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rsidR="00EC6856" w:rsidRPr="00F23D33" w:rsidRDefault="002E316C" w:rsidP="009E5823">
            <w:pPr>
              <w:spacing w:after="0"/>
              <w:rPr>
                <w:rFonts w:cs="Arial"/>
                <w:color w:val="000000"/>
                <w:szCs w:val="22"/>
                <w:lang w:eastAsia="cs-CZ"/>
              </w:rPr>
            </w:pPr>
            <w:r>
              <w:rPr>
                <w:rFonts w:cs="Arial"/>
                <w:color w:val="000000"/>
                <w:szCs w:val="22"/>
                <w:lang w:eastAsia="cs-CZ"/>
              </w:rPr>
              <w:t>Včasné p</w:t>
            </w:r>
            <w:r w:rsidR="009E5823">
              <w:rPr>
                <w:rFonts w:cs="Arial"/>
                <w:color w:val="000000"/>
                <w:szCs w:val="22"/>
                <w:lang w:eastAsia="cs-CZ"/>
              </w:rPr>
              <w:t>ředání dat z KN, součinnost při testování a akceptaci</w:t>
            </w:r>
          </w:p>
        </w:tc>
      </w:tr>
      <w:tr w:rsidR="00EC6856" w:rsidRPr="00F23D33" w:rsidTr="00F11443">
        <w:trPr>
          <w:trHeight w:val="284"/>
        </w:trPr>
        <w:tc>
          <w:tcPr>
            <w:tcW w:w="2126" w:type="dxa"/>
            <w:tcBorders>
              <w:right w:val="dotted" w:sz="4" w:space="0" w:color="auto"/>
            </w:tcBorders>
            <w:shd w:val="clear" w:color="auto" w:fill="auto"/>
            <w:noWrap/>
            <w:vAlign w:val="bottom"/>
          </w:tcPr>
          <w:p w:rsidR="00EC6856" w:rsidRPr="00F23D33" w:rsidRDefault="00EC6856"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rsidR="00EC6856" w:rsidRPr="00F23D33" w:rsidRDefault="00EC6856" w:rsidP="00337DDA">
            <w:pPr>
              <w:spacing w:after="0"/>
              <w:rPr>
                <w:rFonts w:cs="Arial"/>
                <w:color w:val="000000"/>
                <w:szCs w:val="22"/>
                <w:lang w:eastAsia="cs-CZ"/>
              </w:rPr>
            </w:pPr>
          </w:p>
        </w:tc>
      </w:tr>
    </w:tbl>
    <w:p w:rsidR="00EC6856" w:rsidRPr="00543429" w:rsidRDefault="006033CF" w:rsidP="009E5823">
      <w:pPr>
        <w:pStyle w:val="Nadpis3"/>
        <w:numPr>
          <w:ilvl w:val="0"/>
          <w:numId w:val="0"/>
        </w:numPr>
        <w:spacing w:before="40" w:after="40"/>
        <w:contextualSpacing w:val="0"/>
        <w:rPr>
          <w:rFonts w:cs="Arial"/>
          <w:b w:val="0"/>
          <w:sz w:val="16"/>
          <w:szCs w:val="16"/>
        </w:rPr>
      </w:pPr>
      <w:r w:rsidRPr="00543429">
        <w:rPr>
          <w:rFonts w:cs="Arial"/>
          <w:b w:val="0"/>
          <w:sz w:val="16"/>
          <w:szCs w:val="16"/>
        </w:rPr>
        <w:t>(Pozn.: K popisu požadavku uveďte etapu, kdy bude součinnost vyžadována.)</w:t>
      </w:r>
    </w:p>
    <w:p w:rsidR="00EC6856" w:rsidRPr="0003534C" w:rsidRDefault="00EC6856" w:rsidP="009C558F">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sidR="00051D11">
        <w:rPr>
          <w:rFonts w:cs="Arial"/>
          <w:sz w:val="22"/>
          <w:szCs w:val="22"/>
        </w:rPr>
        <w:t>plnění</w:t>
      </w:r>
      <w:r w:rsidRPr="0003534C">
        <w:rPr>
          <w:rFonts w:cs="Arial"/>
          <w:b w:val="0"/>
          <w:sz w:val="22"/>
          <w:szCs w:val="22"/>
          <w:vertAlign w:val="superscript"/>
        </w:rPr>
        <w:endnoteReference w:id="1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655"/>
        <w:gridCol w:w="2126"/>
      </w:tblGrid>
      <w:tr w:rsidR="00EC6856" w:rsidRPr="00F23D33" w:rsidTr="009E5823">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C6856" w:rsidRPr="00F23D33" w:rsidRDefault="00EC6856" w:rsidP="00337DDA">
            <w:pPr>
              <w:spacing w:after="0"/>
              <w:rPr>
                <w:rFonts w:cs="Arial"/>
                <w:b/>
                <w:bCs/>
                <w:color w:val="000000"/>
                <w:szCs w:val="22"/>
                <w:lang w:eastAsia="cs-CZ"/>
              </w:rPr>
            </w:pPr>
            <w:r w:rsidRPr="00F23D33">
              <w:rPr>
                <w:rFonts w:cs="Arial"/>
                <w:b/>
                <w:bCs/>
                <w:color w:val="000000"/>
                <w:szCs w:val="22"/>
                <w:lang w:eastAsia="cs-CZ"/>
              </w:rPr>
              <w:t>Popis etapy</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EC6856" w:rsidRPr="00F23D33" w:rsidRDefault="00EC6856" w:rsidP="00337DDA">
            <w:pPr>
              <w:spacing w:after="0"/>
              <w:rPr>
                <w:rFonts w:cs="Arial"/>
                <w:b/>
                <w:bCs/>
                <w:color w:val="000000"/>
                <w:szCs w:val="22"/>
                <w:lang w:eastAsia="cs-CZ"/>
              </w:rPr>
            </w:pPr>
            <w:r w:rsidRPr="00F23D33">
              <w:rPr>
                <w:rFonts w:cs="Arial"/>
                <w:b/>
                <w:bCs/>
                <w:color w:val="000000"/>
                <w:szCs w:val="22"/>
                <w:lang w:eastAsia="cs-CZ"/>
              </w:rPr>
              <w:t>Termín</w:t>
            </w:r>
          </w:p>
        </w:tc>
      </w:tr>
      <w:tr w:rsidR="00EC6856" w:rsidRPr="00F23D33" w:rsidTr="009E5823">
        <w:trPr>
          <w:trHeight w:val="284"/>
        </w:trPr>
        <w:tc>
          <w:tcPr>
            <w:tcW w:w="7655" w:type="dxa"/>
            <w:tcBorders>
              <w:right w:val="dotted" w:sz="4" w:space="0" w:color="auto"/>
            </w:tcBorders>
            <w:shd w:val="clear" w:color="auto" w:fill="auto"/>
            <w:noWrap/>
            <w:vAlign w:val="bottom"/>
          </w:tcPr>
          <w:p w:rsidR="00EC6856" w:rsidRPr="00F23D33" w:rsidRDefault="009E5823" w:rsidP="00337DDA">
            <w:pPr>
              <w:spacing w:after="0"/>
              <w:rPr>
                <w:rFonts w:cs="Arial"/>
                <w:color w:val="000000"/>
                <w:szCs w:val="22"/>
                <w:lang w:eastAsia="cs-CZ"/>
              </w:rPr>
            </w:pPr>
            <w:r>
              <w:rPr>
                <w:rFonts w:cs="Arial"/>
                <w:color w:val="000000"/>
                <w:szCs w:val="22"/>
                <w:lang w:eastAsia="cs-CZ"/>
              </w:rPr>
              <w:t>Data budou zpracována do 15-ti pracovních dní od předání zdrojových dat</w:t>
            </w:r>
          </w:p>
        </w:tc>
        <w:tc>
          <w:tcPr>
            <w:tcW w:w="2126" w:type="dxa"/>
            <w:tcBorders>
              <w:left w:val="dotted" w:sz="4" w:space="0" w:color="auto"/>
            </w:tcBorders>
            <w:shd w:val="clear" w:color="auto" w:fill="auto"/>
            <w:vAlign w:val="bottom"/>
          </w:tcPr>
          <w:p w:rsidR="00EC6856" w:rsidRPr="00F23D33" w:rsidRDefault="009E5823" w:rsidP="00337DDA">
            <w:pPr>
              <w:spacing w:after="0"/>
              <w:rPr>
                <w:rFonts w:cs="Arial"/>
                <w:color w:val="000000"/>
                <w:szCs w:val="22"/>
                <w:lang w:eastAsia="cs-CZ"/>
              </w:rPr>
            </w:pPr>
            <w:r>
              <w:rPr>
                <w:rFonts w:cs="Arial"/>
                <w:color w:val="000000"/>
                <w:szCs w:val="22"/>
                <w:lang w:eastAsia="cs-CZ"/>
              </w:rPr>
              <w:t>15 prac.dní</w:t>
            </w:r>
          </w:p>
        </w:tc>
      </w:tr>
      <w:tr w:rsidR="00EC6856" w:rsidRPr="00F23D33" w:rsidTr="009E5823">
        <w:trPr>
          <w:trHeight w:val="284"/>
        </w:trPr>
        <w:tc>
          <w:tcPr>
            <w:tcW w:w="7655" w:type="dxa"/>
            <w:tcBorders>
              <w:right w:val="dotted" w:sz="4" w:space="0" w:color="auto"/>
            </w:tcBorders>
            <w:shd w:val="clear" w:color="auto" w:fill="auto"/>
            <w:noWrap/>
            <w:vAlign w:val="bottom"/>
          </w:tcPr>
          <w:p w:rsidR="00EC6856" w:rsidRPr="00F23D33" w:rsidRDefault="00EC6856" w:rsidP="00337DDA">
            <w:pPr>
              <w:spacing w:after="0"/>
              <w:rPr>
                <w:rFonts w:cs="Arial"/>
                <w:color w:val="000000"/>
                <w:szCs w:val="22"/>
                <w:lang w:eastAsia="cs-CZ"/>
              </w:rPr>
            </w:pPr>
          </w:p>
        </w:tc>
        <w:tc>
          <w:tcPr>
            <w:tcW w:w="2126" w:type="dxa"/>
            <w:tcBorders>
              <w:left w:val="dotted" w:sz="4" w:space="0" w:color="auto"/>
            </w:tcBorders>
            <w:shd w:val="clear" w:color="auto" w:fill="auto"/>
            <w:vAlign w:val="bottom"/>
          </w:tcPr>
          <w:p w:rsidR="00EC6856" w:rsidRPr="00F23D33" w:rsidRDefault="00EC6856" w:rsidP="00337DDA">
            <w:pPr>
              <w:spacing w:after="0"/>
              <w:rPr>
                <w:rFonts w:cs="Arial"/>
                <w:color w:val="000000"/>
                <w:szCs w:val="22"/>
                <w:lang w:eastAsia="cs-CZ"/>
              </w:rPr>
            </w:pPr>
          </w:p>
        </w:tc>
      </w:tr>
    </w:tbl>
    <w:p w:rsidR="00EC6856" w:rsidRPr="00F23D33" w:rsidRDefault="00EC6856" w:rsidP="00543429">
      <w:pPr>
        <w:spacing w:before="120"/>
        <w:rPr>
          <w:rFonts w:cs="Arial"/>
          <w:szCs w:val="22"/>
        </w:rPr>
      </w:pPr>
    </w:p>
    <w:p w:rsidR="00EC6856" w:rsidRPr="0003534C" w:rsidRDefault="00EC6856" w:rsidP="009C558F">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rsidR="00EC6856" w:rsidRPr="00F23D33" w:rsidRDefault="00EC6856"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686"/>
        <w:gridCol w:w="1275"/>
        <w:gridCol w:w="1560"/>
        <w:gridCol w:w="1557"/>
      </w:tblGrid>
      <w:tr w:rsidR="0033113B" w:rsidRPr="00F23D33" w:rsidTr="009E5823">
        <w:tc>
          <w:tcPr>
            <w:tcW w:w="1701" w:type="dxa"/>
            <w:tcBorders>
              <w:top w:val="single" w:sz="8" w:space="0" w:color="auto"/>
              <w:left w:val="single" w:sz="8" w:space="0" w:color="auto"/>
              <w:bottom w:val="single" w:sz="8" w:space="0" w:color="auto"/>
              <w:right w:val="single" w:sz="8" w:space="0" w:color="auto"/>
            </w:tcBorders>
          </w:tcPr>
          <w:p w:rsidR="0033113B" w:rsidRPr="00F23D33" w:rsidRDefault="0033113B" w:rsidP="00337DDA">
            <w:pPr>
              <w:pStyle w:val="Tabulka"/>
              <w:rPr>
                <w:szCs w:val="22"/>
              </w:rPr>
            </w:pPr>
            <w:r w:rsidRPr="00CB1115">
              <w:rPr>
                <w:b/>
                <w:szCs w:val="22"/>
              </w:rPr>
              <w:t>Oblast / role</w:t>
            </w:r>
            <w:r w:rsidRPr="00F23D33">
              <w:rPr>
                <w:rStyle w:val="Odkaznavysvtlivky"/>
                <w:szCs w:val="22"/>
              </w:rPr>
              <w:endnoteReference w:id="13"/>
            </w:r>
          </w:p>
        </w:tc>
        <w:tc>
          <w:tcPr>
            <w:tcW w:w="3686" w:type="dxa"/>
            <w:tcBorders>
              <w:top w:val="single" w:sz="8" w:space="0" w:color="auto"/>
              <w:left w:val="single" w:sz="8" w:space="0" w:color="auto"/>
              <w:bottom w:val="single" w:sz="8" w:space="0" w:color="auto"/>
              <w:right w:val="single" w:sz="8" w:space="0" w:color="auto"/>
            </w:tcBorders>
          </w:tcPr>
          <w:p w:rsidR="0033113B" w:rsidRPr="00CB1115" w:rsidRDefault="00D201B5"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rsidR="0033113B" w:rsidRPr="00CB1115" w:rsidRDefault="0033113B" w:rsidP="00337DDA">
            <w:pPr>
              <w:pStyle w:val="Tabulka"/>
              <w:rPr>
                <w:b/>
                <w:szCs w:val="22"/>
              </w:rPr>
            </w:pPr>
            <w:r w:rsidRPr="00CB1115">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rsidR="0033113B" w:rsidRPr="00CB1115" w:rsidRDefault="0033113B" w:rsidP="00337DDA">
            <w:pPr>
              <w:pStyle w:val="Tabulka"/>
              <w:rPr>
                <w:b/>
                <w:szCs w:val="22"/>
              </w:rPr>
            </w:pPr>
            <w:r w:rsidRPr="00CB1115">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rsidR="0033113B" w:rsidRPr="00CB1115" w:rsidRDefault="0033113B" w:rsidP="00337DDA">
            <w:pPr>
              <w:pStyle w:val="Tabulka"/>
              <w:rPr>
                <w:b/>
                <w:szCs w:val="22"/>
              </w:rPr>
            </w:pPr>
            <w:r w:rsidRPr="00CB1115">
              <w:rPr>
                <w:b/>
                <w:szCs w:val="22"/>
              </w:rPr>
              <w:t>v Kč s DPH:</w:t>
            </w:r>
          </w:p>
        </w:tc>
      </w:tr>
      <w:tr w:rsidR="00EC6856" w:rsidRPr="00F23D33" w:rsidTr="009E5823">
        <w:trPr>
          <w:trHeight w:hRule="exact" w:val="20"/>
        </w:trPr>
        <w:tc>
          <w:tcPr>
            <w:tcW w:w="1701" w:type="dxa"/>
            <w:tcBorders>
              <w:top w:val="single" w:sz="8" w:space="0" w:color="auto"/>
              <w:left w:val="dotted" w:sz="4" w:space="0" w:color="auto"/>
            </w:tcBorders>
          </w:tcPr>
          <w:p w:rsidR="00EC6856" w:rsidRPr="00F23D33" w:rsidRDefault="00EC6856" w:rsidP="00337DDA">
            <w:pPr>
              <w:pStyle w:val="Tabulka"/>
              <w:rPr>
                <w:szCs w:val="22"/>
              </w:rPr>
            </w:pPr>
          </w:p>
        </w:tc>
        <w:tc>
          <w:tcPr>
            <w:tcW w:w="3686" w:type="dxa"/>
            <w:tcBorders>
              <w:top w:val="single" w:sz="8" w:space="0" w:color="auto"/>
              <w:left w:val="dotted" w:sz="4" w:space="0" w:color="auto"/>
            </w:tcBorders>
          </w:tcPr>
          <w:p w:rsidR="00EC6856" w:rsidRPr="00F23D33" w:rsidRDefault="00EC6856" w:rsidP="00337DDA">
            <w:pPr>
              <w:pStyle w:val="Tabulka"/>
              <w:rPr>
                <w:szCs w:val="22"/>
              </w:rPr>
            </w:pPr>
          </w:p>
        </w:tc>
        <w:tc>
          <w:tcPr>
            <w:tcW w:w="1275" w:type="dxa"/>
            <w:tcBorders>
              <w:top w:val="single" w:sz="8" w:space="0" w:color="auto"/>
            </w:tcBorders>
          </w:tcPr>
          <w:p w:rsidR="00EC6856" w:rsidRPr="00F23D33" w:rsidRDefault="00EC6856" w:rsidP="00337DDA">
            <w:pPr>
              <w:pStyle w:val="Tabulka"/>
              <w:rPr>
                <w:szCs w:val="22"/>
              </w:rPr>
            </w:pPr>
          </w:p>
        </w:tc>
        <w:tc>
          <w:tcPr>
            <w:tcW w:w="1560" w:type="dxa"/>
            <w:tcBorders>
              <w:top w:val="single" w:sz="8" w:space="0" w:color="auto"/>
            </w:tcBorders>
          </w:tcPr>
          <w:p w:rsidR="00EC6856" w:rsidRPr="00F23D33" w:rsidRDefault="00EC6856" w:rsidP="00337DDA">
            <w:pPr>
              <w:pStyle w:val="Tabulka"/>
              <w:rPr>
                <w:szCs w:val="22"/>
              </w:rPr>
            </w:pPr>
          </w:p>
        </w:tc>
        <w:tc>
          <w:tcPr>
            <w:tcW w:w="1557" w:type="dxa"/>
            <w:tcBorders>
              <w:top w:val="single" w:sz="8" w:space="0" w:color="auto"/>
            </w:tcBorders>
          </w:tcPr>
          <w:p w:rsidR="00EC6856" w:rsidRPr="00F23D33" w:rsidRDefault="00EC6856" w:rsidP="00337DDA">
            <w:pPr>
              <w:pStyle w:val="Tabulka"/>
              <w:rPr>
                <w:szCs w:val="22"/>
              </w:rPr>
            </w:pPr>
          </w:p>
        </w:tc>
      </w:tr>
      <w:tr w:rsidR="00CC6780" w:rsidRPr="00F23D33" w:rsidTr="009E5823">
        <w:trPr>
          <w:trHeight w:val="397"/>
        </w:trPr>
        <w:tc>
          <w:tcPr>
            <w:tcW w:w="1701" w:type="dxa"/>
            <w:tcBorders>
              <w:top w:val="dotted" w:sz="4" w:space="0" w:color="auto"/>
              <w:left w:val="dotted" w:sz="4" w:space="0" w:color="auto"/>
            </w:tcBorders>
          </w:tcPr>
          <w:p w:rsidR="00CC6780" w:rsidRPr="00F23D33" w:rsidRDefault="00CC6780" w:rsidP="00337DDA">
            <w:pPr>
              <w:pStyle w:val="Tabulka"/>
              <w:rPr>
                <w:szCs w:val="22"/>
              </w:rPr>
            </w:pPr>
          </w:p>
        </w:tc>
        <w:tc>
          <w:tcPr>
            <w:tcW w:w="3686" w:type="dxa"/>
            <w:tcBorders>
              <w:top w:val="dotted" w:sz="4" w:space="0" w:color="auto"/>
              <w:left w:val="dotted" w:sz="4" w:space="0" w:color="auto"/>
            </w:tcBorders>
          </w:tcPr>
          <w:p w:rsidR="00CC6780" w:rsidRPr="00F23D33" w:rsidRDefault="009E5823" w:rsidP="00337DDA">
            <w:pPr>
              <w:pStyle w:val="Tabulka"/>
              <w:rPr>
                <w:szCs w:val="22"/>
              </w:rPr>
            </w:pPr>
            <w:r>
              <w:rPr>
                <w:szCs w:val="22"/>
              </w:rPr>
              <w:t>Viz cenová nabídka v příloze č. 01</w:t>
            </w:r>
          </w:p>
        </w:tc>
        <w:tc>
          <w:tcPr>
            <w:tcW w:w="1275" w:type="dxa"/>
            <w:tcBorders>
              <w:top w:val="dotted" w:sz="4" w:space="0" w:color="auto"/>
            </w:tcBorders>
          </w:tcPr>
          <w:p w:rsidR="00CC6780" w:rsidRPr="00F23D33" w:rsidRDefault="009E5823" w:rsidP="009E5823">
            <w:pPr>
              <w:pStyle w:val="Tabulka"/>
              <w:jc w:val="center"/>
              <w:rPr>
                <w:szCs w:val="22"/>
              </w:rPr>
            </w:pPr>
            <w:r>
              <w:rPr>
                <w:szCs w:val="22"/>
              </w:rPr>
              <w:t>43,88</w:t>
            </w:r>
          </w:p>
        </w:tc>
        <w:tc>
          <w:tcPr>
            <w:tcW w:w="1560" w:type="dxa"/>
            <w:tcBorders>
              <w:top w:val="dotted" w:sz="4" w:space="0" w:color="auto"/>
            </w:tcBorders>
          </w:tcPr>
          <w:p w:rsidR="00CC6780" w:rsidRPr="00F23D33" w:rsidRDefault="009E5823" w:rsidP="00337DDA">
            <w:pPr>
              <w:pStyle w:val="Tabulka"/>
              <w:rPr>
                <w:szCs w:val="22"/>
              </w:rPr>
            </w:pPr>
            <w:r w:rsidRPr="009E5823">
              <w:rPr>
                <w:szCs w:val="22"/>
              </w:rPr>
              <w:t>369 471,38</w:t>
            </w:r>
          </w:p>
        </w:tc>
        <w:tc>
          <w:tcPr>
            <w:tcW w:w="1557" w:type="dxa"/>
            <w:tcBorders>
              <w:top w:val="dotted" w:sz="4" w:space="0" w:color="auto"/>
            </w:tcBorders>
          </w:tcPr>
          <w:p w:rsidR="00CC6780" w:rsidRPr="00F23D33" w:rsidRDefault="009E5823" w:rsidP="00337DDA">
            <w:pPr>
              <w:pStyle w:val="Tabulka"/>
              <w:rPr>
                <w:szCs w:val="22"/>
              </w:rPr>
            </w:pPr>
            <w:r w:rsidRPr="009E5823">
              <w:rPr>
                <w:szCs w:val="22"/>
              </w:rPr>
              <w:t>447 060,36</w:t>
            </w:r>
          </w:p>
        </w:tc>
      </w:tr>
      <w:tr w:rsidR="009E5823" w:rsidRPr="00F23D33" w:rsidTr="009E5823">
        <w:trPr>
          <w:trHeight w:val="397"/>
        </w:trPr>
        <w:tc>
          <w:tcPr>
            <w:tcW w:w="5387" w:type="dxa"/>
            <w:gridSpan w:val="2"/>
            <w:tcBorders>
              <w:left w:val="dotted" w:sz="4" w:space="0" w:color="auto"/>
              <w:bottom w:val="dotted" w:sz="4" w:space="0" w:color="auto"/>
            </w:tcBorders>
          </w:tcPr>
          <w:p w:rsidR="009E5823" w:rsidRPr="00CB1115" w:rsidRDefault="009E5823" w:rsidP="009E5823">
            <w:pPr>
              <w:pStyle w:val="Tabulka"/>
              <w:rPr>
                <w:b/>
                <w:szCs w:val="22"/>
              </w:rPr>
            </w:pPr>
            <w:r w:rsidRPr="00CB1115">
              <w:rPr>
                <w:b/>
                <w:szCs w:val="22"/>
              </w:rPr>
              <w:t>Celkem:</w:t>
            </w:r>
          </w:p>
        </w:tc>
        <w:tc>
          <w:tcPr>
            <w:tcW w:w="1275" w:type="dxa"/>
            <w:tcBorders>
              <w:bottom w:val="dotted" w:sz="4" w:space="0" w:color="auto"/>
            </w:tcBorders>
          </w:tcPr>
          <w:p w:rsidR="009E5823" w:rsidRPr="009E5823" w:rsidRDefault="009E5823" w:rsidP="009E5823">
            <w:pPr>
              <w:pStyle w:val="Tabulka"/>
              <w:jc w:val="center"/>
              <w:rPr>
                <w:b/>
                <w:szCs w:val="22"/>
              </w:rPr>
            </w:pPr>
            <w:r w:rsidRPr="009E5823">
              <w:rPr>
                <w:b/>
                <w:szCs w:val="22"/>
              </w:rPr>
              <w:t>43,88</w:t>
            </w:r>
          </w:p>
        </w:tc>
        <w:tc>
          <w:tcPr>
            <w:tcW w:w="1560" w:type="dxa"/>
            <w:tcBorders>
              <w:bottom w:val="dotted" w:sz="4" w:space="0" w:color="auto"/>
            </w:tcBorders>
          </w:tcPr>
          <w:p w:rsidR="009E5823" w:rsidRPr="009E5823" w:rsidRDefault="009E5823" w:rsidP="009E5823">
            <w:pPr>
              <w:pStyle w:val="Tabulka"/>
              <w:rPr>
                <w:b/>
                <w:szCs w:val="22"/>
              </w:rPr>
            </w:pPr>
            <w:r w:rsidRPr="009E5823">
              <w:rPr>
                <w:b/>
                <w:szCs w:val="22"/>
              </w:rPr>
              <w:t>369 471,38</w:t>
            </w:r>
          </w:p>
        </w:tc>
        <w:tc>
          <w:tcPr>
            <w:tcW w:w="1557" w:type="dxa"/>
            <w:tcBorders>
              <w:bottom w:val="dotted" w:sz="4" w:space="0" w:color="auto"/>
            </w:tcBorders>
          </w:tcPr>
          <w:p w:rsidR="009E5823" w:rsidRPr="009E5823" w:rsidRDefault="009E5823" w:rsidP="009E5823">
            <w:pPr>
              <w:pStyle w:val="Tabulka"/>
              <w:rPr>
                <w:b/>
                <w:szCs w:val="22"/>
              </w:rPr>
            </w:pPr>
            <w:r w:rsidRPr="009E5823">
              <w:rPr>
                <w:b/>
                <w:szCs w:val="22"/>
              </w:rPr>
              <w:t>447 060,36</w:t>
            </w:r>
          </w:p>
        </w:tc>
      </w:tr>
    </w:tbl>
    <w:p w:rsidR="00EC6856" w:rsidRPr="00F23D33" w:rsidRDefault="00EC6856" w:rsidP="00EC6856">
      <w:pPr>
        <w:spacing w:after="0"/>
        <w:rPr>
          <w:rFonts w:cs="Arial"/>
          <w:sz w:val="8"/>
          <w:szCs w:val="8"/>
        </w:rPr>
      </w:pPr>
    </w:p>
    <w:p w:rsidR="00EC6856" w:rsidRPr="00D201B5" w:rsidRDefault="00543429" w:rsidP="00EC6856">
      <w:pPr>
        <w:spacing w:after="0"/>
        <w:rPr>
          <w:rFonts w:cs="Arial"/>
          <w:sz w:val="16"/>
          <w:szCs w:val="16"/>
        </w:rPr>
      </w:pPr>
      <w:r>
        <w:rPr>
          <w:rFonts w:cs="Arial"/>
          <w:sz w:val="16"/>
          <w:szCs w:val="16"/>
        </w:rPr>
        <w:t>(</w:t>
      </w:r>
      <w:r w:rsidR="00EC6856" w:rsidRPr="00D201B5">
        <w:rPr>
          <w:rFonts w:cs="Arial"/>
          <w:sz w:val="16"/>
          <w:szCs w:val="16"/>
        </w:rPr>
        <w:t>Pozn.: MD – člověkoden, MJ – měrná jednotka, např. počet kusů</w:t>
      </w:r>
      <w:r>
        <w:rPr>
          <w:rFonts w:cs="Arial"/>
          <w:sz w:val="16"/>
          <w:szCs w:val="16"/>
        </w:rPr>
        <w:t>)</w:t>
      </w:r>
    </w:p>
    <w:p w:rsidR="00EC6856" w:rsidRDefault="00EC6856" w:rsidP="00EC6856">
      <w:pPr>
        <w:pStyle w:val="RLTextlnkuslovan"/>
        <w:numPr>
          <w:ilvl w:val="0"/>
          <w:numId w:val="0"/>
        </w:numPr>
        <w:spacing w:after="0"/>
        <w:rPr>
          <w:rFonts w:cs="Arial"/>
          <w:sz w:val="20"/>
          <w:szCs w:val="20"/>
          <w:lang w:val="cs-CZ"/>
        </w:rPr>
      </w:pPr>
    </w:p>
    <w:p w:rsidR="0016171A" w:rsidRPr="0003534C" w:rsidRDefault="0016171A" w:rsidP="0016171A">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16171A" w:rsidRPr="006C355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171A" w:rsidRPr="006C3557" w:rsidRDefault="0016171A"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171A" w:rsidRPr="006C3557" w:rsidRDefault="0016171A"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rsidR="0016171A" w:rsidRPr="006C3557" w:rsidRDefault="0016171A" w:rsidP="000B6887">
            <w:pPr>
              <w:spacing w:after="0"/>
              <w:rPr>
                <w:rFonts w:cs="Arial"/>
                <w:b/>
                <w:bCs/>
                <w:color w:val="000000"/>
                <w:szCs w:val="22"/>
                <w:lang w:eastAsia="cs-CZ"/>
              </w:rPr>
            </w:pPr>
            <w:r w:rsidRPr="006C3557">
              <w:rPr>
                <w:rFonts w:cs="Arial"/>
                <w:b/>
                <w:bCs/>
                <w:color w:val="000000"/>
                <w:szCs w:val="22"/>
                <w:lang w:eastAsia="cs-CZ"/>
              </w:rPr>
              <w:t xml:space="preserve">Formát </w:t>
            </w:r>
          </w:p>
          <w:p w:rsidR="0016171A" w:rsidRPr="006C3557" w:rsidRDefault="0016171A" w:rsidP="0016171A">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16171A" w:rsidRPr="006C3557" w:rsidTr="00DF2F1F">
        <w:trPr>
          <w:trHeight w:val="284"/>
        </w:trPr>
        <w:tc>
          <w:tcPr>
            <w:tcW w:w="710" w:type="dxa"/>
            <w:tcBorders>
              <w:right w:val="dotted" w:sz="4" w:space="0" w:color="auto"/>
            </w:tcBorders>
            <w:shd w:val="clear" w:color="auto" w:fill="auto"/>
            <w:noWrap/>
            <w:vAlign w:val="bottom"/>
          </w:tcPr>
          <w:p w:rsidR="0016171A" w:rsidRPr="006C3557" w:rsidRDefault="002E316C"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rsidR="0016171A" w:rsidRPr="006C3557" w:rsidRDefault="002E316C"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rsidR="0016171A" w:rsidRPr="006C3557" w:rsidRDefault="002E316C" w:rsidP="000B6887">
            <w:pPr>
              <w:spacing w:after="0"/>
              <w:rPr>
                <w:rFonts w:cs="Arial"/>
                <w:color w:val="000000"/>
                <w:szCs w:val="22"/>
                <w:lang w:eastAsia="cs-CZ"/>
              </w:rPr>
            </w:pPr>
            <w:r>
              <w:rPr>
                <w:rFonts w:cs="Arial"/>
                <w:color w:val="000000"/>
                <w:szCs w:val="22"/>
                <w:lang w:eastAsia="cs-CZ"/>
              </w:rPr>
              <w:t>Listinná forma</w:t>
            </w:r>
          </w:p>
        </w:tc>
      </w:tr>
      <w:tr w:rsidR="0016171A" w:rsidRPr="006C3557" w:rsidTr="00DF2F1F">
        <w:trPr>
          <w:trHeight w:val="284"/>
        </w:trPr>
        <w:tc>
          <w:tcPr>
            <w:tcW w:w="710" w:type="dxa"/>
            <w:tcBorders>
              <w:right w:val="dotted" w:sz="4" w:space="0" w:color="auto"/>
            </w:tcBorders>
            <w:shd w:val="clear" w:color="auto" w:fill="auto"/>
            <w:noWrap/>
            <w:vAlign w:val="bottom"/>
          </w:tcPr>
          <w:p w:rsidR="0016171A" w:rsidRPr="006C3557" w:rsidRDefault="0016171A"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rsidR="0016171A" w:rsidRPr="006C3557" w:rsidRDefault="0016171A"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rsidR="0016171A" w:rsidRPr="006C3557" w:rsidRDefault="0016171A" w:rsidP="000B6887">
            <w:pPr>
              <w:spacing w:after="0"/>
              <w:rPr>
                <w:rFonts w:cs="Arial"/>
                <w:color w:val="000000"/>
                <w:szCs w:val="22"/>
                <w:lang w:eastAsia="cs-CZ"/>
              </w:rPr>
            </w:pPr>
          </w:p>
        </w:tc>
      </w:tr>
    </w:tbl>
    <w:p w:rsidR="00CF581B" w:rsidRDefault="00CF581B" w:rsidP="00CF581B">
      <w:pPr>
        <w:pStyle w:val="Nadpis1"/>
        <w:numPr>
          <w:ilvl w:val="0"/>
          <w:numId w:val="0"/>
        </w:numPr>
        <w:tabs>
          <w:tab w:val="clear" w:pos="540"/>
        </w:tabs>
        <w:ind w:left="284"/>
        <w:rPr>
          <w:rFonts w:cs="Arial"/>
          <w:sz w:val="22"/>
          <w:szCs w:val="22"/>
        </w:rPr>
      </w:pPr>
    </w:p>
    <w:p w:rsidR="00EC6856" w:rsidRPr="0003534C" w:rsidRDefault="00EC6856" w:rsidP="009C558F">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EC6856" w:rsidRPr="006C3557" w:rsidTr="002E316C">
        <w:trPr>
          <w:trHeight w:val="617"/>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C6856" w:rsidRPr="00765184" w:rsidRDefault="00EE618A" w:rsidP="00EE618A">
            <w:pPr>
              <w:spacing w:after="0"/>
              <w:rPr>
                <w:rFonts w:cs="Arial"/>
                <w:b/>
                <w:bCs/>
                <w:color w:val="000000"/>
                <w:szCs w:val="22"/>
                <w:lang w:eastAsia="cs-CZ"/>
              </w:rPr>
            </w:pPr>
            <w:r>
              <w:rPr>
                <w:rFonts w:cs="Arial"/>
                <w:b/>
                <w:bCs/>
                <w:color w:val="000000"/>
                <w:szCs w:val="22"/>
                <w:lang w:eastAsia="cs-CZ"/>
              </w:rPr>
              <w:t xml:space="preserve">Název </w:t>
            </w:r>
            <w:r w:rsidR="00EC6856">
              <w:rPr>
                <w:rFonts w:cs="Arial"/>
                <w:b/>
                <w:bCs/>
                <w:color w:val="000000"/>
                <w:szCs w:val="22"/>
                <w:lang w:eastAsia="cs-CZ"/>
              </w:rPr>
              <w:t>Dodavatel</w:t>
            </w:r>
            <w:r>
              <w:rPr>
                <w:rFonts w:cs="Arial"/>
                <w:b/>
                <w:bCs/>
                <w:color w:val="000000"/>
                <w:szCs w:val="22"/>
                <w:lang w:eastAsia="cs-CZ"/>
              </w:rPr>
              <w:t xml:space="preserve">e </w:t>
            </w:r>
            <w:r w:rsidR="00EC6856">
              <w:rPr>
                <w:rFonts w:cs="Arial"/>
                <w:b/>
                <w:bCs/>
                <w:color w:val="000000"/>
                <w:szCs w:val="22"/>
                <w:lang w:eastAsia="cs-CZ"/>
              </w:rPr>
              <w:t>/</w:t>
            </w:r>
            <w:r>
              <w:rPr>
                <w:rFonts w:cs="Arial"/>
                <w:b/>
                <w:bCs/>
                <w:color w:val="000000"/>
                <w:szCs w:val="22"/>
                <w:lang w:eastAsia="cs-CZ"/>
              </w:rPr>
              <w:t xml:space="preserve"> </w:t>
            </w:r>
            <w:r w:rsidR="00EC6856">
              <w:rPr>
                <w:rFonts w:cs="Arial"/>
                <w:b/>
                <w:bCs/>
                <w:color w:val="000000"/>
                <w:szCs w:val="22"/>
                <w:lang w:eastAsia="cs-CZ"/>
              </w:rPr>
              <w:t>Poskytovatel</w:t>
            </w:r>
            <w:r>
              <w:rPr>
                <w:rFonts w:cs="Arial"/>
                <w:b/>
                <w:bCs/>
                <w:color w:val="000000"/>
                <w:szCs w:val="22"/>
                <w:lang w:eastAsia="cs-CZ"/>
              </w:rPr>
              <w:t>e</w:t>
            </w:r>
            <w:r w:rsidR="00EC6856" w:rsidRPr="006C3557">
              <w:rPr>
                <w:rFonts w:cs="Arial"/>
                <w:b/>
                <w:bCs/>
                <w:color w:val="000000"/>
                <w:szCs w:val="22"/>
                <w:lang w:eastAsia="cs-CZ"/>
              </w:rPr>
              <w:t>:</w:t>
            </w:r>
          </w:p>
        </w:tc>
        <w:tc>
          <w:tcPr>
            <w:tcW w:w="3686" w:type="dxa"/>
            <w:tcBorders>
              <w:top w:val="single" w:sz="8" w:space="0" w:color="auto"/>
              <w:left w:val="single" w:sz="8" w:space="0" w:color="auto"/>
              <w:bottom w:val="single" w:sz="8" w:space="0" w:color="auto"/>
              <w:right w:val="single" w:sz="8" w:space="0" w:color="auto"/>
            </w:tcBorders>
            <w:vAlign w:val="center"/>
          </w:tcPr>
          <w:p w:rsidR="00EC6856" w:rsidRPr="006C3557" w:rsidRDefault="00EC6856" w:rsidP="00EE618A">
            <w:pPr>
              <w:spacing w:after="0"/>
              <w:rPr>
                <w:rFonts w:cs="Arial"/>
                <w:b/>
                <w:bCs/>
                <w:color w:val="000000"/>
                <w:szCs w:val="22"/>
                <w:lang w:eastAsia="cs-CZ"/>
              </w:rPr>
            </w:pPr>
            <w:r w:rsidRPr="006C3557">
              <w:rPr>
                <w:rFonts w:cs="Arial"/>
                <w:b/>
                <w:bCs/>
                <w:color w:val="000000"/>
                <w:szCs w:val="22"/>
                <w:lang w:eastAsia="cs-CZ"/>
              </w:rPr>
              <w:t>Jméno</w:t>
            </w:r>
            <w:r w:rsidR="00EE618A">
              <w:rPr>
                <w:rFonts w:cs="Arial"/>
                <w:color w:val="000000"/>
                <w:szCs w:val="22"/>
                <w:lang w:eastAsia="cs-CZ"/>
              </w:rPr>
              <w:t xml:space="preserve"> </w:t>
            </w:r>
            <w:r w:rsidR="00EE618A" w:rsidRPr="00005870">
              <w:rPr>
                <w:rFonts w:cs="Arial"/>
                <w:b/>
                <w:color w:val="000000"/>
                <w:szCs w:val="22"/>
                <w:lang w:eastAsia="cs-CZ"/>
              </w:rPr>
              <w:t>oprávněné osoby</w:t>
            </w:r>
            <w:r w:rsidR="00EE618A">
              <w:rPr>
                <w:rStyle w:val="Odkaznavysvtlivky"/>
                <w:rFonts w:cs="Arial"/>
                <w:color w:val="000000"/>
                <w:szCs w:val="22"/>
                <w:lang w:eastAsia="cs-CZ"/>
              </w:rPr>
              <w:endnoteReference w:id="14"/>
            </w:r>
            <w:r w:rsidR="00EE618A">
              <w:rPr>
                <w:rFonts w:cs="Arial"/>
                <w:color w:val="000000"/>
                <w:szCs w:val="22"/>
                <w:lang w:eastAsia="cs-CZ"/>
              </w:rPr>
              <w:t>:</w:t>
            </w:r>
          </w:p>
        </w:tc>
        <w:tc>
          <w:tcPr>
            <w:tcW w:w="1276" w:type="dxa"/>
            <w:tcBorders>
              <w:top w:val="single" w:sz="8" w:space="0" w:color="auto"/>
              <w:left w:val="single" w:sz="8" w:space="0" w:color="auto"/>
              <w:bottom w:val="single" w:sz="8" w:space="0" w:color="auto"/>
              <w:right w:val="single" w:sz="8" w:space="0" w:color="auto"/>
            </w:tcBorders>
            <w:vAlign w:val="center"/>
          </w:tcPr>
          <w:p w:rsidR="00EC6856" w:rsidRPr="006C3557" w:rsidRDefault="00EC6856" w:rsidP="00337DDA">
            <w:pPr>
              <w:spacing w:after="0"/>
              <w:rPr>
                <w:rFonts w:cs="Arial"/>
                <w:b/>
                <w:bCs/>
                <w:color w:val="000000"/>
                <w:szCs w:val="22"/>
                <w:lang w:eastAsia="cs-CZ"/>
              </w:rPr>
            </w:pPr>
            <w:r w:rsidRPr="006C3557">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EC6856" w:rsidRPr="006C3557" w:rsidRDefault="00EC6856" w:rsidP="00337DDA">
            <w:pPr>
              <w:spacing w:after="0"/>
              <w:rPr>
                <w:rFonts w:cs="Arial"/>
                <w:b/>
                <w:bCs/>
                <w:color w:val="000000"/>
                <w:szCs w:val="22"/>
                <w:lang w:eastAsia="cs-CZ"/>
              </w:rPr>
            </w:pPr>
            <w:r w:rsidRPr="006C3557">
              <w:rPr>
                <w:rFonts w:cs="Arial"/>
                <w:b/>
                <w:bCs/>
                <w:color w:val="000000"/>
                <w:szCs w:val="22"/>
                <w:lang w:eastAsia="cs-CZ"/>
              </w:rPr>
              <w:t>Podpis:</w:t>
            </w:r>
          </w:p>
        </w:tc>
      </w:tr>
      <w:tr w:rsidR="00E002A2" w:rsidRPr="006C3557" w:rsidTr="003457C8">
        <w:trPr>
          <w:trHeight w:val="544"/>
        </w:trPr>
        <w:tc>
          <w:tcPr>
            <w:tcW w:w="2693" w:type="dxa"/>
            <w:shd w:val="clear" w:color="auto" w:fill="auto"/>
            <w:noWrap/>
          </w:tcPr>
          <w:p w:rsidR="00E002A2" w:rsidRDefault="00E002A2">
            <w:r w:rsidRPr="00C73BDC">
              <w:rPr>
                <w:sz w:val="20"/>
                <w:szCs w:val="20"/>
              </w:rPr>
              <w:t>…</w:t>
            </w:r>
          </w:p>
        </w:tc>
        <w:tc>
          <w:tcPr>
            <w:tcW w:w="3686" w:type="dxa"/>
          </w:tcPr>
          <w:p w:rsidR="00E002A2" w:rsidRDefault="00E002A2">
            <w:r w:rsidRPr="00C73BDC">
              <w:rPr>
                <w:sz w:val="20"/>
                <w:szCs w:val="20"/>
              </w:rPr>
              <w:t>…</w:t>
            </w:r>
          </w:p>
        </w:tc>
        <w:tc>
          <w:tcPr>
            <w:tcW w:w="1276" w:type="dxa"/>
            <w:vAlign w:val="center"/>
          </w:tcPr>
          <w:p w:rsidR="00E002A2" w:rsidRPr="006C3557" w:rsidRDefault="00E002A2" w:rsidP="00F3435E">
            <w:pPr>
              <w:spacing w:after="0"/>
              <w:rPr>
                <w:rFonts w:cs="Arial"/>
                <w:color w:val="000000"/>
                <w:szCs w:val="22"/>
                <w:lang w:eastAsia="cs-CZ"/>
              </w:rPr>
            </w:pPr>
          </w:p>
        </w:tc>
        <w:tc>
          <w:tcPr>
            <w:tcW w:w="2126" w:type="dxa"/>
            <w:shd w:val="clear" w:color="auto" w:fill="auto"/>
            <w:vAlign w:val="center"/>
          </w:tcPr>
          <w:p w:rsidR="00E002A2" w:rsidRPr="006C3557" w:rsidRDefault="00E002A2" w:rsidP="00BC5CB6">
            <w:pPr>
              <w:spacing w:after="0"/>
              <w:ind w:right="72"/>
              <w:rPr>
                <w:rFonts w:cs="Arial"/>
                <w:color w:val="000000"/>
                <w:szCs w:val="22"/>
                <w:lang w:eastAsia="cs-CZ"/>
              </w:rPr>
            </w:pPr>
          </w:p>
        </w:tc>
      </w:tr>
    </w:tbl>
    <w:p w:rsidR="00EC6856" w:rsidRDefault="00EC6856" w:rsidP="00EC6856">
      <w:pPr>
        <w:rPr>
          <w:rFonts w:cs="Arial"/>
          <w:szCs w:val="22"/>
        </w:rPr>
      </w:pPr>
    </w:p>
    <w:p w:rsidR="00EC6856" w:rsidRDefault="00EC6856">
      <w:pPr>
        <w:spacing w:after="0"/>
        <w:rPr>
          <w:rFonts w:cs="Arial"/>
          <w:b/>
          <w:caps/>
          <w:szCs w:val="22"/>
        </w:rPr>
      </w:pPr>
      <w:r>
        <w:rPr>
          <w:rFonts w:cs="Arial"/>
          <w:b/>
          <w:caps/>
          <w:szCs w:val="22"/>
        </w:rPr>
        <w:br w:type="page"/>
      </w:r>
    </w:p>
    <w:p w:rsidR="00C413AD" w:rsidRDefault="00C413AD" w:rsidP="00484CB3">
      <w:pPr>
        <w:rPr>
          <w:rFonts w:cs="Arial"/>
          <w:b/>
          <w:caps/>
          <w:szCs w:val="22"/>
        </w:rPr>
        <w:sectPr w:rsidR="00C413AD" w:rsidSect="00844D4F">
          <w:footerReference w:type="default" r:id="rId9"/>
          <w:pgSz w:w="11906" w:h="16838" w:code="9"/>
          <w:pgMar w:top="1134" w:right="1418" w:bottom="1134" w:left="992" w:header="567" w:footer="567" w:gutter="0"/>
          <w:pgNumType w:start="1"/>
          <w:cols w:space="708"/>
          <w:docGrid w:linePitch="360"/>
        </w:sectPr>
      </w:pPr>
    </w:p>
    <w:p w:rsidR="00497997" w:rsidRPr="006C3557" w:rsidRDefault="00497997" w:rsidP="00497997">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 xml:space="preserve">Schválení realizace požadavku </w:t>
      </w:r>
      <w:r w:rsidR="00F3435E" w:rsidRPr="00A74084">
        <w:rPr>
          <w:rFonts w:cs="Arial"/>
          <w:b/>
          <w:sz w:val="36"/>
          <w:szCs w:val="36"/>
        </w:rPr>
        <w:t>Z23078</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992"/>
      </w:tblGrid>
      <w:tr w:rsidR="00497997" w:rsidRPr="006C3557" w:rsidTr="00AA4229">
        <w:tc>
          <w:tcPr>
            <w:tcW w:w="1779" w:type="dxa"/>
          </w:tcPr>
          <w:p w:rsidR="00497997" w:rsidRPr="006C3557" w:rsidRDefault="00497997" w:rsidP="00AA4229">
            <w:pPr>
              <w:pStyle w:val="Tabulka"/>
              <w:rPr>
                <w:rStyle w:val="Siln"/>
                <w:szCs w:val="22"/>
              </w:rPr>
            </w:pPr>
            <w:r w:rsidRPr="00BC5CB6">
              <w:rPr>
                <w:b/>
                <w:szCs w:val="22"/>
              </w:rPr>
              <w:t>ID ShP MZe</w:t>
            </w:r>
            <w:r w:rsidRPr="006C3557">
              <w:rPr>
                <w:szCs w:val="22"/>
              </w:rPr>
              <w:t>:</w:t>
            </w:r>
          </w:p>
        </w:tc>
        <w:tc>
          <w:tcPr>
            <w:tcW w:w="2544" w:type="dxa"/>
          </w:tcPr>
          <w:p w:rsidR="00497997" w:rsidRPr="006C3557" w:rsidRDefault="00497997" w:rsidP="00497997">
            <w:pPr>
              <w:pStyle w:val="Tabulka"/>
              <w:jc w:val="center"/>
              <w:rPr>
                <w:rStyle w:val="Siln"/>
                <w:szCs w:val="22"/>
              </w:rPr>
            </w:pPr>
            <w:r>
              <w:rPr>
                <w:rStyle w:val="Siln"/>
                <w:szCs w:val="22"/>
              </w:rPr>
              <w:t>2016_0031_198</w:t>
            </w:r>
          </w:p>
        </w:tc>
        <w:tc>
          <w:tcPr>
            <w:tcW w:w="1631" w:type="dxa"/>
          </w:tcPr>
          <w:p w:rsidR="00497997" w:rsidRPr="006C3557" w:rsidRDefault="00497997" w:rsidP="00AA4229">
            <w:pPr>
              <w:pStyle w:val="Tabulka"/>
              <w:rPr>
                <w:rStyle w:val="Siln"/>
                <w:szCs w:val="22"/>
              </w:rPr>
            </w:pPr>
            <w:r w:rsidRPr="00BC5CB6">
              <w:rPr>
                <w:b/>
                <w:szCs w:val="22"/>
              </w:rPr>
              <w:t>ID PK MZe</w:t>
            </w:r>
            <w:r w:rsidRPr="006C3557">
              <w:rPr>
                <w:szCs w:val="22"/>
              </w:rPr>
              <w:t>:</w:t>
            </w:r>
          </w:p>
        </w:tc>
        <w:tc>
          <w:tcPr>
            <w:tcW w:w="992" w:type="dxa"/>
          </w:tcPr>
          <w:p w:rsidR="00497997" w:rsidRPr="006C3557" w:rsidRDefault="00497997" w:rsidP="00497997">
            <w:pPr>
              <w:pStyle w:val="Tabulka"/>
              <w:jc w:val="center"/>
              <w:rPr>
                <w:szCs w:val="22"/>
              </w:rPr>
            </w:pPr>
            <w:r>
              <w:rPr>
                <w:szCs w:val="22"/>
              </w:rPr>
              <w:t>330</w:t>
            </w:r>
          </w:p>
        </w:tc>
      </w:tr>
    </w:tbl>
    <w:p w:rsidR="001F2E58" w:rsidRPr="006C3557" w:rsidRDefault="001F2E58" w:rsidP="00401780">
      <w:pPr>
        <w:rPr>
          <w:rFonts w:cs="Arial"/>
          <w:szCs w:val="22"/>
        </w:rPr>
      </w:pPr>
    </w:p>
    <w:p w:rsidR="00044DB9" w:rsidRPr="00044DB9" w:rsidRDefault="00044DB9"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rsidR="004A3B16" w:rsidRDefault="00044DB9" w:rsidP="004A3B16">
      <w:pPr>
        <w:rPr>
          <w:rFonts w:cs="Arial"/>
        </w:rPr>
      </w:pPr>
      <w:r>
        <w:rPr>
          <w:rFonts w:cs="Arial"/>
        </w:rPr>
        <w:t>Požadované plnění je specifikováno v části A a B tohoto RfC.</w:t>
      </w:r>
      <w:r w:rsidR="004A3B16">
        <w:rPr>
          <w:rFonts w:cs="Arial"/>
        </w:rPr>
        <w:t xml:space="preserve"> </w:t>
      </w:r>
    </w:p>
    <w:p w:rsidR="004A3B16" w:rsidRDefault="004A3B16" w:rsidP="004A3B16">
      <w:pPr>
        <w:rPr>
          <w:rFonts w:cs="Arial"/>
        </w:rPr>
      </w:pPr>
    </w:p>
    <w:p w:rsidR="004A3B16" w:rsidRPr="004A3B16" w:rsidRDefault="004A3B16" w:rsidP="004A3B16">
      <w:pPr>
        <w:rPr>
          <w:rFonts w:cs="Arial"/>
          <w:szCs w:val="22"/>
        </w:rPr>
      </w:pPr>
      <w:r w:rsidRPr="004A3B16">
        <w:rPr>
          <w:rFonts w:cs="Arial"/>
        </w:rPr>
        <w:t>U</w:t>
      </w:r>
      <w:r w:rsidRPr="004A3B16">
        <w:rPr>
          <w:rFonts w:cs="Arial"/>
          <w:szCs w:val="22"/>
        </w:rPr>
        <w:t>živatelské a licenční zajištění pro Objednatele (je-li relevantní)</w:t>
      </w:r>
      <w:r>
        <w:rPr>
          <w:rFonts w:cs="Arial"/>
          <w:szCs w:val="22"/>
        </w:rPr>
        <w:t>:</w:t>
      </w:r>
    </w:p>
    <w:p w:rsidR="0033113B" w:rsidRDefault="0033113B" w:rsidP="004C756F"/>
    <w:p w:rsidR="00013DF1" w:rsidRPr="006C3557" w:rsidRDefault="00013DF1"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CB3C3C" w:rsidRPr="006C355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B3C3C" w:rsidRPr="006C3557" w:rsidRDefault="00CB3C3C"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B3C3C" w:rsidRPr="006C3557" w:rsidRDefault="00CB3C3C"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CB3C3C" w:rsidRPr="006C3557" w:rsidRDefault="00CB3C3C"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CB3C3C" w:rsidRPr="006C3557" w:rsidTr="008671B9">
        <w:trPr>
          <w:trHeight w:val="284"/>
        </w:trPr>
        <w:tc>
          <w:tcPr>
            <w:tcW w:w="1843" w:type="dxa"/>
            <w:tcBorders>
              <w:right w:val="dotted" w:sz="4" w:space="0" w:color="auto"/>
            </w:tcBorders>
            <w:shd w:val="clear" w:color="auto" w:fill="auto"/>
            <w:noWrap/>
            <w:vAlign w:val="bottom"/>
          </w:tcPr>
          <w:p w:rsidR="00CB3C3C" w:rsidRPr="006C3557" w:rsidRDefault="00CB3C3C"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rsidR="00CB3C3C" w:rsidRPr="006C3557" w:rsidRDefault="00CB3C3C"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rsidR="00CB3C3C" w:rsidRPr="006C3557" w:rsidRDefault="00CB3C3C" w:rsidP="00337DDA">
            <w:pPr>
              <w:spacing w:after="0"/>
              <w:rPr>
                <w:rFonts w:cs="Arial"/>
                <w:color w:val="000000"/>
                <w:szCs w:val="22"/>
                <w:lang w:eastAsia="cs-CZ"/>
              </w:rPr>
            </w:pPr>
          </w:p>
        </w:tc>
      </w:tr>
      <w:tr w:rsidR="00CB3C3C" w:rsidRPr="006C3557" w:rsidTr="008671B9">
        <w:trPr>
          <w:trHeight w:val="284"/>
        </w:trPr>
        <w:tc>
          <w:tcPr>
            <w:tcW w:w="1843" w:type="dxa"/>
            <w:tcBorders>
              <w:right w:val="dotted" w:sz="4" w:space="0" w:color="auto"/>
            </w:tcBorders>
            <w:shd w:val="clear" w:color="auto" w:fill="auto"/>
            <w:noWrap/>
            <w:vAlign w:val="bottom"/>
          </w:tcPr>
          <w:p w:rsidR="00CB3C3C" w:rsidRPr="006C3557" w:rsidRDefault="00CB3C3C"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rsidR="00CB3C3C" w:rsidRPr="006C3557" w:rsidRDefault="00CB3C3C"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rsidR="00CB3C3C" w:rsidRPr="006C3557" w:rsidRDefault="00CB3C3C" w:rsidP="00337DDA">
            <w:pPr>
              <w:spacing w:after="0"/>
              <w:rPr>
                <w:rFonts w:cs="Arial"/>
                <w:color w:val="000000"/>
                <w:szCs w:val="22"/>
                <w:lang w:eastAsia="cs-CZ"/>
              </w:rPr>
            </w:pPr>
          </w:p>
        </w:tc>
      </w:tr>
    </w:tbl>
    <w:p w:rsidR="00CB3C3C" w:rsidRPr="004C756F" w:rsidRDefault="00CB3C3C" w:rsidP="00CB3C3C"/>
    <w:p w:rsidR="001E3C70" w:rsidRPr="0003534C" w:rsidRDefault="001E3C70"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655"/>
        <w:gridCol w:w="2126"/>
      </w:tblGrid>
      <w:tr w:rsidR="00F3435E" w:rsidRPr="00F23D33" w:rsidTr="00D94C2C">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3435E" w:rsidRPr="00F23D33" w:rsidRDefault="00F3435E" w:rsidP="00D94C2C">
            <w:pPr>
              <w:spacing w:after="0"/>
              <w:rPr>
                <w:rFonts w:cs="Arial"/>
                <w:b/>
                <w:bCs/>
                <w:color w:val="000000"/>
                <w:szCs w:val="22"/>
                <w:lang w:eastAsia="cs-CZ"/>
              </w:rPr>
            </w:pPr>
            <w:r w:rsidRPr="00F23D33">
              <w:rPr>
                <w:rFonts w:cs="Arial"/>
                <w:b/>
                <w:bCs/>
                <w:color w:val="000000"/>
                <w:szCs w:val="22"/>
                <w:lang w:eastAsia="cs-CZ"/>
              </w:rPr>
              <w:t>Popis etapy</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F3435E" w:rsidRPr="00F23D33" w:rsidRDefault="00F3435E" w:rsidP="00D94C2C">
            <w:pPr>
              <w:spacing w:after="0"/>
              <w:rPr>
                <w:rFonts w:cs="Arial"/>
                <w:b/>
                <w:bCs/>
                <w:color w:val="000000"/>
                <w:szCs w:val="22"/>
                <w:lang w:eastAsia="cs-CZ"/>
              </w:rPr>
            </w:pPr>
            <w:r w:rsidRPr="00F23D33">
              <w:rPr>
                <w:rFonts w:cs="Arial"/>
                <w:b/>
                <w:bCs/>
                <w:color w:val="000000"/>
                <w:szCs w:val="22"/>
                <w:lang w:eastAsia="cs-CZ"/>
              </w:rPr>
              <w:t>Termín</w:t>
            </w:r>
          </w:p>
        </w:tc>
      </w:tr>
      <w:tr w:rsidR="00F3435E" w:rsidRPr="00F23D33" w:rsidTr="00D94C2C">
        <w:trPr>
          <w:trHeight w:val="284"/>
        </w:trPr>
        <w:tc>
          <w:tcPr>
            <w:tcW w:w="7655" w:type="dxa"/>
            <w:tcBorders>
              <w:right w:val="dotted" w:sz="4" w:space="0" w:color="auto"/>
            </w:tcBorders>
            <w:shd w:val="clear" w:color="auto" w:fill="auto"/>
            <w:noWrap/>
            <w:vAlign w:val="bottom"/>
          </w:tcPr>
          <w:p w:rsidR="00F3435E" w:rsidRPr="00F23D33" w:rsidRDefault="00F3435E" w:rsidP="00D94C2C">
            <w:pPr>
              <w:spacing w:after="0"/>
              <w:rPr>
                <w:rFonts w:cs="Arial"/>
                <w:color w:val="000000"/>
                <w:szCs w:val="22"/>
                <w:lang w:eastAsia="cs-CZ"/>
              </w:rPr>
            </w:pPr>
            <w:r>
              <w:rPr>
                <w:rFonts w:cs="Arial"/>
                <w:color w:val="000000"/>
                <w:szCs w:val="22"/>
                <w:lang w:eastAsia="cs-CZ"/>
              </w:rPr>
              <w:t>Data budou zpracována do 15-ti pracovních dní od předání zdrojových dat</w:t>
            </w:r>
          </w:p>
        </w:tc>
        <w:tc>
          <w:tcPr>
            <w:tcW w:w="2126" w:type="dxa"/>
            <w:tcBorders>
              <w:left w:val="dotted" w:sz="4" w:space="0" w:color="auto"/>
            </w:tcBorders>
            <w:shd w:val="clear" w:color="auto" w:fill="auto"/>
            <w:vAlign w:val="bottom"/>
          </w:tcPr>
          <w:p w:rsidR="00F3435E" w:rsidRPr="00F23D33" w:rsidRDefault="00F3435E" w:rsidP="00D94C2C">
            <w:pPr>
              <w:spacing w:after="0"/>
              <w:rPr>
                <w:rFonts w:cs="Arial"/>
                <w:color w:val="000000"/>
                <w:szCs w:val="22"/>
                <w:lang w:eastAsia="cs-CZ"/>
              </w:rPr>
            </w:pPr>
            <w:r>
              <w:rPr>
                <w:rFonts w:cs="Arial"/>
                <w:color w:val="000000"/>
                <w:szCs w:val="22"/>
                <w:lang w:eastAsia="cs-CZ"/>
              </w:rPr>
              <w:t>15 prac.dní</w:t>
            </w:r>
          </w:p>
        </w:tc>
      </w:tr>
      <w:tr w:rsidR="00F3435E" w:rsidRPr="00F23D33" w:rsidTr="00D94C2C">
        <w:trPr>
          <w:trHeight w:val="284"/>
        </w:trPr>
        <w:tc>
          <w:tcPr>
            <w:tcW w:w="7655" w:type="dxa"/>
            <w:tcBorders>
              <w:right w:val="dotted" w:sz="4" w:space="0" w:color="auto"/>
            </w:tcBorders>
            <w:shd w:val="clear" w:color="auto" w:fill="auto"/>
            <w:noWrap/>
            <w:vAlign w:val="bottom"/>
          </w:tcPr>
          <w:p w:rsidR="00F3435E" w:rsidRPr="00F23D33" w:rsidRDefault="00F3435E" w:rsidP="00D94C2C">
            <w:pPr>
              <w:spacing w:after="0"/>
              <w:rPr>
                <w:rFonts w:cs="Arial"/>
                <w:color w:val="000000"/>
                <w:szCs w:val="22"/>
                <w:lang w:eastAsia="cs-CZ"/>
              </w:rPr>
            </w:pPr>
          </w:p>
        </w:tc>
        <w:tc>
          <w:tcPr>
            <w:tcW w:w="2126" w:type="dxa"/>
            <w:tcBorders>
              <w:left w:val="dotted" w:sz="4" w:space="0" w:color="auto"/>
            </w:tcBorders>
            <w:shd w:val="clear" w:color="auto" w:fill="auto"/>
            <w:vAlign w:val="bottom"/>
          </w:tcPr>
          <w:p w:rsidR="00F3435E" w:rsidRPr="00F23D33" w:rsidRDefault="00F3435E" w:rsidP="00D94C2C">
            <w:pPr>
              <w:spacing w:after="0"/>
              <w:rPr>
                <w:rFonts w:cs="Arial"/>
                <w:color w:val="000000"/>
                <w:szCs w:val="22"/>
                <w:lang w:eastAsia="cs-CZ"/>
              </w:rPr>
            </w:pPr>
          </w:p>
        </w:tc>
      </w:tr>
    </w:tbl>
    <w:p w:rsidR="001E3C70" w:rsidRPr="004C756F" w:rsidRDefault="001E3C70" w:rsidP="004C756F"/>
    <w:p w:rsidR="001E3C70" w:rsidRPr="0003534C" w:rsidRDefault="001E3C70" w:rsidP="001E3C70">
      <w:pPr>
        <w:pStyle w:val="Nadpis1"/>
        <w:numPr>
          <w:ilvl w:val="0"/>
          <w:numId w:val="11"/>
        </w:numPr>
        <w:tabs>
          <w:tab w:val="clear" w:pos="540"/>
        </w:tabs>
        <w:ind w:left="284" w:hanging="284"/>
        <w:rPr>
          <w:rFonts w:cs="Arial"/>
          <w:sz w:val="22"/>
          <w:szCs w:val="22"/>
        </w:rPr>
      </w:pPr>
      <w:r w:rsidRPr="0003534C">
        <w:rPr>
          <w:rFonts w:cs="Arial"/>
          <w:sz w:val="22"/>
          <w:szCs w:val="22"/>
        </w:rPr>
        <w:t>Pracnost a cenová nabídka navrhovaného řešení</w:t>
      </w:r>
    </w:p>
    <w:p w:rsidR="001E3C70" w:rsidRDefault="001E3C70"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686"/>
        <w:gridCol w:w="1275"/>
        <w:gridCol w:w="1560"/>
        <w:gridCol w:w="1557"/>
      </w:tblGrid>
      <w:tr w:rsidR="00F3435E" w:rsidRPr="00F23D33" w:rsidTr="00D94C2C">
        <w:tc>
          <w:tcPr>
            <w:tcW w:w="1701" w:type="dxa"/>
            <w:tcBorders>
              <w:top w:val="single" w:sz="8" w:space="0" w:color="auto"/>
              <w:left w:val="single" w:sz="8" w:space="0" w:color="auto"/>
              <w:bottom w:val="single" w:sz="8" w:space="0" w:color="auto"/>
              <w:right w:val="single" w:sz="8" w:space="0" w:color="auto"/>
            </w:tcBorders>
          </w:tcPr>
          <w:p w:rsidR="00F3435E" w:rsidRPr="00F23D33" w:rsidRDefault="00F3435E" w:rsidP="00D94C2C">
            <w:pPr>
              <w:pStyle w:val="Tabulka"/>
              <w:rPr>
                <w:szCs w:val="22"/>
              </w:rPr>
            </w:pPr>
            <w:r w:rsidRPr="00CB1115">
              <w:rPr>
                <w:b/>
                <w:szCs w:val="22"/>
              </w:rPr>
              <w:t>Oblast / role</w:t>
            </w:r>
            <w:r w:rsidRPr="00F23D33">
              <w:rPr>
                <w:rStyle w:val="Odkaznavysvtlivky"/>
                <w:szCs w:val="22"/>
              </w:rPr>
              <w:endnoteReference w:id="16"/>
            </w:r>
          </w:p>
        </w:tc>
        <w:tc>
          <w:tcPr>
            <w:tcW w:w="3686" w:type="dxa"/>
            <w:tcBorders>
              <w:top w:val="single" w:sz="8" w:space="0" w:color="auto"/>
              <w:left w:val="single" w:sz="8" w:space="0" w:color="auto"/>
              <w:bottom w:val="single" w:sz="8" w:space="0" w:color="auto"/>
              <w:right w:val="single" w:sz="8" w:space="0" w:color="auto"/>
            </w:tcBorders>
          </w:tcPr>
          <w:p w:rsidR="00F3435E" w:rsidRPr="00CB1115" w:rsidRDefault="00F3435E" w:rsidP="00D94C2C">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rsidR="00F3435E" w:rsidRPr="00CB1115" w:rsidRDefault="00F3435E" w:rsidP="00D94C2C">
            <w:pPr>
              <w:pStyle w:val="Tabulka"/>
              <w:rPr>
                <w:b/>
                <w:szCs w:val="22"/>
              </w:rPr>
            </w:pPr>
            <w:r w:rsidRPr="00CB1115">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rsidR="00F3435E" w:rsidRPr="00CB1115" w:rsidRDefault="00F3435E" w:rsidP="00D94C2C">
            <w:pPr>
              <w:pStyle w:val="Tabulka"/>
              <w:rPr>
                <w:b/>
                <w:szCs w:val="22"/>
              </w:rPr>
            </w:pPr>
            <w:r w:rsidRPr="00CB1115">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rsidR="00F3435E" w:rsidRPr="00CB1115" w:rsidRDefault="00F3435E" w:rsidP="00D94C2C">
            <w:pPr>
              <w:pStyle w:val="Tabulka"/>
              <w:rPr>
                <w:b/>
                <w:szCs w:val="22"/>
              </w:rPr>
            </w:pPr>
            <w:r w:rsidRPr="00CB1115">
              <w:rPr>
                <w:b/>
                <w:szCs w:val="22"/>
              </w:rPr>
              <w:t>v Kč s DPH:</w:t>
            </w:r>
          </w:p>
        </w:tc>
      </w:tr>
      <w:tr w:rsidR="00F3435E" w:rsidRPr="00F23D33" w:rsidTr="00D94C2C">
        <w:trPr>
          <w:trHeight w:hRule="exact" w:val="20"/>
        </w:trPr>
        <w:tc>
          <w:tcPr>
            <w:tcW w:w="1701" w:type="dxa"/>
            <w:tcBorders>
              <w:top w:val="single" w:sz="8" w:space="0" w:color="auto"/>
              <w:left w:val="dotted" w:sz="4" w:space="0" w:color="auto"/>
            </w:tcBorders>
          </w:tcPr>
          <w:p w:rsidR="00F3435E" w:rsidRPr="00F23D33" w:rsidRDefault="00F3435E" w:rsidP="00D94C2C">
            <w:pPr>
              <w:pStyle w:val="Tabulka"/>
              <w:rPr>
                <w:szCs w:val="22"/>
              </w:rPr>
            </w:pPr>
          </w:p>
        </w:tc>
        <w:tc>
          <w:tcPr>
            <w:tcW w:w="3686" w:type="dxa"/>
            <w:tcBorders>
              <w:top w:val="single" w:sz="8" w:space="0" w:color="auto"/>
              <w:left w:val="dotted" w:sz="4" w:space="0" w:color="auto"/>
            </w:tcBorders>
          </w:tcPr>
          <w:p w:rsidR="00F3435E" w:rsidRPr="00F23D33" w:rsidRDefault="00F3435E" w:rsidP="00D94C2C">
            <w:pPr>
              <w:pStyle w:val="Tabulka"/>
              <w:rPr>
                <w:szCs w:val="22"/>
              </w:rPr>
            </w:pPr>
          </w:p>
        </w:tc>
        <w:tc>
          <w:tcPr>
            <w:tcW w:w="1275" w:type="dxa"/>
            <w:tcBorders>
              <w:top w:val="single" w:sz="8" w:space="0" w:color="auto"/>
            </w:tcBorders>
          </w:tcPr>
          <w:p w:rsidR="00F3435E" w:rsidRPr="00F23D33" w:rsidRDefault="00F3435E" w:rsidP="00D94C2C">
            <w:pPr>
              <w:pStyle w:val="Tabulka"/>
              <w:rPr>
                <w:szCs w:val="22"/>
              </w:rPr>
            </w:pPr>
          </w:p>
        </w:tc>
        <w:tc>
          <w:tcPr>
            <w:tcW w:w="1560" w:type="dxa"/>
            <w:tcBorders>
              <w:top w:val="single" w:sz="8" w:space="0" w:color="auto"/>
            </w:tcBorders>
          </w:tcPr>
          <w:p w:rsidR="00F3435E" w:rsidRPr="00F23D33" w:rsidRDefault="00F3435E" w:rsidP="00D94C2C">
            <w:pPr>
              <w:pStyle w:val="Tabulka"/>
              <w:rPr>
                <w:szCs w:val="22"/>
              </w:rPr>
            </w:pPr>
          </w:p>
        </w:tc>
        <w:tc>
          <w:tcPr>
            <w:tcW w:w="1557" w:type="dxa"/>
            <w:tcBorders>
              <w:top w:val="single" w:sz="8" w:space="0" w:color="auto"/>
            </w:tcBorders>
          </w:tcPr>
          <w:p w:rsidR="00F3435E" w:rsidRPr="00F23D33" w:rsidRDefault="00F3435E" w:rsidP="00D94C2C">
            <w:pPr>
              <w:pStyle w:val="Tabulka"/>
              <w:rPr>
                <w:szCs w:val="22"/>
              </w:rPr>
            </w:pPr>
          </w:p>
        </w:tc>
      </w:tr>
      <w:tr w:rsidR="00F3435E" w:rsidRPr="00F23D33" w:rsidTr="00D94C2C">
        <w:trPr>
          <w:trHeight w:val="397"/>
        </w:trPr>
        <w:tc>
          <w:tcPr>
            <w:tcW w:w="1701" w:type="dxa"/>
            <w:tcBorders>
              <w:top w:val="dotted" w:sz="4" w:space="0" w:color="auto"/>
              <w:left w:val="dotted" w:sz="4" w:space="0" w:color="auto"/>
            </w:tcBorders>
          </w:tcPr>
          <w:p w:rsidR="00F3435E" w:rsidRPr="00F23D33" w:rsidRDefault="00F3435E" w:rsidP="00D94C2C">
            <w:pPr>
              <w:pStyle w:val="Tabulka"/>
              <w:rPr>
                <w:szCs w:val="22"/>
              </w:rPr>
            </w:pPr>
          </w:p>
        </w:tc>
        <w:tc>
          <w:tcPr>
            <w:tcW w:w="3686" w:type="dxa"/>
            <w:tcBorders>
              <w:top w:val="dotted" w:sz="4" w:space="0" w:color="auto"/>
              <w:left w:val="dotted" w:sz="4" w:space="0" w:color="auto"/>
            </w:tcBorders>
          </w:tcPr>
          <w:p w:rsidR="00F3435E" w:rsidRPr="00F23D33" w:rsidRDefault="00F3435E" w:rsidP="00D94C2C">
            <w:pPr>
              <w:pStyle w:val="Tabulka"/>
              <w:rPr>
                <w:szCs w:val="22"/>
              </w:rPr>
            </w:pPr>
            <w:r>
              <w:rPr>
                <w:szCs w:val="22"/>
              </w:rPr>
              <w:t>Viz cenová nabídka v příloze č. 01</w:t>
            </w:r>
          </w:p>
        </w:tc>
        <w:tc>
          <w:tcPr>
            <w:tcW w:w="1275" w:type="dxa"/>
            <w:tcBorders>
              <w:top w:val="dotted" w:sz="4" w:space="0" w:color="auto"/>
            </w:tcBorders>
          </w:tcPr>
          <w:p w:rsidR="00F3435E" w:rsidRPr="00F23D33" w:rsidRDefault="00F3435E" w:rsidP="00D94C2C">
            <w:pPr>
              <w:pStyle w:val="Tabulka"/>
              <w:jc w:val="center"/>
              <w:rPr>
                <w:szCs w:val="22"/>
              </w:rPr>
            </w:pPr>
            <w:r>
              <w:rPr>
                <w:szCs w:val="22"/>
              </w:rPr>
              <w:t>43,88</w:t>
            </w:r>
          </w:p>
        </w:tc>
        <w:tc>
          <w:tcPr>
            <w:tcW w:w="1560" w:type="dxa"/>
            <w:tcBorders>
              <w:top w:val="dotted" w:sz="4" w:space="0" w:color="auto"/>
            </w:tcBorders>
          </w:tcPr>
          <w:p w:rsidR="00F3435E" w:rsidRPr="00F23D33" w:rsidRDefault="00F3435E" w:rsidP="00D94C2C">
            <w:pPr>
              <w:pStyle w:val="Tabulka"/>
              <w:rPr>
                <w:szCs w:val="22"/>
              </w:rPr>
            </w:pPr>
            <w:r w:rsidRPr="009E5823">
              <w:rPr>
                <w:szCs w:val="22"/>
              </w:rPr>
              <w:t>369 471,38</w:t>
            </w:r>
          </w:p>
        </w:tc>
        <w:tc>
          <w:tcPr>
            <w:tcW w:w="1557" w:type="dxa"/>
            <w:tcBorders>
              <w:top w:val="dotted" w:sz="4" w:space="0" w:color="auto"/>
            </w:tcBorders>
          </w:tcPr>
          <w:p w:rsidR="00F3435E" w:rsidRPr="00F23D33" w:rsidRDefault="00F3435E" w:rsidP="00D94C2C">
            <w:pPr>
              <w:pStyle w:val="Tabulka"/>
              <w:rPr>
                <w:szCs w:val="22"/>
              </w:rPr>
            </w:pPr>
            <w:r w:rsidRPr="009E5823">
              <w:rPr>
                <w:szCs w:val="22"/>
              </w:rPr>
              <w:t>447 060,36</w:t>
            </w:r>
          </w:p>
        </w:tc>
      </w:tr>
      <w:tr w:rsidR="00F3435E" w:rsidRPr="00F23D33" w:rsidTr="00D94C2C">
        <w:trPr>
          <w:trHeight w:val="397"/>
        </w:trPr>
        <w:tc>
          <w:tcPr>
            <w:tcW w:w="5387" w:type="dxa"/>
            <w:gridSpan w:val="2"/>
            <w:tcBorders>
              <w:left w:val="dotted" w:sz="4" w:space="0" w:color="auto"/>
              <w:bottom w:val="dotted" w:sz="4" w:space="0" w:color="auto"/>
            </w:tcBorders>
          </w:tcPr>
          <w:p w:rsidR="00F3435E" w:rsidRPr="00CB1115" w:rsidRDefault="00F3435E" w:rsidP="00D94C2C">
            <w:pPr>
              <w:pStyle w:val="Tabulka"/>
              <w:rPr>
                <w:b/>
                <w:szCs w:val="22"/>
              </w:rPr>
            </w:pPr>
            <w:r w:rsidRPr="00CB1115">
              <w:rPr>
                <w:b/>
                <w:szCs w:val="22"/>
              </w:rPr>
              <w:t>Celkem:</w:t>
            </w:r>
          </w:p>
        </w:tc>
        <w:tc>
          <w:tcPr>
            <w:tcW w:w="1275" w:type="dxa"/>
            <w:tcBorders>
              <w:bottom w:val="dotted" w:sz="4" w:space="0" w:color="auto"/>
            </w:tcBorders>
          </w:tcPr>
          <w:p w:rsidR="00F3435E" w:rsidRPr="009E5823" w:rsidRDefault="00F3435E" w:rsidP="00D94C2C">
            <w:pPr>
              <w:pStyle w:val="Tabulka"/>
              <w:jc w:val="center"/>
              <w:rPr>
                <w:b/>
                <w:szCs w:val="22"/>
              </w:rPr>
            </w:pPr>
            <w:r w:rsidRPr="009E5823">
              <w:rPr>
                <w:b/>
                <w:szCs w:val="22"/>
              </w:rPr>
              <w:t>43,88</w:t>
            </w:r>
          </w:p>
        </w:tc>
        <w:tc>
          <w:tcPr>
            <w:tcW w:w="1560" w:type="dxa"/>
            <w:tcBorders>
              <w:bottom w:val="dotted" w:sz="4" w:space="0" w:color="auto"/>
            </w:tcBorders>
          </w:tcPr>
          <w:p w:rsidR="00F3435E" w:rsidRPr="009E5823" w:rsidRDefault="00F3435E" w:rsidP="00D94C2C">
            <w:pPr>
              <w:pStyle w:val="Tabulka"/>
              <w:rPr>
                <w:b/>
                <w:szCs w:val="22"/>
              </w:rPr>
            </w:pPr>
            <w:r w:rsidRPr="009E5823">
              <w:rPr>
                <w:b/>
                <w:szCs w:val="22"/>
              </w:rPr>
              <w:t>369 471,38</w:t>
            </w:r>
          </w:p>
        </w:tc>
        <w:tc>
          <w:tcPr>
            <w:tcW w:w="1557" w:type="dxa"/>
            <w:tcBorders>
              <w:bottom w:val="dotted" w:sz="4" w:space="0" w:color="auto"/>
            </w:tcBorders>
          </w:tcPr>
          <w:p w:rsidR="00F3435E" w:rsidRPr="009E5823" w:rsidRDefault="00F3435E" w:rsidP="00D94C2C">
            <w:pPr>
              <w:pStyle w:val="Tabulka"/>
              <w:rPr>
                <w:b/>
                <w:szCs w:val="22"/>
              </w:rPr>
            </w:pPr>
            <w:r w:rsidRPr="009E5823">
              <w:rPr>
                <w:b/>
                <w:szCs w:val="22"/>
              </w:rPr>
              <w:t>447 060,36</w:t>
            </w:r>
          </w:p>
        </w:tc>
      </w:tr>
    </w:tbl>
    <w:p w:rsidR="00CC6780" w:rsidRPr="00F23D33" w:rsidRDefault="00CC6780" w:rsidP="00CC6780">
      <w:pPr>
        <w:spacing w:after="0"/>
        <w:rPr>
          <w:rFonts w:cs="Arial"/>
          <w:sz w:val="8"/>
          <w:szCs w:val="8"/>
        </w:rPr>
      </w:pPr>
    </w:p>
    <w:p w:rsidR="00CC6780" w:rsidRPr="00D201B5" w:rsidRDefault="00CC6780"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rsidR="00CC6780" w:rsidRPr="00CC6780" w:rsidRDefault="00CC6780" w:rsidP="00CC6780">
      <w:pPr>
        <w:pStyle w:val="RLTextlnkuslovan"/>
        <w:numPr>
          <w:ilvl w:val="0"/>
          <w:numId w:val="0"/>
        </w:numPr>
        <w:rPr>
          <w:lang w:val="cs-CZ" w:eastAsia="en-US"/>
        </w:rPr>
      </w:pPr>
    </w:p>
    <w:p w:rsidR="001E3C70" w:rsidRPr="00F23D33" w:rsidRDefault="001E3C70" w:rsidP="001E3C70">
      <w:pPr>
        <w:spacing w:after="0"/>
        <w:rPr>
          <w:rFonts w:cs="Arial"/>
          <w:sz w:val="8"/>
          <w:szCs w:val="8"/>
        </w:rPr>
      </w:pPr>
    </w:p>
    <w:p w:rsidR="00044DB9" w:rsidRPr="002123D3" w:rsidRDefault="004A3B16" w:rsidP="00044DB9">
      <w:pPr>
        <w:pStyle w:val="Nadpis1"/>
        <w:numPr>
          <w:ilvl w:val="0"/>
          <w:numId w:val="11"/>
        </w:numPr>
        <w:tabs>
          <w:tab w:val="clear" w:pos="540"/>
        </w:tabs>
        <w:ind w:left="284" w:hanging="284"/>
        <w:rPr>
          <w:rFonts w:cs="Arial"/>
          <w:sz w:val="22"/>
          <w:szCs w:val="22"/>
        </w:rPr>
      </w:pPr>
      <w:r>
        <w:rPr>
          <w:rFonts w:cs="Arial"/>
          <w:sz w:val="22"/>
          <w:szCs w:val="22"/>
        </w:rPr>
        <w:t>Případné další</w:t>
      </w:r>
      <w:r w:rsidR="00044DB9" w:rsidRPr="002123D3">
        <w:rPr>
          <w:rFonts w:cs="Arial"/>
          <w:sz w:val="22"/>
          <w:szCs w:val="22"/>
        </w:rPr>
        <w:t xml:space="preserve"> obchodní podmínk</w:t>
      </w:r>
      <w:r>
        <w:rPr>
          <w:rFonts w:cs="Arial"/>
          <w:sz w:val="22"/>
          <w:szCs w:val="22"/>
        </w:rPr>
        <w:t>y</w:t>
      </w:r>
      <w:r w:rsidR="00044DB9" w:rsidRPr="00B44270">
        <w:rPr>
          <w:rStyle w:val="Odkaznavysvtlivky"/>
          <w:rFonts w:cs="Arial"/>
          <w:b w:val="0"/>
          <w:sz w:val="22"/>
          <w:szCs w:val="22"/>
        </w:rPr>
        <w:endnoteReference w:id="17"/>
      </w:r>
    </w:p>
    <w:p w:rsidR="005A138A" w:rsidRDefault="005A138A">
      <w:pPr>
        <w:spacing w:after="0"/>
      </w:pPr>
      <w:r>
        <w:br w:type="page"/>
      </w:r>
    </w:p>
    <w:p w:rsidR="00497997" w:rsidRDefault="00497997" w:rsidP="00497997">
      <w:pPr>
        <w:pStyle w:val="Nadpis1"/>
        <w:numPr>
          <w:ilvl w:val="0"/>
          <w:numId w:val="11"/>
        </w:numPr>
        <w:tabs>
          <w:tab w:val="clear" w:pos="540"/>
        </w:tabs>
        <w:ind w:left="284" w:hanging="284"/>
        <w:rPr>
          <w:rFonts w:cs="Arial"/>
          <w:sz w:val="22"/>
          <w:szCs w:val="22"/>
        </w:rPr>
      </w:pPr>
      <w:r w:rsidRPr="006C3557">
        <w:rPr>
          <w:rFonts w:cs="Arial"/>
          <w:sz w:val="22"/>
          <w:szCs w:val="22"/>
        </w:rPr>
        <w:lastRenderedPageBreak/>
        <w:t>Posouzení</w:t>
      </w:r>
      <w:r w:rsidRPr="006A0258">
        <w:rPr>
          <w:b w:val="0"/>
          <w:vertAlign w:val="superscript"/>
        </w:rPr>
        <w:endnoteReference w:id="18"/>
      </w:r>
    </w:p>
    <w:tbl>
      <w:tblPr>
        <w:tblStyle w:val="Mkatabulky"/>
        <w:tblW w:w="9662" w:type="dxa"/>
        <w:tblLook w:val="04A0" w:firstRow="1" w:lastRow="0" w:firstColumn="1" w:lastColumn="0" w:noHBand="0" w:noVBand="1"/>
      </w:tblPr>
      <w:tblGrid>
        <w:gridCol w:w="2547"/>
        <w:gridCol w:w="2371"/>
        <w:gridCol w:w="2372"/>
        <w:gridCol w:w="2372"/>
      </w:tblGrid>
      <w:tr w:rsidR="00497997" w:rsidRPr="00194CEC" w:rsidTr="00AA4229">
        <w:trPr>
          <w:trHeight w:val="374"/>
        </w:trPr>
        <w:tc>
          <w:tcPr>
            <w:tcW w:w="2547" w:type="dxa"/>
            <w:vAlign w:val="center"/>
          </w:tcPr>
          <w:p w:rsidR="00497997" w:rsidRPr="00194CEC" w:rsidRDefault="00497997" w:rsidP="00AA4229">
            <w:pPr>
              <w:rPr>
                <w:b/>
              </w:rPr>
            </w:pPr>
            <w:r>
              <w:rPr>
                <w:b/>
              </w:rPr>
              <w:t>Role</w:t>
            </w:r>
          </w:p>
        </w:tc>
        <w:tc>
          <w:tcPr>
            <w:tcW w:w="2371" w:type="dxa"/>
            <w:vAlign w:val="center"/>
          </w:tcPr>
          <w:p w:rsidR="00497997" w:rsidRPr="00194CEC" w:rsidRDefault="00497997" w:rsidP="00AA4229">
            <w:pPr>
              <w:rPr>
                <w:b/>
              </w:rPr>
            </w:pPr>
            <w:r>
              <w:rPr>
                <w:b/>
              </w:rPr>
              <w:t>Jméno</w:t>
            </w:r>
          </w:p>
        </w:tc>
        <w:tc>
          <w:tcPr>
            <w:tcW w:w="2372" w:type="dxa"/>
            <w:vAlign w:val="center"/>
          </w:tcPr>
          <w:p w:rsidR="00497997" w:rsidRPr="00194CEC" w:rsidRDefault="00497997" w:rsidP="00AA4229">
            <w:pPr>
              <w:rPr>
                <w:b/>
              </w:rPr>
            </w:pPr>
            <w:r w:rsidRPr="00194CEC">
              <w:rPr>
                <w:b/>
              </w:rPr>
              <w:t>Datum</w:t>
            </w:r>
          </w:p>
        </w:tc>
        <w:tc>
          <w:tcPr>
            <w:tcW w:w="2372" w:type="dxa"/>
            <w:vAlign w:val="center"/>
          </w:tcPr>
          <w:p w:rsidR="00497997" w:rsidRPr="00194CEC" w:rsidRDefault="00497997" w:rsidP="00AA4229">
            <w:pPr>
              <w:rPr>
                <w:b/>
              </w:rPr>
            </w:pPr>
            <w:r w:rsidRPr="00194CEC">
              <w:rPr>
                <w:b/>
              </w:rPr>
              <w:t>Podpis</w:t>
            </w:r>
            <w:r>
              <w:rPr>
                <w:b/>
              </w:rPr>
              <w:t>/Mail</w:t>
            </w:r>
            <w:r>
              <w:rPr>
                <w:rStyle w:val="Odkaznavysvtlivky"/>
                <w:b/>
              </w:rPr>
              <w:endnoteReference w:id="19"/>
            </w:r>
          </w:p>
        </w:tc>
      </w:tr>
      <w:tr w:rsidR="00E002A2" w:rsidTr="00073D7A">
        <w:trPr>
          <w:trHeight w:val="510"/>
        </w:trPr>
        <w:tc>
          <w:tcPr>
            <w:tcW w:w="2547" w:type="dxa"/>
            <w:vAlign w:val="center"/>
          </w:tcPr>
          <w:p w:rsidR="00E002A2" w:rsidRDefault="00E002A2" w:rsidP="00AA4229">
            <w:r>
              <w:t>Bezpečnostní garant</w:t>
            </w:r>
          </w:p>
        </w:tc>
        <w:tc>
          <w:tcPr>
            <w:tcW w:w="2371" w:type="dxa"/>
          </w:tcPr>
          <w:p w:rsidR="00E002A2" w:rsidRDefault="00E002A2">
            <w:r w:rsidRPr="00D77BEE">
              <w:rPr>
                <w:sz w:val="20"/>
                <w:szCs w:val="20"/>
              </w:rPr>
              <w:t>…</w:t>
            </w:r>
          </w:p>
        </w:tc>
        <w:tc>
          <w:tcPr>
            <w:tcW w:w="2372" w:type="dxa"/>
            <w:vAlign w:val="center"/>
          </w:tcPr>
          <w:p w:rsidR="00E002A2" w:rsidRDefault="00E002A2" w:rsidP="00AA4229">
            <w:r>
              <w:t>8. 11. 2017</w:t>
            </w:r>
          </w:p>
        </w:tc>
        <w:tc>
          <w:tcPr>
            <w:tcW w:w="2372" w:type="dxa"/>
            <w:vAlign w:val="center"/>
          </w:tcPr>
          <w:p w:rsidR="00E002A2" w:rsidRDefault="00E002A2" w:rsidP="00AA4229">
            <w:r>
              <w:t>e-mail 1</w:t>
            </w:r>
          </w:p>
        </w:tc>
      </w:tr>
      <w:tr w:rsidR="00E002A2" w:rsidTr="00073D7A">
        <w:trPr>
          <w:trHeight w:val="510"/>
        </w:trPr>
        <w:tc>
          <w:tcPr>
            <w:tcW w:w="2547" w:type="dxa"/>
            <w:vAlign w:val="center"/>
          </w:tcPr>
          <w:p w:rsidR="00E002A2" w:rsidRDefault="00E002A2" w:rsidP="00AA4229">
            <w:r>
              <w:t>Provozní garant</w:t>
            </w:r>
          </w:p>
        </w:tc>
        <w:tc>
          <w:tcPr>
            <w:tcW w:w="2371" w:type="dxa"/>
          </w:tcPr>
          <w:p w:rsidR="00E002A2" w:rsidRDefault="00E002A2">
            <w:r w:rsidRPr="00D77BEE">
              <w:rPr>
                <w:sz w:val="20"/>
                <w:szCs w:val="20"/>
              </w:rPr>
              <w:t>…</w:t>
            </w:r>
          </w:p>
        </w:tc>
        <w:tc>
          <w:tcPr>
            <w:tcW w:w="2372" w:type="dxa"/>
            <w:vAlign w:val="center"/>
          </w:tcPr>
          <w:p w:rsidR="00E002A2" w:rsidRDefault="00E002A2" w:rsidP="00AA4229">
            <w:r>
              <w:t>8. 11. 2017</w:t>
            </w:r>
          </w:p>
        </w:tc>
        <w:tc>
          <w:tcPr>
            <w:tcW w:w="2372" w:type="dxa"/>
            <w:vAlign w:val="center"/>
          </w:tcPr>
          <w:p w:rsidR="00E002A2" w:rsidRDefault="00E002A2" w:rsidP="00AA4229">
            <w:r>
              <w:t>e-mail 2</w:t>
            </w:r>
          </w:p>
        </w:tc>
      </w:tr>
      <w:tr w:rsidR="00E002A2" w:rsidTr="00073D7A">
        <w:trPr>
          <w:trHeight w:val="510"/>
        </w:trPr>
        <w:tc>
          <w:tcPr>
            <w:tcW w:w="2547" w:type="dxa"/>
            <w:vAlign w:val="center"/>
          </w:tcPr>
          <w:p w:rsidR="00E002A2" w:rsidRDefault="00E002A2" w:rsidP="00AA4229">
            <w:r>
              <w:t>Architekt</w:t>
            </w:r>
          </w:p>
        </w:tc>
        <w:tc>
          <w:tcPr>
            <w:tcW w:w="2371" w:type="dxa"/>
          </w:tcPr>
          <w:p w:rsidR="00E002A2" w:rsidRDefault="00E002A2">
            <w:r w:rsidRPr="00D77BEE">
              <w:rPr>
                <w:sz w:val="20"/>
                <w:szCs w:val="20"/>
              </w:rPr>
              <w:t>…</w:t>
            </w:r>
          </w:p>
        </w:tc>
        <w:tc>
          <w:tcPr>
            <w:tcW w:w="2372" w:type="dxa"/>
            <w:vAlign w:val="center"/>
          </w:tcPr>
          <w:p w:rsidR="00E002A2" w:rsidRDefault="00E002A2" w:rsidP="00AA4229">
            <w:r>
              <w:t>8. 11. 2017</w:t>
            </w:r>
          </w:p>
        </w:tc>
        <w:tc>
          <w:tcPr>
            <w:tcW w:w="2372" w:type="dxa"/>
            <w:vAlign w:val="center"/>
          </w:tcPr>
          <w:p w:rsidR="00E002A2" w:rsidRDefault="00E002A2" w:rsidP="00AA4229">
            <w:r>
              <w:t>e-mail 3</w:t>
            </w:r>
          </w:p>
        </w:tc>
      </w:tr>
    </w:tbl>
    <w:p w:rsidR="00DD3E5D" w:rsidRDefault="00DD3E5D" w:rsidP="00875247">
      <w:pPr>
        <w:rPr>
          <w:rFonts w:cs="Arial"/>
          <w:szCs w:val="22"/>
        </w:rPr>
      </w:pPr>
    </w:p>
    <w:p w:rsidR="00497997" w:rsidRDefault="00497997" w:rsidP="00497997">
      <w:pPr>
        <w:rPr>
          <w:rFonts w:cs="Arial"/>
          <w:szCs w:val="22"/>
        </w:rPr>
      </w:pPr>
    </w:p>
    <w:p w:rsidR="00497997" w:rsidRPr="006C3557" w:rsidRDefault="00497997" w:rsidP="00497997">
      <w:pPr>
        <w:pStyle w:val="Nadpis1"/>
        <w:numPr>
          <w:ilvl w:val="0"/>
          <w:numId w:val="11"/>
        </w:numPr>
        <w:tabs>
          <w:tab w:val="clear" w:pos="540"/>
        </w:tabs>
        <w:ind w:left="284" w:hanging="284"/>
        <w:rPr>
          <w:rFonts w:cs="Arial"/>
          <w:sz w:val="22"/>
          <w:szCs w:val="22"/>
        </w:rPr>
      </w:pPr>
      <w:r w:rsidRPr="006C3557">
        <w:rPr>
          <w:rFonts w:cs="Arial"/>
          <w:sz w:val="22"/>
          <w:szCs w:val="22"/>
        </w:rPr>
        <w:t>Schválení</w:t>
      </w:r>
    </w:p>
    <w:tbl>
      <w:tblPr>
        <w:tblStyle w:val="Mkatabulky"/>
        <w:tblW w:w="9662" w:type="dxa"/>
        <w:tblLook w:val="04A0" w:firstRow="1" w:lastRow="0" w:firstColumn="1" w:lastColumn="0" w:noHBand="0" w:noVBand="1"/>
      </w:tblPr>
      <w:tblGrid>
        <w:gridCol w:w="3256"/>
        <w:gridCol w:w="2835"/>
        <w:gridCol w:w="1559"/>
        <w:gridCol w:w="2012"/>
      </w:tblGrid>
      <w:tr w:rsidR="00497997" w:rsidRPr="00194CEC" w:rsidTr="00AA4229">
        <w:trPr>
          <w:trHeight w:val="374"/>
        </w:trPr>
        <w:tc>
          <w:tcPr>
            <w:tcW w:w="3256" w:type="dxa"/>
            <w:vAlign w:val="center"/>
          </w:tcPr>
          <w:p w:rsidR="00497997" w:rsidRPr="00194CEC" w:rsidRDefault="00497997" w:rsidP="00AA4229">
            <w:pPr>
              <w:rPr>
                <w:b/>
              </w:rPr>
            </w:pPr>
            <w:r>
              <w:rPr>
                <w:b/>
              </w:rPr>
              <w:t>Role</w:t>
            </w:r>
          </w:p>
        </w:tc>
        <w:tc>
          <w:tcPr>
            <w:tcW w:w="2835" w:type="dxa"/>
            <w:vAlign w:val="center"/>
          </w:tcPr>
          <w:p w:rsidR="00497997" w:rsidRPr="00194CEC" w:rsidRDefault="00497997" w:rsidP="00AA4229">
            <w:pPr>
              <w:rPr>
                <w:b/>
              </w:rPr>
            </w:pPr>
            <w:r>
              <w:rPr>
                <w:b/>
              </w:rPr>
              <w:t>Jméno</w:t>
            </w:r>
          </w:p>
        </w:tc>
        <w:tc>
          <w:tcPr>
            <w:tcW w:w="1559" w:type="dxa"/>
            <w:vAlign w:val="center"/>
          </w:tcPr>
          <w:p w:rsidR="00497997" w:rsidRPr="00194CEC" w:rsidRDefault="00497997" w:rsidP="00AA4229">
            <w:pPr>
              <w:rPr>
                <w:b/>
              </w:rPr>
            </w:pPr>
            <w:r w:rsidRPr="00194CEC">
              <w:rPr>
                <w:b/>
              </w:rPr>
              <w:t>Datum</w:t>
            </w:r>
          </w:p>
        </w:tc>
        <w:tc>
          <w:tcPr>
            <w:tcW w:w="2012" w:type="dxa"/>
            <w:vAlign w:val="center"/>
          </w:tcPr>
          <w:p w:rsidR="00497997" w:rsidRPr="00194CEC" w:rsidRDefault="00497997" w:rsidP="00AA4229">
            <w:pPr>
              <w:rPr>
                <w:b/>
              </w:rPr>
            </w:pPr>
            <w:r w:rsidRPr="00194CEC">
              <w:rPr>
                <w:b/>
              </w:rPr>
              <w:t>Podpis</w:t>
            </w:r>
          </w:p>
        </w:tc>
      </w:tr>
      <w:tr w:rsidR="00E002A2" w:rsidTr="00EC4062">
        <w:trPr>
          <w:trHeight w:val="510"/>
        </w:trPr>
        <w:tc>
          <w:tcPr>
            <w:tcW w:w="3256" w:type="dxa"/>
            <w:vAlign w:val="center"/>
          </w:tcPr>
          <w:p w:rsidR="00E002A2" w:rsidRDefault="00E002A2" w:rsidP="00AA4229">
            <w:r>
              <w:t>Žadatel/Věcný/metodický garant</w:t>
            </w:r>
          </w:p>
        </w:tc>
        <w:tc>
          <w:tcPr>
            <w:tcW w:w="2835" w:type="dxa"/>
          </w:tcPr>
          <w:p w:rsidR="00E002A2" w:rsidRDefault="00E002A2">
            <w:r w:rsidRPr="007C08B9">
              <w:rPr>
                <w:sz w:val="20"/>
                <w:szCs w:val="20"/>
              </w:rPr>
              <w:t>…</w:t>
            </w:r>
          </w:p>
        </w:tc>
        <w:tc>
          <w:tcPr>
            <w:tcW w:w="1559" w:type="dxa"/>
            <w:vAlign w:val="center"/>
          </w:tcPr>
          <w:p w:rsidR="00E002A2" w:rsidRDefault="00E002A2" w:rsidP="00AA4229"/>
        </w:tc>
        <w:tc>
          <w:tcPr>
            <w:tcW w:w="2012" w:type="dxa"/>
            <w:vAlign w:val="center"/>
          </w:tcPr>
          <w:p w:rsidR="00E002A2" w:rsidRDefault="00E002A2" w:rsidP="00AA4229"/>
        </w:tc>
      </w:tr>
      <w:tr w:rsidR="00E002A2" w:rsidTr="00EC4062">
        <w:trPr>
          <w:trHeight w:val="510"/>
        </w:trPr>
        <w:tc>
          <w:tcPr>
            <w:tcW w:w="3256" w:type="dxa"/>
            <w:vAlign w:val="center"/>
          </w:tcPr>
          <w:p w:rsidR="00E002A2" w:rsidRDefault="00E002A2" w:rsidP="00AA4229">
            <w:r>
              <w:t>Change koordinátor</w:t>
            </w:r>
          </w:p>
        </w:tc>
        <w:tc>
          <w:tcPr>
            <w:tcW w:w="2835" w:type="dxa"/>
          </w:tcPr>
          <w:p w:rsidR="00E002A2" w:rsidRDefault="00E002A2">
            <w:r w:rsidRPr="007C08B9">
              <w:rPr>
                <w:sz w:val="20"/>
                <w:szCs w:val="20"/>
              </w:rPr>
              <w:t>…</w:t>
            </w:r>
          </w:p>
        </w:tc>
        <w:tc>
          <w:tcPr>
            <w:tcW w:w="1559" w:type="dxa"/>
            <w:vAlign w:val="center"/>
          </w:tcPr>
          <w:p w:rsidR="00E002A2" w:rsidRDefault="00E002A2" w:rsidP="00AA4229"/>
        </w:tc>
        <w:tc>
          <w:tcPr>
            <w:tcW w:w="2012" w:type="dxa"/>
            <w:vAlign w:val="center"/>
          </w:tcPr>
          <w:p w:rsidR="00E002A2" w:rsidRDefault="00E002A2" w:rsidP="00AA4229"/>
        </w:tc>
      </w:tr>
      <w:tr w:rsidR="00E002A2" w:rsidTr="00EC4062">
        <w:trPr>
          <w:trHeight w:val="510"/>
        </w:trPr>
        <w:tc>
          <w:tcPr>
            <w:tcW w:w="3256" w:type="dxa"/>
            <w:vAlign w:val="center"/>
          </w:tcPr>
          <w:p w:rsidR="00E002A2" w:rsidRDefault="00E002A2" w:rsidP="00AA4229">
            <w:r>
              <w:t>Oprávněná osoba dle smlouvy</w:t>
            </w:r>
          </w:p>
        </w:tc>
        <w:tc>
          <w:tcPr>
            <w:tcW w:w="2835" w:type="dxa"/>
          </w:tcPr>
          <w:p w:rsidR="00E002A2" w:rsidRDefault="00E002A2">
            <w:r w:rsidRPr="007C08B9">
              <w:rPr>
                <w:sz w:val="20"/>
                <w:szCs w:val="20"/>
              </w:rPr>
              <w:t>…</w:t>
            </w:r>
          </w:p>
        </w:tc>
        <w:tc>
          <w:tcPr>
            <w:tcW w:w="1559" w:type="dxa"/>
            <w:vAlign w:val="center"/>
          </w:tcPr>
          <w:p w:rsidR="00E002A2" w:rsidRDefault="00E002A2" w:rsidP="00AA4229"/>
        </w:tc>
        <w:tc>
          <w:tcPr>
            <w:tcW w:w="2012" w:type="dxa"/>
            <w:vAlign w:val="center"/>
          </w:tcPr>
          <w:p w:rsidR="00E002A2" w:rsidRDefault="00E002A2" w:rsidP="00AA4229"/>
        </w:tc>
      </w:tr>
    </w:tbl>
    <w:p w:rsidR="00497997" w:rsidRPr="009F4F27" w:rsidRDefault="00497997" w:rsidP="00497997"/>
    <w:p w:rsidR="007B64DF" w:rsidRDefault="007B64DF" w:rsidP="007B64DF">
      <w:pPr>
        <w:pStyle w:val="RLTextlnkuslovan"/>
        <w:numPr>
          <w:ilvl w:val="0"/>
          <w:numId w:val="0"/>
        </w:numPr>
        <w:spacing w:after="0"/>
        <w:rPr>
          <w:rFonts w:cs="Arial"/>
          <w:szCs w:val="22"/>
          <w:lang w:val="cs-CZ"/>
        </w:rPr>
      </w:pPr>
    </w:p>
    <w:p w:rsidR="002E316C" w:rsidRDefault="002E316C" w:rsidP="007B64DF">
      <w:pPr>
        <w:pStyle w:val="RLTextlnkuslovan"/>
        <w:numPr>
          <w:ilvl w:val="0"/>
          <w:numId w:val="0"/>
        </w:numPr>
        <w:spacing w:after="0"/>
        <w:rPr>
          <w:rFonts w:cs="Arial"/>
          <w:szCs w:val="22"/>
          <w:lang w:val="cs-CZ"/>
        </w:rPr>
      </w:pPr>
    </w:p>
    <w:p w:rsidR="002E316C" w:rsidRDefault="002E316C" w:rsidP="007B64DF">
      <w:pPr>
        <w:pStyle w:val="RLTextlnkuslovan"/>
        <w:numPr>
          <w:ilvl w:val="0"/>
          <w:numId w:val="0"/>
        </w:numPr>
        <w:spacing w:after="0"/>
        <w:rPr>
          <w:rFonts w:cs="Arial"/>
          <w:szCs w:val="22"/>
          <w:lang w:val="cs-CZ"/>
        </w:rPr>
      </w:pPr>
    </w:p>
    <w:p w:rsidR="002E316C" w:rsidRDefault="002E316C" w:rsidP="007B64DF">
      <w:pPr>
        <w:pStyle w:val="RLTextlnkuslovan"/>
        <w:numPr>
          <w:ilvl w:val="0"/>
          <w:numId w:val="0"/>
        </w:numPr>
        <w:spacing w:after="0"/>
        <w:rPr>
          <w:rFonts w:cs="Arial"/>
          <w:szCs w:val="22"/>
          <w:lang w:val="cs-CZ"/>
        </w:rPr>
      </w:pPr>
    </w:p>
    <w:p w:rsidR="002E316C" w:rsidRDefault="002E316C" w:rsidP="007B64DF">
      <w:pPr>
        <w:pStyle w:val="RLTextlnkuslovan"/>
        <w:numPr>
          <w:ilvl w:val="0"/>
          <w:numId w:val="0"/>
        </w:numPr>
        <w:spacing w:after="0"/>
        <w:rPr>
          <w:rFonts w:cs="Arial"/>
          <w:szCs w:val="22"/>
          <w:lang w:val="cs-CZ"/>
        </w:rPr>
      </w:pPr>
    </w:p>
    <w:p w:rsidR="002E316C" w:rsidRPr="008F29B6" w:rsidRDefault="002E316C" w:rsidP="007B64DF">
      <w:pPr>
        <w:pStyle w:val="RLTextlnkuslovan"/>
        <w:numPr>
          <w:ilvl w:val="0"/>
          <w:numId w:val="0"/>
        </w:numPr>
        <w:spacing w:after="0"/>
        <w:rPr>
          <w:rFonts w:cs="Arial"/>
          <w:szCs w:val="22"/>
          <w:lang w:val="cs-CZ"/>
        </w:rPr>
      </w:pPr>
    </w:p>
    <w:p w:rsidR="0028652D" w:rsidRDefault="00033DD1" w:rsidP="00340225">
      <w:pPr>
        <w:pStyle w:val="Nadpis1"/>
        <w:numPr>
          <w:ilvl w:val="0"/>
          <w:numId w:val="0"/>
        </w:numPr>
        <w:tabs>
          <w:tab w:val="clear" w:pos="540"/>
        </w:tabs>
        <w:ind w:left="142"/>
        <w:rPr>
          <w:rFonts w:cs="Arial"/>
        </w:rPr>
      </w:pPr>
      <w:r w:rsidRPr="00340225">
        <w:rPr>
          <w:rFonts w:cs="Arial"/>
        </w:rPr>
        <w:t>Vysvětlivky</w:t>
      </w:r>
    </w:p>
    <w:sectPr w:rsidR="0028652D" w:rsidSect="00440CB4">
      <w:footerReference w:type="default" r:id="rId10"/>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FA9" w:rsidRDefault="00FF1FA9" w:rsidP="00F736A9">
      <w:pPr>
        <w:spacing w:after="0"/>
      </w:pPr>
      <w:r>
        <w:separator/>
      </w:r>
    </w:p>
  </w:endnote>
  <w:endnote w:type="continuationSeparator" w:id="0">
    <w:p w:rsidR="00FF1FA9" w:rsidRDefault="00FF1FA9" w:rsidP="00F736A9">
      <w:pPr>
        <w:spacing w:after="0"/>
      </w:pPr>
      <w:r>
        <w:continuationSeparator/>
      </w:r>
    </w:p>
  </w:endnote>
  <w:endnote w:type="continuationNotice" w:id="1">
    <w:p w:rsidR="00FF1FA9" w:rsidRDefault="00FF1FA9">
      <w:pPr>
        <w:spacing w:after="0"/>
      </w:pPr>
    </w:p>
  </w:endnote>
  <w:endnote w:id="2">
    <w:p w:rsidR="00497997" w:rsidRPr="00E56B5D" w:rsidRDefault="00497997" w:rsidP="002E316C">
      <w:pPr>
        <w:pStyle w:val="Textvysvtlivek"/>
        <w:ind w:left="142" w:hanging="142"/>
        <w:jc w:val="both"/>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3">
    <w:p w:rsidR="00497997" w:rsidRPr="00E56B5D" w:rsidRDefault="00497997" w:rsidP="002E316C">
      <w:pPr>
        <w:pStyle w:val="Textvysvtlivek"/>
        <w:jc w:val="both"/>
        <w:rPr>
          <w:rFonts w:cs="Arial"/>
          <w:sz w:val="18"/>
          <w:szCs w:val="18"/>
        </w:rPr>
      </w:pPr>
      <w:r w:rsidRPr="00E56B5D">
        <w:rPr>
          <w:rStyle w:val="Odkaznavysvtlivky"/>
          <w:rFonts w:cs="Arial"/>
          <w:sz w:val="18"/>
          <w:szCs w:val="18"/>
        </w:rPr>
        <w:endnoteRef/>
      </w:r>
      <w:r w:rsidRPr="00E56B5D">
        <w:rPr>
          <w:rFonts w:cs="Arial"/>
          <w:sz w:val="18"/>
          <w:szCs w:val="18"/>
        </w:rPr>
        <w:t xml:space="preserve"> ID ShP MZe – </w:t>
      </w:r>
      <w:r>
        <w:rPr>
          <w:rFonts w:cs="Arial"/>
          <w:sz w:val="18"/>
          <w:szCs w:val="18"/>
        </w:rPr>
        <w:t xml:space="preserve">pomocný </w:t>
      </w:r>
      <w:r w:rsidRPr="00E56B5D">
        <w:rPr>
          <w:rFonts w:cs="Arial"/>
          <w:sz w:val="18"/>
          <w:szCs w:val="18"/>
        </w:rPr>
        <w:t xml:space="preserve">identifikátor projektu k požadavku přidělený v projektovém portálu MZe </w:t>
      </w:r>
    </w:p>
  </w:endnote>
  <w:endnote w:id="4">
    <w:p w:rsidR="00497997" w:rsidRPr="00E56B5D" w:rsidRDefault="00497997" w:rsidP="002E316C">
      <w:pPr>
        <w:pStyle w:val="Textvysvtlivek"/>
        <w:jc w:val="both"/>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5">
    <w:p w:rsidR="00475CC6" w:rsidRPr="00E56B5D" w:rsidRDefault="00475CC6" w:rsidP="002E316C">
      <w:pPr>
        <w:pStyle w:val="Textvysvtlivek"/>
        <w:ind w:left="142" w:hanging="142"/>
        <w:jc w:val="both"/>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6">
    <w:p w:rsidR="00475CC6" w:rsidRPr="00E56B5D" w:rsidRDefault="00475CC6" w:rsidP="002E316C">
      <w:pPr>
        <w:pStyle w:val="Textvysvtlivek"/>
        <w:jc w:val="both"/>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7">
    <w:p w:rsidR="00475CC6" w:rsidRPr="00E56B5D" w:rsidRDefault="00475CC6" w:rsidP="002E316C">
      <w:pPr>
        <w:pStyle w:val="Textvysvtlivek"/>
        <w:jc w:val="both"/>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8">
    <w:p w:rsidR="00475CC6" w:rsidRPr="00E56B5D" w:rsidRDefault="00475CC6" w:rsidP="002E316C">
      <w:pPr>
        <w:pStyle w:val="Textvysvtlivek"/>
        <w:jc w:val="both"/>
        <w:rPr>
          <w:rFonts w:cs="Arial"/>
          <w:sz w:val="18"/>
          <w:szCs w:val="18"/>
        </w:rPr>
      </w:pPr>
      <w:r w:rsidRPr="00E56B5D">
        <w:rPr>
          <w:rStyle w:val="Odkaznavysvtlivky"/>
          <w:rFonts w:cs="Arial"/>
          <w:sz w:val="18"/>
          <w:szCs w:val="18"/>
        </w:rPr>
        <w:endnoteRef/>
      </w:r>
      <w:r w:rsidRPr="00E56B5D">
        <w:rPr>
          <w:rFonts w:cs="Arial"/>
          <w:sz w:val="18"/>
          <w:szCs w:val="18"/>
        </w:rPr>
        <w:t xml:space="preserve"> Kód – zkratka aplikace (viz „kód služby“ v katalogu služeb</w:t>
      </w:r>
    </w:p>
  </w:endnote>
  <w:endnote w:id="9">
    <w:p w:rsidR="00475CC6" w:rsidRPr="00E56B5D" w:rsidRDefault="00475CC6" w:rsidP="002E316C">
      <w:pPr>
        <w:pStyle w:val="Textvysvtlivek"/>
        <w:ind w:left="142" w:hanging="142"/>
        <w:jc w:val="both"/>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10">
    <w:p w:rsidR="00497997" w:rsidRPr="00E56B5D" w:rsidRDefault="00497997" w:rsidP="002E316C">
      <w:pPr>
        <w:pStyle w:val="Textvysvtlivek"/>
        <w:jc w:val="both"/>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1">
    <w:p w:rsidR="00475CC6" w:rsidRPr="00E56B5D" w:rsidRDefault="00475CC6" w:rsidP="002E316C">
      <w:pPr>
        <w:pStyle w:val="Textvysvtlivek"/>
        <w:jc w:val="both"/>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E56B5D">
        <w:rPr>
          <w:rFonts w:cs="Arial"/>
        </w:rPr>
        <w:t>.</w:t>
      </w:r>
    </w:p>
  </w:endnote>
  <w:endnote w:id="12">
    <w:p w:rsidR="00475CC6" w:rsidRPr="00E56B5D" w:rsidRDefault="00475CC6" w:rsidP="002E316C">
      <w:pPr>
        <w:pStyle w:val="Textvysvtlivek"/>
        <w:jc w:val="both"/>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3">
    <w:p w:rsidR="00475CC6" w:rsidRPr="00E56B5D" w:rsidRDefault="00475CC6" w:rsidP="002E316C">
      <w:pPr>
        <w:pStyle w:val="Textvysvtlivek"/>
        <w:jc w:val="both"/>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4">
    <w:p w:rsidR="00475CC6" w:rsidRPr="00E56B5D" w:rsidRDefault="00475CC6" w:rsidP="002E316C">
      <w:pPr>
        <w:pStyle w:val="Textvysvtlivek"/>
        <w:jc w:val="both"/>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5">
    <w:p w:rsidR="00475CC6" w:rsidRPr="00E56B5D" w:rsidRDefault="00475CC6" w:rsidP="002E316C">
      <w:pPr>
        <w:pStyle w:val="Textvysvtlivek"/>
        <w:jc w:val="both"/>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rsidR="00F3435E" w:rsidRPr="00E56B5D" w:rsidRDefault="00F3435E" w:rsidP="00F3435E">
      <w:pPr>
        <w:pStyle w:val="Textvysvtlivek"/>
        <w:jc w:val="both"/>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rsidR="00475CC6" w:rsidRPr="00E56B5D" w:rsidRDefault="00475CC6" w:rsidP="002E316C">
      <w:pPr>
        <w:pStyle w:val="Textvysvtlivek"/>
        <w:jc w:val="both"/>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18">
    <w:p w:rsidR="00497997" w:rsidRPr="00E56B5D" w:rsidRDefault="00497997" w:rsidP="002E316C">
      <w:pPr>
        <w:pStyle w:val="Textvysvtlivek"/>
        <w:jc w:val="both"/>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19">
    <w:p w:rsidR="00497997" w:rsidRDefault="00497997" w:rsidP="002E316C">
      <w:pPr>
        <w:pStyle w:val="Textvysvtlivek"/>
        <w:jc w:val="both"/>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C6" w:rsidRPr="00CC2560" w:rsidRDefault="00475CC6"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455028312"/>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2422E9">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2422E9">
      <w:rPr>
        <w:noProof/>
        <w:sz w:val="16"/>
        <w:szCs w:val="16"/>
      </w:rPr>
      <w:t>4</w:t>
    </w:r>
    <w:r>
      <w:rPr>
        <w:sz w:val="16"/>
        <w:szCs w:val="16"/>
      </w:rPr>
      <w:fldChar w:fldCharType="end"/>
    </w:r>
    <w:r w:rsidRPr="00C52DA0">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C6" w:rsidRPr="00EF7DC4" w:rsidRDefault="00475CC6"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2422E9">
      <w:rPr>
        <w:noProof/>
        <w:sz w:val="16"/>
        <w:szCs w:val="16"/>
      </w:rPr>
      <w:t>2</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2422E9">
      <w:rPr>
        <w:noProof/>
        <w:sz w:val="16"/>
        <w:szCs w:val="16"/>
      </w:rPr>
      <w:t>2</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FA9" w:rsidRDefault="00FF1FA9" w:rsidP="00F736A9">
      <w:pPr>
        <w:spacing w:after="0"/>
      </w:pPr>
      <w:r>
        <w:separator/>
      </w:r>
    </w:p>
  </w:footnote>
  <w:footnote w:type="continuationSeparator" w:id="0">
    <w:p w:rsidR="00FF1FA9" w:rsidRDefault="00FF1FA9" w:rsidP="00F736A9">
      <w:pPr>
        <w:spacing w:after="0"/>
      </w:pPr>
      <w:r>
        <w:continuationSeparator/>
      </w:r>
    </w:p>
  </w:footnote>
  <w:footnote w:type="continuationNotice" w:id="1">
    <w:p w:rsidR="00FF1FA9" w:rsidRDefault="00FF1FA9">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557D"/>
    <w:multiLevelType w:val="multilevel"/>
    <w:tmpl w:val="2FA098E2"/>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nsid w:val="0EA63A4A"/>
    <w:multiLevelType w:val="hybridMultilevel"/>
    <w:tmpl w:val="1B46CD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DFA6C09"/>
    <w:multiLevelType w:val="hybridMultilevel"/>
    <w:tmpl w:val="D0329516"/>
    <w:lvl w:ilvl="0" w:tplc="FFFFFFFF">
      <w:start w:val="1"/>
      <w:numFmt w:val="bullet"/>
      <w:pStyle w:val="Odrky2"/>
      <w:lvlText w:val=""/>
      <w:lvlJc w:val="left"/>
      <w:pPr>
        <w:tabs>
          <w:tab w:val="num" w:pos="375"/>
        </w:tabs>
        <w:ind w:left="375" w:hanging="375"/>
      </w:pPr>
      <w:rPr>
        <w:rFonts w:ascii="Wingdings" w:hAnsi="Wingdings" w:hint="default"/>
        <w:color w:val="auto"/>
      </w:rPr>
    </w:lvl>
    <w:lvl w:ilvl="1" w:tplc="04050001">
      <w:start w:val="1"/>
      <w:numFmt w:val="bullet"/>
      <w:lvlText w:val=""/>
      <w:lvlJc w:val="left"/>
      <w:pPr>
        <w:tabs>
          <w:tab w:val="num" w:pos="1140"/>
        </w:tabs>
        <w:ind w:left="1140" w:hanging="360"/>
      </w:pPr>
      <w:rPr>
        <w:rFonts w:ascii="Symbol" w:hAnsi="Symbol" w:hint="default"/>
        <w:color w:val="auto"/>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9">
    <w:nsid w:val="453F40F7"/>
    <w:multiLevelType w:val="hybridMultilevel"/>
    <w:tmpl w:val="E6DC3B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9A4604D"/>
    <w:multiLevelType w:val="hybridMultilevel"/>
    <w:tmpl w:val="EE167D1E"/>
    <w:lvl w:ilvl="0" w:tplc="01EE6CD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0"/>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0"/>
  </w:num>
  <w:num w:numId="8">
    <w:abstractNumId w:val="0"/>
  </w:num>
  <w:num w:numId="9">
    <w:abstractNumId w:val="0"/>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6"/>
  </w:num>
  <w:num w:numId="30">
    <w:abstractNumId w:val="5"/>
  </w:num>
  <w:num w:numId="31">
    <w:abstractNumId w:val="0"/>
  </w:num>
  <w:num w:numId="32">
    <w:abstractNumId w:val="3"/>
  </w:num>
  <w:num w:numId="33">
    <w:abstractNumId w:val="0"/>
  </w:num>
  <w:num w:numId="34">
    <w:abstractNumId w:val="1"/>
  </w:num>
  <w:num w:numId="35">
    <w:abstractNumId w:val="8"/>
  </w:num>
  <w:num w:numId="36">
    <w:abstractNumId w:val="9"/>
  </w:num>
  <w:num w:numId="37">
    <w:abstractNumId w:val="10"/>
  </w:num>
  <w:num w:numId="3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87"/>
    <w:rsid w:val="00000FA4"/>
    <w:rsid w:val="0000195E"/>
    <w:rsid w:val="00001D20"/>
    <w:rsid w:val="00004AE0"/>
    <w:rsid w:val="00004EC1"/>
    <w:rsid w:val="00005870"/>
    <w:rsid w:val="00005BCE"/>
    <w:rsid w:val="00013DF1"/>
    <w:rsid w:val="00014F2F"/>
    <w:rsid w:val="0001584A"/>
    <w:rsid w:val="00016B61"/>
    <w:rsid w:val="0002035C"/>
    <w:rsid w:val="0002371D"/>
    <w:rsid w:val="000242F6"/>
    <w:rsid w:val="000249F5"/>
    <w:rsid w:val="00025784"/>
    <w:rsid w:val="0003057D"/>
    <w:rsid w:val="00032EAF"/>
    <w:rsid w:val="000335CF"/>
    <w:rsid w:val="00033DD1"/>
    <w:rsid w:val="0003534C"/>
    <w:rsid w:val="00036C48"/>
    <w:rsid w:val="0004128C"/>
    <w:rsid w:val="00044DB9"/>
    <w:rsid w:val="00046851"/>
    <w:rsid w:val="00050367"/>
    <w:rsid w:val="00051D11"/>
    <w:rsid w:val="00052206"/>
    <w:rsid w:val="00052499"/>
    <w:rsid w:val="00054889"/>
    <w:rsid w:val="00061005"/>
    <w:rsid w:val="00062D02"/>
    <w:rsid w:val="00070749"/>
    <w:rsid w:val="00070AE9"/>
    <w:rsid w:val="00071F38"/>
    <w:rsid w:val="00075011"/>
    <w:rsid w:val="00081781"/>
    <w:rsid w:val="00083E85"/>
    <w:rsid w:val="00084053"/>
    <w:rsid w:val="00086555"/>
    <w:rsid w:val="000871C4"/>
    <w:rsid w:val="000872BF"/>
    <w:rsid w:val="00090CFE"/>
    <w:rsid w:val="00091C53"/>
    <w:rsid w:val="00092229"/>
    <w:rsid w:val="00093843"/>
    <w:rsid w:val="00095F04"/>
    <w:rsid w:val="000A0E3D"/>
    <w:rsid w:val="000A560E"/>
    <w:rsid w:val="000A6F5B"/>
    <w:rsid w:val="000A7D80"/>
    <w:rsid w:val="000B2FCB"/>
    <w:rsid w:val="000B6887"/>
    <w:rsid w:val="000C10FC"/>
    <w:rsid w:val="000C145C"/>
    <w:rsid w:val="000C36FD"/>
    <w:rsid w:val="000C4A49"/>
    <w:rsid w:val="000C59B3"/>
    <w:rsid w:val="000C7406"/>
    <w:rsid w:val="000D21E2"/>
    <w:rsid w:val="000D290E"/>
    <w:rsid w:val="000D4EF2"/>
    <w:rsid w:val="000D5063"/>
    <w:rsid w:val="000D58C0"/>
    <w:rsid w:val="000E3B62"/>
    <w:rsid w:val="000E4800"/>
    <w:rsid w:val="000E51A3"/>
    <w:rsid w:val="000E6E54"/>
    <w:rsid w:val="000E720F"/>
    <w:rsid w:val="000E7473"/>
    <w:rsid w:val="000F7DA2"/>
    <w:rsid w:val="00100774"/>
    <w:rsid w:val="00101481"/>
    <w:rsid w:val="001018A2"/>
    <w:rsid w:val="00103472"/>
    <w:rsid w:val="001037F6"/>
    <w:rsid w:val="00104A7E"/>
    <w:rsid w:val="00107698"/>
    <w:rsid w:val="00110879"/>
    <w:rsid w:val="001135A2"/>
    <w:rsid w:val="001172FB"/>
    <w:rsid w:val="00120DCA"/>
    <w:rsid w:val="0012280F"/>
    <w:rsid w:val="00125A65"/>
    <w:rsid w:val="00125AFA"/>
    <w:rsid w:val="001267F1"/>
    <w:rsid w:val="00127005"/>
    <w:rsid w:val="00127530"/>
    <w:rsid w:val="001303E1"/>
    <w:rsid w:val="001307A1"/>
    <w:rsid w:val="001321B5"/>
    <w:rsid w:val="00137FC3"/>
    <w:rsid w:val="001422BC"/>
    <w:rsid w:val="001444E5"/>
    <w:rsid w:val="00145FDD"/>
    <w:rsid w:val="00145FF2"/>
    <w:rsid w:val="0014616B"/>
    <w:rsid w:val="0014630E"/>
    <w:rsid w:val="00150237"/>
    <w:rsid w:val="00152E30"/>
    <w:rsid w:val="00153806"/>
    <w:rsid w:val="00154837"/>
    <w:rsid w:val="00156CF0"/>
    <w:rsid w:val="00160B68"/>
    <w:rsid w:val="0016171A"/>
    <w:rsid w:val="0016270D"/>
    <w:rsid w:val="0016573F"/>
    <w:rsid w:val="0016660D"/>
    <w:rsid w:val="00166B75"/>
    <w:rsid w:val="00166E4C"/>
    <w:rsid w:val="0017119F"/>
    <w:rsid w:val="0019068A"/>
    <w:rsid w:val="001914FF"/>
    <w:rsid w:val="00191797"/>
    <w:rsid w:val="00193D58"/>
    <w:rsid w:val="00194AE9"/>
    <w:rsid w:val="001962E1"/>
    <w:rsid w:val="001965E1"/>
    <w:rsid w:val="001974FA"/>
    <w:rsid w:val="00197C96"/>
    <w:rsid w:val="001A0E77"/>
    <w:rsid w:val="001A58B3"/>
    <w:rsid w:val="001A5FFF"/>
    <w:rsid w:val="001B028B"/>
    <w:rsid w:val="001B59C1"/>
    <w:rsid w:val="001B5B62"/>
    <w:rsid w:val="001C0A45"/>
    <w:rsid w:val="001C277E"/>
    <w:rsid w:val="001C2D39"/>
    <w:rsid w:val="001C4C0B"/>
    <w:rsid w:val="001C6B93"/>
    <w:rsid w:val="001C76F0"/>
    <w:rsid w:val="001D0604"/>
    <w:rsid w:val="001E17C9"/>
    <w:rsid w:val="001E3C70"/>
    <w:rsid w:val="001E419F"/>
    <w:rsid w:val="001F0E4E"/>
    <w:rsid w:val="001F177F"/>
    <w:rsid w:val="001F2E58"/>
    <w:rsid w:val="001F4C72"/>
    <w:rsid w:val="00210895"/>
    <w:rsid w:val="00211559"/>
    <w:rsid w:val="002123D3"/>
    <w:rsid w:val="002255E9"/>
    <w:rsid w:val="002273D3"/>
    <w:rsid w:val="002300B6"/>
    <w:rsid w:val="00230B57"/>
    <w:rsid w:val="00234F76"/>
    <w:rsid w:val="00242077"/>
    <w:rsid w:val="002421CB"/>
    <w:rsid w:val="002422E9"/>
    <w:rsid w:val="00242E87"/>
    <w:rsid w:val="00243E35"/>
    <w:rsid w:val="002442A7"/>
    <w:rsid w:val="0024594C"/>
    <w:rsid w:val="00245FA7"/>
    <w:rsid w:val="00246A07"/>
    <w:rsid w:val="002505F7"/>
    <w:rsid w:val="0025211E"/>
    <w:rsid w:val="00252B23"/>
    <w:rsid w:val="00252F01"/>
    <w:rsid w:val="00252F3F"/>
    <w:rsid w:val="00254328"/>
    <w:rsid w:val="0026086A"/>
    <w:rsid w:val="002629E2"/>
    <w:rsid w:val="00264BFC"/>
    <w:rsid w:val="00265237"/>
    <w:rsid w:val="00265ED9"/>
    <w:rsid w:val="00266BC7"/>
    <w:rsid w:val="00270C2B"/>
    <w:rsid w:val="002718F2"/>
    <w:rsid w:val="00273821"/>
    <w:rsid w:val="0027382A"/>
    <w:rsid w:val="00273A70"/>
    <w:rsid w:val="00276A3F"/>
    <w:rsid w:val="00277CA5"/>
    <w:rsid w:val="00280C14"/>
    <w:rsid w:val="00281028"/>
    <w:rsid w:val="0028103B"/>
    <w:rsid w:val="00284C4B"/>
    <w:rsid w:val="0028652D"/>
    <w:rsid w:val="002956AD"/>
    <w:rsid w:val="00296D71"/>
    <w:rsid w:val="002A262B"/>
    <w:rsid w:val="002A3316"/>
    <w:rsid w:val="002A4EAB"/>
    <w:rsid w:val="002B2742"/>
    <w:rsid w:val="002B7FEE"/>
    <w:rsid w:val="002C64EF"/>
    <w:rsid w:val="002C7A38"/>
    <w:rsid w:val="002C7A49"/>
    <w:rsid w:val="002D0745"/>
    <w:rsid w:val="002D251A"/>
    <w:rsid w:val="002D3C0F"/>
    <w:rsid w:val="002D5926"/>
    <w:rsid w:val="002D5C46"/>
    <w:rsid w:val="002D607A"/>
    <w:rsid w:val="002D6E30"/>
    <w:rsid w:val="002E1369"/>
    <w:rsid w:val="002E1A78"/>
    <w:rsid w:val="002E316C"/>
    <w:rsid w:val="002E39F8"/>
    <w:rsid w:val="002E6E8C"/>
    <w:rsid w:val="002F20C1"/>
    <w:rsid w:val="002F21D4"/>
    <w:rsid w:val="002F6294"/>
    <w:rsid w:val="00300418"/>
    <w:rsid w:val="00300B6D"/>
    <w:rsid w:val="003025EB"/>
    <w:rsid w:val="00303F81"/>
    <w:rsid w:val="00304509"/>
    <w:rsid w:val="003126F6"/>
    <w:rsid w:val="0031387C"/>
    <w:rsid w:val="003153D0"/>
    <w:rsid w:val="00320FF1"/>
    <w:rsid w:val="00322213"/>
    <w:rsid w:val="00323E78"/>
    <w:rsid w:val="0033113B"/>
    <w:rsid w:val="003315A8"/>
    <w:rsid w:val="003327CE"/>
    <w:rsid w:val="00332EBE"/>
    <w:rsid w:val="003352D6"/>
    <w:rsid w:val="00337DDA"/>
    <w:rsid w:val="00337FB0"/>
    <w:rsid w:val="00340225"/>
    <w:rsid w:val="00340CF2"/>
    <w:rsid w:val="003519C1"/>
    <w:rsid w:val="00351F5F"/>
    <w:rsid w:val="00357CB1"/>
    <w:rsid w:val="00361371"/>
    <w:rsid w:val="0036140A"/>
    <w:rsid w:val="003622E0"/>
    <w:rsid w:val="00363409"/>
    <w:rsid w:val="003637D7"/>
    <w:rsid w:val="00372419"/>
    <w:rsid w:val="00372AE7"/>
    <w:rsid w:val="00385D40"/>
    <w:rsid w:val="0038703A"/>
    <w:rsid w:val="00387519"/>
    <w:rsid w:val="00387F5C"/>
    <w:rsid w:val="00390A58"/>
    <w:rsid w:val="00390EB2"/>
    <w:rsid w:val="0039112C"/>
    <w:rsid w:val="00394E3E"/>
    <w:rsid w:val="00397293"/>
    <w:rsid w:val="003A48D8"/>
    <w:rsid w:val="003A6EEF"/>
    <w:rsid w:val="003B26AC"/>
    <w:rsid w:val="003B2D72"/>
    <w:rsid w:val="003B610B"/>
    <w:rsid w:val="003C0389"/>
    <w:rsid w:val="003C305C"/>
    <w:rsid w:val="003C4156"/>
    <w:rsid w:val="003C472B"/>
    <w:rsid w:val="003C4ABB"/>
    <w:rsid w:val="003D01EA"/>
    <w:rsid w:val="003D3EA5"/>
    <w:rsid w:val="003D682E"/>
    <w:rsid w:val="003E5793"/>
    <w:rsid w:val="003E5FE7"/>
    <w:rsid w:val="003F0F2C"/>
    <w:rsid w:val="003F1C67"/>
    <w:rsid w:val="003F519C"/>
    <w:rsid w:val="003F5711"/>
    <w:rsid w:val="003F7E2A"/>
    <w:rsid w:val="00401780"/>
    <w:rsid w:val="0040551D"/>
    <w:rsid w:val="004106C6"/>
    <w:rsid w:val="004121AF"/>
    <w:rsid w:val="004148A0"/>
    <w:rsid w:val="00415D6E"/>
    <w:rsid w:val="00415E35"/>
    <w:rsid w:val="0041678A"/>
    <w:rsid w:val="00417DF1"/>
    <w:rsid w:val="004222BF"/>
    <w:rsid w:val="0043120C"/>
    <w:rsid w:val="00431B33"/>
    <w:rsid w:val="00431BA4"/>
    <w:rsid w:val="00433A2E"/>
    <w:rsid w:val="0043787F"/>
    <w:rsid w:val="00437AC0"/>
    <w:rsid w:val="00440CB4"/>
    <w:rsid w:val="004426A9"/>
    <w:rsid w:val="00443374"/>
    <w:rsid w:val="0044342B"/>
    <w:rsid w:val="00444A0A"/>
    <w:rsid w:val="004453BB"/>
    <w:rsid w:val="00447A58"/>
    <w:rsid w:val="00452C7E"/>
    <w:rsid w:val="004541C8"/>
    <w:rsid w:val="004551F8"/>
    <w:rsid w:val="004552F1"/>
    <w:rsid w:val="0046380B"/>
    <w:rsid w:val="00463E31"/>
    <w:rsid w:val="00467B9F"/>
    <w:rsid w:val="00472E74"/>
    <w:rsid w:val="00473A0A"/>
    <w:rsid w:val="00473FBD"/>
    <w:rsid w:val="00474F44"/>
    <w:rsid w:val="004755FC"/>
    <w:rsid w:val="00475CC6"/>
    <w:rsid w:val="00482BD9"/>
    <w:rsid w:val="00484CB3"/>
    <w:rsid w:val="00485230"/>
    <w:rsid w:val="00487F08"/>
    <w:rsid w:val="00494F25"/>
    <w:rsid w:val="00496789"/>
    <w:rsid w:val="00497997"/>
    <w:rsid w:val="004A0800"/>
    <w:rsid w:val="004A0BA8"/>
    <w:rsid w:val="004A24F1"/>
    <w:rsid w:val="004A3B16"/>
    <w:rsid w:val="004A5356"/>
    <w:rsid w:val="004A7C0A"/>
    <w:rsid w:val="004B07BF"/>
    <w:rsid w:val="004B0E49"/>
    <w:rsid w:val="004B3171"/>
    <w:rsid w:val="004B322F"/>
    <w:rsid w:val="004B3B90"/>
    <w:rsid w:val="004B49CA"/>
    <w:rsid w:val="004B4D88"/>
    <w:rsid w:val="004B5AB3"/>
    <w:rsid w:val="004C0F47"/>
    <w:rsid w:val="004C5158"/>
    <w:rsid w:val="004C5DDA"/>
    <w:rsid w:val="004C70DF"/>
    <w:rsid w:val="004C756F"/>
    <w:rsid w:val="004D053A"/>
    <w:rsid w:val="004D1868"/>
    <w:rsid w:val="004D1C5E"/>
    <w:rsid w:val="004D2441"/>
    <w:rsid w:val="004D3B56"/>
    <w:rsid w:val="004D6D90"/>
    <w:rsid w:val="004D7469"/>
    <w:rsid w:val="004D7E68"/>
    <w:rsid w:val="004E2C2C"/>
    <w:rsid w:val="004E4AE1"/>
    <w:rsid w:val="004E4B99"/>
    <w:rsid w:val="004E63AF"/>
    <w:rsid w:val="004E7D14"/>
    <w:rsid w:val="004F17E3"/>
    <w:rsid w:val="004F1DCE"/>
    <w:rsid w:val="004F290A"/>
    <w:rsid w:val="004F2BA0"/>
    <w:rsid w:val="004F3ECA"/>
    <w:rsid w:val="004F41D3"/>
    <w:rsid w:val="004F65E7"/>
    <w:rsid w:val="004F736A"/>
    <w:rsid w:val="005025F6"/>
    <w:rsid w:val="00503270"/>
    <w:rsid w:val="005039EC"/>
    <w:rsid w:val="00503F4B"/>
    <w:rsid w:val="00507EFD"/>
    <w:rsid w:val="005103F3"/>
    <w:rsid w:val="00512899"/>
    <w:rsid w:val="0051576F"/>
    <w:rsid w:val="00520182"/>
    <w:rsid w:val="005223AF"/>
    <w:rsid w:val="00525B29"/>
    <w:rsid w:val="00525C8C"/>
    <w:rsid w:val="0052661C"/>
    <w:rsid w:val="005316D6"/>
    <w:rsid w:val="00533B94"/>
    <w:rsid w:val="00534C12"/>
    <w:rsid w:val="00543429"/>
    <w:rsid w:val="00544283"/>
    <w:rsid w:val="00551C8B"/>
    <w:rsid w:val="00552522"/>
    <w:rsid w:val="00552C00"/>
    <w:rsid w:val="00553E7C"/>
    <w:rsid w:val="00554046"/>
    <w:rsid w:val="00554154"/>
    <w:rsid w:val="00554B49"/>
    <w:rsid w:val="005569E0"/>
    <w:rsid w:val="0056136C"/>
    <w:rsid w:val="00563C33"/>
    <w:rsid w:val="00564A56"/>
    <w:rsid w:val="00566BEA"/>
    <w:rsid w:val="0057042D"/>
    <w:rsid w:val="005711D8"/>
    <w:rsid w:val="00573055"/>
    <w:rsid w:val="00573BA2"/>
    <w:rsid w:val="00582909"/>
    <w:rsid w:val="00583622"/>
    <w:rsid w:val="00584756"/>
    <w:rsid w:val="005861F5"/>
    <w:rsid w:val="00591022"/>
    <w:rsid w:val="00591195"/>
    <w:rsid w:val="005915AE"/>
    <w:rsid w:val="005929E7"/>
    <w:rsid w:val="00593EFD"/>
    <w:rsid w:val="005949DC"/>
    <w:rsid w:val="00596743"/>
    <w:rsid w:val="005A096A"/>
    <w:rsid w:val="005A138A"/>
    <w:rsid w:val="005A395B"/>
    <w:rsid w:val="005A4D0C"/>
    <w:rsid w:val="005B4FEF"/>
    <w:rsid w:val="005C1BD4"/>
    <w:rsid w:val="005C2192"/>
    <w:rsid w:val="005C50A9"/>
    <w:rsid w:val="005D116D"/>
    <w:rsid w:val="005D2190"/>
    <w:rsid w:val="005D53BE"/>
    <w:rsid w:val="005D67DC"/>
    <w:rsid w:val="005D6829"/>
    <w:rsid w:val="005D7536"/>
    <w:rsid w:val="005E023F"/>
    <w:rsid w:val="005E29BE"/>
    <w:rsid w:val="005E3F0C"/>
    <w:rsid w:val="005E4B08"/>
    <w:rsid w:val="005E6190"/>
    <w:rsid w:val="005E6EDE"/>
    <w:rsid w:val="005F14D3"/>
    <w:rsid w:val="005F5218"/>
    <w:rsid w:val="00601CB2"/>
    <w:rsid w:val="006033CF"/>
    <w:rsid w:val="00607659"/>
    <w:rsid w:val="00610B8C"/>
    <w:rsid w:val="00611070"/>
    <w:rsid w:val="00613870"/>
    <w:rsid w:val="006147BF"/>
    <w:rsid w:val="006156B9"/>
    <w:rsid w:val="006172E7"/>
    <w:rsid w:val="00617642"/>
    <w:rsid w:val="00623E2B"/>
    <w:rsid w:val="00627C8A"/>
    <w:rsid w:val="006362BD"/>
    <w:rsid w:val="006427DA"/>
    <w:rsid w:val="0064353D"/>
    <w:rsid w:val="00645AB7"/>
    <w:rsid w:val="00650DDB"/>
    <w:rsid w:val="00651649"/>
    <w:rsid w:val="00651CF1"/>
    <w:rsid w:val="00651D15"/>
    <w:rsid w:val="0065303F"/>
    <w:rsid w:val="0065507A"/>
    <w:rsid w:val="00656250"/>
    <w:rsid w:val="00663C4D"/>
    <w:rsid w:val="00665294"/>
    <w:rsid w:val="00665970"/>
    <w:rsid w:val="006710DF"/>
    <w:rsid w:val="006852DE"/>
    <w:rsid w:val="00692434"/>
    <w:rsid w:val="006950C7"/>
    <w:rsid w:val="00696639"/>
    <w:rsid w:val="00697C60"/>
    <w:rsid w:val="006A0258"/>
    <w:rsid w:val="006A1416"/>
    <w:rsid w:val="006A1A52"/>
    <w:rsid w:val="006A47E0"/>
    <w:rsid w:val="006A5B28"/>
    <w:rsid w:val="006A5FF3"/>
    <w:rsid w:val="006B1E5C"/>
    <w:rsid w:val="006B67DF"/>
    <w:rsid w:val="006B696A"/>
    <w:rsid w:val="006C2F8C"/>
    <w:rsid w:val="006C3557"/>
    <w:rsid w:val="006C4182"/>
    <w:rsid w:val="006C745C"/>
    <w:rsid w:val="006D0943"/>
    <w:rsid w:val="006D2BF7"/>
    <w:rsid w:val="006D5B5C"/>
    <w:rsid w:val="006E076F"/>
    <w:rsid w:val="006E25B8"/>
    <w:rsid w:val="006E5560"/>
    <w:rsid w:val="006F2FE6"/>
    <w:rsid w:val="006F4A05"/>
    <w:rsid w:val="006F5658"/>
    <w:rsid w:val="006F5746"/>
    <w:rsid w:val="007006BD"/>
    <w:rsid w:val="0070267B"/>
    <w:rsid w:val="007039E9"/>
    <w:rsid w:val="00710C82"/>
    <w:rsid w:val="00711EE0"/>
    <w:rsid w:val="00712804"/>
    <w:rsid w:val="00714116"/>
    <w:rsid w:val="007141C2"/>
    <w:rsid w:val="00715099"/>
    <w:rsid w:val="00717A60"/>
    <w:rsid w:val="00721A04"/>
    <w:rsid w:val="00726C49"/>
    <w:rsid w:val="0072746E"/>
    <w:rsid w:val="00731407"/>
    <w:rsid w:val="007321D4"/>
    <w:rsid w:val="00735416"/>
    <w:rsid w:val="00735E38"/>
    <w:rsid w:val="0074334E"/>
    <w:rsid w:val="00744621"/>
    <w:rsid w:val="0074488E"/>
    <w:rsid w:val="00747BD4"/>
    <w:rsid w:val="007519DD"/>
    <w:rsid w:val="00757A02"/>
    <w:rsid w:val="00760A3B"/>
    <w:rsid w:val="007633D5"/>
    <w:rsid w:val="00765184"/>
    <w:rsid w:val="007654BE"/>
    <w:rsid w:val="00766100"/>
    <w:rsid w:val="00766C0B"/>
    <w:rsid w:val="00771FEA"/>
    <w:rsid w:val="00772440"/>
    <w:rsid w:val="00772EE3"/>
    <w:rsid w:val="00773E21"/>
    <w:rsid w:val="00780E72"/>
    <w:rsid w:val="00781D19"/>
    <w:rsid w:val="007850B0"/>
    <w:rsid w:val="007858FB"/>
    <w:rsid w:val="00785F4C"/>
    <w:rsid w:val="007864D9"/>
    <w:rsid w:val="007945E9"/>
    <w:rsid w:val="0079688E"/>
    <w:rsid w:val="007A520D"/>
    <w:rsid w:val="007A5AFB"/>
    <w:rsid w:val="007B2715"/>
    <w:rsid w:val="007B526B"/>
    <w:rsid w:val="007B530F"/>
    <w:rsid w:val="007B598C"/>
    <w:rsid w:val="007B64DF"/>
    <w:rsid w:val="007B6936"/>
    <w:rsid w:val="007C0A84"/>
    <w:rsid w:val="007C1578"/>
    <w:rsid w:val="007D26A6"/>
    <w:rsid w:val="007D515C"/>
    <w:rsid w:val="007D5594"/>
    <w:rsid w:val="007D5891"/>
    <w:rsid w:val="007D6F2B"/>
    <w:rsid w:val="007E072C"/>
    <w:rsid w:val="007E0D3C"/>
    <w:rsid w:val="007E1795"/>
    <w:rsid w:val="007E286F"/>
    <w:rsid w:val="007E5E1F"/>
    <w:rsid w:val="007E797B"/>
    <w:rsid w:val="007F1366"/>
    <w:rsid w:val="007F2CB8"/>
    <w:rsid w:val="007F3380"/>
    <w:rsid w:val="007F4308"/>
    <w:rsid w:val="00800B34"/>
    <w:rsid w:val="00800FB0"/>
    <w:rsid w:val="00801CC4"/>
    <w:rsid w:val="00803AD5"/>
    <w:rsid w:val="00803CA6"/>
    <w:rsid w:val="00804B5D"/>
    <w:rsid w:val="008053DB"/>
    <w:rsid w:val="00806FF9"/>
    <w:rsid w:val="008105A0"/>
    <w:rsid w:val="008109CE"/>
    <w:rsid w:val="00810E6E"/>
    <w:rsid w:val="0081628D"/>
    <w:rsid w:val="00822810"/>
    <w:rsid w:val="00822B83"/>
    <w:rsid w:val="00823AB7"/>
    <w:rsid w:val="00823E85"/>
    <w:rsid w:val="00825655"/>
    <w:rsid w:val="00826A78"/>
    <w:rsid w:val="0083054C"/>
    <w:rsid w:val="00830DFE"/>
    <w:rsid w:val="008347FE"/>
    <w:rsid w:val="00836FA1"/>
    <w:rsid w:val="00844D4F"/>
    <w:rsid w:val="008463CC"/>
    <w:rsid w:val="00852156"/>
    <w:rsid w:val="00853988"/>
    <w:rsid w:val="0085582D"/>
    <w:rsid w:val="00856501"/>
    <w:rsid w:val="00857EFE"/>
    <w:rsid w:val="0086133D"/>
    <w:rsid w:val="0086141C"/>
    <w:rsid w:val="00862163"/>
    <w:rsid w:val="008635EF"/>
    <w:rsid w:val="008671B9"/>
    <w:rsid w:val="00870816"/>
    <w:rsid w:val="00870B97"/>
    <w:rsid w:val="00872C14"/>
    <w:rsid w:val="00873788"/>
    <w:rsid w:val="00873E0B"/>
    <w:rsid w:val="00875247"/>
    <w:rsid w:val="0087560C"/>
    <w:rsid w:val="00880842"/>
    <w:rsid w:val="00881AFE"/>
    <w:rsid w:val="00886126"/>
    <w:rsid w:val="00887312"/>
    <w:rsid w:val="008877D5"/>
    <w:rsid w:val="0089227E"/>
    <w:rsid w:val="00892C9B"/>
    <w:rsid w:val="00893836"/>
    <w:rsid w:val="008964A9"/>
    <w:rsid w:val="00897E8A"/>
    <w:rsid w:val="008A13D0"/>
    <w:rsid w:val="008A4500"/>
    <w:rsid w:val="008B0119"/>
    <w:rsid w:val="008B0D13"/>
    <w:rsid w:val="008B54A1"/>
    <w:rsid w:val="008B5AF9"/>
    <w:rsid w:val="008B638C"/>
    <w:rsid w:val="008C14AA"/>
    <w:rsid w:val="008C32D3"/>
    <w:rsid w:val="008C4E9B"/>
    <w:rsid w:val="008D0232"/>
    <w:rsid w:val="008D0670"/>
    <w:rsid w:val="008D3B56"/>
    <w:rsid w:val="008D3F72"/>
    <w:rsid w:val="008D5536"/>
    <w:rsid w:val="008D558C"/>
    <w:rsid w:val="008D6BCE"/>
    <w:rsid w:val="008D6CCE"/>
    <w:rsid w:val="008D700E"/>
    <w:rsid w:val="008D740A"/>
    <w:rsid w:val="008E134B"/>
    <w:rsid w:val="008E2CFB"/>
    <w:rsid w:val="008E3981"/>
    <w:rsid w:val="008E50CF"/>
    <w:rsid w:val="008E77F3"/>
    <w:rsid w:val="008F29B6"/>
    <w:rsid w:val="008F2DBD"/>
    <w:rsid w:val="008F386A"/>
    <w:rsid w:val="008F387A"/>
    <w:rsid w:val="00900FD9"/>
    <w:rsid w:val="009012E9"/>
    <w:rsid w:val="00901D99"/>
    <w:rsid w:val="00902ACB"/>
    <w:rsid w:val="009054F5"/>
    <w:rsid w:val="009056BD"/>
    <w:rsid w:val="00906EAD"/>
    <w:rsid w:val="00910264"/>
    <w:rsid w:val="0091062E"/>
    <w:rsid w:val="00913467"/>
    <w:rsid w:val="00917E5E"/>
    <w:rsid w:val="0092267C"/>
    <w:rsid w:val="00922C9A"/>
    <w:rsid w:val="00923468"/>
    <w:rsid w:val="00923C57"/>
    <w:rsid w:val="00923CAA"/>
    <w:rsid w:val="009279A0"/>
    <w:rsid w:val="00930199"/>
    <w:rsid w:val="00930F7D"/>
    <w:rsid w:val="009332AA"/>
    <w:rsid w:val="00934AA2"/>
    <w:rsid w:val="00937484"/>
    <w:rsid w:val="00937BC9"/>
    <w:rsid w:val="00944CDA"/>
    <w:rsid w:val="00952240"/>
    <w:rsid w:val="0095335F"/>
    <w:rsid w:val="0095702D"/>
    <w:rsid w:val="009607A2"/>
    <w:rsid w:val="00963080"/>
    <w:rsid w:val="00965687"/>
    <w:rsid w:val="0097063F"/>
    <w:rsid w:val="00972797"/>
    <w:rsid w:val="00973110"/>
    <w:rsid w:val="0097389A"/>
    <w:rsid w:val="00974437"/>
    <w:rsid w:val="00974BC1"/>
    <w:rsid w:val="00976455"/>
    <w:rsid w:val="0098071D"/>
    <w:rsid w:val="00982037"/>
    <w:rsid w:val="00982F71"/>
    <w:rsid w:val="009859FB"/>
    <w:rsid w:val="00986691"/>
    <w:rsid w:val="00986A8E"/>
    <w:rsid w:val="00986CC0"/>
    <w:rsid w:val="00987CBF"/>
    <w:rsid w:val="00991DBF"/>
    <w:rsid w:val="009920A6"/>
    <w:rsid w:val="00994971"/>
    <w:rsid w:val="009A5B14"/>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3B7"/>
    <w:rsid w:val="009D2546"/>
    <w:rsid w:val="009E0666"/>
    <w:rsid w:val="009E2187"/>
    <w:rsid w:val="009E5823"/>
    <w:rsid w:val="009E5CAE"/>
    <w:rsid w:val="009E655F"/>
    <w:rsid w:val="009F1C53"/>
    <w:rsid w:val="009F3F3D"/>
    <w:rsid w:val="009F6F9A"/>
    <w:rsid w:val="00A01751"/>
    <w:rsid w:val="00A0314B"/>
    <w:rsid w:val="00A03C34"/>
    <w:rsid w:val="00A06C58"/>
    <w:rsid w:val="00A078A9"/>
    <w:rsid w:val="00A13BA8"/>
    <w:rsid w:val="00A16766"/>
    <w:rsid w:val="00A16E29"/>
    <w:rsid w:val="00A17B22"/>
    <w:rsid w:val="00A21C50"/>
    <w:rsid w:val="00A21F14"/>
    <w:rsid w:val="00A2346F"/>
    <w:rsid w:val="00A23C49"/>
    <w:rsid w:val="00A24508"/>
    <w:rsid w:val="00A2647A"/>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3165"/>
    <w:rsid w:val="00A74084"/>
    <w:rsid w:val="00A7578E"/>
    <w:rsid w:val="00A769B0"/>
    <w:rsid w:val="00A84BA0"/>
    <w:rsid w:val="00A85992"/>
    <w:rsid w:val="00A90078"/>
    <w:rsid w:val="00A93B05"/>
    <w:rsid w:val="00A95263"/>
    <w:rsid w:val="00AA5B07"/>
    <w:rsid w:val="00AB0400"/>
    <w:rsid w:val="00AB0F08"/>
    <w:rsid w:val="00AB7822"/>
    <w:rsid w:val="00AB7BC4"/>
    <w:rsid w:val="00AC1CF7"/>
    <w:rsid w:val="00AC35C3"/>
    <w:rsid w:val="00AC6ACD"/>
    <w:rsid w:val="00AC7E8A"/>
    <w:rsid w:val="00AD4376"/>
    <w:rsid w:val="00AD507D"/>
    <w:rsid w:val="00AD6EE9"/>
    <w:rsid w:val="00AE0DAA"/>
    <w:rsid w:val="00AE3FC9"/>
    <w:rsid w:val="00AE6A62"/>
    <w:rsid w:val="00AE6FBD"/>
    <w:rsid w:val="00AE787D"/>
    <w:rsid w:val="00AF6FD7"/>
    <w:rsid w:val="00B0017F"/>
    <w:rsid w:val="00B02F18"/>
    <w:rsid w:val="00B06F68"/>
    <w:rsid w:val="00B07142"/>
    <w:rsid w:val="00B11572"/>
    <w:rsid w:val="00B151F9"/>
    <w:rsid w:val="00B15B77"/>
    <w:rsid w:val="00B16E67"/>
    <w:rsid w:val="00B22E02"/>
    <w:rsid w:val="00B239C6"/>
    <w:rsid w:val="00B25419"/>
    <w:rsid w:val="00B25D5E"/>
    <w:rsid w:val="00B279A1"/>
    <w:rsid w:val="00B27B87"/>
    <w:rsid w:val="00B317DB"/>
    <w:rsid w:val="00B3478F"/>
    <w:rsid w:val="00B44270"/>
    <w:rsid w:val="00B44C63"/>
    <w:rsid w:val="00B52244"/>
    <w:rsid w:val="00B53784"/>
    <w:rsid w:val="00B53F37"/>
    <w:rsid w:val="00B54E46"/>
    <w:rsid w:val="00B568CB"/>
    <w:rsid w:val="00B603A8"/>
    <w:rsid w:val="00B6050B"/>
    <w:rsid w:val="00B610B7"/>
    <w:rsid w:val="00B62254"/>
    <w:rsid w:val="00B64EBD"/>
    <w:rsid w:val="00B660AC"/>
    <w:rsid w:val="00B73768"/>
    <w:rsid w:val="00B74774"/>
    <w:rsid w:val="00B7528E"/>
    <w:rsid w:val="00B773FB"/>
    <w:rsid w:val="00B8108C"/>
    <w:rsid w:val="00B82516"/>
    <w:rsid w:val="00B85290"/>
    <w:rsid w:val="00B87A70"/>
    <w:rsid w:val="00B92F40"/>
    <w:rsid w:val="00B960F0"/>
    <w:rsid w:val="00B96C06"/>
    <w:rsid w:val="00BA1643"/>
    <w:rsid w:val="00BA2BEC"/>
    <w:rsid w:val="00BA58A8"/>
    <w:rsid w:val="00BA720B"/>
    <w:rsid w:val="00BB1372"/>
    <w:rsid w:val="00BB3207"/>
    <w:rsid w:val="00BB49D0"/>
    <w:rsid w:val="00BB5714"/>
    <w:rsid w:val="00BB7BAD"/>
    <w:rsid w:val="00BB7D3D"/>
    <w:rsid w:val="00BC27AC"/>
    <w:rsid w:val="00BC4059"/>
    <w:rsid w:val="00BC5CB6"/>
    <w:rsid w:val="00BC6169"/>
    <w:rsid w:val="00BD0B7C"/>
    <w:rsid w:val="00BD2121"/>
    <w:rsid w:val="00BE004C"/>
    <w:rsid w:val="00BE12EE"/>
    <w:rsid w:val="00BE1CDB"/>
    <w:rsid w:val="00BE2CD4"/>
    <w:rsid w:val="00BE557E"/>
    <w:rsid w:val="00BE75EA"/>
    <w:rsid w:val="00BF2D80"/>
    <w:rsid w:val="00BF6D49"/>
    <w:rsid w:val="00BF7439"/>
    <w:rsid w:val="00BF74D2"/>
    <w:rsid w:val="00C052A3"/>
    <w:rsid w:val="00C0695D"/>
    <w:rsid w:val="00C12C91"/>
    <w:rsid w:val="00C15336"/>
    <w:rsid w:val="00C16CB4"/>
    <w:rsid w:val="00C17705"/>
    <w:rsid w:val="00C20CB4"/>
    <w:rsid w:val="00C219FD"/>
    <w:rsid w:val="00C234D6"/>
    <w:rsid w:val="00C242B3"/>
    <w:rsid w:val="00C25087"/>
    <w:rsid w:val="00C2763E"/>
    <w:rsid w:val="00C27FA6"/>
    <w:rsid w:val="00C31238"/>
    <w:rsid w:val="00C32C07"/>
    <w:rsid w:val="00C333DA"/>
    <w:rsid w:val="00C362E4"/>
    <w:rsid w:val="00C375FB"/>
    <w:rsid w:val="00C37FAE"/>
    <w:rsid w:val="00C413AD"/>
    <w:rsid w:val="00C43213"/>
    <w:rsid w:val="00C464E2"/>
    <w:rsid w:val="00C50DF4"/>
    <w:rsid w:val="00C52A7D"/>
    <w:rsid w:val="00C52DA0"/>
    <w:rsid w:val="00C53A07"/>
    <w:rsid w:val="00C54AD6"/>
    <w:rsid w:val="00C54C00"/>
    <w:rsid w:val="00C60312"/>
    <w:rsid w:val="00C61549"/>
    <w:rsid w:val="00C6176D"/>
    <w:rsid w:val="00C61D87"/>
    <w:rsid w:val="00C647B1"/>
    <w:rsid w:val="00C67FBA"/>
    <w:rsid w:val="00C703D9"/>
    <w:rsid w:val="00C71DE7"/>
    <w:rsid w:val="00C73BC7"/>
    <w:rsid w:val="00C75306"/>
    <w:rsid w:val="00C775D4"/>
    <w:rsid w:val="00C85D1A"/>
    <w:rsid w:val="00C91FCF"/>
    <w:rsid w:val="00C94357"/>
    <w:rsid w:val="00C956BC"/>
    <w:rsid w:val="00C9626D"/>
    <w:rsid w:val="00CA1005"/>
    <w:rsid w:val="00CA6540"/>
    <w:rsid w:val="00CB1013"/>
    <w:rsid w:val="00CB1115"/>
    <w:rsid w:val="00CB11EC"/>
    <w:rsid w:val="00CB3C3C"/>
    <w:rsid w:val="00CC0006"/>
    <w:rsid w:val="00CC0D20"/>
    <w:rsid w:val="00CC2560"/>
    <w:rsid w:val="00CC4564"/>
    <w:rsid w:val="00CC5665"/>
    <w:rsid w:val="00CC6780"/>
    <w:rsid w:val="00CC7A5C"/>
    <w:rsid w:val="00CC7D93"/>
    <w:rsid w:val="00CD05B8"/>
    <w:rsid w:val="00CD1B39"/>
    <w:rsid w:val="00CD1D24"/>
    <w:rsid w:val="00CD318E"/>
    <w:rsid w:val="00CD3695"/>
    <w:rsid w:val="00CD67DE"/>
    <w:rsid w:val="00CE333A"/>
    <w:rsid w:val="00CE3A90"/>
    <w:rsid w:val="00CF581B"/>
    <w:rsid w:val="00CF668E"/>
    <w:rsid w:val="00D01FB5"/>
    <w:rsid w:val="00D02558"/>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DC1"/>
    <w:rsid w:val="00D33E96"/>
    <w:rsid w:val="00D425A1"/>
    <w:rsid w:val="00D51B1B"/>
    <w:rsid w:val="00D51C8D"/>
    <w:rsid w:val="00D52943"/>
    <w:rsid w:val="00D52CAF"/>
    <w:rsid w:val="00D53630"/>
    <w:rsid w:val="00D5480E"/>
    <w:rsid w:val="00D55D50"/>
    <w:rsid w:val="00D626BD"/>
    <w:rsid w:val="00D6679E"/>
    <w:rsid w:val="00D67CDE"/>
    <w:rsid w:val="00D70D72"/>
    <w:rsid w:val="00D70EFD"/>
    <w:rsid w:val="00D745CB"/>
    <w:rsid w:val="00D75459"/>
    <w:rsid w:val="00D80852"/>
    <w:rsid w:val="00D82DC3"/>
    <w:rsid w:val="00D84E61"/>
    <w:rsid w:val="00D85E65"/>
    <w:rsid w:val="00D8707A"/>
    <w:rsid w:val="00D903D1"/>
    <w:rsid w:val="00D95844"/>
    <w:rsid w:val="00DA42EC"/>
    <w:rsid w:val="00DA7687"/>
    <w:rsid w:val="00DA78B0"/>
    <w:rsid w:val="00DB1782"/>
    <w:rsid w:val="00DB1AC7"/>
    <w:rsid w:val="00DB2A43"/>
    <w:rsid w:val="00DB3088"/>
    <w:rsid w:val="00DB445F"/>
    <w:rsid w:val="00DB4963"/>
    <w:rsid w:val="00DB4E29"/>
    <w:rsid w:val="00DB5DCC"/>
    <w:rsid w:val="00DB718E"/>
    <w:rsid w:val="00DB7893"/>
    <w:rsid w:val="00DC284B"/>
    <w:rsid w:val="00DC4495"/>
    <w:rsid w:val="00DC5D64"/>
    <w:rsid w:val="00DC6A6F"/>
    <w:rsid w:val="00DD21BC"/>
    <w:rsid w:val="00DD3E5D"/>
    <w:rsid w:val="00DD6346"/>
    <w:rsid w:val="00DD7105"/>
    <w:rsid w:val="00DD77A5"/>
    <w:rsid w:val="00DE1BC9"/>
    <w:rsid w:val="00DE33F3"/>
    <w:rsid w:val="00DE4B73"/>
    <w:rsid w:val="00DE54E6"/>
    <w:rsid w:val="00DE55E0"/>
    <w:rsid w:val="00DF1836"/>
    <w:rsid w:val="00DF20AE"/>
    <w:rsid w:val="00DF2F1F"/>
    <w:rsid w:val="00DF3BAD"/>
    <w:rsid w:val="00DF3E74"/>
    <w:rsid w:val="00DF598E"/>
    <w:rsid w:val="00DF7E9A"/>
    <w:rsid w:val="00E002A2"/>
    <w:rsid w:val="00E05608"/>
    <w:rsid w:val="00E0689B"/>
    <w:rsid w:val="00E06B29"/>
    <w:rsid w:val="00E11143"/>
    <w:rsid w:val="00E1143F"/>
    <w:rsid w:val="00E17021"/>
    <w:rsid w:val="00E178FA"/>
    <w:rsid w:val="00E27585"/>
    <w:rsid w:val="00E27AF5"/>
    <w:rsid w:val="00E30FA8"/>
    <w:rsid w:val="00E314B9"/>
    <w:rsid w:val="00E33A66"/>
    <w:rsid w:val="00E34669"/>
    <w:rsid w:val="00E415F2"/>
    <w:rsid w:val="00E44F51"/>
    <w:rsid w:val="00E52C6F"/>
    <w:rsid w:val="00E53553"/>
    <w:rsid w:val="00E563E1"/>
    <w:rsid w:val="00E56B5D"/>
    <w:rsid w:val="00E5776E"/>
    <w:rsid w:val="00E57CF6"/>
    <w:rsid w:val="00E6132F"/>
    <w:rsid w:val="00E62AC7"/>
    <w:rsid w:val="00E63097"/>
    <w:rsid w:val="00E638A0"/>
    <w:rsid w:val="00E64FBB"/>
    <w:rsid w:val="00E663E2"/>
    <w:rsid w:val="00E676EB"/>
    <w:rsid w:val="00E719C3"/>
    <w:rsid w:val="00E72444"/>
    <w:rsid w:val="00E77D84"/>
    <w:rsid w:val="00E81EF9"/>
    <w:rsid w:val="00E84EBF"/>
    <w:rsid w:val="00E8613B"/>
    <w:rsid w:val="00E97AF1"/>
    <w:rsid w:val="00EA2BFA"/>
    <w:rsid w:val="00EA70F4"/>
    <w:rsid w:val="00EB17ED"/>
    <w:rsid w:val="00EB2FA5"/>
    <w:rsid w:val="00EB4F60"/>
    <w:rsid w:val="00EC24B8"/>
    <w:rsid w:val="00EC2D36"/>
    <w:rsid w:val="00EC3558"/>
    <w:rsid w:val="00EC55A9"/>
    <w:rsid w:val="00EC5C4C"/>
    <w:rsid w:val="00EC6856"/>
    <w:rsid w:val="00ED06B3"/>
    <w:rsid w:val="00ED17B6"/>
    <w:rsid w:val="00ED1D62"/>
    <w:rsid w:val="00ED22C4"/>
    <w:rsid w:val="00ED62AE"/>
    <w:rsid w:val="00ED6495"/>
    <w:rsid w:val="00EE01B6"/>
    <w:rsid w:val="00EE4ED4"/>
    <w:rsid w:val="00EE618A"/>
    <w:rsid w:val="00EF0367"/>
    <w:rsid w:val="00EF13CA"/>
    <w:rsid w:val="00EF14C6"/>
    <w:rsid w:val="00EF1FB3"/>
    <w:rsid w:val="00EF7DC4"/>
    <w:rsid w:val="00F00BC4"/>
    <w:rsid w:val="00F01C1B"/>
    <w:rsid w:val="00F030EC"/>
    <w:rsid w:val="00F0423F"/>
    <w:rsid w:val="00F06432"/>
    <w:rsid w:val="00F1053D"/>
    <w:rsid w:val="00F11443"/>
    <w:rsid w:val="00F132E0"/>
    <w:rsid w:val="00F135D0"/>
    <w:rsid w:val="00F2128A"/>
    <w:rsid w:val="00F218EB"/>
    <w:rsid w:val="00F22C4E"/>
    <w:rsid w:val="00F23AAC"/>
    <w:rsid w:val="00F259CE"/>
    <w:rsid w:val="00F26B4B"/>
    <w:rsid w:val="00F3120B"/>
    <w:rsid w:val="00F3192D"/>
    <w:rsid w:val="00F3435E"/>
    <w:rsid w:val="00F34C90"/>
    <w:rsid w:val="00F36DBE"/>
    <w:rsid w:val="00F41650"/>
    <w:rsid w:val="00F424C7"/>
    <w:rsid w:val="00F4568B"/>
    <w:rsid w:val="00F45905"/>
    <w:rsid w:val="00F506C1"/>
    <w:rsid w:val="00F56D97"/>
    <w:rsid w:val="00F647A2"/>
    <w:rsid w:val="00F67C66"/>
    <w:rsid w:val="00F70566"/>
    <w:rsid w:val="00F736A9"/>
    <w:rsid w:val="00F736DD"/>
    <w:rsid w:val="00F7411E"/>
    <w:rsid w:val="00F75304"/>
    <w:rsid w:val="00F759B0"/>
    <w:rsid w:val="00F76F0A"/>
    <w:rsid w:val="00F7742D"/>
    <w:rsid w:val="00F81F44"/>
    <w:rsid w:val="00F8468D"/>
    <w:rsid w:val="00F870AD"/>
    <w:rsid w:val="00F90833"/>
    <w:rsid w:val="00F92F9F"/>
    <w:rsid w:val="00F9513F"/>
    <w:rsid w:val="00F95AA6"/>
    <w:rsid w:val="00FA059A"/>
    <w:rsid w:val="00FA14C3"/>
    <w:rsid w:val="00FA2D74"/>
    <w:rsid w:val="00FB3667"/>
    <w:rsid w:val="00FC0C52"/>
    <w:rsid w:val="00FC335A"/>
    <w:rsid w:val="00FC3C61"/>
    <w:rsid w:val="00FC41D0"/>
    <w:rsid w:val="00FC4B3D"/>
    <w:rsid w:val="00FC537C"/>
    <w:rsid w:val="00FC6053"/>
    <w:rsid w:val="00FC617F"/>
    <w:rsid w:val="00FC6DA9"/>
    <w:rsid w:val="00FD5745"/>
    <w:rsid w:val="00FD5E21"/>
    <w:rsid w:val="00FD5FB6"/>
    <w:rsid w:val="00FD66ED"/>
    <w:rsid w:val="00FD786C"/>
    <w:rsid w:val="00FE0D02"/>
    <w:rsid w:val="00FE3315"/>
    <w:rsid w:val="00FE4248"/>
    <w:rsid w:val="00FE46BD"/>
    <w:rsid w:val="00FE63E8"/>
    <w:rsid w:val="00FF0E84"/>
    <w:rsid w:val="00FF1735"/>
    <w:rsid w:val="00FF1FA9"/>
    <w:rsid w:val="00FF2DA2"/>
    <w:rsid w:val="00FF3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imes New Roman" w:hAnsi="Gill Sans MT"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665970"/>
    <w:pPr>
      <w:keepNext/>
      <w:keepLines/>
      <w:numPr>
        <w:ilvl w:val="1"/>
        <w:numId w:val="2"/>
      </w:numPr>
      <w:spacing w:before="120"/>
      <w:contextualSpacing/>
      <w:outlineLvl w:val="1"/>
    </w:pPr>
    <w:rPr>
      <w:b/>
      <w:szCs w:val="28"/>
    </w:rPr>
  </w:style>
  <w:style w:type="paragraph" w:styleId="Nadpis3">
    <w:name w:val="heading 3"/>
    <w:basedOn w:val="Normln"/>
    <w:next w:val="Normln"/>
    <w:link w:val="Nadpis3Char"/>
    <w:autoRedefine/>
    <w:unhideWhenUsed/>
    <w:qFormat/>
    <w:rsid w:val="00665970"/>
    <w:pPr>
      <w:keepNext/>
      <w:keepLines/>
      <w:numPr>
        <w:ilvl w:val="2"/>
        <w:numId w:val="2"/>
      </w:numPr>
      <w:spacing w:before="120"/>
      <w:contextualSpacing/>
      <w:outlineLvl w:val="2"/>
    </w:pPr>
    <w:rPr>
      <w:b/>
      <w:szCs w:val="26"/>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665970"/>
    <w:rPr>
      <w:rFonts w:ascii="Calibri" w:hAnsi="Calibri"/>
      <w:b/>
      <w:sz w:val="22"/>
      <w:szCs w:val="28"/>
      <w:lang w:eastAsia="en-US"/>
    </w:rPr>
  </w:style>
  <w:style w:type="character" w:customStyle="1" w:styleId="Nadpis3Char">
    <w:name w:val="Nadpis 3 Char"/>
    <w:link w:val="Nadpis3"/>
    <w:rsid w:val="00665970"/>
    <w:rPr>
      <w:rFonts w:ascii="Calibri" w:hAnsi="Calibri"/>
      <w:b/>
      <w:sz w:val="22"/>
      <w:szCs w:val="26"/>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v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semiHidden/>
    <w:unhideWhenUsed/>
    <w:rsid w:val="00CD3695"/>
    <w:rPr>
      <w:sz w:val="20"/>
      <w:szCs w:val="20"/>
    </w:rPr>
  </w:style>
  <w:style w:type="character" w:customStyle="1" w:styleId="TextkomenteChar">
    <w:name w:val="Text komentáře Char"/>
    <w:basedOn w:val="Standardnpsmoodstavce"/>
    <w:link w:val="Textkomente"/>
    <w:uiPriority w:val="99"/>
    <w:semiHidden/>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F3120B"/>
    <w:rPr>
      <w:rFonts w:ascii="Arial" w:hAnsi="Arial"/>
      <w:sz w:val="22"/>
      <w:szCs w:val="21"/>
      <w:lang w:eastAsia="en-US"/>
    </w:rPr>
  </w:style>
  <w:style w:type="paragraph" w:customStyle="1" w:styleId="Odrky2">
    <w:name w:val="Odrážky 2"/>
    <w:basedOn w:val="Normln"/>
    <w:rsid w:val="00F3120B"/>
    <w:pPr>
      <w:numPr>
        <w:numId w:val="35"/>
      </w:numPr>
      <w:spacing w:after="0"/>
    </w:pPr>
    <w:rPr>
      <w:sz w:val="18"/>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imes New Roman" w:hAnsi="Gill Sans MT"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665970"/>
    <w:pPr>
      <w:keepNext/>
      <w:keepLines/>
      <w:numPr>
        <w:ilvl w:val="1"/>
        <w:numId w:val="2"/>
      </w:numPr>
      <w:spacing w:before="120"/>
      <w:contextualSpacing/>
      <w:outlineLvl w:val="1"/>
    </w:pPr>
    <w:rPr>
      <w:b/>
      <w:szCs w:val="28"/>
    </w:rPr>
  </w:style>
  <w:style w:type="paragraph" w:styleId="Nadpis3">
    <w:name w:val="heading 3"/>
    <w:basedOn w:val="Normln"/>
    <w:next w:val="Normln"/>
    <w:link w:val="Nadpis3Char"/>
    <w:autoRedefine/>
    <w:unhideWhenUsed/>
    <w:qFormat/>
    <w:rsid w:val="00665970"/>
    <w:pPr>
      <w:keepNext/>
      <w:keepLines/>
      <w:numPr>
        <w:ilvl w:val="2"/>
        <w:numId w:val="2"/>
      </w:numPr>
      <w:spacing w:before="120"/>
      <w:contextualSpacing/>
      <w:outlineLvl w:val="2"/>
    </w:pPr>
    <w:rPr>
      <w:b/>
      <w:szCs w:val="26"/>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665970"/>
    <w:rPr>
      <w:rFonts w:ascii="Calibri" w:hAnsi="Calibri"/>
      <w:b/>
      <w:sz w:val="22"/>
      <w:szCs w:val="28"/>
      <w:lang w:eastAsia="en-US"/>
    </w:rPr>
  </w:style>
  <w:style w:type="character" w:customStyle="1" w:styleId="Nadpis3Char">
    <w:name w:val="Nadpis 3 Char"/>
    <w:link w:val="Nadpis3"/>
    <w:rsid w:val="00665970"/>
    <w:rPr>
      <w:rFonts w:ascii="Calibri" w:hAnsi="Calibri"/>
      <w:b/>
      <w:sz w:val="22"/>
      <w:szCs w:val="26"/>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v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semiHidden/>
    <w:unhideWhenUsed/>
    <w:rsid w:val="00CD3695"/>
    <w:rPr>
      <w:sz w:val="20"/>
      <w:szCs w:val="20"/>
    </w:rPr>
  </w:style>
  <w:style w:type="character" w:customStyle="1" w:styleId="TextkomenteChar">
    <w:name w:val="Text komentáře Char"/>
    <w:basedOn w:val="Standardnpsmoodstavce"/>
    <w:link w:val="Textkomente"/>
    <w:uiPriority w:val="99"/>
    <w:semiHidden/>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F3120B"/>
    <w:rPr>
      <w:rFonts w:ascii="Arial" w:hAnsi="Arial"/>
      <w:sz w:val="22"/>
      <w:szCs w:val="21"/>
      <w:lang w:eastAsia="en-US"/>
    </w:rPr>
  </w:style>
  <w:style w:type="paragraph" w:customStyle="1" w:styleId="Odrky2">
    <w:name w:val="Odrážky 2"/>
    <w:basedOn w:val="Normln"/>
    <w:rsid w:val="00F3120B"/>
    <w:pPr>
      <w:numPr>
        <w:numId w:val="35"/>
      </w:numPr>
      <w:spacing w:after="0"/>
    </w:pPr>
    <w:rPr>
      <w:sz w:val="18"/>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7254">
      <w:bodyDiv w:val="1"/>
      <w:marLeft w:val="0"/>
      <w:marRight w:val="0"/>
      <w:marTop w:val="0"/>
      <w:marBottom w:val="0"/>
      <w:divBdr>
        <w:top w:val="none" w:sz="0" w:space="0" w:color="auto"/>
        <w:left w:val="none" w:sz="0" w:space="0" w:color="auto"/>
        <w:bottom w:val="none" w:sz="0" w:space="0" w:color="auto"/>
        <w:right w:val="none" w:sz="0" w:space="0" w:color="auto"/>
      </w:divBdr>
    </w:div>
    <w:div w:id="468670235">
      <w:bodyDiv w:val="1"/>
      <w:marLeft w:val="0"/>
      <w:marRight w:val="0"/>
      <w:marTop w:val="0"/>
      <w:marBottom w:val="0"/>
      <w:divBdr>
        <w:top w:val="none" w:sz="0" w:space="0" w:color="auto"/>
        <w:left w:val="none" w:sz="0" w:space="0" w:color="auto"/>
        <w:bottom w:val="none" w:sz="0" w:space="0" w:color="auto"/>
        <w:right w:val="none" w:sz="0" w:space="0" w:color="auto"/>
      </w:divBdr>
    </w:div>
    <w:div w:id="523251082">
      <w:bodyDiv w:val="1"/>
      <w:marLeft w:val="0"/>
      <w:marRight w:val="0"/>
      <w:marTop w:val="0"/>
      <w:marBottom w:val="0"/>
      <w:divBdr>
        <w:top w:val="none" w:sz="0" w:space="0" w:color="auto"/>
        <w:left w:val="none" w:sz="0" w:space="0" w:color="auto"/>
        <w:bottom w:val="none" w:sz="0" w:space="0" w:color="auto"/>
        <w:right w:val="none" w:sz="0" w:space="0" w:color="auto"/>
      </w:divBdr>
    </w:div>
    <w:div w:id="614291305">
      <w:bodyDiv w:val="1"/>
      <w:marLeft w:val="0"/>
      <w:marRight w:val="0"/>
      <w:marTop w:val="0"/>
      <w:marBottom w:val="0"/>
      <w:divBdr>
        <w:top w:val="none" w:sz="0" w:space="0" w:color="auto"/>
        <w:left w:val="none" w:sz="0" w:space="0" w:color="auto"/>
        <w:bottom w:val="none" w:sz="0" w:space="0" w:color="auto"/>
        <w:right w:val="none" w:sz="0" w:space="0" w:color="auto"/>
      </w:divBdr>
    </w:div>
    <w:div w:id="727806571">
      <w:bodyDiv w:val="1"/>
      <w:marLeft w:val="0"/>
      <w:marRight w:val="0"/>
      <w:marTop w:val="0"/>
      <w:marBottom w:val="0"/>
      <w:divBdr>
        <w:top w:val="none" w:sz="0" w:space="0" w:color="auto"/>
        <w:left w:val="none" w:sz="0" w:space="0" w:color="auto"/>
        <w:bottom w:val="none" w:sz="0" w:space="0" w:color="auto"/>
        <w:right w:val="none" w:sz="0" w:space="0" w:color="auto"/>
      </w:divBdr>
    </w:div>
    <w:div w:id="792942075">
      <w:bodyDiv w:val="1"/>
      <w:marLeft w:val="0"/>
      <w:marRight w:val="0"/>
      <w:marTop w:val="0"/>
      <w:marBottom w:val="0"/>
      <w:divBdr>
        <w:top w:val="none" w:sz="0" w:space="0" w:color="auto"/>
        <w:left w:val="none" w:sz="0" w:space="0" w:color="auto"/>
        <w:bottom w:val="none" w:sz="0" w:space="0" w:color="auto"/>
        <w:right w:val="none" w:sz="0" w:space="0" w:color="auto"/>
      </w:divBdr>
    </w:div>
    <w:div w:id="1002705424">
      <w:bodyDiv w:val="1"/>
      <w:marLeft w:val="0"/>
      <w:marRight w:val="0"/>
      <w:marTop w:val="0"/>
      <w:marBottom w:val="0"/>
      <w:divBdr>
        <w:top w:val="none" w:sz="0" w:space="0" w:color="auto"/>
        <w:left w:val="none" w:sz="0" w:space="0" w:color="auto"/>
        <w:bottom w:val="none" w:sz="0" w:space="0" w:color="auto"/>
        <w:right w:val="none" w:sz="0" w:space="0" w:color="auto"/>
      </w:divBdr>
    </w:div>
    <w:div w:id="1061640023">
      <w:bodyDiv w:val="1"/>
      <w:marLeft w:val="0"/>
      <w:marRight w:val="0"/>
      <w:marTop w:val="0"/>
      <w:marBottom w:val="0"/>
      <w:divBdr>
        <w:top w:val="none" w:sz="0" w:space="0" w:color="auto"/>
        <w:left w:val="none" w:sz="0" w:space="0" w:color="auto"/>
        <w:bottom w:val="none" w:sz="0" w:space="0" w:color="auto"/>
        <w:right w:val="none" w:sz="0" w:space="0" w:color="auto"/>
      </w:divBdr>
    </w:div>
    <w:div w:id="1076050674">
      <w:bodyDiv w:val="1"/>
      <w:marLeft w:val="0"/>
      <w:marRight w:val="0"/>
      <w:marTop w:val="0"/>
      <w:marBottom w:val="0"/>
      <w:divBdr>
        <w:top w:val="none" w:sz="0" w:space="0" w:color="auto"/>
        <w:left w:val="none" w:sz="0" w:space="0" w:color="auto"/>
        <w:bottom w:val="none" w:sz="0" w:space="0" w:color="auto"/>
        <w:right w:val="none" w:sz="0" w:space="0" w:color="auto"/>
      </w:divBdr>
    </w:div>
    <w:div w:id="1311712246">
      <w:bodyDiv w:val="1"/>
      <w:marLeft w:val="0"/>
      <w:marRight w:val="0"/>
      <w:marTop w:val="0"/>
      <w:marBottom w:val="0"/>
      <w:divBdr>
        <w:top w:val="none" w:sz="0" w:space="0" w:color="auto"/>
        <w:left w:val="none" w:sz="0" w:space="0" w:color="auto"/>
        <w:bottom w:val="none" w:sz="0" w:space="0" w:color="auto"/>
        <w:right w:val="none" w:sz="0" w:space="0" w:color="auto"/>
      </w:divBdr>
    </w:div>
    <w:div w:id="1570575896">
      <w:bodyDiv w:val="1"/>
      <w:marLeft w:val="0"/>
      <w:marRight w:val="0"/>
      <w:marTop w:val="0"/>
      <w:marBottom w:val="0"/>
      <w:divBdr>
        <w:top w:val="none" w:sz="0" w:space="0" w:color="auto"/>
        <w:left w:val="none" w:sz="0" w:space="0" w:color="auto"/>
        <w:bottom w:val="none" w:sz="0" w:space="0" w:color="auto"/>
        <w:right w:val="none" w:sz="0" w:space="0" w:color="auto"/>
      </w:divBdr>
    </w:div>
    <w:div w:id="1690521965">
      <w:bodyDiv w:val="1"/>
      <w:marLeft w:val="0"/>
      <w:marRight w:val="0"/>
      <w:marTop w:val="0"/>
      <w:marBottom w:val="0"/>
      <w:divBdr>
        <w:top w:val="none" w:sz="0" w:space="0" w:color="auto"/>
        <w:left w:val="none" w:sz="0" w:space="0" w:color="auto"/>
        <w:bottom w:val="none" w:sz="0" w:space="0" w:color="auto"/>
        <w:right w:val="none" w:sz="0" w:space="0" w:color="auto"/>
      </w:divBdr>
    </w:div>
    <w:div w:id="1734085242">
      <w:bodyDiv w:val="1"/>
      <w:marLeft w:val="0"/>
      <w:marRight w:val="0"/>
      <w:marTop w:val="348"/>
      <w:marBottom w:val="348"/>
      <w:divBdr>
        <w:top w:val="none" w:sz="0" w:space="0" w:color="auto"/>
        <w:left w:val="none" w:sz="0" w:space="0" w:color="auto"/>
        <w:bottom w:val="none" w:sz="0" w:space="0" w:color="auto"/>
        <w:right w:val="none" w:sz="0" w:space="0" w:color="auto"/>
      </w:divBdr>
      <w:divsChild>
        <w:div w:id="692995975">
          <w:marLeft w:val="0"/>
          <w:marRight w:val="0"/>
          <w:marTop w:val="0"/>
          <w:marBottom w:val="0"/>
          <w:divBdr>
            <w:top w:val="none" w:sz="0" w:space="0" w:color="auto"/>
            <w:left w:val="none" w:sz="0" w:space="0" w:color="auto"/>
            <w:bottom w:val="none" w:sz="0" w:space="0" w:color="auto"/>
            <w:right w:val="none" w:sz="0" w:space="0" w:color="auto"/>
          </w:divBdr>
          <w:divsChild>
            <w:div w:id="110376171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771663606">
      <w:bodyDiv w:val="1"/>
      <w:marLeft w:val="0"/>
      <w:marRight w:val="0"/>
      <w:marTop w:val="0"/>
      <w:marBottom w:val="0"/>
      <w:divBdr>
        <w:top w:val="none" w:sz="0" w:space="0" w:color="auto"/>
        <w:left w:val="none" w:sz="0" w:space="0" w:color="auto"/>
        <w:bottom w:val="none" w:sz="0" w:space="0" w:color="auto"/>
        <w:right w:val="none" w:sz="0" w:space="0" w:color="auto"/>
      </w:divBdr>
    </w:div>
    <w:div w:id="1805922309">
      <w:bodyDiv w:val="1"/>
      <w:marLeft w:val="0"/>
      <w:marRight w:val="0"/>
      <w:marTop w:val="0"/>
      <w:marBottom w:val="0"/>
      <w:divBdr>
        <w:top w:val="none" w:sz="0" w:space="0" w:color="auto"/>
        <w:left w:val="none" w:sz="0" w:space="0" w:color="auto"/>
        <w:bottom w:val="none" w:sz="0" w:space="0" w:color="auto"/>
        <w:right w:val="none" w:sz="0" w:space="0" w:color="auto"/>
      </w:divBdr>
    </w:div>
    <w:div w:id="1818300698">
      <w:bodyDiv w:val="1"/>
      <w:marLeft w:val="0"/>
      <w:marRight w:val="0"/>
      <w:marTop w:val="0"/>
      <w:marBottom w:val="0"/>
      <w:divBdr>
        <w:top w:val="none" w:sz="0" w:space="0" w:color="auto"/>
        <w:left w:val="none" w:sz="0" w:space="0" w:color="auto"/>
        <w:bottom w:val="none" w:sz="0" w:space="0" w:color="auto"/>
        <w:right w:val="none" w:sz="0" w:space="0" w:color="auto"/>
      </w:divBdr>
      <w:divsChild>
        <w:div w:id="917985929">
          <w:marLeft w:val="0"/>
          <w:marRight w:val="0"/>
          <w:marTop w:val="0"/>
          <w:marBottom w:val="0"/>
          <w:divBdr>
            <w:top w:val="none" w:sz="0" w:space="0" w:color="auto"/>
            <w:left w:val="none" w:sz="0" w:space="0" w:color="auto"/>
            <w:bottom w:val="none" w:sz="0" w:space="0" w:color="auto"/>
            <w:right w:val="none" w:sz="0" w:space="0" w:color="auto"/>
          </w:divBdr>
          <w:divsChild>
            <w:div w:id="1301224161">
              <w:marLeft w:val="0"/>
              <w:marRight w:val="0"/>
              <w:marTop w:val="0"/>
              <w:marBottom w:val="0"/>
              <w:divBdr>
                <w:top w:val="none" w:sz="0" w:space="0" w:color="auto"/>
                <w:left w:val="none" w:sz="0" w:space="0" w:color="auto"/>
                <w:bottom w:val="none" w:sz="0" w:space="0" w:color="auto"/>
                <w:right w:val="none" w:sz="0" w:space="0" w:color="auto"/>
              </w:divBdr>
              <w:divsChild>
                <w:div w:id="1053040818">
                  <w:marLeft w:val="0"/>
                  <w:marRight w:val="0"/>
                  <w:marTop w:val="0"/>
                  <w:marBottom w:val="0"/>
                  <w:divBdr>
                    <w:top w:val="none" w:sz="0" w:space="0" w:color="auto"/>
                    <w:left w:val="none" w:sz="0" w:space="0" w:color="auto"/>
                    <w:bottom w:val="none" w:sz="0" w:space="0" w:color="auto"/>
                    <w:right w:val="none" w:sz="0" w:space="0" w:color="auto"/>
                  </w:divBdr>
                  <w:divsChild>
                    <w:div w:id="1576626205">
                      <w:marLeft w:val="0"/>
                      <w:marRight w:val="0"/>
                      <w:marTop w:val="0"/>
                      <w:marBottom w:val="0"/>
                      <w:divBdr>
                        <w:top w:val="none" w:sz="0" w:space="0" w:color="auto"/>
                        <w:left w:val="single" w:sz="6" w:space="15" w:color="C0C0C0"/>
                        <w:bottom w:val="none" w:sz="0" w:space="0" w:color="auto"/>
                        <w:right w:val="none" w:sz="0" w:space="0" w:color="auto"/>
                      </w:divBdr>
                    </w:div>
                  </w:divsChild>
                </w:div>
              </w:divsChild>
            </w:div>
          </w:divsChild>
        </w:div>
      </w:divsChild>
    </w:div>
    <w:div w:id="1887642479">
      <w:bodyDiv w:val="1"/>
      <w:marLeft w:val="0"/>
      <w:marRight w:val="0"/>
      <w:marTop w:val="0"/>
      <w:marBottom w:val="0"/>
      <w:divBdr>
        <w:top w:val="none" w:sz="0" w:space="0" w:color="auto"/>
        <w:left w:val="none" w:sz="0" w:space="0" w:color="auto"/>
        <w:bottom w:val="none" w:sz="0" w:space="0" w:color="auto"/>
        <w:right w:val="none" w:sz="0" w:space="0" w:color="auto"/>
      </w:divBdr>
    </w:div>
    <w:div w:id="1930309899">
      <w:bodyDiv w:val="1"/>
      <w:marLeft w:val="0"/>
      <w:marRight w:val="0"/>
      <w:marTop w:val="0"/>
      <w:marBottom w:val="0"/>
      <w:divBdr>
        <w:top w:val="none" w:sz="0" w:space="0" w:color="auto"/>
        <w:left w:val="none" w:sz="0" w:space="0" w:color="auto"/>
        <w:bottom w:val="none" w:sz="0" w:space="0" w:color="auto"/>
        <w:right w:val="none" w:sz="0" w:space="0" w:color="auto"/>
      </w:divBdr>
    </w:div>
    <w:div w:id="2081369253">
      <w:bodyDiv w:val="1"/>
      <w:marLeft w:val="0"/>
      <w:marRight w:val="0"/>
      <w:marTop w:val="0"/>
      <w:marBottom w:val="0"/>
      <w:divBdr>
        <w:top w:val="none" w:sz="0" w:space="0" w:color="auto"/>
        <w:left w:val="none" w:sz="0" w:space="0" w:color="auto"/>
        <w:bottom w:val="none" w:sz="0" w:space="0" w:color="auto"/>
        <w:right w:val="none" w:sz="0" w:space="0" w:color="auto"/>
      </w:divBdr>
      <w:divsChild>
        <w:div w:id="100151663">
          <w:marLeft w:val="0"/>
          <w:marRight w:val="0"/>
          <w:marTop w:val="0"/>
          <w:marBottom w:val="0"/>
          <w:divBdr>
            <w:top w:val="none" w:sz="0" w:space="0" w:color="auto"/>
            <w:left w:val="none" w:sz="0" w:space="0" w:color="auto"/>
            <w:bottom w:val="none" w:sz="0" w:space="0" w:color="auto"/>
            <w:right w:val="none" w:sz="0" w:space="0" w:color="auto"/>
          </w:divBdr>
          <w:divsChild>
            <w:div w:id="1575048128">
              <w:marLeft w:val="0"/>
              <w:marRight w:val="0"/>
              <w:marTop w:val="0"/>
              <w:marBottom w:val="0"/>
              <w:divBdr>
                <w:top w:val="none" w:sz="0" w:space="0" w:color="auto"/>
                <w:left w:val="none" w:sz="0" w:space="0" w:color="auto"/>
                <w:bottom w:val="none" w:sz="0" w:space="0" w:color="auto"/>
                <w:right w:val="none" w:sz="0" w:space="0" w:color="auto"/>
              </w:divBdr>
              <w:divsChild>
                <w:div w:id="11433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0188DC41C241DE904F1129ACB75A4C"/>
        <w:category>
          <w:name w:val="Obecné"/>
          <w:gallery w:val="placeholder"/>
        </w:category>
        <w:types>
          <w:type w:val="bbPlcHdr"/>
        </w:types>
        <w:behaviors>
          <w:behavior w:val="content"/>
        </w:behaviors>
        <w:guid w:val="{9058B01A-D01D-415C-973C-ACFAC7DE2728}"/>
      </w:docPartPr>
      <w:docPartBody>
        <w:p w:rsidR="008E5E3D" w:rsidRDefault="001B32E8" w:rsidP="001B32E8">
          <w:pPr>
            <w:pStyle w:val="390188DC41C241DE904F1129ACB75A4C"/>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131738"/>
    <w:rsid w:val="001A4D5D"/>
    <w:rsid w:val="001B32E8"/>
    <w:rsid w:val="003471EF"/>
    <w:rsid w:val="00360737"/>
    <w:rsid w:val="0037109B"/>
    <w:rsid w:val="003A6879"/>
    <w:rsid w:val="003B7DF5"/>
    <w:rsid w:val="004B3EFF"/>
    <w:rsid w:val="004B4B76"/>
    <w:rsid w:val="004F4C4A"/>
    <w:rsid w:val="00535D15"/>
    <w:rsid w:val="0063652F"/>
    <w:rsid w:val="0069033B"/>
    <w:rsid w:val="00763126"/>
    <w:rsid w:val="007F3BFB"/>
    <w:rsid w:val="008754C5"/>
    <w:rsid w:val="008E5E3D"/>
    <w:rsid w:val="009071F9"/>
    <w:rsid w:val="00AA188B"/>
    <w:rsid w:val="00B23DDF"/>
    <w:rsid w:val="00C12EE8"/>
    <w:rsid w:val="00CF5FEA"/>
    <w:rsid w:val="00D125DC"/>
    <w:rsid w:val="00D60F74"/>
    <w:rsid w:val="00D82DBD"/>
    <w:rsid w:val="00E3363E"/>
    <w:rsid w:val="00E409F4"/>
    <w:rsid w:val="00EC2B4B"/>
    <w:rsid w:val="00ED3756"/>
    <w:rsid w:val="00ED44BD"/>
    <w:rsid w:val="00F06909"/>
    <w:rsid w:val="00F82A16"/>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D44BD"/>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D44BD"/>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517A6-FA1D-45FF-B3D2-A30D8F1F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6</Pages>
  <Words>1292</Words>
  <Characters>7629</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dc:description>Metodika k dokumentaci je v bodu 2 tohoto dokumentu</dc:description>
  <cp:lastModifiedBy>Procházková Božena</cp:lastModifiedBy>
  <cp:revision>2</cp:revision>
  <cp:lastPrinted>2018-02-20T12:23:00Z</cp:lastPrinted>
  <dcterms:created xsi:type="dcterms:W3CDTF">2018-03-02T10:16:00Z</dcterms:created>
  <dcterms:modified xsi:type="dcterms:W3CDTF">2018-03-02T10:16:00Z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