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065735">
        <w:rPr>
          <w:rFonts w:ascii="Times New Roman" w:hAnsi="Times New Roman"/>
          <w:b/>
          <w:sz w:val="24"/>
          <w:szCs w:val="24"/>
        </w:rPr>
        <w:t>Korálek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Pr="00287B65">
        <w:rPr>
          <w:rFonts w:ascii="Times New Roman" w:hAnsi="Times New Roman"/>
          <w:b/>
          <w:sz w:val="24"/>
          <w:szCs w:val="24"/>
        </w:rPr>
        <w:t xml:space="preserve">, Liberec, </w:t>
      </w:r>
    </w:p>
    <w:p w:rsidR="0035554A" w:rsidRPr="00287B65" w:rsidRDefault="00065735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Aloisina výšina 645/55, příspěvková organizace</w:t>
      </w:r>
    </w:p>
    <w:p w:rsidR="0035554A" w:rsidRPr="00287B65" w:rsidRDefault="00065735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Aloisina výšina 645/55, 4015 Liberec 15</w:t>
      </w:r>
    </w:p>
    <w:p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065735">
        <w:rPr>
          <w:rFonts w:ascii="Times New Roman" w:hAnsi="Times New Roman"/>
          <w:sz w:val="24"/>
          <w:szCs w:val="24"/>
        </w:rPr>
        <w:t>72742186</w:t>
      </w:r>
      <w:bookmarkStart w:id="0" w:name="_GoBack"/>
      <w:bookmarkEnd w:id="0"/>
    </w:p>
    <w:p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DODATEK </w:t>
      </w: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ke SMLOUVĚ O VEDENÍ MZDOVÉ AGENDY ke dni </w:t>
      </w:r>
      <w:proofErr w:type="gramStart"/>
      <w:r w:rsidRPr="00287B65">
        <w:rPr>
          <w:rFonts w:ascii="Times New Roman" w:hAnsi="Times New Roman"/>
          <w:sz w:val="24"/>
          <w:szCs w:val="24"/>
        </w:rPr>
        <w:t>1.2.2018</w:t>
      </w:r>
      <w:proofErr w:type="gramEnd"/>
      <w:r w:rsidRPr="00287B65">
        <w:rPr>
          <w:rFonts w:ascii="Times New Roman" w:hAnsi="Times New Roman"/>
          <w:sz w:val="24"/>
          <w:szCs w:val="24"/>
        </w:rPr>
        <w:t xml:space="preserve"> </w:t>
      </w:r>
    </w:p>
    <w:p w:rsidR="00685BB2" w:rsidRPr="00287B65" w:rsidRDefault="00685BB2" w:rsidP="00685BB2">
      <w:pPr>
        <w:jc w:val="center"/>
        <w:rPr>
          <w:rFonts w:ascii="Times New Roman" w:hAnsi="Times New Roman"/>
          <w:b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87B65">
        <w:rPr>
          <w:rFonts w:ascii="Times New Roman" w:hAnsi="Times New Roman"/>
          <w:b/>
          <w:bCs/>
          <w:sz w:val="22"/>
          <w:szCs w:val="22"/>
        </w:rPr>
        <w:t>Čl. V.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Cenové ujednání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základní poplatek za vedení mzdové agendy (zpracování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hlášení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808,-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každý zaměstnanec (přidělené osobní číslo)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souběžný pracovní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vztah   (přidělené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 osobní číslo)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nástup a výstup zaměstnance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částečné zpracování personalistiky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</w:t>
            </w:r>
            <w:r w:rsidR="00287B65" w:rsidRPr="00287B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fakturace</w:t>
            </w:r>
            <w:proofErr w:type="gramEnd"/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sledování čerpání rozpočtu na mzdy – konec roku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mzdová uzávěrka roku  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 roční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výkazy vyúčtování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825,-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zúčtování záloh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zápis do evidenčního</w:t>
            </w:r>
            <w:r w:rsidR="00FE087E">
              <w:rPr>
                <w:rFonts w:ascii="Times New Roman" w:hAnsi="Times New Roman"/>
                <w:sz w:val="22"/>
                <w:szCs w:val="22"/>
              </w:rPr>
              <w:t xml:space="preserve"> listu důchodového zabezpečení</w:t>
            </w:r>
            <w:r w:rsidR="00FE087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škol P 1-04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ISP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zápočet praxe podle NV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125,- Kč – 666,-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za otevření (uzavření) mzdové agendy jednorázový poplatek</w:t>
            </w:r>
          </w:p>
        </w:tc>
        <w:tc>
          <w:tcPr>
            <w:tcW w:w="2688" w:type="dxa"/>
          </w:tcPr>
          <w:p w:rsidR="00685BB2" w:rsidRPr="00287B65" w:rsidRDefault="00287B65" w:rsidP="003555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50% </w:t>
            </w:r>
            <w:proofErr w:type="spellStart"/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prům.měs</w:t>
            </w:r>
            <w:proofErr w:type="spellEnd"/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.</w:t>
            </w:r>
            <w:r w:rsidR="0035554A" w:rsidRPr="00287B65">
              <w:rPr>
                <w:rFonts w:ascii="Times New Roman" w:hAnsi="Times New Roman"/>
                <w:sz w:val="22"/>
                <w:szCs w:val="22"/>
              </w:rPr>
              <w:t xml:space="preserve">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35554A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další činnosti např.: statistika, výkaznictví, platové výměry,</w:t>
            </w:r>
          </w:p>
          <w:p w:rsidR="00685BB2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poradenská činnost (pouze objednané hodiny)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:rsidR="00685BB2" w:rsidRPr="00287B65" w:rsidRDefault="00685BB2" w:rsidP="0035554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:rsidR="00601FF9" w:rsidRPr="00287B65" w:rsidRDefault="00601FF9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V Liberci </w:t>
      </w:r>
      <w:proofErr w:type="gramStart"/>
      <w:r w:rsidRPr="00287B65">
        <w:rPr>
          <w:rFonts w:ascii="Times New Roman" w:hAnsi="Times New Roman"/>
          <w:sz w:val="22"/>
          <w:szCs w:val="22"/>
        </w:rPr>
        <w:t>1.2.2018</w:t>
      </w:r>
      <w:proofErr w:type="gramEnd"/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65735"/>
    <w:rsid w:val="0006609A"/>
    <w:rsid w:val="00287B65"/>
    <w:rsid w:val="0035554A"/>
    <w:rsid w:val="00601FF9"/>
    <w:rsid w:val="00685BB2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Centrum Mzdy</cp:lastModifiedBy>
  <cp:revision>2</cp:revision>
  <cp:lastPrinted>2018-02-12T19:25:00Z</cp:lastPrinted>
  <dcterms:created xsi:type="dcterms:W3CDTF">2018-02-12T19:27:00Z</dcterms:created>
  <dcterms:modified xsi:type="dcterms:W3CDTF">2018-02-12T19:27:00Z</dcterms:modified>
</cp:coreProperties>
</file>