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CC" w:rsidRPr="00D15DCC" w:rsidRDefault="00D90D5F" w:rsidP="00D15DCC">
      <w:pPr>
        <w:pStyle w:val="cpNzevsmlouvy"/>
        <w:spacing w:after="0" w:line="240" w:lineRule="auto"/>
      </w:pPr>
      <w:r>
        <w:t xml:space="preserve">Příloha č. </w:t>
      </w:r>
      <w:r w:rsidR="002958E1">
        <w:t>1</w:t>
      </w:r>
      <w:r>
        <w:t xml:space="preserve"> - Cena za službu</w:t>
      </w:r>
    </w:p>
    <w:p w:rsidR="00677C7D" w:rsidRDefault="00D90D5F" w:rsidP="00D15DCC">
      <w:pPr>
        <w:pStyle w:val="cpNzevsmlouvy"/>
        <w:spacing w:after="240"/>
      </w:pPr>
      <w:r>
        <w:t xml:space="preserve">Balík Do ruky do 30 kg </w:t>
      </w:r>
      <w:r w:rsidR="00DF46FC">
        <w:t>–</w:t>
      </w:r>
      <w:r w:rsidR="00D15DCC">
        <w:t xml:space="preserve"> </w:t>
      </w:r>
      <w:r w:rsidR="00DF46FC">
        <w:t xml:space="preserve">odpovědní zásilka </w:t>
      </w:r>
      <w:r>
        <w:t xml:space="preserve">sjednaná pro období od </w:t>
      </w:r>
      <w:proofErr w:type="gramStart"/>
      <w:r w:rsidR="002958E1">
        <w:t>1.1.2018</w:t>
      </w:r>
      <w:proofErr w:type="gramEnd"/>
      <w:r>
        <w:t xml:space="preserve"> do </w:t>
      </w:r>
      <w:r w:rsidR="002958E1">
        <w:t>31.12.2018</w:t>
      </w:r>
    </w:p>
    <w:p w:rsidR="00677C7D" w:rsidRPr="00677C7D" w:rsidRDefault="00677C7D" w:rsidP="00A057B5">
      <w:pPr>
        <w:numPr>
          <w:ilvl w:val="0"/>
          <w:numId w:val="0"/>
        </w:numPr>
        <w:spacing w:after="240" w:line="240" w:lineRule="auto"/>
        <w:jc w:val="both"/>
      </w:pPr>
    </w:p>
    <w:p w:rsidR="003A0A73" w:rsidRDefault="00741656" w:rsidP="00741656">
      <w:pPr>
        <w:numPr>
          <w:ilvl w:val="1"/>
          <w:numId w:val="21"/>
        </w:numPr>
        <w:jc w:val="both"/>
      </w:pPr>
      <w:r>
        <w:t>X</w:t>
      </w:r>
    </w:p>
    <w:p w:rsidR="00741656" w:rsidRDefault="00741656" w:rsidP="00741656">
      <w:pPr>
        <w:numPr>
          <w:ilvl w:val="1"/>
          <w:numId w:val="21"/>
        </w:numPr>
        <w:jc w:val="both"/>
      </w:pPr>
      <w:r>
        <w:t>X</w:t>
      </w:r>
    </w:p>
    <w:p w:rsidR="00741656" w:rsidRDefault="00741656" w:rsidP="00741656">
      <w:pPr>
        <w:numPr>
          <w:ilvl w:val="1"/>
          <w:numId w:val="21"/>
        </w:numPr>
        <w:jc w:val="both"/>
      </w:pPr>
      <w:r>
        <w:t>X</w:t>
      </w:r>
    </w:p>
    <w:p w:rsidR="00741656" w:rsidRDefault="00741656" w:rsidP="00741656">
      <w:pPr>
        <w:numPr>
          <w:ilvl w:val="1"/>
          <w:numId w:val="21"/>
        </w:numPr>
        <w:jc w:val="both"/>
      </w:pPr>
      <w:r>
        <w:t>x</w:t>
      </w:r>
    </w:p>
    <w:p w:rsidR="00AA4A4D" w:rsidRDefault="00D90D5F" w:rsidP="00B774D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</w:t>
      </w:r>
      <w:r w:rsidR="00D52B21">
        <w:t xml:space="preserve">1 </w:t>
      </w:r>
      <w:r>
        <w:t xml:space="preserve">této Přílohy bude uzavřena dohodou stran </w:t>
      </w:r>
      <w:r w:rsidR="00246647">
        <w:t xml:space="preserve">Dohody </w:t>
      </w:r>
      <w:r>
        <w:t>nová Příloha. V případě, že se strany Dohody</w:t>
      </w:r>
      <w:r w:rsidR="00246647">
        <w:t xml:space="preserve"> </w:t>
      </w:r>
      <w:r>
        <w:t>nedohodnou na uzavření nové Přílohy nejpozději do konce období uvedeného v bodu 1.</w:t>
      </w:r>
      <w:r w:rsidR="00815485">
        <w:t xml:space="preserve">1 </w:t>
      </w:r>
      <w:r>
        <w:t xml:space="preserve">této Přílohy, bude pro toto následující období cena za službu účtována dle Ceníku, platného v den podání, který je dostupný na všech poštách v ČR a na </w:t>
      </w:r>
      <w:hyperlink r:id="rId12" w:history="1">
        <w:r w:rsidR="0053600B" w:rsidRPr="006E54C8">
          <w:rPr>
            <w:rStyle w:val="Hypertextovodkaz"/>
          </w:rPr>
          <w:t>http://www.ceskaposta.cz/</w:t>
        </w:r>
      </w:hyperlink>
      <w:r>
        <w:t>.</w:t>
      </w:r>
    </w:p>
    <w:p w:rsidR="0053600B" w:rsidRDefault="0053600B" w:rsidP="0053600B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tbl>
      <w:tblPr>
        <w:tblpPr w:leftFromText="141" w:rightFromText="141" w:vertAnchor="text" w:horzAnchor="margin" w:tblpY="59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53600B" w:rsidRPr="003138D1" w:rsidTr="0053600B">
        <w:trPr>
          <w:trHeight w:val="709"/>
        </w:trPr>
        <w:tc>
          <w:tcPr>
            <w:tcW w:w="4889" w:type="dxa"/>
          </w:tcPr>
          <w:p w:rsidR="0053600B" w:rsidRPr="003138D1" w:rsidRDefault="0053600B" w:rsidP="0053600B">
            <w:pPr>
              <w:numPr>
                <w:ilvl w:val="0"/>
                <w:numId w:val="0"/>
              </w:numPr>
            </w:pPr>
            <w:r w:rsidRPr="003138D1">
              <w:t xml:space="preserve">V Praze dne </w:t>
            </w:r>
            <w:proofErr w:type="gramStart"/>
            <w:r w:rsidR="00741656">
              <w:t>27.12.2017</w:t>
            </w:r>
            <w:proofErr w:type="gramEnd"/>
          </w:p>
        </w:tc>
        <w:tc>
          <w:tcPr>
            <w:tcW w:w="4889" w:type="dxa"/>
          </w:tcPr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 w:rsidRPr="003138D1">
              <w:t xml:space="preserve">V Praze dne </w:t>
            </w:r>
          </w:p>
        </w:tc>
      </w:tr>
      <w:tr w:rsidR="0053600B" w:rsidRPr="003138D1" w:rsidTr="0053600B">
        <w:trPr>
          <w:trHeight w:val="703"/>
        </w:trPr>
        <w:tc>
          <w:tcPr>
            <w:tcW w:w="4889" w:type="dxa"/>
          </w:tcPr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 w:rsidRPr="003138D1">
              <w:t>za ČP:</w:t>
            </w:r>
          </w:p>
        </w:tc>
        <w:tc>
          <w:tcPr>
            <w:tcW w:w="4889" w:type="dxa"/>
          </w:tcPr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 w:rsidRPr="003138D1">
              <w:t>za Uživatele:</w:t>
            </w:r>
          </w:p>
        </w:tc>
      </w:tr>
      <w:tr w:rsidR="0053600B" w:rsidRPr="003138D1" w:rsidTr="0053600B">
        <w:trPr>
          <w:trHeight w:val="583"/>
        </w:trPr>
        <w:tc>
          <w:tcPr>
            <w:tcW w:w="4889" w:type="dxa"/>
          </w:tcPr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A08B3" wp14:editId="3F8CAF8B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240030</wp:posOffset>
                      </wp:positionV>
                      <wp:extent cx="2219325" cy="0"/>
                      <wp:effectExtent l="13335" t="11430" r="5715" b="762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1.55pt;margin-top:18.9pt;width:17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EoGw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"/>
                  </w:pict>
                </mc:Fallback>
              </mc:AlternateContent>
            </w:r>
          </w:p>
        </w:tc>
        <w:tc>
          <w:tcPr>
            <w:tcW w:w="4889" w:type="dxa"/>
          </w:tcPr>
          <w:p w:rsidR="0053600B" w:rsidRPr="003138D1" w:rsidRDefault="0053600B" w:rsidP="00D36461">
            <w:pPr>
              <w:numPr>
                <w:ilvl w:val="0"/>
                <w:numId w:val="0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32170" wp14:editId="1136B6FB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240030</wp:posOffset>
                      </wp:positionV>
                      <wp:extent cx="2219325" cy="0"/>
                      <wp:effectExtent l="13970" t="11430" r="5080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46.85pt;margin-top:18.9pt;width:17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"/>
                  </w:pict>
                </mc:Fallback>
              </mc:AlternateContent>
            </w:r>
          </w:p>
        </w:tc>
      </w:tr>
      <w:tr w:rsidR="0053600B" w:rsidRPr="003138D1" w:rsidTr="0053600B">
        <w:tc>
          <w:tcPr>
            <w:tcW w:w="4889" w:type="dxa"/>
          </w:tcPr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>
              <w:t xml:space="preserve">             </w:t>
            </w:r>
            <w:r w:rsidR="00D36461">
              <w:t xml:space="preserve">    </w:t>
            </w:r>
            <w:r>
              <w:t xml:space="preserve"> Ing. Jiří Demartini</w:t>
            </w:r>
          </w:p>
          <w:p w:rsidR="0053600B" w:rsidRPr="003138D1" w:rsidRDefault="0053600B" w:rsidP="0053600B">
            <w:pPr>
              <w:pStyle w:val="Odstavecseseznamem"/>
              <w:numPr>
                <w:ilvl w:val="0"/>
                <w:numId w:val="0"/>
              </w:numPr>
              <w:ind w:left="720"/>
            </w:pPr>
            <w:r>
              <w:t xml:space="preserve">                </w:t>
            </w:r>
            <w:proofErr w:type="spellStart"/>
            <w:r w:rsidRPr="003138D1">
              <w:t>Key</w:t>
            </w:r>
            <w:proofErr w:type="spellEnd"/>
            <w:r w:rsidRPr="003138D1">
              <w:t xml:space="preserve"> </w:t>
            </w:r>
            <w:proofErr w:type="spellStart"/>
            <w:r w:rsidRPr="003138D1">
              <w:t>Account</w:t>
            </w:r>
            <w:proofErr w:type="spellEnd"/>
            <w:r w:rsidRPr="003138D1">
              <w:t xml:space="preserve"> </w:t>
            </w:r>
            <w:proofErr w:type="spellStart"/>
            <w:r w:rsidRPr="003138D1">
              <w:t>Manager</w:t>
            </w:r>
            <w:proofErr w:type="spellEnd"/>
          </w:p>
        </w:tc>
        <w:tc>
          <w:tcPr>
            <w:tcW w:w="4889" w:type="dxa"/>
          </w:tcPr>
          <w:p w:rsidR="0053600B" w:rsidRPr="003138D1" w:rsidRDefault="0053600B" w:rsidP="00741656">
            <w:pPr>
              <w:pStyle w:val="Odstavecseseznamem"/>
              <w:numPr>
                <w:ilvl w:val="0"/>
                <w:numId w:val="0"/>
              </w:numPr>
              <w:ind w:left="720"/>
            </w:pPr>
            <w:r>
              <w:t xml:space="preserve">                     </w:t>
            </w:r>
            <w:r w:rsidR="00741656">
              <w:t>x</w:t>
            </w:r>
            <w:bookmarkStart w:id="0" w:name="_GoBack"/>
            <w:bookmarkEnd w:id="0"/>
          </w:p>
        </w:tc>
      </w:tr>
    </w:tbl>
    <w:p w:rsidR="0053600B" w:rsidRDefault="0053600B" w:rsidP="0053600B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53600B" w:rsidRPr="00D36461" w:rsidRDefault="0053600B" w:rsidP="00D36461">
      <w:pPr>
        <w:numPr>
          <w:ilvl w:val="0"/>
          <w:numId w:val="0"/>
        </w:numPr>
      </w:pPr>
    </w:p>
    <w:sectPr w:rsidR="0053600B" w:rsidRPr="00D36461" w:rsidSect="00677C7D">
      <w:headerReference w:type="default" r:id="rId13"/>
      <w:footerReference w:type="default" r:id="rId14"/>
      <w:type w:val="continuous"/>
      <w:pgSz w:w="11906" w:h="16838" w:code="9"/>
      <w:pgMar w:top="2127" w:right="1134" w:bottom="1418" w:left="993" w:header="709" w:footer="79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446" w:rsidRDefault="00185446">
      <w:r>
        <w:separator/>
      </w:r>
    </w:p>
  </w:endnote>
  <w:endnote w:type="continuationSeparator" w:id="0">
    <w:p w:rsidR="00185446" w:rsidRDefault="0018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11" w:rsidRDefault="00637B1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741656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741656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637B11" w:rsidRPr="00637B11" w:rsidRDefault="00637B11" w:rsidP="00637B11">
    <w:pPr>
      <w:numPr>
        <w:ilvl w:val="0"/>
        <w:numId w:val="0"/>
      </w:numPr>
      <w:ind w:left="98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446" w:rsidRDefault="00185446">
      <w:r>
        <w:separator/>
      </w:r>
    </w:p>
  </w:footnote>
  <w:footnote w:type="continuationSeparator" w:id="0">
    <w:p w:rsidR="00185446" w:rsidRDefault="0018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DCC" w:rsidRPr="005D5B9C" w:rsidRDefault="005D5B9C" w:rsidP="00D15DCC">
    <w:pPr>
      <w:pStyle w:val="Zhlav"/>
      <w:numPr>
        <w:ilvl w:val="0"/>
        <w:numId w:val="0"/>
      </w:numPr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7C5129" wp14:editId="6F4283DC">
              <wp:simplePos x="0" y="0"/>
              <wp:positionH relativeFrom="page">
                <wp:posOffset>1565910</wp:posOffset>
              </wp:positionH>
              <wp:positionV relativeFrom="paragraph">
                <wp:posOffset>-17145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1.35pt;width:0;height:3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D15DCC" w:rsidRPr="005D5B9C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65C97353" wp14:editId="7C5A204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5DCC" w:rsidRPr="005D5B9C">
      <w:rPr>
        <w:rFonts w:ascii="Arial" w:hAnsi="Arial" w:cs="Arial"/>
        <w:noProof/>
      </w:rPr>
      <w:t>Dohoda o podmínkách podávání poštovních zásilek</w:t>
    </w:r>
    <w:r w:rsidR="00D15DCC" w:rsidRPr="005D5B9C">
      <w:rPr>
        <w:rFonts w:ascii="Arial" w:hAnsi="Arial" w:cs="Arial"/>
      </w:rPr>
      <w:t xml:space="preserve"> </w:t>
    </w:r>
    <w:r w:rsidR="00D15DCC" w:rsidRPr="005D5B9C">
      <w:rPr>
        <w:rFonts w:ascii="Arial" w:hAnsi="Arial" w:cs="Arial"/>
        <w:noProof/>
      </w:rPr>
      <w:t xml:space="preserve">Balík Do ruky – odpovědní zásilka </w:t>
    </w:r>
    <w:r w:rsidR="00D15DCC" w:rsidRPr="005D5B9C">
      <w:rPr>
        <w:rFonts w:ascii="Arial" w:hAnsi="Arial" w:cs="Arial"/>
      </w:rPr>
      <w:t xml:space="preserve">Číslo </w:t>
    </w:r>
    <w:r w:rsidR="002958E1">
      <w:rPr>
        <w:rFonts w:ascii="Arial" w:hAnsi="Arial" w:cs="Arial"/>
      </w:rPr>
      <w:t>982807-4185</w:t>
    </w:r>
    <w:r w:rsidR="00D15DCC" w:rsidRPr="005D5B9C">
      <w:rPr>
        <w:rFonts w:ascii="Arial" w:hAnsi="Arial" w:cs="Arial"/>
      </w:rPr>
      <w:t xml:space="preserve"> / </w:t>
    </w:r>
    <w:r w:rsidR="002958E1">
      <w:rPr>
        <w:rFonts w:ascii="Arial" w:hAnsi="Arial" w:cs="Arial"/>
      </w:rPr>
      <w:t>2014</w:t>
    </w:r>
    <w:r w:rsidR="00D15DCC" w:rsidRPr="005D5B9C">
      <w:rPr>
        <w:rFonts w:ascii="Arial" w:hAnsi="Arial" w:cs="Arial"/>
      </w:rPr>
      <w:t xml:space="preserve"> </w:t>
    </w:r>
    <w:r w:rsidR="00D15DCC" w:rsidRPr="005D5B9C">
      <w:rPr>
        <w:rFonts w:ascii="Arial" w:hAnsi="Arial" w:cs="Arial"/>
        <w:noProof/>
      </w:rPr>
      <w:t xml:space="preserve">- </w:t>
    </w:r>
    <w:r w:rsidR="00D15DCC" w:rsidRPr="005D5B9C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8951791" wp14:editId="7AB5CC2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5DCC" w:rsidRPr="005D5B9C">
      <w:rPr>
        <w:rFonts w:ascii="Arial" w:hAnsi="Arial" w:cs="Arial"/>
      </w:rPr>
      <w:t xml:space="preserve">Příloha </w:t>
    </w:r>
    <w:proofErr w:type="gramStart"/>
    <w:r w:rsidR="00D15DCC" w:rsidRPr="005D5B9C">
      <w:rPr>
        <w:rFonts w:ascii="Arial" w:hAnsi="Arial" w:cs="Arial"/>
      </w:rPr>
      <w:t>č.</w:t>
    </w:r>
    <w:r w:rsidR="002958E1">
      <w:rPr>
        <w:rFonts w:ascii="Arial" w:hAnsi="Arial" w:cs="Arial"/>
      </w:rPr>
      <w:t>1</w:t>
    </w:r>
    <w:proofErr w:type="gramEnd"/>
    <w:r w:rsidR="00D15DCC" w:rsidRPr="005D5B9C">
      <w:rPr>
        <w:rFonts w:ascii="Arial" w:hAnsi="Arial" w:cs="Arial"/>
      </w:rPr>
      <w:t xml:space="preserve"> </w:t>
    </w:r>
  </w:p>
  <w:p w:rsidR="00D15DCC" w:rsidRDefault="00D15DCC" w:rsidP="00D15DCC">
    <w:pPr>
      <w:pStyle w:val="Zhlav"/>
      <w:numPr>
        <w:ilvl w:val="0"/>
        <w:numId w:val="0"/>
      </w:numPr>
      <w:ind w:left="9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D581C"/>
    <w:multiLevelType w:val="multilevel"/>
    <w:tmpl w:val="A29A66B2"/>
    <w:styleLink w:val="cpNumbering"/>
    <w:lvl w:ilvl="0">
      <w:start w:val="1"/>
      <w:numFmt w:val="decimal"/>
      <w:pStyle w:val="cpodstavecslovan"/>
      <w:lvlText w:val="%1."/>
      <w:lvlJc w:val="left"/>
      <w:pPr>
        <w:ind w:left="1164" w:hanging="454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decimal"/>
      <w:pStyle w:val="cpodstavecslovan2"/>
      <w:lvlText w:val="%1.%2."/>
      <w:lvlJc w:val="left"/>
      <w:pPr>
        <w:tabs>
          <w:tab w:val="num" w:pos="907"/>
        </w:tabs>
        <w:ind w:left="907" w:hanging="567"/>
      </w:pPr>
      <w:rPr>
        <w:rFonts w:hint="default"/>
        <w:color w:val="auto"/>
      </w:rPr>
    </w:lvl>
    <w:lvl w:ilvl="2">
      <w:start w:val="1"/>
      <w:numFmt w:val="decimal"/>
      <w:pStyle w:val="cpodstavecslovan3"/>
      <w:lvlText w:val="%1.%2.%3."/>
      <w:lvlJc w:val="left"/>
      <w:pPr>
        <w:tabs>
          <w:tab w:val="num" w:pos="1022"/>
        </w:tabs>
        <w:ind w:left="1022" w:hanging="454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BB75CD"/>
    <w:multiLevelType w:val="multilevel"/>
    <w:tmpl w:val="6ED6659E"/>
    <w:numStyleLink w:val="Styl1"/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0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2"/>
  </w:num>
  <w:num w:numId="18">
    <w:abstractNumId w:val="19"/>
  </w:num>
  <w:num w:numId="19">
    <w:abstractNumId w:val="15"/>
  </w:num>
  <w:num w:numId="20">
    <w:abstractNumId w:val="21"/>
  </w:num>
  <w:num w:numId="21">
    <w:abstractNumId w:val="13"/>
  </w:num>
  <w:num w:numId="22">
    <w:abstractNumId w:val="1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2119"/>
    <w:rsid w:val="00012DA8"/>
    <w:rsid w:val="00016B6B"/>
    <w:rsid w:val="000231AF"/>
    <w:rsid w:val="00033082"/>
    <w:rsid w:val="00040B62"/>
    <w:rsid w:val="000417FC"/>
    <w:rsid w:val="00047137"/>
    <w:rsid w:val="00050B8A"/>
    <w:rsid w:val="000629EC"/>
    <w:rsid w:val="000663C2"/>
    <w:rsid w:val="000726CC"/>
    <w:rsid w:val="000A6ADA"/>
    <w:rsid w:val="000A72EB"/>
    <w:rsid w:val="000A78D0"/>
    <w:rsid w:val="000B3E4F"/>
    <w:rsid w:val="000B4DA1"/>
    <w:rsid w:val="000B66CC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4487"/>
    <w:rsid w:val="001146B4"/>
    <w:rsid w:val="00123CBC"/>
    <w:rsid w:val="001273E5"/>
    <w:rsid w:val="00127B57"/>
    <w:rsid w:val="00132758"/>
    <w:rsid w:val="00137999"/>
    <w:rsid w:val="00145CB3"/>
    <w:rsid w:val="001464F9"/>
    <w:rsid w:val="00147178"/>
    <w:rsid w:val="001522BE"/>
    <w:rsid w:val="0017101B"/>
    <w:rsid w:val="0017122B"/>
    <w:rsid w:val="00174C00"/>
    <w:rsid w:val="00175561"/>
    <w:rsid w:val="00175CB6"/>
    <w:rsid w:val="00180721"/>
    <w:rsid w:val="00185446"/>
    <w:rsid w:val="00186357"/>
    <w:rsid w:val="001867EB"/>
    <w:rsid w:val="0019733E"/>
    <w:rsid w:val="001A2934"/>
    <w:rsid w:val="001B1415"/>
    <w:rsid w:val="001B56BA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647"/>
    <w:rsid w:val="00263075"/>
    <w:rsid w:val="002670AD"/>
    <w:rsid w:val="0027585D"/>
    <w:rsid w:val="00276E44"/>
    <w:rsid w:val="00284124"/>
    <w:rsid w:val="002958E1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271C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0A73"/>
    <w:rsid w:val="003A3142"/>
    <w:rsid w:val="003C7AEE"/>
    <w:rsid w:val="003D30F2"/>
    <w:rsid w:val="003E2E65"/>
    <w:rsid w:val="003E5CFE"/>
    <w:rsid w:val="003F6467"/>
    <w:rsid w:val="003F6EDC"/>
    <w:rsid w:val="004024C9"/>
    <w:rsid w:val="004056C8"/>
    <w:rsid w:val="00420226"/>
    <w:rsid w:val="00442190"/>
    <w:rsid w:val="004421D5"/>
    <w:rsid w:val="00445790"/>
    <w:rsid w:val="004468D4"/>
    <w:rsid w:val="00455D11"/>
    <w:rsid w:val="0047137C"/>
    <w:rsid w:val="00475D6C"/>
    <w:rsid w:val="004933A9"/>
    <w:rsid w:val="004A614C"/>
    <w:rsid w:val="004B1471"/>
    <w:rsid w:val="004B4030"/>
    <w:rsid w:val="004C1854"/>
    <w:rsid w:val="004C2959"/>
    <w:rsid w:val="004C678D"/>
    <w:rsid w:val="004D6354"/>
    <w:rsid w:val="004D63B4"/>
    <w:rsid w:val="004D7F66"/>
    <w:rsid w:val="004E1AD3"/>
    <w:rsid w:val="004E34D6"/>
    <w:rsid w:val="004E362F"/>
    <w:rsid w:val="004E7405"/>
    <w:rsid w:val="004F3217"/>
    <w:rsid w:val="00504B73"/>
    <w:rsid w:val="0051060F"/>
    <w:rsid w:val="0053600B"/>
    <w:rsid w:val="00541134"/>
    <w:rsid w:val="00541F53"/>
    <w:rsid w:val="0054675F"/>
    <w:rsid w:val="00547784"/>
    <w:rsid w:val="0057375C"/>
    <w:rsid w:val="00586E5C"/>
    <w:rsid w:val="005903FC"/>
    <w:rsid w:val="0059319D"/>
    <w:rsid w:val="005960F2"/>
    <w:rsid w:val="005A2863"/>
    <w:rsid w:val="005A36BC"/>
    <w:rsid w:val="005A4070"/>
    <w:rsid w:val="005D5B9C"/>
    <w:rsid w:val="005E426D"/>
    <w:rsid w:val="005F283A"/>
    <w:rsid w:val="0061626B"/>
    <w:rsid w:val="00625DA2"/>
    <w:rsid w:val="00634A7D"/>
    <w:rsid w:val="00636489"/>
    <w:rsid w:val="00637B11"/>
    <w:rsid w:val="00655D95"/>
    <w:rsid w:val="00664F83"/>
    <w:rsid w:val="00665E88"/>
    <w:rsid w:val="00666F0C"/>
    <w:rsid w:val="00677C7D"/>
    <w:rsid w:val="00681C9F"/>
    <w:rsid w:val="00690BA6"/>
    <w:rsid w:val="006A1CCC"/>
    <w:rsid w:val="006B0A38"/>
    <w:rsid w:val="006B4D98"/>
    <w:rsid w:val="006B55BD"/>
    <w:rsid w:val="006B667A"/>
    <w:rsid w:val="006B7BB2"/>
    <w:rsid w:val="006C1C26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41656"/>
    <w:rsid w:val="00753269"/>
    <w:rsid w:val="007A53F2"/>
    <w:rsid w:val="007A5C30"/>
    <w:rsid w:val="007A5D96"/>
    <w:rsid w:val="007C43E2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85"/>
    <w:rsid w:val="008154EA"/>
    <w:rsid w:val="00820381"/>
    <w:rsid w:val="008418B0"/>
    <w:rsid w:val="00846897"/>
    <w:rsid w:val="00860203"/>
    <w:rsid w:val="00865D4C"/>
    <w:rsid w:val="00877376"/>
    <w:rsid w:val="0088027F"/>
    <w:rsid w:val="00890171"/>
    <w:rsid w:val="00890E39"/>
    <w:rsid w:val="0089511D"/>
    <w:rsid w:val="008C19B6"/>
    <w:rsid w:val="008C6CB1"/>
    <w:rsid w:val="008E147B"/>
    <w:rsid w:val="008F0B29"/>
    <w:rsid w:val="008F20D3"/>
    <w:rsid w:val="008F2BFB"/>
    <w:rsid w:val="00903FC3"/>
    <w:rsid w:val="00907F89"/>
    <w:rsid w:val="009161FD"/>
    <w:rsid w:val="00942F32"/>
    <w:rsid w:val="0094646B"/>
    <w:rsid w:val="00953141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0EC6"/>
    <w:rsid w:val="009F4589"/>
    <w:rsid w:val="00A057B5"/>
    <w:rsid w:val="00A15617"/>
    <w:rsid w:val="00A173DF"/>
    <w:rsid w:val="00A207CA"/>
    <w:rsid w:val="00A26346"/>
    <w:rsid w:val="00A3168F"/>
    <w:rsid w:val="00A37759"/>
    <w:rsid w:val="00A37BD9"/>
    <w:rsid w:val="00A512D5"/>
    <w:rsid w:val="00A62A1A"/>
    <w:rsid w:val="00A65A84"/>
    <w:rsid w:val="00A704F0"/>
    <w:rsid w:val="00A71A5C"/>
    <w:rsid w:val="00A72945"/>
    <w:rsid w:val="00A84025"/>
    <w:rsid w:val="00A91FD8"/>
    <w:rsid w:val="00A92425"/>
    <w:rsid w:val="00AA4A4D"/>
    <w:rsid w:val="00AA5398"/>
    <w:rsid w:val="00AB044D"/>
    <w:rsid w:val="00AB52BA"/>
    <w:rsid w:val="00AB6874"/>
    <w:rsid w:val="00AD1A68"/>
    <w:rsid w:val="00AD6022"/>
    <w:rsid w:val="00AD7EF4"/>
    <w:rsid w:val="00AE43C0"/>
    <w:rsid w:val="00AF432C"/>
    <w:rsid w:val="00AF4E34"/>
    <w:rsid w:val="00B052AD"/>
    <w:rsid w:val="00B13F7D"/>
    <w:rsid w:val="00B144E1"/>
    <w:rsid w:val="00B31E31"/>
    <w:rsid w:val="00B32228"/>
    <w:rsid w:val="00B33D9D"/>
    <w:rsid w:val="00B408D2"/>
    <w:rsid w:val="00B4421E"/>
    <w:rsid w:val="00B449CA"/>
    <w:rsid w:val="00B52846"/>
    <w:rsid w:val="00B56780"/>
    <w:rsid w:val="00B66A17"/>
    <w:rsid w:val="00B67CD1"/>
    <w:rsid w:val="00B7476C"/>
    <w:rsid w:val="00B774D1"/>
    <w:rsid w:val="00B86292"/>
    <w:rsid w:val="00BA477E"/>
    <w:rsid w:val="00BC169F"/>
    <w:rsid w:val="00BE46E9"/>
    <w:rsid w:val="00BE5050"/>
    <w:rsid w:val="00BF604D"/>
    <w:rsid w:val="00C05477"/>
    <w:rsid w:val="00C1096D"/>
    <w:rsid w:val="00C23B80"/>
    <w:rsid w:val="00C50CE7"/>
    <w:rsid w:val="00C56C85"/>
    <w:rsid w:val="00C668F0"/>
    <w:rsid w:val="00C77E06"/>
    <w:rsid w:val="00C8011E"/>
    <w:rsid w:val="00C83FBA"/>
    <w:rsid w:val="00C848AA"/>
    <w:rsid w:val="00C92476"/>
    <w:rsid w:val="00CB2E61"/>
    <w:rsid w:val="00CD6153"/>
    <w:rsid w:val="00CD73E6"/>
    <w:rsid w:val="00CE276D"/>
    <w:rsid w:val="00CE42DD"/>
    <w:rsid w:val="00CF34C7"/>
    <w:rsid w:val="00CF499A"/>
    <w:rsid w:val="00D0232D"/>
    <w:rsid w:val="00D15DCC"/>
    <w:rsid w:val="00D162E3"/>
    <w:rsid w:val="00D30469"/>
    <w:rsid w:val="00D32840"/>
    <w:rsid w:val="00D36461"/>
    <w:rsid w:val="00D37FB9"/>
    <w:rsid w:val="00D473D5"/>
    <w:rsid w:val="00D52B21"/>
    <w:rsid w:val="00D5363D"/>
    <w:rsid w:val="00D555D9"/>
    <w:rsid w:val="00D6001A"/>
    <w:rsid w:val="00D74763"/>
    <w:rsid w:val="00D772F5"/>
    <w:rsid w:val="00D80A24"/>
    <w:rsid w:val="00D82C4D"/>
    <w:rsid w:val="00D90765"/>
    <w:rsid w:val="00D90D5F"/>
    <w:rsid w:val="00DA1C6D"/>
    <w:rsid w:val="00DA6AA7"/>
    <w:rsid w:val="00DB767D"/>
    <w:rsid w:val="00DC1983"/>
    <w:rsid w:val="00DC78D5"/>
    <w:rsid w:val="00DD10A2"/>
    <w:rsid w:val="00DD6C0C"/>
    <w:rsid w:val="00DD6C27"/>
    <w:rsid w:val="00DF2BE0"/>
    <w:rsid w:val="00DF46FC"/>
    <w:rsid w:val="00E11B3F"/>
    <w:rsid w:val="00E2097A"/>
    <w:rsid w:val="00E32687"/>
    <w:rsid w:val="00E33719"/>
    <w:rsid w:val="00E56801"/>
    <w:rsid w:val="00E57C2B"/>
    <w:rsid w:val="00E63E0B"/>
    <w:rsid w:val="00E8314F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2823"/>
    <w:rsid w:val="00F5467A"/>
    <w:rsid w:val="00F669E8"/>
    <w:rsid w:val="00F7770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0">
    <w:name w:val="cp_odstavec číslovaný 2"/>
    <w:basedOn w:val="Normln"/>
    <w:qFormat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stavecslovan">
    <w:name w:val="cp_odstavec číslovaný"/>
    <w:basedOn w:val="Normln"/>
    <w:uiPriority w:val="1"/>
    <w:qFormat/>
    <w:rsid w:val="00D15DCC"/>
    <w:pPr>
      <w:numPr>
        <w:numId w:val="22"/>
      </w:numPr>
      <w:spacing w:after="260"/>
      <w:ind w:left="880"/>
      <w:jc w:val="both"/>
    </w:pPr>
    <w:rPr>
      <w:rFonts w:eastAsia="Calibri"/>
      <w:szCs w:val="22"/>
      <w:lang w:eastAsia="en-US"/>
    </w:rPr>
  </w:style>
  <w:style w:type="numbering" w:customStyle="1" w:styleId="cpNumbering">
    <w:name w:val="cp_Numbering"/>
    <w:basedOn w:val="Bezseznamu"/>
    <w:uiPriority w:val="99"/>
    <w:rsid w:val="00D15DCC"/>
    <w:pPr>
      <w:numPr>
        <w:numId w:val="22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D15DCC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D15DCC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D15DCC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D15DCC"/>
    <w:pPr>
      <w:numPr>
        <w:ilvl w:val="4"/>
      </w:numPr>
    </w:pPr>
  </w:style>
  <w:style w:type="paragraph" w:customStyle="1" w:styleId="cpNzevsmlouvy">
    <w:name w:val="cp_Název smlouvy"/>
    <w:basedOn w:val="Normln"/>
    <w:uiPriority w:val="99"/>
    <w:qFormat/>
    <w:rsid w:val="00D15DCC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cpodrky1Char">
    <w:name w:val="cp_odrážky1 Char"/>
    <w:basedOn w:val="Standardnpsmoodstavce"/>
    <w:link w:val="cpodrky1"/>
    <w:uiPriority w:val="99"/>
    <w:locked/>
    <w:rsid w:val="003A0A73"/>
    <w:rPr>
      <w:sz w:val="22"/>
      <w:szCs w:val="22"/>
      <w:lang w:eastAsia="en-US"/>
    </w:rPr>
  </w:style>
  <w:style w:type="paragraph" w:customStyle="1" w:styleId="cpodrky1">
    <w:name w:val="cp_odrážky1"/>
    <w:basedOn w:val="Normln"/>
    <w:link w:val="cpodrky1Char"/>
    <w:uiPriority w:val="99"/>
    <w:qFormat/>
    <w:rsid w:val="003A0A73"/>
    <w:pPr>
      <w:numPr>
        <w:numId w:val="24"/>
      </w:numPr>
      <w:jc w:val="both"/>
    </w:pPr>
    <w:rPr>
      <w:szCs w:val="22"/>
      <w:lang w:eastAsia="en-US"/>
    </w:rPr>
  </w:style>
  <w:style w:type="paragraph" w:customStyle="1" w:styleId="cpodrky2">
    <w:name w:val="cp_odrážky2"/>
    <w:basedOn w:val="cpodrky1"/>
    <w:qFormat/>
    <w:rsid w:val="003A0A73"/>
    <w:pPr>
      <w:numPr>
        <w:ilvl w:val="1"/>
      </w:numPr>
      <w:tabs>
        <w:tab w:val="clear" w:pos="1440"/>
        <w:tab w:val="num" w:pos="360"/>
        <w:tab w:val="num" w:pos="926"/>
        <w:tab w:val="num" w:pos="1985"/>
      </w:tabs>
      <w:ind w:left="1985" w:hanging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0">
    <w:name w:val="cp_odstavec číslovaný 2"/>
    <w:basedOn w:val="Normln"/>
    <w:qFormat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stavecslovan">
    <w:name w:val="cp_odstavec číslovaný"/>
    <w:basedOn w:val="Normln"/>
    <w:uiPriority w:val="1"/>
    <w:qFormat/>
    <w:rsid w:val="00D15DCC"/>
    <w:pPr>
      <w:numPr>
        <w:numId w:val="22"/>
      </w:numPr>
      <w:spacing w:after="260"/>
      <w:ind w:left="880"/>
      <w:jc w:val="both"/>
    </w:pPr>
    <w:rPr>
      <w:rFonts w:eastAsia="Calibri"/>
      <w:szCs w:val="22"/>
      <w:lang w:eastAsia="en-US"/>
    </w:rPr>
  </w:style>
  <w:style w:type="numbering" w:customStyle="1" w:styleId="cpNumbering">
    <w:name w:val="cp_Numbering"/>
    <w:basedOn w:val="Bezseznamu"/>
    <w:uiPriority w:val="99"/>
    <w:rsid w:val="00D15DCC"/>
    <w:pPr>
      <w:numPr>
        <w:numId w:val="22"/>
      </w:numPr>
    </w:pPr>
  </w:style>
  <w:style w:type="paragraph" w:customStyle="1" w:styleId="cpodstavecslovan2">
    <w:name w:val="cp_odstavec číslovaný2"/>
    <w:basedOn w:val="cpodstavecslovan"/>
    <w:uiPriority w:val="3"/>
    <w:qFormat/>
    <w:rsid w:val="00D15DCC"/>
    <w:pPr>
      <w:numPr>
        <w:ilvl w:val="1"/>
      </w:numPr>
    </w:pPr>
  </w:style>
  <w:style w:type="paragraph" w:customStyle="1" w:styleId="cpodstavecslovan3">
    <w:name w:val="cp_odstavec číslovaný3"/>
    <w:basedOn w:val="cpodstavecslovan2"/>
    <w:uiPriority w:val="3"/>
    <w:qFormat/>
    <w:rsid w:val="00D15DCC"/>
    <w:pPr>
      <w:numPr>
        <w:ilvl w:val="2"/>
      </w:numPr>
    </w:pPr>
  </w:style>
  <w:style w:type="paragraph" w:customStyle="1" w:styleId="cpListNumber4">
    <w:name w:val="cp_List Number4"/>
    <w:basedOn w:val="cpodstavecslovan3"/>
    <w:uiPriority w:val="3"/>
    <w:qFormat/>
    <w:rsid w:val="00D15DCC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D15DCC"/>
    <w:pPr>
      <w:numPr>
        <w:ilvl w:val="4"/>
      </w:numPr>
    </w:pPr>
  </w:style>
  <w:style w:type="paragraph" w:customStyle="1" w:styleId="cpNzevsmlouvy">
    <w:name w:val="cp_Název smlouvy"/>
    <w:basedOn w:val="Normln"/>
    <w:uiPriority w:val="99"/>
    <w:qFormat/>
    <w:rsid w:val="00D15DCC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cpodrky1Char">
    <w:name w:val="cp_odrážky1 Char"/>
    <w:basedOn w:val="Standardnpsmoodstavce"/>
    <w:link w:val="cpodrky1"/>
    <w:uiPriority w:val="99"/>
    <w:locked/>
    <w:rsid w:val="003A0A73"/>
    <w:rPr>
      <w:sz w:val="22"/>
      <w:szCs w:val="22"/>
      <w:lang w:eastAsia="en-US"/>
    </w:rPr>
  </w:style>
  <w:style w:type="paragraph" w:customStyle="1" w:styleId="cpodrky1">
    <w:name w:val="cp_odrážky1"/>
    <w:basedOn w:val="Normln"/>
    <w:link w:val="cpodrky1Char"/>
    <w:uiPriority w:val="99"/>
    <w:qFormat/>
    <w:rsid w:val="003A0A73"/>
    <w:pPr>
      <w:numPr>
        <w:numId w:val="24"/>
      </w:numPr>
      <w:jc w:val="both"/>
    </w:pPr>
    <w:rPr>
      <w:szCs w:val="22"/>
      <w:lang w:eastAsia="en-US"/>
    </w:rPr>
  </w:style>
  <w:style w:type="paragraph" w:customStyle="1" w:styleId="cpodrky2">
    <w:name w:val="cp_odrážky2"/>
    <w:basedOn w:val="cpodrky1"/>
    <w:qFormat/>
    <w:rsid w:val="003A0A73"/>
    <w:pPr>
      <w:numPr>
        <w:ilvl w:val="1"/>
      </w:numPr>
      <w:tabs>
        <w:tab w:val="clear" w:pos="1440"/>
        <w:tab w:val="num" w:pos="360"/>
        <w:tab w:val="num" w:pos="926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eskaposta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6DB0E0-BA97-484B-A249-F58D1842C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22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Chalašová Monika Ing.</cp:lastModifiedBy>
  <cp:revision>5</cp:revision>
  <cp:lastPrinted>2016-01-04T11:46:00Z</cp:lastPrinted>
  <dcterms:created xsi:type="dcterms:W3CDTF">2017-12-18T13:14:00Z</dcterms:created>
  <dcterms:modified xsi:type="dcterms:W3CDTF">2018-03-01T13:22:00Z</dcterms:modified>
</cp:coreProperties>
</file>