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20"/>
        <w:gridCol w:w="8500"/>
        <w:gridCol w:w="213"/>
        <w:gridCol w:w="608"/>
        <w:gridCol w:w="213"/>
        <w:gridCol w:w="1120"/>
        <w:gridCol w:w="1340"/>
        <w:gridCol w:w="1340"/>
      </w:tblGrid>
      <w:tr w:rsidR="0078654E" w:rsidRPr="0078654E" w:rsidTr="0078654E">
        <w:trPr>
          <w:trHeight w:val="12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I41"/>
            <w:r w:rsidRPr="0078654E">
              <w:rPr>
                <w:rFonts w:ascii="Calibri" w:eastAsia="Times New Roman" w:hAnsi="Calibri" w:cs="Calibri"/>
                <w:color w:val="000000"/>
              </w:rPr>
              <w:t> </w:t>
            </w:r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654E" w:rsidRPr="0078654E" w:rsidTr="0078654E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6" w:type="dxa"/>
            <w:gridSpan w:val="7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Cenová nabídka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</w:tr>
      <w:tr w:rsidR="0078654E" w:rsidRPr="0078654E" w:rsidTr="0078654E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</w:tr>
      <w:tr w:rsidR="0078654E" w:rsidRPr="0078654E" w:rsidTr="0078654E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Jméno zákazníka: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13.</w:t>
            </w:r>
            <w:r w:rsidR="00DE11A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02.</w:t>
            </w:r>
            <w:r w:rsidR="00DE11A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8654E" w:rsidRPr="0078654E" w:rsidTr="0078654E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Národní institut pro další vzdělávání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8654E" w:rsidRPr="0078654E" w:rsidTr="0078654E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Senovážné náměstí 872/25, Praha 1 - 11000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78654E" w:rsidRPr="0078654E" w:rsidTr="0078654E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78654E" w:rsidRPr="0078654E" w:rsidTr="0078654E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Dodání spisových skříní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78654E" w:rsidRPr="0078654E" w:rsidTr="0078654E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bookmarkStart w:id="1" w:name="_GoBack"/>
            <w:bookmarkEnd w:id="1"/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78654E" w:rsidRPr="0078654E" w:rsidTr="0078654E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Senovážné náměstí 872/25, Praha 1 - 11000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78654E" w:rsidRPr="0078654E" w:rsidTr="0078654E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5504CC" w:rsidP="005504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xxxxxxxxxx</w:t>
            </w:r>
            <w:proofErr w:type="spellEnd"/>
            <w:r w:rsidR="0078654E" w:rsidRPr="0078654E">
              <w:rPr>
                <w:rFonts w:ascii="Calibri" w:eastAsia="Times New Roman" w:hAnsi="Calibri" w:cs="Calibri"/>
                <w:sz w:val="20"/>
                <w:szCs w:val="20"/>
              </w:rPr>
              <w:t xml:space="preserve">, tel.: +420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8654E" w:rsidRPr="0078654E" w:rsidTr="0078654E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78654E" w:rsidRPr="0078654E" w:rsidTr="0078654E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Popis: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78654E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78654E" w:rsidRPr="0078654E" w:rsidTr="0078654E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dekor: LTD 344 třešeň/1715 bříza</w:t>
            </w: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záda: HDF </w:t>
            </w:r>
            <w:proofErr w:type="spellStart"/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tl</w:t>
            </w:r>
            <w:proofErr w:type="spellEnd"/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. 3mm, třešeň/bílá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8654E" w:rsidRPr="0078654E" w:rsidTr="0078654E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8654E" w:rsidRPr="0078654E" w:rsidTr="0078654E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850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10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0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Cena za ks</w:t>
            </w:r>
          </w:p>
        </w:tc>
        <w:tc>
          <w:tcPr>
            <w:tcW w:w="134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654E" w:rsidRPr="0078654E" w:rsidTr="0078654E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7865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VaP</w:t>
            </w:r>
            <w:proofErr w:type="spellEnd"/>
            <w:r w:rsidRPr="007865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- třešeň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 xml:space="preserve">Skříň spisová, 800x400x2000, 2 svislé příčky, v každé části 9 poliček, sokl 25mm, dno a půda </w:t>
            </w:r>
            <w:r w:rsidRPr="007865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vložené </w:t>
            </w: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 xml:space="preserve">mezi boky, otevřená, záda HDF </w:t>
            </w:r>
            <w:proofErr w:type="spellStart"/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tl</w:t>
            </w:r>
            <w:proofErr w:type="spellEnd"/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. 3mm třešeň, dekor: 344 třešeň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6 384 Kč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6 384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Náměstek - bříza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 xml:space="preserve">Skříň spisová, 800x430x2000, 2 svislé příčky, v každé části 9 poliček, naložené dno a půda, rektifikační kluzáky 27mm, otevřená, záda HDF </w:t>
            </w:r>
            <w:proofErr w:type="spellStart"/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tl</w:t>
            </w:r>
            <w:proofErr w:type="spellEnd"/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. 3mm bílá, dekor: 1715 bříza sněžná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6 731 Kč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6 731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Zaměření: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zdarma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Doprava: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zdarma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Montáž: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zdarma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Cena celkem bez DPH: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13 115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DPH 21%: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2 754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0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Cena celkem s DPH:</w:t>
            </w:r>
          </w:p>
        </w:tc>
        <w:tc>
          <w:tcPr>
            <w:tcW w:w="10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15 869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Termín dodání: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pracovních dní od objednání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Platební podmínky: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dní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8654E" w:rsidRPr="0078654E" w:rsidTr="0078654E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54E" w:rsidRPr="0078654E" w:rsidRDefault="0078654E" w:rsidP="00786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4E" w:rsidRPr="0078654E" w:rsidRDefault="005504CC" w:rsidP="005504C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  <w:t>xxxxxxxxxx</w:t>
            </w:r>
            <w:proofErr w:type="spellEnd"/>
            <w:r w:rsidR="0078654E" w:rsidRPr="0078654E"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  <w:t xml:space="preserve"> </w:t>
            </w:r>
            <w:r w:rsidR="0078654E" w:rsidRPr="0078654E">
              <w:rPr>
                <w:rFonts w:ascii="Calibri" w:eastAsia="Times New Roman" w:hAnsi="Calibri" w:cs="Calibri"/>
                <w:sz w:val="20"/>
                <w:szCs w:val="20"/>
              </w:rPr>
              <w:t xml:space="preserve">| Project </w:t>
            </w:r>
            <w:proofErr w:type="spellStart"/>
            <w:r w:rsidR="0078654E" w:rsidRPr="0078654E">
              <w:rPr>
                <w:rFonts w:ascii="Calibri" w:eastAsia="Times New Roman" w:hAnsi="Calibri" w:cs="Calibri"/>
                <w:sz w:val="20"/>
                <w:szCs w:val="20"/>
              </w:rPr>
              <w:t>manager</w:t>
            </w:r>
            <w:proofErr w:type="spellEnd"/>
            <w:r w:rsidR="0078654E" w:rsidRPr="0078654E">
              <w:rPr>
                <w:rFonts w:ascii="Calibri" w:eastAsia="Times New Roman" w:hAnsi="Calibri" w:cs="Calibri"/>
                <w:sz w:val="20"/>
                <w:szCs w:val="20"/>
              </w:rPr>
              <w:t xml:space="preserve"> | +420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xxxxxxxxxxxxx</w:t>
            </w:r>
            <w:proofErr w:type="spellEnd"/>
            <w:r w:rsidR="0078654E" w:rsidRPr="0078654E">
              <w:rPr>
                <w:rFonts w:ascii="Calibri" w:eastAsia="Times New Roman" w:hAnsi="Calibri" w:cs="Calibri"/>
                <w:sz w:val="20"/>
                <w:szCs w:val="20"/>
              </w:rPr>
              <w:t xml:space="preserve"> |</w:t>
            </w:r>
            <w:r w:rsidR="0078654E" w:rsidRPr="0078654E"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  <w:t>xxxxxxxxxxxxxxx</w:t>
            </w:r>
            <w:proofErr w:type="spellEnd"/>
            <w:r w:rsidR="0078654E" w:rsidRPr="0078654E"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  <w:br/>
            </w:r>
            <w:r w:rsidR="0078654E" w:rsidRPr="0078654E">
              <w:rPr>
                <w:rFonts w:ascii="Calibri" w:eastAsia="Times New Roman" w:hAnsi="Calibri" w:cs="Calibri"/>
                <w:sz w:val="20"/>
                <w:szCs w:val="20"/>
              </w:rPr>
              <w:t>Kamarytova 180, 396 01 Humpolec | Czech Republic |</w:t>
            </w:r>
            <w:r w:rsidR="0078654E" w:rsidRPr="0078654E"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  <w:t xml:space="preserve"> www.artspect.cz</w:t>
            </w:r>
            <w:r w:rsidR="0078654E" w:rsidRPr="007865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="0078654E" w:rsidRPr="007865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4E" w:rsidRPr="0078654E" w:rsidRDefault="0078654E" w:rsidP="00786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B35811" w:rsidRDefault="00B35811"/>
    <w:sectPr w:rsidR="00B35811" w:rsidSect="007865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4E"/>
    <w:rsid w:val="001E5067"/>
    <w:rsid w:val="00472C25"/>
    <w:rsid w:val="005504CC"/>
    <w:rsid w:val="0078654E"/>
    <w:rsid w:val="00B35811"/>
    <w:rsid w:val="00DE11A9"/>
    <w:rsid w:val="00E5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Žaloudek</dc:creator>
  <cp:lastModifiedBy>Jarka</cp:lastModifiedBy>
  <cp:revision>4</cp:revision>
  <dcterms:created xsi:type="dcterms:W3CDTF">2018-03-01T11:57:00Z</dcterms:created>
  <dcterms:modified xsi:type="dcterms:W3CDTF">2018-03-01T12:00:00Z</dcterms:modified>
</cp:coreProperties>
</file>