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F63BA5" w14:textId="5377C532" w:rsidR="00825AC8" w:rsidRDefault="00825AC8" w:rsidP="00825AC8">
      <w:pPr>
        <w:pStyle w:val="NazevdokumentuII"/>
        <w:rPr>
          <w:rFonts w:ascii="Calibri" w:hAnsi="Calibri"/>
          <w:b/>
          <w:smallCaps w:val="0"/>
          <w:color w:val="808080" w:themeColor="background1" w:themeShade="80"/>
          <w:sz w:val="56"/>
          <w:szCs w:val="56"/>
        </w:rPr>
      </w:pPr>
      <w:r w:rsidRPr="00825AC8">
        <w:rPr>
          <w:rFonts w:ascii="Calibri" w:hAnsi="Calibri"/>
          <w:b/>
          <w:smallCaps w:val="0"/>
          <w:color w:val="808080" w:themeColor="background1" w:themeShade="80"/>
          <w:sz w:val="56"/>
          <w:szCs w:val="56"/>
        </w:rPr>
        <w:t xml:space="preserve">Příloha </w:t>
      </w:r>
      <w:r w:rsidR="00A82CC9">
        <w:rPr>
          <w:rFonts w:ascii="Calibri" w:hAnsi="Calibri"/>
          <w:b/>
          <w:smallCaps w:val="0"/>
          <w:color w:val="808080" w:themeColor="background1" w:themeShade="80"/>
          <w:sz w:val="56"/>
          <w:szCs w:val="56"/>
        </w:rPr>
        <w:t>4</w:t>
      </w:r>
      <w:r w:rsidRPr="00825AC8">
        <w:rPr>
          <w:rFonts w:ascii="Calibri" w:hAnsi="Calibri"/>
          <w:b/>
          <w:smallCaps w:val="0"/>
          <w:color w:val="808080" w:themeColor="background1" w:themeShade="80"/>
          <w:sz w:val="56"/>
          <w:szCs w:val="56"/>
        </w:rPr>
        <w:t xml:space="preserve"> - Základní popis vybraných aplikací </w:t>
      </w:r>
      <w:r w:rsidR="00546A25">
        <w:rPr>
          <w:rFonts w:ascii="Calibri" w:hAnsi="Calibri"/>
          <w:b/>
          <w:smallCaps w:val="0"/>
          <w:color w:val="808080" w:themeColor="background1" w:themeShade="80"/>
          <w:sz w:val="56"/>
          <w:szCs w:val="56"/>
        </w:rPr>
        <w:t>Agentury</w:t>
      </w:r>
    </w:p>
    <w:p w14:paraId="31F63BA6" w14:textId="77777777" w:rsidR="00825AC8" w:rsidRDefault="00825AC8">
      <w:r>
        <w:rPr>
          <w:b/>
          <w:smallCaps/>
          <w:color w:val="808080" w:themeColor="background1" w:themeShade="80"/>
          <w:sz w:val="56"/>
          <w:szCs w:val="56"/>
        </w:rPr>
        <w:br w:type="page"/>
      </w:r>
    </w:p>
    <w:p w14:paraId="31F63BA7" w14:textId="77777777" w:rsidR="002B4F75" w:rsidRPr="000A3F09" w:rsidRDefault="00242AD5" w:rsidP="001D64E2">
      <w:r w:rsidRPr="000A3F09">
        <w:lastRenderedPageBreak/>
        <w:t>Obsah</w:t>
      </w:r>
    </w:p>
    <w:bookmarkStart w:id="0" w:name="_Ref63135784"/>
    <w:p w14:paraId="083BA02F" w14:textId="77777777" w:rsidR="00D8702E" w:rsidRDefault="009C2435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 w:rsidR="001D64E2">
        <w:instrText xml:space="preserve"> TOC \o "1-2" \h \z \u </w:instrText>
      </w:r>
      <w:r>
        <w:fldChar w:fldCharType="separate"/>
      </w:r>
      <w:hyperlink w:anchor="_Toc500143276" w:history="1">
        <w:r w:rsidR="00D8702E" w:rsidRPr="001414A2">
          <w:rPr>
            <w:rStyle w:val="Hypertextovodkaz"/>
            <w:noProof/>
          </w:rPr>
          <w:t>1</w:t>
        </w:r>
        <w:r w:rsidR="00D8702E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D8702E" w:rsidRPr="001414A2">
          <w:rPr>
            <w:rStyle w:val="Hypertextovodkaz"/>
            <w:noProof/>
          </w:rPr>
          <w:t>Základní popis IS SINPRO</w:t>
        </w:r>
        <w:r w:rsidR="00D8702E">
          <w:rPr>
            <w:noProof/>
            <w:webHidden/>
          </w:rPr>
          <w:tab/>
        </w:r>
        <w:r w:rsidR="00D8702E">
          <w:rPr>
            <w:noProof/>
            <w:webHidden/>
          </w:rPr>
          <w:fldChar w:fldCharType="begin"/>
        </w:r>
        <w:r w:rsidR="00D8702E">
          <w:rPr>
            <w:noProof/>
            <w:webHidden/>
          </w:rPr>
          <w:instrText xml:space="preserve"> PAGEREF _Toc500143276 \h </w:instrText>
        </w:r>
        <w:r w:rsidR="00D8702E">
          <w:rPr>
            <w:noProof/>
            <w:webHidden/>
          </w:rPr>
        </w:r>
        <w:r w:rsidR="00D8702E">
          <w:rPr>
            <w:noProof/>
            <w:webHidden/>
          </w:rPr>
          <w:fldChar w:fldCharType="separate"/>
        </w:r>
        <w:r w:rsidR="00040C61">
          <w:rPr>
            <w:noProof/>
            <w:webHidden/>
          </w:rPr>
          <w:t>3</w:t>
        </w:r>
        <w:r w:rsidR="00D8702E">
          <w:rPr>
            <w:noProof/>
            <w:webHidden/>
          </w:rPr>
          <w:fldChar w:fldCharType="end"/>
        </w:r>
      </w:hyperlink>
    </w:p>
    <w:p w14:paraId="727CE418" w14:textId="77777777" w:rsidR="00D8702E" w:rsidRDefault="00D8702E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43277" w:history="1">
        <w:r w:rsidRPr="001414A2">
          <w:rPr>
            <w:rStyle w:val="Hypertextovodkaz"/>
            <w:noProof/>
          </w:rPr>
          <w:t>1.1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1414A2">
          <w:rPr>
            <w:rStyle w:val="Hypertextovodkaz"/>
            <w:noProof/>
          </w:rPr>
          <w:t>Charakteristika informačního systému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_Toc500143277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0C6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C474F53" w14:textId="77777777" w:rsidR="00D8702E" w:rsidRDefault="00D8702E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43278" w:history="1">
        <w:r w:rsidRPr="001414A2">
          <w:rPr>
            <w:rStyle w:val="Hypertextovodkaz"/>
            <w:noProof/>
          </w:rPr>
          <w:t>1.2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1414A2">
          <w:rPr>
            <w:rStyle w:val="Hypertextovodkaz"/>
            <w:noProof/>
          </w:rPr>
          <w:t>Zpracovávaná data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_Toc500143278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0C61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16BAFE7E" w14:textId="77777777" w:rsidR="00D8702E" w:rsidRDefault="00D8702E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43279" w:history="1">
        <w:r w:rsidRPr="001414A2">
          <w:rPr>
            <w:rStyle w:val="Hypertextovodkaz"/>
            <w:noProof/>
          </w:rPr>
          <w:t>1.3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1414A2">
          <w:rPr>
            <w:rStyle w:val="Hypertextovodkaz"/>
            <w:noProof/>
          </w:rPr>
          <w:t>Zajišťované služby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_Toc500143279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0C6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EC1EB5C" w14:textId="77777777" w:rsidR="00D8702E" w:rsidRDefault="00D8702E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0143280" w:history="1">
        <w:r w:rsidRPr="001414A2">
          <w:rPr>
            <w:rStyle w:val="Hypertextovodkaz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414A2">
          <w:rPr>
            <w:rStyle w:val="Hypertextovodkaz"/>
            <w:noProof/>
          </w:rPr>
          <w:t>Základní popis vybraných aplikací IS agentury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_Toc500143280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0C6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06EFC1F" w14:textId="77777777" w:rsidR="00D8702E" w:rsidRDefault="00D8702E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43281" w:history="1">
        <w:r w:rsidRPr="001414A2">
          <w:rPr>
            <w:rStyle w:val="Hypertextovodkaz"/>
            <w:noProof/>
          </w:rPr>
          <w:t>2.1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1414A2">
          <w:rPr>
            <w:rStyle w:val="Hypertextovodkaz"/>
            <w:noProof/>
          </w:rPr>
          <w:t>Popis vybraných modulů (informačních výstupů) a funkcionalit IS SINPRO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_Toc500143281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0C61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0CCAE09F" w14:textId="77777777" w:rsidR="00D8702E" w:rsidRDefault="00D8702E">
      <w:pPr>
        <w:pStyle w:val="Obsah1"/>
        <w:tabs>
          <w:tab w:val="left" w:pos="420"/>
          <w:tab w:val="right" w:leader="dot" w:pos="9062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500143282" w:history="1">
        <w:r w:rsidRPr="001414A2">
          <w:rPr>
            <w:rStyle w:val="Hypertextovodkaz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Pr="001414A2">
          <w:rPr>
            <w:rStyle w:val="Hypertextovodkaz"/>
            <w:noProof/>
          </w:rPr>
          <w:t>Ostatní aplikace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_Toc500143282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0C6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E17DF72" w14:textId="77777777" w:rsidR="00D8702E" w:rsidRDefault="00D8702E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43283" w:history="1">
        <w:r w:rsidRPr="001414A2">
          <w:rPr>
            <w:rStyle w:val="Hypertextovodkaz"/>
            <w:noProof/>
          </w:rPr>
          <w:t>3.1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1414A2">
          <w:rPr>
            <w:rStyle w:val="Hypertextovodkaz"/>
            <w:noProof/>
          </w:rPr>
          <w:t>Intranet – SharePoint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_Toc500143283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0C61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54E3EE48" w14:textId="3548742E" w:rsidR="00D8702E" w:rsidRDefault="00D8702E">
      <w:pPr>
        <w:pStyle w:val="Obsah2"/>
        <w:tabs>
          <w:tab w:val="left" w:pos="840"/>
          <w:tab w:val="right" w:leader="dot" w:pos="9062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500143284" w:history="1">
        <w:r w:rsidRPr="001414A2">
          <w:rPr>
            <w:rStyle w:val="Hypertextovodkaz"/>
            <w:noProof/>
          </w:rPr>
          <w:t>3.2</w:t>
        </w:r>
        <w:r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Pr="001414A2">
          <w:rPr>
            <w:rStyle w:val="Hypertextovodkaz"/>
            <w:noProof/>
          </w:rPr>
          <w:t>Autentizační služba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_Toc500143284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40C61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14:paraId="31F63BB1" w14:textId="77777777" w:rsidR="002B4F75" w:rsidRPr="000A3F09" w:rsidRDefault="009C2435">
      <w:r>
        <w:fldChar w:fldCharType="end"/>
      </w:r>
    </w:p>
    <w:p w14:paraId="31F63BB2" w14:textId="77777777" w:rsidR="002B4F75" w:rsidRPr="000A3F09" w:rsidRDefault="002B4F75"/>
    <w:p w14:paraId="31F63BB3" w14:textId="77777777" w:rsidR="00666ED8" w:rsidRPr="00E71904" w:rsidRDefault="002B4F75" w:rsidP="00666ED8">
      <w:pPr>
        <w:pStyle w:val="Obsah1"/>
        <w:tabs>
          <w:tab w:val="left" w:pos="440"/>
          <w:tab w:val="right" w:leader="dot" w:pos="9062"/>
        </w:tabs>
      </w:pPr>
      <w:r w:rsidRPr="000A3F09">
        <w:br w:type="page"/>
      </w:r>
      <w:bookmarkEnd w:id="0"/>
    </w:p>
    <w:p w14:paraId="31F63BB4" w14:textId="77777777" w:rsidR="00535A95" w:rsidRDefault="00535A95" w:rsidP="004A7C70">
      <w:pPr>
        <w:pStyle w:val="Nadpis1"/>
      </w:pPr>
      <w:bookmarkStart w:id="1" w:name="_Toc417312208"/>
      <w:bookmarkStart w:id="2" w:name="_Toc500143276"/>
      <w:bookmarkStart w:id="3" w:name="_Toc207426999"/>
      <w:r>
        <w:lastRenderedPageBreak/>
        <w:t>Základní popis IS SINPRO</w:t>
      </w:r>
      <w:bookmarkEnd w:id="1"/>
      <w:bookmarkEnd w:id="2"/>
    </w:p>
    <w:p w14:paraId="31F63BB5" w14:textId="77777777" w:rsidR="00535A95" w:rsidRDefault="00535A95" w:rsidP="00535A95">
      <w:pPr>
        <w:pStyle w:val="Nadpis2"/>
      </w:pPr>
      <w:bookmarkStart w:id="4" w:name="_Toc417312209"/>
      <w:bookmarkStart w:id="5" w:name="_Toc500143277"/>
      <w:r>
        <w:t>Charakteristika informačního systému</w:t>
      </w:r>
      <w:bookmarkEnd w:id="4"/>
      <w:bookmarkEnd w:id="5"/>
    </w:p>
    <w:p w14:paraId="31F63BB6" w14:textId="17C99A55" w:rsidR="00880A3E" w:rsidRDefault="00535A95">
      <w:pPr>
        <w:ind w:firstLine="426"/>
        <w:jc w:val="both"/>
      </w:pPr>
      <w:r>
        <w:t>Informační systém IS SINPRO zajišťuje zásadní informační podporu hlavním i podpůrným procesům agentury CzechTrade. Zároveň díky zapojení dalších subjektů (</w:t>
      </w:r>
      <w:r w:rsidR="00E533AF">
        <w:t xml:space="preserve">např. </w:t>
      </w:r>
      <w:r>
        <w:t>MPO, MZV</w:t>
      </w:r>
      <w:r w:rsidR="00AB413F">
        <w:t xml:space="preserve">, </w:t>
      </w:r>
      <w:r w:rsidR="00584917">
        <w:t>MZe</w:t>
      </w:r>
      <w:r w:rsidR="00E172A6">
        <w:t>, přičemž zhruba dvě třetiny uživatelů jsou z těchto organizací</w:t>
      </w:r>
      <w:r>
        <w:t>) do IS SINPRO je tento systém využíván jako státní proexportní CRM systém. V IS SINPRO jsou sdílena aktuální, strukturovaná a provázaná data o podnikatelských subjektech, evidence zakázek, služeb, exportních příležitostí a další relevantní navazující informace. IS SINPRO umožňuje vzájemné informační propojení jednotlivých pracovišť, které mají vazbu na dané teritorium nebo poskytují službu konkrétn</w:t>
      </w:r>
      <w:r w:rsidRPr="00535A95">
        <w:rPr>
          <w:color w:val="000000" w:themeColor="text1"/>
        </w:rPr>
        <w:t>ím</w:t>
      </w:r>
      <w:r>
        <w:t xml:space="preserve"> klientům (podnikatelským subjektům). IS SINPRO také poskytuje data pro prezentaci informací relevantních k exportu a teritoriím na portálu BusinessInfo.cz (např. Souhrnné teritoriální informace) a na internetových stránkách agentury CzechTrade, kde je používán také pro správu obsahu.</w:t>
      </w:r>
      <w:r w:rsidR="00ED52BE">
        <w:t xml:space="preserve"> </w:t>
      </w:r>
      <w:r>
        <w:t>IS SINPRO též slouží jako podpora procesu vyřizování dotazů podnikatele pro Jednotná kontaktní místa (JKM). Interně v CzechTrade je systém dále využíván jako workflow pro interní agendy s napojením na další systémy agentury.</w:t>
      </w:r>
    </w:p>
    <w:p w14:paraId="3CEAD3BC" w14:textId="1E0AA295" w:rsidR="00E172A6" w:rsidRDefault="00E172A6">
      <w:pPr>
        <w:ind w:firstLine="426"/>
        <w:jc w:val="both"/>
      </w:pPr>
      <w:r>
        <w:t>IS SINPRO je VIS z pohledu ZKB.</w:t>
      </w:r>
    </w:p>
    <w:p w14:paraId="31F63BB7" w14:textId="77777777" w:rsidR="00535A95" w:rsidRDefault="00535A95" w:rsidP="00535A95">
      <w:pPr>
        <w:pStyle w:val="Nadpis2"/>
      </w:pPr>
      <w:bookmarkStart w:id="6" w:name="_Toc417312210"/>
      <w:bookmarkStart w:id="7" w:name="_Toc500143278"/>
      <w:r>
        <w:t>Zpracovávaná data</w:t>
      </w:r>
      <w:bookmarkEnd w:id="6"/>
      <w:bookmarkEnd w:id="7"/>
    </w:p>
    <w:p w14:paraId="31F63BB8" w14:textId="3373E51F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before="120"/>
        <w:ind w:left="284" w:hanging="284"/>
        <w:jc w:val="both"/>
        <w:textAlignment w:val="baseline"/>
      </w:pPr>
      <w:r>
        <w:t>Podnikatelské subjekty (ČR, zahraniční)</w:t>
      </w:r>
    </w:p>
    <w:p w14:paraId="31F63BB9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Kontaktní osoby</w:t>
      </w:r>
    </w:p>
    <w:p w14:paraId="31F63BBA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Jednání</w:t>
      </w:r>
    </w:p>
    <w:p w14:paraId="788EF4F9" w14:textId="04B06FBE" w:rsidR="009C6DF9" w:rsidRDefault="009C6DF9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Pracovník</w:t>
      </w:r>
    </w:p>
    <w:p w14:paraId="7FBB7E72" w14:textId="733C8B08" w:rsidR="009C6DF9" w:rsidRDefault="002346A2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Aktivity</w:t>
      </w:r>
    </w:p>
    <w:p w14:paraId="31F63BBB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Úkol</w:t>
      </w:r>
    </w:p>
    <w:p w14:paraId="31F63BBD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Nápravně preventivní opatření</w:t>
      </w:r>
    </w:p>
    <w:p w14:paraId="31F63BBE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Dotazy podnikatele</w:t>
      </w:r>
    </w:p>
    <w:p w14:paraId="31F63BBF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Znalostní databáze (dotazů podnikatele)</w:t>
      </w:r>
    </w:p>
    <w:p w14:paraId="31F63BC0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Zahraniční poptávky</w:t>
      </w:r>
    </w:p>
    <w:p w14:paraId="31F63BC1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Zahraniční projekty a tendry</w:t>
      </w:r>
    </w:p>
    <w:p w14:paraId="31F63BC2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Zahraniční nabídky</w:t>
      </w:r>
    </w:p>
    <w:p w14:paraId="31F63BC3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Zahraniční investiční příležitosti</w:t>
      </w:r>
    </w:p>
    <w:p w14:paraId="31F63BC4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Souhrnné teritoriální informace</w:t>
      </w:r>
    </w:p>
    <w:p w14:paraId="31F63BC5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Plány činností OEÚ</w:t>
      </w:r>
    </w:p>
    <w:p w14:paraId="2BE81F09" w14:textId="77777777" w:rsidR="009C6DF9" w:rsidRDefault="009C6DF9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Obchodní případ</w:t>
      </w:r>
      <w:r w:rsidR="002346A2">
        <w:t>y</w:t>
      </w:r>
    </w:p>
    <w:p w14:paraId="31F63BC6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Úspěšné případy</w:t>
      </w:r>
    </w:p>
    <w:p w14:paraId="45E900CC" w14:textId="35AF4BD5" w:rsidR="002346A2" w:rsidRDefault="002346A2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Kampaně</w:t>
      </w:r>
    </w:p>
    <w:p w14:paraId="31F63BC7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Monitoring médií</w:t>
      </w:r>
    </w:p>
    <w:p w14:paraId="31F63BC8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Akce CzechTrade</w:t>
      </w:r>
      <w:r w:rsidR="00584917">
        <w:t>, Semináře</w:t>
      </w:r>
    </w:p>
    <w:p w14:paraId="31F63BCA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Smlouvy CzechTrade</w:t>
      </w:r>
    </w:p>
    <w:p w14:paraId="314C9DCD" w14:textId="499605F5" w:rsidR="00E172A6" w:rsidRDefault="00E172A6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Akce s evidencí účastníků</w:t>
      </w:r>
    </w:p>
    <w:p w14:paraId="52EC2D63" w14:textId="368F7546" w:rsidR="00E172A6" w:rsidRDefault="00E172A6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Individuální služby</w:t>
      </w:r>
    </w:p>
    <w:p w14:paraId="663C68DB" w14:textId="3CE35AF6" w:rsidR="00E172A6" w:rsidRDefault="00E172A6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Dotazy ZÚ</w:t>
      </w:r>
    </w:p>
    <w:p w14:paraId="31F63BCB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Interní objednávky</w:t>
      </w:r>
    </w:p>
    <w:p w14:paraId="31F63BCD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Veřejné zakázky</w:t>
      </w:r>
    </w:p>
    <w:p w14:paraId="31F63BCE" w14:textId="77777777" w:rsidR="00535A95" w:rsidRDefault="00535A95" w:rsidP="00535A95">
      <w:pPr>
        <w:rPr>
          <w:sz w:val="22"/>
          <w:szCs w:val="22"/>
        </w:rPr>
      </w:pPr>
      <w:r>
        <w:t>Zkráceně:</w:t>
      </w:r>
    </w:p>
    <w:p w14:paraId="31F63BCF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Klientské informace (o podnikatelských subjektech, zakázkách, jednáních) – CRM</w:t>
      </w:r>
    </w:p>
    <w:p w14:paraId="31F63BD0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 xml:space="preserve">Výstupy pro reportingy - BI </w:t>
      </w:r>
    </w:p>
    <w:p w14:paraId="31F63BD1" w14:textId="22D83084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Interní agendy (evidence a workflow - smlouvy, objednávky, veřejné zakázky) – napojení na ERP (Helios</w:t>
      </w:r>
      <w:r w:rsidR="0019677F">
        <w:t xml:space="preserve"> Orange</w:t>
      </w:r>
      <w:r>
        <w:t>)</w:t>
      </w:r>
    </w:p>
    <w:p w14:paraId="19CEECDE" w14:textId="4BD90FA7" w:rsidR="000453C2" w:rsidRDefault="000453C2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lastRenderedPageBreak/>
        <w:t>Sdílené informace (Informace různého charakteru, které jsou určeny pro sdílení mezi CzechTrade a jeho partnery</w:t>
      </w:r>
    </w:p>
    <w:p w14:paraId="31B3377A" w14:textId="266D2450" w:rsidR="00E172A6" w:rsidRDefault="00E172A6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Informace partnerů (podpora činnosti partnerských organizací, zpravidla bez podpory nebo s jednoduchým workflow.</w:t>
      </w:r>
    </w:p>
    <w:p w14:paraId="31F63BD2" w14:textId="77777777" w:rsidR="00535A95" w:rsidRPr="00535A95" w:rsidRDefault="00535A95" w:rsidP="00535A95">
      <w:pPr>
        <w:pStyle w:val="Nadpis2"/>
        <w:tabs>
          <w:tab w:val="num" w:pos="426"/>
        </w:tabs>
        <w:ind w:left="0" w:firstLine="0"/>
      </w:pPr>
      <w:bookmarkStart w:id="8" w:name="_Toc417312211"/>
      <w:bookmarkStart w:id="9" w:name="_Toc500143279"/>
      <w:r>
        <w:t>Zajišťované služby</w:t>
      </w:r>
      <w:bookmarkEnd w:id="8"/>
      <w:bookmarkEnd w:id="9"/>
    </w:p>
    <w:p w14:paraId="31F63BD3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Podpora hlavním i podpůrným procesům agentury CzechTrade</w:t>
      </w:r>
    </w:p>
    <w:p w14:paraId="31F63BD4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Workflow</w:t>
      </w:r>
    </w:p>
    <w:p w14:paraId="31F63BD5" w14:textId="0029AC35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 xml:space="preserve">CRM, </w:t>
      </w:r>
      <w:r w:rsidR="00E34011">
        <w:t xml:space="preserve">webový </w:t>
      </w:r>
      <w:r>
        <w:t>klient</w:t>
      </w:r>
    </w:p>
    <w:p w14:paraId="31F63BD6" w14:textId="7777777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BI, reportingy</w:t>
      </w:r>
    </w:p>
    <w:p w14:paraId="31F63BD7" w14:textId="59C02DD7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Správa obsahu webu</w:t>
      </w:r>
    </w:p>
    <w:p w14:paraId="31F63BD8" w14:textId="2554B922" w:rsidR="00535A95" w:rsidRDefault="00535A95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Upozorňování na informace</w:t>
      </w:r>
      <w:r w:rsidR="0019677F">
        <w:t xml:space="preserve"> (mailing)</w:t>
      </w:r>
    </w:p>
    <w:p w14:paraId="31F63BD9" w14:textId="6708C812" w:rsidR="00535A95" w:rsidRDefault="00E172A6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Datové</w:t>
      </w:r>
      <w:r w:rsidR="00535A95">
        <w:t xml:space="preserve"> toky pro další systémy (např. portál BusinessInfo.cz)</w:t>
      </w:r>
    </w:p>
    <w:p w14:paraId="613A4FFC" w14:textId="5DECA0AD" w:rsidR="000453C2" w:rsidRDefault="000453C2" w:rsidP="00535A95">
      <w:pPr>
        <w:numPr>
          <w:ilvl w:val="0"/>
          <w:numId w:val="40"/>
        </w:numPr>
        <w:overflowPunct w:val="0"/>
        <w:autoSpaceDE w:val="0"/>
        <w:autoSpaceDN w:val="0"/>
        <w:adjustRightInd w:val="0"/>
        <w:ind w:left="284" w:hanging="284"/>
        <w:jc w:val="both"/>
        <w:textAlignment w:val="baseline"/>
      </w:pPr>
      <w:r>
        <w:t>Správa dat sdílených mezi partnery CzechTrade.</w:t>
      </w:r>
    </w:p>
    <w:p w14:paraId="31F63C05" w14:textId="77777777" w:rsidR="00535A95" w:rsidRPr="00535A95" w:rsidRDefault="00535A95" w:rsidP="00535A95">
      <w:bookmarkStart w:id="10" w:name="_Toc417331059"/>
      <w:bookmarkStart w:id="11" w:name="_Toc417331060"/>
      <w:bookmarkStart w:id="12" w:name="_Toc417331061"/>
      <w:bookmarkStart w:id="13" w:name="_Toc417331062"/>
      <w:bookmarkStart w:id="14" w:name="_Toc417331063"/>
      <w:bookmarkStart w:id="15" w:name="_Toc417331064"/>
      <w:bookmarkEnd w:id="10"/>
      <w:bookmarkEnd w:id="11"/>
      <w:bookmarkEnd w:id="12"/>
      <w:bookmarkEnd w:id="13"/>
      <w:bookmarkEnd w:id="14"/>
      <w:bookmarkEnd w:id="15"/>
    </w:p>
    <w:bookmarkEnd w:id="3"/>
    <w:p w14:paraId="31F63C06" w14:textId="77777777" w:rsidR="00666ED8" w:rsidRDefault="00666ED8" w:rsidP="00666ED8"/>
    <w:p w14:paraId="31F63C07" w14:textId="77777777" w:rsidR="00666ED8" w:rsidRDefault="00666ED8" w:rsidP="00666ED8"/>
    <w:p w14:paraId="31F63C08" w14:textId="77777777" w:rsidR="00666ED8" w:rsidRDefault="00666ED8" w:rsidP="00666ED8"/>
    <w:p w14:paraId="31F63C09" w14:textId="77777777" w:rsidR="00492EF6" w:rsidRDefault="00492EF6" w:rsidP="00666ED8"/>
    <w:p w14:paraId="31F63C0A" w14:textId="77777777" w:rsidR="00492EF6" w:rsidRDefault="00492EF6" w:rsidP="00666ED8"/>
    <w:p w14:paraId="31F63C0B" w14:textId="77777777" w:rsidR="00492EF6" w:rsidRPr="004A7C70" w:rsidRDefault="00492EF6" w:rsidP="00492EF6">
      <w:pPr>
        <w:pStyle w:val="Nadpis1"/>
      </w:pPr>
      <w:bookmarkStart w:id="16" w:name="_Toc417312215"/>
      <w:bookmarkStart w:id="17" w:name="_Toc500143280"/>
      <w:bookmarkStart w:id="18" w:name="_Toc207427002"/>
      <w:r w:rsidRPr="004A7C70">
        <w:t xml:space="preserve">Základní popis </w:t>
      </w:r>
      <w:r>
        <w:t xml:space="preserve">vybraných </w:t>
      </w:r>
      <w:r w:rsidRPr="004A7C70">
        <w:t>aplikací</w:t>
      </w:r>
      <w:r>
        <w:t xml:space="preserve"> IS agentury</w:t>
      </w:r>
      <w:bookmarkEnd w:id="16"/>
      <w:bookmarkEnd w:id="17"/>
    </w:p>
    <w:p w14:paraId="31F63C0C" w14:textId="7C80E4B6" w:rsidR="00666ED8" w:rsidRPr="00EC1DBE" w:rsidRDefault="00666ED8" w:rsidP="00492EF6">
      <w:pPr>
        <w:pStyle w:val="Nadpis2"/>
      </w:pPr>
      <w:bookmarkStart w:id="19" w:name="_Toc417312216"/>
      <w:bookmarkStart w:id="20" w:name="_Toc500143281"/>
      <w:r>
        <w:t>P</w:t>
      </w:r>
      <w:r w:rsidRPr="00EC1DBE">
        <w:t xml:space="preserve">opis </w:t>
      </w:r>
      <w:r w:rsidR="001F48C2">
        <w:t xml:space="preserve">vybraných </w:t>
      </w:r>
      <w:r w:rsidRPr="00EC1DBE">
        <w:t>modulů</w:t>
      </w:r>
      <w:r w:rsidR="00EE683B">
        <w:t xml:space="preserve"> (informačních výstupů)</w:t>
      </w:r>
      <w:r w:rsidRPr="00EC1DBE">
        <w:t xml:space="preserve"> a funkcionalit </w:t>
      </w:r>
      <w:bookmarkEnd w:id="18"/>
      <w:r w:rsidR="007423EB">
        <w:t>IS SINPRO</w:t>
      </w:r>
      <w:bookmarkEnd w:id="19"/>
      <w:bookmarkEnd w:id="20"/>
    </w:p>
    <w:p w14:paraId="31F63C0D" w14:textId="77777777" w:rsidR="00666ED8" w:rsidRPr="00E71904" w:rsidRDefault="00666ED8" w:rsidP="00492EF6">
      <w:pPr>
        <w:pStyle w:val="Nadpis3"/>
      </w:pPr>
      <w:r w:rsidRPr="00E71904">
        <w:t>Podpora interních činností, informací</w:t>
      </w:r>
    </w:p>
    <w:tbl>
      <w:tblPr>
        <w:tblW w:w="9979" w:type="dxa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7087"/>
      </w:tblGrid>
      <w:tr w:rsidR="00666ED8" w:rsidRPr="00E71904" w14:paraId="31F63C10" w14:textId="77777777" w:rsidTr="00EF7531">
        <w:trPr>
          <w:trHeight w:val="1800"/>
        </w:trPr>
        <w:tc>
          <w:tcPr>
            <w:tcW w:w="28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0E" w14:textId="09E7738A" w:rsidR="00666ED8" w:rsidRPr="00E71904" w:rsidRDefault="007423EB" w:rsidP="00E172A6">
            <w:r>
              <w:t>IS SINPRO</w:t>
            </w:r>
            <w:r w:rsidR="00666ED8" w:rsidRPr="00E71904">
              <w:t xml:space="preserve"> - modul "Podnikatelský subjekt"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0F" w14:textId="78353FBB" w:rsidR="00666ED8" w:rsidRPr="00E71904" w:rsidRDefault="00666ED8" w:rsidP="00124FC5">
            <w:r w:rsidRPr="00E71904">
              <w:t xml:space="preserve">Modul umožňuje spravovat informace o </w:t>
            </w:r>
            <w:r w:rsidR="0040359E">
              <w:t xml:space="preserve">tuzemských </w:t>
            </w:r>
            <w:r w:rsidRPr="00E71904">
              <w:t>podnikatelských subjektech (firmách)</w:t>
            </w:r>
            <w:r w:rsidR="00C6092F">
              <w:t>,</w:t>
            </w:r>
            <w:r w:rsidRPr="00E71904">
              <w:t xml:space="preserve"> se kterými agentura přichází do styku v rámci propagace a prodeje svých služeb</w:t>
            </w:r>
            <w:r w:rsidR="00E172A6">
              <w:t>, zahraničních firmách a vládních institucí a organizací</w:t>
            </w:r>
            <w:r w:rsidRPr="00E71904">
              <w:t xml:space="preserve">. Profil </w:t>
            </w:r>
            <w:r w:rsidR="00E172A6">
              <w:t>položky</w:t>
            </w:r>
            <w:r w:rsidRPr="00E71904">
              <w:t xml:space="preserve"> je zaměřen na informace týkající se exportních aktivit a exportního zaměření podnikatelských subjektů. Modul podnikatelských subjektů slouží zároveň jako číselník pro další informační výstupy a to např. pro </w:t>
            </w:r>
            <w:r w:rsidR="00124FC5">
              <w:t>obchodní případy</w:t>
            </w:r>
            <w:r w:rsidRPr="00E71904">
              <w:t xml:space="preserve"> (přiřazování firmy – klienta) apod. </w:t>
            </w:r>
            <w:r w:rsidR="00124FC5">
              <w:t>Modul také slouží pro evidenci dodavatelů.</w:t>
            </w:r>
          </w:p>
        </w:tc>
      </w:tr>
      <w:tr w:rsidR="00666ED8" w:rsidRPr="00E71904" w14:paraId="31F63C1C" w14:textId="77777777" w:rsidTr="00EF7531">
        <w:trPr>
          <w:trHeight w:val="2250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1A" w14:textId="175FC885" w:rsidR="00666ED8" w:rsidRPr="00E71904" w:rsidRDefault="007423EB" w:rsidP="001C2632">
            <w:r>
              <w:t>IS SINPRO</w:t>
            </w:r>
            <w:r w:rsidR="00666ED8" w:rsidRPr="00E71904">
              <w:t xml:space="preserve"> - modul "</w:t>
            </w:r>
            <w:r w:rsidR="001C2632">
              <w:t>Aktivity</w:t>
            </w:r>
            <w:r w:rsidR="00666ED8" w:rsidRPr="00E71904">
              <w:t>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1B" w14:textId="746CB7A8" w:rsidR="00666ED8" w:rsidRPr="00E71904" w:rsidRDefault="00666ED8" w:rsidP="001C2632">
            <w:r w:rsidRPr="00E71904">
              <w:t xml:space="preserve">Modul umožňuje spravovat informace o </w:t>
            </w:r>
            <w:r w:rsidR="001C2632">
              <w:t>aktivitách</w:t>
            </w:r>
            <w:r w:rsidR="001C2632" w:rsidRPr="00E71904">
              <w:t xml:space="preserve"> </w:t>
            </w:r>
            <w:r w:rsidRPr="00E71904">
              <w:t xml:space="preserve">pracovníků využívajících </w:t>
            </w:r>
            <w:r w:rsidR="007423EB">
              <w:t>IS SINPRO</w:t>
            </w:r>
            <w:r w:rsidRPr="00E71904">
              <w:t xml:space="preserve"> s jednotlivými podnikatelskými subjekty nebo dalšími institucemi (resp. jejich kontaktními osobami). </w:t>
            </w:r>
            <w:r w:rsidR="001C2632">
              <w:t>Aktivitou se rozumí například osobní schůzka, telefonický nebo e-mailový kontakt.</w:t>
            </w:r>
            <w:r w:rsidRPr="00E71904">
              <w:t xml:space="preserve"> </w:t>
            </w:r>
          </w:p>
        </w:tc>
      </w:tr>
      <w:tr w:rsidR="00666ED8" w:rsidRPr="00E71904" w14:paraId="31F63C22" w14:textId="77777777" w:rsidTr="00EF7531">
        <w:trPr>
          <w:trHeight w:val="2025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20" w14:textId="377343F5" w:rsidR="00666ED8" w:rsidRPr="00E71904" w:rsidRDefault="007423EB" w:rsidP="000366C3">
            <w:r>
              <w:t>IS SINPRO</w:t>
            </w:r>
            <w:r w:rsidR="00666ED8" w:rsidRPr="00E71904">
              <w:t xml:space="preserve"> - modul "</w:t>
            </w:r>
            <w:r w:rsidR="000366C3">
              <w:t>Obchodní případ</w:t>
            </w:r>
            <w:r w:rsidR="00666ED8" w:rsidRPr="00E71904">
              <w:t>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21" w14:textId="568BA69E" w:rsidR="00666ED8" w:rsidRPr="00E71904" w:rsidRDefault="00666ED8" w:rsidP="00BC31E7">
            <w:r w:rsidRPr="00E71904">
              <w:t xml:space="preserve">Modul umožňuje spravovat informace o </w:t>
            </w:r>
            <w:r w:rsidR="00BC31E7">
              <w:t>obchodních aktivitách</w:t>
            </w:r>
            <w:r w:rsidR="00BC31E7" w:rsidRPr="00E71904">
              <w:t xml:space="preserve"> </w:t>
            </w:r>
            <w:r w:rsidRPr="00E71904">
              <w:t xml:space="preserve">agentury. Profil </w:t>
            </w:r>
            <w:r w:rsidR="00BC31E7">
              <w:t>položky</w:t>
            </w:r>
            <w:r w:rsidRPr="00E71904">
              <w:t xml:space="preserve"> je vytvořen přesně podle specifických požadavků na strukturu této informace konzultanty agentury a pracovníky zahraničních kanceláří CzechTrade. Struktura vyhovuje i zakázkám, ve kterých se pro klienty zpracovávají služby poskytované centrálou (semináře, bonita firmy a další). </w:t>
            </w:r>
          </w:p>
        </w:tc>
      </w:tr>
      <w:tr w:rsidR="00666ED8" w:rsidRPr="00E71904" w14:paraId="31F63C25" w14:textId="77777777" w:rsidTr="00EF7531">
        <w:trPr>
          <w:trHeight w:val="2250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23" w14:textId="77777777" w:rsidR="00666ED8" w:rsidRPr="00E71904" w:rsidRDefault="007423EB" w:rsidP="00EF7531">
            <w:r>
              <w:lastRenderedPageBreak/>
              <w:t>IS SINPRO</w:t>
            </w:r>
            <w:r w:rsidR="00666ED8" w:rsidRPr="00E71904">
              <w:t xml:space="preserve"> - modul "Zahraniční poptávka"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24" w14:textId="6FDADEF7" w:rsidR="000F2EFE" w:rsidRDefault="00666ED8" w:rsidP="00EF31A6">
            <w:r w:rsidRPr="00E71904">
              <w:t xml:space="preserve">Modul umožňuje spravovat informace o zahraničních poptávkách služeb nebo komodit. Zahraniční firma poptává komoditu nebo službu a tato informace se dostane do CzechTrade </w:t>
            </w:r>
            <w:r w:rsidR="00EF31A6">
              <w:t>některým</w:t>
            </w:r>
            <w:r w:rsidRPr="00E71904">
              <w:t xml:space="preserve"> z mnoha informačních kanálů. Informace o těchto exportních příležitostech jsou zpracovávány agenturou a zveřejňovány na internetových stránkách agentury, případně jsou potenciální dodavatelé přímo agenturou kontaktování a tato informace je jim poskytnuta proaktivně.</w:t>
            </w:r>
            <w:r w:rsidR="00113C8B">
              <w:t xml:space="preserve"> </w:t>
            </w:r>
            <w:r w:rsidRPr="00E71904">
              <w:t>Modul zahraničních poptávek slouží zároveň jako číselník pro další informační výstupy</w:t>
            </w:r>
            <w:r w:rsidR="006E14C5">
              <w:t xml:space="preserve">. </w:t>
            </w:r>
            <w:r w:rsidRPr="00E71904">
              <w:t xml:space="preserve"> </w:t>
            </w:r>
            <w:r w:rsidR="00113C8B">
              <w:t>A</w:t>
            </w:r>
            <w:r w:rsidRPr="00E71904">
              <w:t xml:space="preserve"> to např. pro newsletter CzechTrade (přiřazování poptávky která má být v newsletteru rozeslán)</w:t>
            </w:r>
            <w:r w:rsidR="008C561A">
              <w:t xml:space="preserve"> a dále je využíván pro pravidelné zasílání exportních příležitostí a informací klientům (služba CzechTrade denně)</w:t>
            </w:r>
            <w:r w:rsidRPr="00E71904">
              <w:t xml:space="preserve">. </w:t>
            </w:r>
            <w:r w:rsidR="009F45A5">
              <w:t xml:space="preserve">Pomocí </w:t>
            </w:r>
            <w:r w:rsidR="00EF31A6">
              <w:t xml:space="preserve">XML </w:t>
            </w:r>
            <w:r w:rsidR="009F45A5">
              <w:t xml:space="preserve">datového toku jsou informace z modulu </w:t>
            </w:r>
            <w:r w:rsidR="00832007" w:rsidRPr="00E71904">
              <w:t>"Zahraniční poptávka"</w:t>
            </w:r>
            <w:r w:rsidR="00832007">
              <w:t xml:space="preserve"> </w:t>
            </w:r>
            <w:r w:rsidR="009F45A5">
              <w:t>zobrazovány na portálu BusinessInfo.cz.</w:t>
            </w:r>
            <w:r w:rsidR="00C6092F">
              <w:t xml:space="preserve"> </w:t>
            </w:r>
          </w:p>
        </w:tc>
      </w:tr>
      <w:tr w:rsidR="00666ED8" w:rsidRPr="00E71904" w14:paraId="31F63C28" w14:textId="77777777" w:rsidTr="00EF7531">
        <w:trPr>
          <w:trHeight w:val="1575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26" w14:textId="495C250F" w:rsidR="00666ED8" w:rsidRPr="00E71904" w:rsidRDefault="007423EB" w:rsidP="001C2632">
            <w:r>
              <w:t>IS SINPRO</w:t>
            </w:r>
            <w:r w:rsidR="00666ED8" w:rsidRPr="00E71904">
              <w:t xml:space="preserve"> - modul "</w:t>
            </w:r>
            <w:r w:rsidR="001C2632">
              <w:t>Exportní příležitost</w:t>
            </w:r>
            <w:r w:rsidR="00666ED8" w:rsidRPr="00E71904">
              <w:t>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27" w14:textId="20FCF289" w:rsidR="000F2EFE" w:rsidRDefault="001C2632" w:rsidP="001C2632">
            <w:pPr>
              <w:rPr>
                <w:b/>
                <w:bCs/>
                <w:caps/>
              </w:rPr>
            </w:pPr>
            <w:r>
              <w:t xml:space="preserve">Modul umožňuje spravovat různé typy záznamů, které spojuje základní proces. To je založené na zjištění důležité informace pro tuzemské podnikatelské subjekty, která je dostupná v zahraničí. Následně její přenesení prostřednictvím systému do emitačních kanálů (například e-mail, web, osobní kontakt…) Proces je částečně podpořen automatizovaným workflow. </w:t>
            </w:r>
          </w:p>
        </w:tc>
      </w:tr>
      <w:tr w:rsidR="00666ED8" w:rsidRPr="00E71904" w14:paraId="31F63C37" w14:textId="77777777" w:rsidTr="00EF7531">
        <w:trPr>
          <w:trHeight w:val="1350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35" w14:textId="77777777" w:rsidR="00666ED8" w:rsidRPr="00E71904" w:rsidRDefault="007423EB" w:rsidP="00EF7531">
            <w:r>
              <w:t>IS SINPRO</w:t>
            </w:r>
            <w:r w:rsidR="00666ED8" w:rsidRPr="00E71904">
              <w:t xml:space="preserve"> - modul "Souhrnná teritoriální informace"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36" w14:textId="2250BD56" w:rsidR="00666ED8" w:rsidRPr="00E71904" w:rsidRDefault="00666ED8" w:rsidP="00124FC5">
            <w:r w:rsidRPr="00E71904">
              <w:t xml:space="preserve">Modul umožňuje spravovat </w:t>
            </w:r>
            <w:r w:rsidR="00935E76">
              <w:t>dokument</w:t>
            </w:r>
            <w:r w:rsidR="00935E76" w:rsidRPr="00E71904">
              <w:t xml:space="preserve"> </w:t>
            </w:r>
            <w:r w:rsidRPr="00E71904">
              <w:t xml:space="preserve">o souhrnných teritoriálních informacích (STI). </w:t>
            </w:r>
            <w:r w:rsidR="003E37C2">
              <w:t>P</w:t>
            </w:r>
            <w:r w:rsidRPr="00E71904">
              <w:t xml:space="preserve">racovníci </w:t>
            </w:r>
            <w:r w:rsidR="00124FC5">
              <w:t>ZÚ</w:t>
            </w:r>
            <w:r w:rsidRPr="00E71904">
              <w:t xml:space="preserve"> </w:t>
            </w:r>
            <w:r w:rsidR="003E37C2">
              <w:t>spravují</w:t>
            </w:r>
            <w:r w:rsidR="003E37C2" w:rsidRPr="00E71904">
              <w:t xml:space="preserve"> </w:t>
            </w:r>
            <w:r w:rsidRPr="00E71904">
              <w:t xml:space="preserve">STI a následně je </w:t>
            </w:r>
            <w:r w:rsidR="003E37C2" w:rsidRPr="00E71904">
              <w:t>publik</w:t>
            </w:r>
            <w:r w:rsidR="003E37C2">
              <w:t>ují</w:t>
            </w:r>
            <w:r w:rsidR="003E37C2" w:rsidRPr="00E71904">
              <w:t xml:space="preserve"> </w:t>
            </w:r>
            <w:r w:rsidRPr="00E71904">
              <w:t xml:space="preserve">na internetu (businessinfo.cz, export.cz). Jednotlivým pracovníkům je umožněna editace pouze </w:t>
            </w:r>
            <w:r w:rsidR="00124FC5">
              <w:t>jim příslušejících záznamů</w:t>
            </w:r>
            <w:r w:rsidRPr="00E71904">
              <w:t xml:space="preserve">. </w:t>
            </w:r>
          </w:p>
        </w:tc>
      </w:tr>
      <w:tr w:rsidR="00666ED8" w:rsidRPr="00E71904" w14:paraId="31F63C3A" w14:textId="77777777" w:rsidTr="00EF7531">
        <w:trPr>
          <w:trHeight w:val="1575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38" w14:textId="77777777" w:rsidR="00666ED8" w:rsidRPr="00E71904" w:rsidRDefault="007423EB" w:rsidP="00EF7531">
            <w:r>
              <w:t>IS SINPRO</w:t>
            </w:r>
            <w:r w:rsidR="00666ED8" w:rsidRPr="00E71904">
              <w:t xml:space="preserve"> - modul "Novinka"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39" w14:textId="38FC2471" w:rsidR="00666ED8" w:rsidRPr="00E71904" w:rsidRDefault="00666ED8" w:rsidP="00124FC5">
            <w:r w:rsidRPr="00E71904">
              <w:t xml:space="preserve">Modul umožňuje spravovat informace o </w:t>
            </w:r>
            <w:r w:rsidR="001F618F">
              <w:t>novink</w:t>
            </w:r>
            <w:r w:rsidR="001F618F" w:rsidRPr="00E71904">
              <w:t xml:space="preserve">ách </w:t>
            </w:r>
            <w:r w:rsidRPr="00E71904">
              <w:t>z různých oblastí činnosti agentury i z různých teritorií. Slouží pracovníkům agentury v centrále i v teritoriích jako možnost interaktivně vytvářet obsah na internetových stránkách agentury a to jak českých tak i zahraničních stránkách jednotlivých zahraničních kanceláří</w:t>
            </w:r>
            <w:r w:rsidR="00AA7D30">
              <w:t xml:space="preserve"> či na webu BusinessInfo.cz</w:t>
            </w:r>
            <w:r w:rsidR="00F90932">
              <w:t xml:space="preserve"> pomocí datového toku</w:t>
            </w:r>
            <w:r w:rsidRPr="00E71904">
              <w:t xml:space="preserve">. Modul novinek slouží zároveň jako číselník pro další informační výstupy a to např. </w:t>
            </w:r>
            <w:r w:rsidR="006E14C5">
              <w:t>pro pravidelné zasílání exportních příležitostí (služba CzechTrade denně).</w:t>
            </w:r>
          </w:p>
        </w:tc>
      </w:tr>
      <w:tr w:rsidR="00666ED8" w:rsidRPr="00E71904" w14:paraId="31F63C3D" w14:textId="77777777" w:rsidTr="00EF7531">
        <w:trPr>
          <w:trHeight w:val="1575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3B" w14:textId="64761937" w:rsidR="00666ED8" w:rsidRPr="00E71904" w:rsidRDefault="007423EB" w:rsidP="00124FC5">
            <w:r>
              <w:t>IS SINPRO</w:t>
            </w:r>
            <w:r w:rsidR="00666ED8" w:rsidRPr="00E71904">
              <w:t xml:space="preserve"> - modul "Tiskov</w:t>
            </w:r>
            <w:r w:rsidR="00124FC5">
              <w:t>é</w:t>
            </w:r>
            <w:r w:rsidR="00666ED8" w:rsidRPr="00E71904">
              <w:t xml:space="preserve"> zpráv</w:t>
            </w:r>
            <w:r w:rsidR="00124FC5">
              <w:t>y</w:t>
            </w:r>
            <w:r w:rsidR="00666ED8" w:rsidRPr="00E71904">
              <w:t>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3C" w14:textId="5237E718" w:rsidR="00666ED8" w:rsidRPr="00E71904" w:rsidRDefault="00666ED8" w:rsidP="00EF7531">
            <w:r w:rsidRPr="00E71904">
              <w:t xml:space="preserve">Modul tiskových zpráv slouží pracovníkům </w:t>
            </w:r>
            <w:r w:rsidR="00B97346">
              <w:t xml:space="preserve">odd. </w:t>
            </w:r>
            <w:r w:rsidRPr="00E71904">
              <w:t>PR k</w:t>
            </w:r>
            <w:r w:rsidR="00B97346">
              <w:t>e</w:t>
            </w:r>
            <w:r w:rsidRPr="00E71904">
              <w:t xml:space="preserve"> správě informací o jimi vytvářených tiskových zprávách agentury. Tyto zprávy jsou zveřejňovány na internetových stránkách agentury a jsou zde k dispozici pro novináře k využití jako zdroj oficiálních informací z agentury. Výstup může sloužit i jako číselník pro další výstupy a to např. pro výstup newsletteru agentury, kde je možné tiskové zprávy přikládat dovnitř newsletteru. </w:t>
            </w:r>
          </w:p>
        </w:tc>
      </w:tr>
      <w:tr w:rsidR="00666ED8" w:rsidRPr="00E71904" w14:paraId="31F63C40" w14:textId="77777777" w:rsidTr="00EF7531">
        <w:trPr>
          <w:trHeight w:val="900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3E" w14:textId="77777777" w:rsidR="00666ED8" w:rsidRPr="00E71904" w:rsidRDefault="007423EB" w:rsidP="00EF7531">
            <w:r>
              <w:t>IS SINPRO</w:t>
            </w:r>
            <w:r w:rsidR="00666ED8" w:rsidRPr="00E71904">
              <w:t xml:space="preserve"> - modul "Úspěšný případ"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3F" w14:textId="4B90C469" w:rsidR="00666ED8" w:rsidRPr="00E71904" w:rsidRDefault="00666ED8" w:rsidP="00124FC5">
            <w:r w:rsidRPr="00E71904">
              <w:t xml:space="preserve">Modul slouží ke správě informací o úspěšných případech, kdy firmy exportují do zahraničí s pomocí CzechTrade. Informace do systému zadávají pracovníci </w:t>
            </w:r>
            <w:r w:rsidR="00B97346">
              <w:t xml:space="preserve">agentury </w:t>
            </w:r>
            <w:r w:rsidRPr="00E71904">
              <w:t xml:space="preserve">CzechTrade a následně je mohou publikovat na stránkách czechtrade.cz. </w:t>
            </w:r>
          </w:p>
        </w:tc>
      </w:tr>
      <w:tr w:rsidR="00666ED8" w:rsidRPr="00E71904" w14:paraId="31F63C43" w14:textId="77777777" w:rsidTr="00EF7531">
        <w:trPr>
          <w:trHeight w:val="900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41" w14:textId="291EC3B6" w:rsidR="00666ED8" w:rsidRPr="00E71904" w:rsidRDefault="007423EB" w:rsidP="00124FC5">
            <w:r>
              <w:t>IS SINPRO</w:t>
            </w:r>
            <w:r w:rsidR="00666ED8" w:rsidRPr="00E71904">
              <w:t xml:space="preserve"> - modul "Monitoring </w:t>
            </w:r>
            <w:r w:rsidR="00124FC5">
              <w:t>médií</w:t>
            </w:r>
            <w:r w:rsidR="00666ED8" w:rsidRPr="00E71904">
              <w:t>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42" w14:textId="77777777" w:rsidR="00666ED8" w:rsidRPr="00E71904" w:rsidRDefault="00666ED8" w:rsidP="00EF7531">
            <w:r w:rsidRPr="00E71904">
              <w:t xml:space="preserve">Modul slouží ke správě informací o monitoringu médií. Informace se do </w:t>
            </w:r>
            <w:r w:rsidR="007423EB">
              <w:t>IS SINPRO</w:t>
            </w:r>
            <w:r w:rsidRPr="00E71904">
              <w:t xml:space="preserve"> automaticky importují jednou denně z datového toku a publikují na stránkách czechtrade.cz. Informace je možno v </w:t>
            </w:r>
            <w:r w:rsidR="007423EB">
              <w:t>IS SINPRO</w:t>
            </w:r>
            <w:r w:rsidRPr="00E71904">
              <w:t xml:space="preserve"> publikovat/depublikovat, případně upravovat obsah monitoringu. </w:t>
            </w:r>
          </w:p>
        </w:tc>
      </w:tr>
      <w:tr w:rsidR="00666ED8" w:rsidRPr="00E71904" w14:paraId="31F63C4C" w14:textId="77777777" w:rsidTr="00EF7531">
        <w:trPr>
          <w:trHeight w:val="1350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4A" w14:textId="69000088" w:rsidR="00666ED8" w:rsidRPr="00E71904" w:rsidRDefault="007423EB" w:rsidP="00124FC5">
            <w:r>
              <w:t>IS SINPRO</w:t>
            </w:r>
            <w:r w:rsidR="00666ED8" w:rsidRPr="00E71904">
              <w:t xml:space="preserve"> - modul "</w:t>
            </w:r>
            <w:r w:rsidR="00124FC5">
              <w:t>Proexportní akce</w:t>
            </w:r>
            <w:r w:rsidR="00666ED8" w:rsidRPr="00E71904">
              <w:t>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4B" w14:textId="735DABA7" w:rsidR="00666ED8" w:rsidRPr="00E71904" w:rsidRDefault="00666ED8" w:rsidP="00447042">
            <w:r w:rsidRPr="00E71904">
              <w:t xml:space="preserve">Modul připravovaných nebo konaných akcí agentury. V rámci informace se specifikují atributy jako popis akce, její název, místo konání, odpovědné osoby a další. Informace obsahuje i část pro definici účastníků (firem a osob) na jednotlivých akcích. Modul je prezentován i na </w:t>
            </w:r>
            <w:r w:rsidR="00447042">
              <w:t>webových stránkách agentury</w:t>
            </w:r>
            <w:r w:rsidR="00447042" w:rsidRPr="00E71904">
              <w:t xml:space="preserve"> </w:t>
            </w:r>
            <w:r w:rsidRPr="00E71904">
              <w:t>kde se mohou návštěvníci stránek agentury dozvědět informace o konaných akcích</w:t>
            </w:r>
            <w:r w:rsidR="00472496">
              <w:t xml:space="preserve"> popř. přihlásit na danou akci</w:t>
            </w:r>
            <w:r w:rsidRPr="00E71904">
              <w:t xml:space="preserve">. </w:t>
            </w:r>
          </w:p>
        </w:tc>
      </w:tr>
      <w:tr w:rsidR="00666ED8" w:rsidRPr="00E71904" w14:paraId="31F63C55" w14:textId="77777777" w:rsidTr="00EF7531">
        <w:trPr>
          <w:trHeight w:val="2250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53" w14:textId="6B8F1F93" w:rsidR="00666ED8" w:rsidRPr="00E71904" w:rsidRDefault="007423EB" w:rsidP="00EF7531">
            <w:r>
              <w:lastRenderedPageBreak/>
              <w:t>IS SINPRO</w:t>
            </w:r>
            <w:r w:rsidR="00666ED8" w:rsidRPr="00E71904">
              <w:t xml:space="preserve"> - modul "Smlouva 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54" w14:textId="50F774D8" w:rsidR="00666ED8" w:rsidRPr="00E71904" w:rsidRDefault="00666ED8" w:rsidP="00BC31E7">
            <w:r w:rsidRPr="00E71904">
              <w:t>Modul umožňuje spravovat informace o smlouvách agentury, které uzavřela se svými dodavateli služeb / zboží</w:t>
            </w:r>
            <w:r w:rsidR="00D13BFD">
              <w:t xml:space="preserve"> vč. dodatků ke smlouvě</w:t>
            </w:r>
            <w:r w:rsidRPr="00E71904">
              <w:t xml:space="preserve">. Výstup slouží pro </w:t>
            </w:r>
            <w:r w:rsidR="005B0962">
              <w:t>zobrazení</w:t>
            </w:r>
            <w:r w:rsidR="005B0962" w:rsidRPr="00E71904">
              <w:t xml:space="preserve"> </w:t>
            </w:r>
            <w:r w:rsidRPr="00E71904">
              <w:t xml:space="preserve">dodatku, odkazu na upravovanou smlouvu, Gestora apod. Součástí je i </w:t>
            </w:r>
            <w:r w:rsidR="004D2BFC">
              <w:t xml:space="preserve">dotčená smlouva, přiložená jako </w:t>
            </w:r>
            <w:r w:rsidRPr="00E71904">
              <w:t>souborová příloha. Modul smluv slouží zároveň jako číselník pro další informační výstupy např.: Interní objednávka (Smlouva, na základě které je objednávka tvořena</w:t>
            </w:r>
            <w:r w:rsidR="00D13BFD">
              <w:t>)</w:t>
            </w:r>
            <w:r w:rsidRPr="00E71904">
              <w:t xml:space="preserve">. </w:t>
            </w:r>
            <w:r w:rsidR="00E533AF" w:rsidRPr="00E71904">
              <w:t xml:space="preserve">Součástí </w:t>
            </w:r>
            <w:r w:rsidR="00BC31E7">
              <w:t>modulu</w:t>
            </w:r>
            <w:r w:rsidR="00BC31E7" w:rsidRPr="00E71904">
              <w:t xml:space="preserve"> </w:t>
            </w:r>
            <w:r w:rsidR="00E533AF">
              <w:t>je</w:t>
            </w:r>
            <w:r w:rsidR="00E533AF" w:rsidRPr="00E71904">
              <w:t xml:space="preserve"> </w:t>
            </w:r>
            <w:r w:rsidR="009C6DF9">
              <w:t xml:space="preserve">i </w:t>
            </w:r>
            <w:r w:rsidR="00BC31E7">
              <w:t>workflow</w:t>
            </w:r>
            <w:r w:rsidR="00BC31E7" w:rsidRPr="00E71904">
              <w:t xml:space="preserve"> </w:t>
            </w:r>
            <w:r w:rsidR="00E533AF" w:rsidRPr="00E71904">
              <w:t>schvalovacího procesu</w:t>
            </w:r>
            <w:r w:rsidR="00E533AF">
              <w:t>.</w:t>
            </w:r>
          </w:p>
        </w:tc>
      </w:tr>
      <w:tr w:rsidR="00666ED8" w:rsidRPr="00E71904" w14:paraId="31F63C58" w14:textId="77777777" w:rsidTr="00EF7531">
        <w:trPr>
          <w:trHeight w:val="1800"/>
        </w:trPr>
        <w:tc>
          <w:tcPr>
            <w:tcW w:w="28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56" w14:textId="77777777" w:rsidR="00666ED8" w:rsidRPr="00E71904" w:rsidRDefault="007423EB" w:rsidP="00EF7531">
            <w:r>
              <w:t>IS SINPRO</w:t>
            </w:r>
            <w:r w:rsidR="00666ED8" w:rsidRPr="00E71904">
              <w:t xml:space="preserve"> - modul "Interní objednávka"</w:t>
            </w:r>
          </w:p>
        </w:tc>
        <w:tc>
          <w:tcPr>
            <w:tcW w:w="708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57" w14:textId="45F223D3" w:rsidR="000F2EFE" w:rsidRDefault="00666ED8" w:rsidP="009C6DF9">
            <w:r w:rsidRPr="00E71904">
              <w:t>Modul umožňuje spravovat informace o interních objednávkách agentury dle interní směrnice k provozu. Modul sprav</w:t>
            </w:r>
            <w:r w:rsidR="00D13BFD">
              <w:t>uje</w:t>
            </w:r>
            <w:r w:rsidRPr="00E71904">
              <w:t xml:space="preserve"> kompletní informace o </w:t>
            </w:r>
            <w:r w:rsidR="009C6DF9">
              <w:t xml:space="preserve">interní </w:t>
            </w:r>
            <w:r w:rsidRPr="00E71904">
              <w:t xml:space="preserve">objednávce. Součástí </w:t>
            </w:r>
            <w:r w:rsidR="007F157F">
              <w:t>je</w:t>
            </w:r>
            <w:r w:rsidRPr="00E71904">
              <w:t xml:space="preserve"> </w:t>
            </w:r>
            <w:r w:rsidR="009C6DF9">
              <w:t xml:space="preserve">i workflow pro </w:t>
            </w:r>
            <w:r w:rsidR="00BC31E7">
              <w:t>podpor</w:t>
            </w:r>
            <w:r w:rsidR="009C6DF9">
              <w:t>u</w:t>
            </w:r>
            <w:r w:rsidR="00BC31E7">
              <w:t xml:space="preserve"> schvalovacího procesu</w:t>
            </w:r>
            <w:r w:rsidR="009A6DF7">
              <w:t>.</w:t>
            </w:r>
            <w:r w:rsidRPr="00E71904">
              <w:t xml:space="preserve"> </w:t>
            </w:r>
          </w:p>
        </w:tc>
      </w:tr>
      <w:tr w:rsidR="005A4358" w:rsidRPr="00E71904" w14:paraId="31F63C5B" w14:textId="77777777" w:rsidTr="00EF7531">
        <w:trPr>
          <w:trHeight w:val="1417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59" w14:textId="223E4CD2" w:rsidR="000F2EFE" w:rsidRDefault="005A4358" w:rsidP="009A6DF7">
            <w:r>
              <w:t>IS SINPRO</w:t>
            </w:r>
            <w:r w:rsidRPr="00E71904">
              <w:t xml:space="preserve"> - modul "</w:t>
            </w:r>
            <w:r>
              <w:t>Veřejn</w:t>
            </w:r>
            <w:r w:rsidR="009A6DF7">
              <w:t>é</w:t>
            </w:r>
            <w:r>
              <w:t xml:space="preserve"> zakázk</w:t>
            </w:r>
            <w:r w:rsidR="009A6DF7">
              <w:t>y</w:t>
            </w:r>
            <w:r>
              <w:t>“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5A" w14:textId="58B37D8E" w:rsidR="000F2EFE" w:rsidRDefault="005A4358" w:rsidP="009A6DF7">
            <w:r w:rsidRPr="00E71904">
              <w:t xml:space="preserve">Modul umožňuje spravovat informace o </w:t>
            </w:r>
            <w:r>
              <w:t xml:space="preserve">podlimitních veřejných zakázkách </w:t>
            </w:r>
            <w:r w:rsidR="007F157F">
              <w:t>(</w:t>
            </w:r>
            <w:r>
              <w:t>především</w:t>
            </w:r>
            <w:r w:rsidR="007F157F">
              <w:t xml:space="preserve"> informace k</w:t>
            </w:r>
            <w:r>
              <w:t xml:space="preserve"> výběrový</w:t>
            </w:r>
            <w:r w:rsidR="007F157F">
              <w:t>m</w:t>
            </w:r>
            <w:r>
              <w:t xml:space="preserve"> řízení</w:t>
            </w:r>
            <w:r w:rsidR="007F157F">
              <w:t>m</w:t>
            </w:r>
            <w:r>
              <w:t>)</w:t>
            </w:r>
            <w:r w:rsidRPr="00E71904">
              <w:t xml:space="preserve"> agentury. </w:t>
            </w:r>
            <w:r w:rsidR="007F157F">
              <w:t>Dle interní směrnice zajišťuje evidenci veřejných zakázek a sdílení informac</w:t>
            </w:r>
            <w:r w:rsidR="009A6DF7">
              <w:t>í</w:t>
            </w:r>
            <w:r w:rsidR="007F157F">
              <w:t>.</w:t>
            </w:r>
            <w:r w:rsidR="009A6DF7" w:rsidDel="009A6DF7">
              <w:t xml:space="preserve"> </w:t>
            </w:r>
          </w:p>
        </w:tc>
      </w:tr>
      <w:tr w:rsidR="00EE683B" w:rsidRPr="00E71904" w14:paraId="31F63C64" w14:textId="77777777" w:rsidTr="00EF7531">
        <w:trPr>
          <w:trHeight w:val="1800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62" w14:textId="16B1B10D" w:rsidR="00EE683B" w:rsidRPr="00E71904" w:rsidRDefault="00EE683B" w:rsidP="009A6DF7">
            <w:r>
              <w:t>IS SINPRO – modul „</w:t>
            </w:r>
            <w:r w:rsidR="009A6DF7">
              <w:t>Kampaně</w:t>
            </w:r>
            <w:r>
              <w:t>“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63" w14:textId="5D254765" w:rsidR="000F2EFE" w:rsidRDefault="00EE683B" w:rsidP="009A6DF7">
            <w:r>
              <w:t xml:space="preserve">Modul </w:t>
            </w:r>
            <w:r w:rsidR="009A6DF7">
              <w:t>slouží pro řízení marketingových aktivit včetně hromadných e-mailových kampaní.</w:t>
            </w:r>
          </w:p>
        </w:tc>
      </w:tr>
      <w:tr w:rsidR="00D13BFD" w:rsidRPr="00D13BFD" w14:paraId="31F63C6E" w14:textId="77777777" w:rsidTr="00FD00F5">
        <w:trPr>
          <w:trHeight w:val="1373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6B" w14:textId="77777777" w:rsidR="00D13BFD" w:rsidRPr="00D13BFD" w:rsidRDefault="00D13BFD" w:rsidP="00FD00F5">
            <w:pPr>
              <w:pStyle w:val="Prosttext"/>
            </w:pPr>
            <w:r w:rsidRPr="00D13BFD">
              <w:t>IS SINPRO - modul "Znalostní databáze"</w:t>
            </w:r>
          </w:p>
          <w:p w14:paraId="31F63C6C" w14:textId="77777777" w:rsidR="00D13BFD" w:rsidRPr="00D13BFD" w:rsidRDefault="00D13BFD" w:rsidP="00FD00F5"/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6D" w14:textId="1FA83614" w:rsidR="00D13BFD" w:rsidRPr="00D13BFD" w:rsidRDefault="00D13BFD">
            <w:r w:rsidRPr="00D13BFD">
              <w:t xml:space="preserve">Znalostní databáze slouží pracovníkům MPO a pracovníkům JKM (jednotných kontaktních míst) pro shromažďování nejčastějších odpovědí </w:t>
            </w:r>
            <w:r w:rsidR="003F2929">
              <w:t xml:space="preserve">(FAQ) </w:t>
            </w:r>
            <w:r w:rsidRPr="00D13BFD">
              <w:t>na dotazy podnikatele (viz modul Dotaz podnikatele).</w:t>
            </w:r>
          </w:p>
        </w:tc>
      </w:tr>
      <w:tr w:rsidR="00D13BFD" w:rsidRPr="00E71904" w14:paraId="31F63C89" w14:textId="77777777" w:rsidTr="00FD00F5">
        <w:trPr>
          <w:trHeight w:val="2025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87" w14:textId="77777777" w:rsidR="00D13BFD" w:rsidRPr="00E71904" w:rsidRDefault="00D13BFD" w:rsidP="00FD00F5">
            <w:r>
              <w:t>IS SINPRO</w:t>
            </w:r>
            <w:r w:rsidRPr="00E71904">
              <w:t xml:space="preserve"> - upozornění na informaci "</w:t>
            </w:r>
            <w:r>
              <w:t>Aktivita</w:t>
            </w:r>
            <w:r w:rsidRPr="00E71904">
              <w:t>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88" w14:textId="77777777" w:rsidR="00D13BFD" w:rsidRDefault="00D13BFD" w:rsidP="00FD00F5">
            <w:r w:rsidRPr="00E71904">
              <w:t>Služba umožňuje pravidelně zasílat vybrané informace definované skupině odběratelů. Každý odběratel má vygenerovaný samostatný e-mail, kde jsou pouze informace pro tohoto konkrétního odběratele. V praxi to znamená např. to, že pracovníci CzechTrade dostanou každý den do své e-mailové schránky své objednávky pro schválení, nebo že konzultanti CzechTrade jsou týdně upozorňováni na své zakázky.</w:t>
            </w:r>
            <w:r w:rsidRPr="00E71904">
              <w:br/>
            </w:r>
          </w:p>
        </w:tc>
      </w:tr>
      <w:tr w:rsidR="00D13BFD" w:rsidRPr="00E71904" w14:paraId="31F63C8C" w14:textId="77777777" w:rsidTr="00FD00F5">
        <w:trPr>
          <w:trHeight w:val="2025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8A" w14:textId="77777777" w:rsidR="00D13BFD" w:rsidRDefault="00D13BFD" w:rsidP="00FD00F5">
            <w:r>
              <w:t>IS SINPRO – modul „Dokument MPO“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8B" w14:textId="77777777" w:rsidR="00D13BFD" w:rsidRPr="00E71904" w:rsidRDefault="00D13BFD" w:rsidP="0041064F">
            <w:r>
              <w:t>Slouží pro vklád</w:t>
            </w:r>
            <w:r w:rsidR="0041064F">
              <w:t>á</w:t>
            </w:r>
            <w:r>
              <w:t>ní dokument</w:t>
            </w:r>
            <w:r w:rsidR="0041064F">
              <w:t>ů</w:t>
            </w:r>
            <w:r>
              <w:t xml:space="preserve"> primárně </w:t>
            </w:r>
            <w:r w:rsidR="0041064F">
              <w:t xml:space="preserve">používaných </w:t>
            </w:r>
            <w:r>
              <w:t>pracovníky MPO.</w:t>
            </w:r>
          </w:p>
        </w:tc>
      </w:tr>
      <w:tr w:rsidR="00D13BFD" w:rsidRPr="00E71904" w14:paraId="31F63C8F" w14:textId="77777777" w:rsidTr="00FD00F5">
        <w:trPr>
          <w:trHeight w:val="2025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8D" w14:textId="77777777" w:rsidR="00D13BFD" w:rsidRDefault="00D13BFD" w:rsidP="00FD00F5">
            <w:r>
              <w:lastRenderedPageBreak/>
              <w:t>IS SINPRO – modul „Do</w:t>
            </w:r>
            <w:r w:rsidR="00FD00F5">
              <w:t>t</w:t>
            </w:r>
            <w:r>
              <w:t>az podnikatele“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8E" w14:textId="5EA0588C" w:rsidR="00D13BFD" w:rsidRDefault="00D13BFD" w:rsidP="001361C4">
            <w:r>
              <w:t xml:space="preserve">Modul obstarává dotazy podnikatelských </w:t>
            </w:r>
            <w:r w:rsidR="0041064F">
              <w:t>subjektů</w:t>
            </w:r>
            <w:r>
              <w:t xml:space="preserve">, které jsou vkládány </w:t>
            </w:r>
            <w:r w:rsidR="00EA5D02">
              <w:t xml:space="preserve">zejména </w:t>
            </w:r>
            <w:r>
              <w:t xml:space="preserve">pracovníky </w:t>
            </w:r>
            <w:r w:rsidR="009A6DF7">
              <w:t xml:space="preserve">JKM </w:t>
            </w:r>
            <w:r>
              <w:t xml:space="preserve">nebo prostřednictvím webového </w:t>
            </w:r>
            <w:r w:rsidR="001361C4">
              <w:t xml:space="preserve">formuláře </w:t>
            </w:r>
            <w:r>
              <w:t>na serveru businessinfo.cz</w:t>
            </w:r>
            <w:r w:rsidR="001361C4">
              <w:t>.</w:t>
            </w:r>
          </w:p>
        </w:tc>
      </w:tr>
      <w:tr w:rsidR="00D13BFD" w:rsidRPr="00E71904" w14:paraId="31F63C9E" w14:textId="77777777" w:rsidTr="00FD00F5">
        <w:trPr>
          <w:trHeight w:val="2025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9C" w14:textId="77777777" w:rsidR="00D13BFD" w:rsidRDefault="00D13BFD" w:rsidP="00FD00F5">
            <w:r>
              <w:t>IS SINPRO – modul „Kalendář akcí“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9D" w14:textId="4B13EB69" w:rsidR="00D13BFD" w:rsidRDefault="00D13BFD" w:rsidP="001F48C2">
            <w:r w:rsidRPr="00E71904">
              <w:t xml:space="preserve">Modul připravovaných </w:t>
            </w:r>
            <w:r w:rsidR="00D4488F">
              <w:t xml:space="preserve">a proběhlých </w:t>
            </w:r>
            <w:r w:rsidRPr="00E71904">
              <w:t>akcí. V rámci informace se specifikují atributy jako popis akce, její název, místo konání, odpovědné osoby a další. Informace obsahuje i část pro definici účastníků (firem a osob) na jednotlivých akcích. Modul je prezentován i na internetu kde se mohou návštěvníci stránek agentury dozvědět informace o konaných akcích.</w:t>
            </w:r>
            <w:r w:rsidR="001F48C2">
              <w:t xml:space="preserve"> Modul slouží všem organizacím a je jedním z klíčových nástrojů spolupráce.</w:t>
            </w:r>
          </w:p>
        </w:tc>
      </w:tr>
      <w:tr w:rsidR="00D13BFD" w:rsidRPr="00E71904" w14:paraId="31F63CAD" w14:textId="77777777" w:rsidTr="00FD00F5">
        <w:trPr>
          <w:trHeight w:val="2025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AB" w14:textId="77777777" w:rsidR="00D13BFD" w:rsidRDefault="00D13BFD" w:rsidP="00FD00F5">
            <w:r>
              <w:t>IS SINPRO – modul „</w:t>
            </w:r>
            <w:r w:rsidRPr="00F75D52">
              <w:t>Nápravně preventivní opatření</w:t>
            </w:r>
            <w:r>
              <w:t>“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AC" w14:textId="3F4AAE09" w:rsidR="00D13BFD" w:rsidRDefault="00D13BFD" w:rsidP="002346A2">
            <w:r>
              <w:t xml:space="preserve">Modul vychází z dotazníku spokojenosti, který se rozesílá po </w:t>
            </w:r>
            <w:r w:rsidR="001F48C2">
              <w:t>realizaci obchodního případu</w:t>
            </w:r>
            <w:r>
              <w:t xml:space="preserve">. Jedná se o nápravné opatření, které </w:t>
            </w:r>
            <w:r w:rsidR="00AD08C7">
              <w:t xml:space="preserve">se </w:t>
            </w:r>
            <w:r>
              <w:t xml:space="preserve">zavádí, pokud klient není spokojen </w:t>
            </w:r>
            <w:r w:rsidR="001F48C2">
              <w:t>s výstupy</w:t>
            </w:r>
            <w:r>
              <w:t xml:space="preserve"> </w:t>
            </w:r>
            <w:r w:rsidR="002346A2">
              <w:t>obchodního případu</w:t>
            </w:r>
            <w:r>
              <w:t>.</w:t>
            </w:r>
          </w:p>
        </w:tc>
      </w:tr>
      <w:tr w:rsidR="001361C4" w:rsidRPr="00E71904" w14:paraId="31F63CB0" w14:textId="77777777" w:rsidTr="00FD00F5">
        <w:trPr>
          <w:trHeight w:val="2025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AE" w14:textId="6826FEC7" w:rsidR="001361C4" w:rsidRDefault="001361C4" w:rsidP="00FD00F5">
            <w:r w:rsidDel="001F48C2">
              <w:t>IS SINPRO</w:t>
            </w:r>
            <w:r w:rsidRPr="00E71904" w:rsidDel="001F48C2">
              <w:t xml:space="preserve"> - upozornění na informaci "Uživatelé systému"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AF" w14:textId="4136A364" w:rsidR="001361C4" w:rsidRDefault="001361C4" w:rsidP="00ED6ABA">
            <w:r w:rsidRPr="00E71904" w:rsidDel="001F48C2">
              <w:t>Služba umožňuje pravidelně zasílat vybrané informace definované skupině odběratelů. Každý odběratel má vygenerovaný samostatný e-mail, kde jsou pouze informace pro tohoto konkrétního odběratele. V praxi to znamená např. to, že pracovníci CzechTrade dostanou každý den do své e-mailové schránky své objednávky pro schválení, nebo že konzultanti CzechTrade jsou týdně upozorňováni na své zakázky.</w:t>
            </w:r>
            <w:r w:rsidRPr="00E71904" w:rsidDel="001F48C2">
              <w:br/>
            </w:r>
          </w:p>
        </w:tc>
      </w:tr>
      <w:tr w:rsidR="001361C4" w:rsidRPr="00E71904" w14:paraId="31F63CB3" w14:textId="77777777" w:rsidTr="001361C4">
        <w:trPr>
          <w:trHeight w:val="2025"/>
        </w:trPr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B1" w14:textId="0E507F77" w:rsidR="001361C4" w:rsidRDefault="001361C4" w:rsidP="00FD00F5">
            <w:r w:rsidDel="001F48C2">
              <w:t>IS SINPRO</w:t>
            </w:r>
            <w:r w:rsidRPr="00E71904" w:rsidDel="001F48C2">
              <w:t xml:space="preserve"> - upozornění na informaci "Interní objednávky"</w:t>
            </w: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B2" w14:textId="0D22E24E" w:rsidR="001361C4" w:rsidRDefault="001361C4" w:rsidP="00ED6ABA">
            <w:r w:rsidRPr="00E71904" w:rsidDel="001F48C2">
              <w:t>Služba umožňuje pravidelně zasílat vybrané informace definované skupině odběratelů. Každý odběratel má vygenerovaný samostatný e-mail, kde jsou pouze informace pro tohoto konkrétního odběratele. V praxi to znamená např. to, že pracovníci CzechTrade dostanou každý den do své e-mailové schránky své objednávky pro schválení.</w:t>
            </w:r>
            <w:r w:rsidRPr="00E71904" w:rsidDel="001F48C2">
              <w:br/>
            </w:r>
          </w:p>
        </w:tc>
      </w:tr>
      <w:tr w:rsidR="001361C4" w:rsidRPr="00E71904" w14:paraId="31F63CB6" w14:textId="77777777" w:rsidTr="00EF7531">
        <w:trPr>
          <w:trHeight w:val="2025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B4" w14:textId="0B768DF1" w:rsidR="001361C4" w:rsidRPr="00E71904" w:rsidRDefault="001361C4" w:rsidP="00EF7531">
            <w:r w:rsidDel="001F48C2">
              <w:t>IS SINPRO</w:t>
            </w:r>
            <w:r w:rsidRPr="00E71904" w:rsidDel="001F48C2">
              <w:t xml:space="preserve"> - upozornění na informaci "Zakázka CzechTrade"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B5" w14:textId="62DB4264" w:rsidR="001361C4" w:rsidRDefault="001361C4" w:rsidP="00EF7531">
            <w:r w:rsidRPr="00E71904" w:rsidDel="001F48C2">
              <w:t xml:space="preserve">Služba umožňuje pravidelně zasílat vybrané informace definované skupině odběratelů. Každý odběratel má vygenerovaný samostatný e-mail, kde jsou pouze informace pro tohoto konkrétního odběratele. V praxi to znamená např. to, že </w:t>
            </w:r>
            <w:r w:rsidDel="001F48C2">
              <w:t>konzultanti</w:t>
            </w:r>
            <w:r w:rsidRPr="00E71904" w:rsidDel="001F48C2">
              <w:t xml:space="preserve"> CzechTrade dostanou týdně upozor</w:t>
            </w:r>
            <w:r w:rsidDel="001F48C2">
              <w:t>nění</w:t>
            </w:r>
            <w:r w:rsidRPr="00E71904" w:rsidDel="001F48C2">
              <w:t xml:space="preserve"> na své zakázky.</w:t>
            </w:r>
            <w:r w:rsidRPr="00E71904" w:rsidDel="001F48C2">
              <w:br/>
            </w:r>
          </w:p>
        </w:tc>
      </w:tr>
    </w:tbl>
    <w:p w14:paraId="31F63CC0" w14:textId="28F7A921" w:rsidR="00B638FE" w:rsidRDefault="00B638FE" w:rsidP="00666ED8"/>
    <w:p w14:paraId="4020261D" w14:textId="77777777" w:rsidR="00B638FE" w:rsidRDefault="00B638FE">
      <w:r>
        <w:br w:type="page"/>
      </w:r>
    </w:p>
    <w:p w14:paraId="31F63CC1" w14:textId="77777777" w:rsidR="00666ED8" w:rsidRPr="00E71904" w:rsidRDefault="00666ED8" w:rsidP="00666ED8">
      <w:pPr>
        <w:pStyle w:val="Nadpis4"/>
        <w:keepNext w:val="0"/>
        <w:widowControl w:val="0"/>
        <w:tabs>
          <w:tab w:val="num" w:pos="720"/>
        </w:tabs>
        <w:spacing w:before="120" w:after="60"/>
        <w:ind w:left="0" w:firstLine="0"/>
      </w:pPr>
      <w:r w:rsidRPr="00E71904">
        <w:lastRenderedPageBreak/>
        <w:t>Externí činnosti, služby, busines</w:t>
      </w:r>
      <w:r w:rsidR="00DF3544">
        <w:t>s</w:t>
      </w:r>
    </w:p>
    <w:tbl>
      <w:tblPr>
        <w:tblW w:w="9979" w:type="dxa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7087"/>
      </w:tblGrid>
      <w:tr w:rsidR="00666ED8" w:rsidRPr="00E71904" w14:paraId="31F63CC4" w14:textId="77777777" w:rsidTr="00EF7531">
        <w:tc>
          <w:tcPr>
            <w:tcW w:w="28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C2" w14:textId="46A306B3" w:rsidR="000F2EFE" w:rsidRDefault="000F2EFE" w:rsidP="00EF7531">
            <w:pPr>
              <w:rPr>
                <w:b/>
                <w:bCs/>
                <w:caps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C3" w14:textId="14E6423C" w:rsidR="00666ED8" w:rsidRPr="00E71904" w:rsidRDefault="00666ED8" w:rsidP="00EF7531"/>
        </w:tc>
      </w:tr>
      <w:tr w:rsidR="00666ED8" w:rsidRPr="00E71904" w14:paraId="31F63CC7" w14:textId="77777777" w:rsidTr="00EF7531">
        <w:trPr>
          <w:trHeight w:val="1350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C5" w14:textId="021CE765" w:rsidR="00666ED8" w:rsidRPr="00E71904" w:rsidRDefault="007423EB" w:rsidP="001F48C2">
            <w:r>
              <w:t>IS SINPRO</w:t>
            </w:r>
            <w:r w:rsidR="00666ED8" w:rsidRPr="00E71904">
              <w:t xml:space="preserve"> - modul "Dotazník</w:t>
            </w:r>
            <w:r w:rsidR="001F48C2">
              <w:t>y</w:t>
            </w:r>
            <w:r w:rsidR="00666ED8" w:rsidRPr="00E71904">
              <w:t xml:space="preserve"> spokojenosti</w:t>
            </w:r>
            <w:r w:rsidR="001F48C2" w:rsidRPr="00E71904" w:rsidDel="001F48C2">
              <w:t xml:space="preserve"> </w:t>
            </w:r>
            <w:r w:rsidR="00666ED8" w:rsidRPr="00E71904">
              <w:t>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C6" w14:textId="04276246" w:rsidR="000F2EFE" w:rsidRDefault="001F48C2" w:rsidP="00796294">
            <w:r>
              <w:t xml:space="preserve">Modul je úzce integrován s CMS nástrojem Kentico. V modulu je prostor pro uživatelskou správu dat, které do systému přijdou jako sada vyplněných odpovědí na každý dotazník. Modul je velmi škálovatelný a flexibilní v možnostech </w:t>
            </w:r>
            <w:r w:rsidR="0014076E">
              <w:t>úprav otázek</w:t>
            </w:r>
            <w:r w:rsidR="00666ED8" w:rsidRPr="00E71904">
              <w:t>.</w:t>
            </w:r>
          </w:p>
        </w:tc>
      </w:tr>
    </w:tbl>
    <w:p w14:paraId="31F63CD1" w14:textId="77777777" w:rsidR="00666ED8" w:rsidRPr="00E71904" w:rsidRDefault="00666ED8" w:rsidP="00666ED8"/>
    <w:p w14:paraId="31F63CD6" w14:textId="77777777" w:rsidR="00666ED8" w:rsidRPr="00E71904" w:rsidRDefault="00666ED8" w:rsidP="00666ED8"/>
    <w:p w14:paraId="31F63CD7" w14:textId="5829E325" w:rsidR="00666ED8" w:rsidRPr="00E71904" w:rsidRDefault="0014076E" w:rsidP="00666ED8">
      <w:pPr>
        <w:pStyle w:val="Nadpis4"/>
        <w:keepNext w:val="0"/>
        <w:widowControl w:val="0"/>
        <w:tabs>
          <w:tab w:val="num" w:pos="720"/>
        </w:tabs>
        <w:spacing w:before="120" w:after="60"/>
        <w:ind w:left="0" w:firstLine="0"/>
      </w:pPr>
      <w:r>
        <w:t>O</w:t>
      </w:r>
      <w:r w:rsidR="00666ED8" w:rsidRPr="00E71904">
        <w:t>rganizace, správa systému</w:t>
      </w:r>
    </w:p>
    <w:p w14:paraId="31F63CD8" w14:textId="77777777" w:rsidR="00666ED8" w:rsidRPr="00E71904" w:rsidRDefault="00666ED8" w:rsidP="00666ED8"/>
    <w:tbl>
      <w:tblPr>
        <w:tblW w:w="9979" w:type="dxa"/>
        <w:tblInd w:w="-2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2"/>
        <w:gridCol w:w="7087"/>
      </w:tblGrid>
      <w:tr w:rsidR="00666ED8" w:rsidRPr="00E71904" w14:paraId="31F63CDE" w14:textId="77777777" w:rsidTr="00FE14BC">
        <w:trPr>
          <w:trHeight w:val="2025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DC" w14:textId="77777777" w:rsidR="00666ED8" w:rsidRPr="00E71904" w:rsidRDefault="007423EB" w:rsidP="00127D45">
            <w:r>
              <w:t>IS SINPRO</w:t>
            </w:r>
            <w:r w:rsidR="00666ED8" w:rsidRPr="00E71904">
              <w:t xml:space="preserve"> - modul "Pracovník"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DD" w14:textId="1549CA1F" w:rsidR="000F2EFE" w:rsidRDefault="00666ED8" w:rsidP="004A3446">
            <w:r w:rsidRPr="00E71904">
              <w:t xml:space="preserve">Modul umožňuje spravovat základní informace o pracovnících agentury a </w:t>
            </w:r>
            <w:r w:rsidR="00FF6FE5">
              <w:t>dalších uživatelích IS</w:t>
            </w:r>
            <w:r w:rsidR="002E00E3">
              <w:t xml:space="preserve"> SINPRO</w:t>
            </w:r>
            <w:r w:rsidRPr="00E71904">
              <w:t>. Slouží především jako centrální úložiště informací o pracovnících pro výstupy na internetové stránky a jako číselník pracovníků pro další informační výstupy, kde se specifikuje pracovník jako jedna nebo více položek těchto výstupů (např. pracovník – konzultant zakázky, nebo pracovník – zpracovatel zahraniční poptávky). Nejedná se o náhradu systému pro personalistiku a evidenci pracovníků oddělením lidských zdrojů.</w:t>
            </w:r>
          </w:p>
        </w:tc>
      </w:tr>
      <w:tr w:rsidR="00666ED8" w:rsidRPr="00E71904" w14:paraId="31F63CE1" w14:textId="77777777" w:rsidTr="00FE14BC">
        <w:trPr>
          <w:trHeight w:val="900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DF" w14:textId="77777777" w:rsidR="00666ED8" w:rsidRPr="00E71904" w:rsidRDefault="007423EB" w:rsidP="00127D45">
            <w:r>
              <w:t>IS SINPRO</w:t>
            </w:r>
            <w:r w:rsidR="00666ED8" w:rsidRPr="00E71904">
              <w:t xml:space="preserve"> - modul "Organizační jednotka"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E0" w14:textId="77777777" w:rsidR="00666ED8" w:rsidRPr="00E71904" w:rsidRDefault="00666ED8" w:rsidP="00FE14BC">
            <w:r w:rsidRPr="00E71904">
              <w:t xml:space="preserve">Modul umožňuje spravovat základní informace o organizačních jednotkách a to především informacích o provázanosti (organizační struktuře) tj. nadřízenosti a podřízenosti) jednotlivých organizačních jednotek mezi sebou. </w:t>
            </w:r>
          </w:p>
        </w:tc>
      </w:tr>
      <w:tr w:rsidR="00666ED8" w:rsidRPr="00E71904" w14:paraId="31F63CE4" w14:textId="77777777" w:rsidTr="00127D45">
        <w:trPr>
          <w:trHeight w:val="675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E2" w14:textId="77777777" w:rsidR="00666ED8" w:rsidRPr="00E71904" w:rsidRDefault="007423EB" w:rsidP="00127D45">
            <w:r>
              <w:t>IS SINPRO</w:t>
            </w:r>
            <w:r w:rsidR="00666ED8" w:rsidRPr="00E71904">
              <w:t xml:space="preserve"> - modul "Zahraniční kancelář"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63CE3" w14:textId="6025221B" w:rsidR="00666ED8" w:rsidRPr="00E71904" w:rsidRDefault="00666ED8" w:rsidP="00127D45">
            <w:r w:rsidRPr="00E71904">
              <w:t>Modul umožňuje spravovat základní informace o zahraničních kancelářích agentury a to především informacích o kontaktních spojeních na zahraniční kanceláře. Slouží především jako centrální úložiště informací o zahraničních kancelářích a spojeních na ně pro výstupy na internetové stránky a jako číselník zahraničních kanceláří pro další informační výstupy, kde se specifikuje zahraniční kancelář jako jedna nebo více položek těchto výstupů (např. zahraniční kancelář – zpracovatel zakázky, nebo zahraniční kancelář – garant akce CzechTrade)</w:t>
            </w:r>
            <w:r w:rsidR="002E00E3">
              <w:t>.</w:t>
            </w:r>
          </w:p>
        </w:tc>
      </w:tr>
      <w:tr w:rsidR="00666ED8" w:rsidRPr="00E71904" w14:paraId="31F63CE7" w14:textId="77777777" w:rsidTr="00127D45">
        <w:trPr>
          <w:trHeight w:val="675"/>
        </w:trPr>
        <w:tc>
          <w:tcPr>
            <w:tcW w:w="28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1F63CE5" w14:textId="77777777" w:rsidR="00666ED8" w:rsidRPr="00E71904" w:rsidRDefault="007423EB" w:rsidP="00127D45">
            <w:r>
              <w:t>IS SINPRO</w:t>
            </w:r>
            <w:r w:rsidR="00666ED8" w:rsidRPr="00E71904">
              <w:t xml:space="preserve"> - modul "Uživatel systému"</w:t>
            </w:r>
          </w:p>
        </w:tc>
        <w:tc>
          <w:tcPr>
            <w:tcW w:w="7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1F63CE6" w14:textId="36468CB9" w:rsidR="00666ED8" w:rsidRPr="00E71904" w:rsidRDefault="00666ED8" w:rsidP="004A3446">
            <w:r w:rsidRPr="00E71904">
              <w:t xml:space="preserve">Modul slouží k základní definici uživatelů systému </w:t>
            </w:r>
            <w:r w:rsidR="007423EB">
              <w:t>IS SINPRO</w:t>
            </w:r>
            <w:r w:rsidR="002E00E3">
              <w:t xml:space="preserve"> a jejich oprávnění</w:t>
            </w:r>
            <w:r w:rsidRPr="00E71904">
              <w:t xml:space="preserve">. Je využíván pouze správci systému pro definici nových nebo modifikaci stávajících uživatelů systému. </w:t>
            </w:r>
            <w:r w:rsidR="0014076E">
              <w:t xml:space="preserve">Modul je integrován </w:t>
            </w:r>
            <w:r w:rsidR="004A3446">
              <w:t>s</w:t>
            </w:r>
            <w:r w:rsidR="0014076E">
              <w:t xml:space="preserve"> Active Directory.</w:t>
            </w:r>
          </w:p>
        </w:tc>
      </w:tr>
    </w:tbl>
    <w:p w14:paraId="31F63CE8" w14:textId="77777777" w:rsidR="00666ED8" w:rsidRPr="00E71904" w:rsidRDefault="00666ED8" w:rsidP="00666ED8"/>
    <w:p w14:paraId="31F63D01" w14:textId="77777777" w:rsidR="00666ED8" w:rsidRPr="00E71904" w:rsidRDefault="00666ED8" w:rsidP="00666ED8"/>
    <w:p w14:paraId="33D84E35" w14:textId="23101786" w:rsidR="002F6879" w:rsidRDefault="002F6879" w:rsidP="00E533AF">
      <w:pPr>
        <w:pStyle w:val="Nadpis1"/>
      </w:pPr>
      <w:bookmarkStart w:id="21" w:name="_Toc417312217"/>
      <w:bookmarkStart w:id="22" w:name="_Toc500143282"/>
      <w:r>
        <w:t>Ostatní aplikace</w:t>
      </w:r>
      <w:bookmarkEnd w:id="21"/>
      <w:bookmarkEnd w:id="22"/>
    </w:p>
    <w:p w14:paraId="1BF2E36A" w14:textId="3786EC76" w:rsidR="002F6879" w:rsidRDefault="002F6879" w:rsidP="00E533AF">
      <w:pPr>
        <w:pStyle w:val="Nadpis2"/>
      </w:pPr>
      <w:bookmarkStart w:id="23" w:name="_Toc417312218"/>
      <w:bookmarkStart w:id="24" w:name="_Toc500143283"/>
      <w:r>
        <w:t>Intranet – SharePoint</w:t>
      </w:r>
      <w:bookmarkEnd w:id="23"/>
      <w:bookmarkEnd w:id="24"/>
    </w:p>
    <w:p w14:paraId="0660294F" w14:textId="4647D431" w:rsidR="003E1E6A" w:rsidRDefault="00F851F6" w:rsidP="00E533AF">
      <w:pPr>
        <w:pStyle w:val="Nadpis3"/>
        <w:numPr>
          <w:ilvl w:val="2"/>
          <w:numId w:val="1"/>
        </w:numPr>
        <w:ind w:left="567" w:hanging="567"/>
      </w:pPr>
      <w:r>
        <w:t>Základní popis</w:t>
      </w:r>
    </w:p>
    <w:p w14:paraId="238F29EB" w14:textId="0D2AD56F" w:rsidR="00F851F6" w:rsidRDefault="00F851F6" w:rsidP="00983C96">
      <w:pPr>
        <w:jc w:val="both"/>
      </w:pPr>
      <w:r>
        <w:t xml:space="preserve">Intranet zajišťuje pro CzechTrade velkou část interních agend. </w:t>
      </w:r>
      <w:r w:rsidR="00E95724">
        <w:t>Jeho záběr je velmi široký</w:t>
      </w:r>
      <w:r w:rsidR="00C12DE3">
        <w:t xml:space="preserve">: DMS systém, rezervace zdrojů, projektové řízení, weby oddělení a projektů, sdílení souborů, workflow k interním procesům, </w:t>
      </w:r>
      <w:r w:rsidR="00B74E87">
        <w:t>část personální a</w:t>
      </w:r>
      <w:bookmarkStart w:id="25" w:name="_GoBack"/>
      <w:bookmarkEnd w:id="25"/>
      <w:r w:rsidR="00B74E87">
        <w:t>gendy</w:t>
      </w:r>
      <w:r w:rsidR="002346A2">
        <w:t xml:space="preserve">, podpora řízené dokumentace </w:t>
      </w:r>
      <w:r w:rsidR="004A3446">
        <w:t>atp</w:t>
      </w:r>
      <w:r w:rsidR="002346A2">
        <w:t>.</w:t>
      </w:r>
    </w:p>
    <w:p w14:paraId="5484F0E9" w14:textId="77777777" w:rsidR="00F851F6" w:rsidRDefault="00F851F6" w:rsidP="00E533AF"/>
    <w:p w14:paraId="52BD673F" w14:textId="484BC0BC" w:rsidR="00F851F6" w:rsidRPr="00F5727F" w:rsidRDefault="00F851F6" w:rsidP="00E533AF">
      <w:pPr>
        <w:pStyle w:val="Nadpis3"/>
        <w:numPr>
          <w:ilvl w:val="2"/>
          <w:numId w:val="1"/>
        </w:numPr>
        <w:ind w:left="567" w:hanging="567"/>
      </w:pPr>
      <w:r>
        <w:t>Technické detaily</w:t>
      </w:r>
    </w:p>
    <w:p w14:paraId="088A6AFD" w14:textId="7437DCC5" w:rsidR="00B638FE" w:rsidRDefault="00F851F6" w:rsidP="00983C96">
      <w:pPr>
        <w:jc w:val="both"/>
      </w:pPr>
      <w:r>
        <w:t>Intranet je vybudován na platformě M</w:t>
      </w:r>
      <w:r w:rsidR="00B74E87">
        <w:t>icrosoft</w:t>
      </w:r>
      <w:r>
        <w:t xml:space="preserve"> SharePoint </w:t>
      </w:r>
      <w:r w:rsidR="00B74E87">
        <w:t xml:space="preserve">Server </w:t>
      </w:r>
      <w:r>
        <w:t>2013</w:t>
      </w:r>
      <w:r w:rsidR="00E95724">
        <w:t>.</w:t>
      </w:r>
      <w:r w:rsidR="004325F9">
        <w:t xml:space="preserve"> Správa</w:t>
      </w:r>
      <w:r w:rsidR="00C12DE3">
        <w:t xml:space="preserve"> workflow </w:t>
      </w:r>
      <w:r w:rsidR="004325F9">
        <w:t xml:space="preserve">je doplněna </w:t>
      </w:r>
      <w:r w:rsidR="00C12DE3">
        <w:t>nástroj</w:t>
      </w:r>
      <w:r w:rsidR="004325F9">
        <w:t>em</w:t>
      </w:r>
      <w:r w:rsidR="00C12DE3">
        <w:t xml:space="preserve"> </w:t>
      </w:r>
      <w:r w:rsidR="00B74E87">
        <w:t xml:space="preserve">třetí strany - </w:t>
      </w:r>
      <w:r w:rsidR="00C12DE3">
        <w:t>Nintex Workflow.</w:t>
      </w:r>
    </w:p>
    <w:p w14:paraId="1E1D5D77" w14:textId="77777777" w:rsidR="00B638FE" w:rsidRDefault="00B638FE">
      <w:r>
        <w:br w:type="page"/>
      </w:r>
    </w:p>
    <w:p w14:paraId="295D4DDE" w14:textId="63543392" w:rsidR="003E1E6A" w:rsidRPr="003E1E6A" w:rsidRDefault="003E1E6A" w:rsidP="00E533AF">
      <w:pPr>
        <w:pStyle w:val="Nadpis2"/>
        <w:numPr>
          <w:ilvl w:val="1"/>
          <w:numId w:val="1"/>
        </w:numPr>
      </w:pPr>
      <w:bookmarkStart w:id="26" w:name="_Toc417312219"/>
      <w:bookmarkStart w:id="27" w:name="_Toc500143284"/>
      <w:r>
        <w:lastRenderedPageBreak/>
        <w:t>Autentizační služba</w:t>
      </w:r>
      <w:bookmarkEnd w:id="26"/>
      <w:bookmarkEnd w:id="27"/>
    </w:p>
    <w:p w14:paraId="0E309C86" w14:textId="77777777" w:rsidR="002F6879" w:rsidRDefault="002F6879" w:rsidP="00E533AF"/>
    <w:p w14:paraId="4E2A3618" w14:textId="65A343D3" w:rsidR="002F6879" w:rsidRDefault="00A85D77" w:rsidP="00E533AF">
      <w:pPr>
        <w:pStyle w:val="Nadpis3"/>
      </w:pPr>
      <w:r>
        <w:t>Základní popis</w:t>
      </w:r>
    </w:p>
    <w:p w14:paraId="344C13E0" w14:textId="1036EB02" w:rsidR="00A85D77" w:rsidRDefault="00A85D77" w:rsidP="00983C96">
      <w:pPr>
        <w:jc w:val="both"/>
      </w:pPr>
      <w:r>
        <w:t>Autentizační služba zajišťuje autentizaci externích uživatelů v externích rozhraních. Jedná se o weby CzechTrade, které jsou určeny ke komunikaci s klienty nebo partnerskými organizacemi. Služba je napojena na databázi IS SINPRO a ovládána je právě prostřednictvím tohoto systému.</w:t>
      </w:r>
    </w:p>
    <w:p w14:paraId="436DF27C" w14:textId="77777777" w:rsidR="00A85D77" w:rsidRDefault="00A85D77" w:rsidP="00E533AF"/>
    <w:p w14:paraId="0695A1F7" w14:textId="7742C151" w:rsidR="00A85D77" w:rsidRPr="00F5727F" w:rsidRDefault="00A85D77" w:rsidP="00E533AF">
      <w:pPr>
        <w:pStyle w:val="Nadpis3"/>
        <w:numPr>
          <w:ilvl w:val="2"/>
          <w:numId w:val="1"/>
        </w:numPr>
        <w:ind w:left="567" w:hanging="567"/>
      </w:pPr>
      <w:r>
        <w:t>Technické detaily</w:t>
      </w:r>
    </w:p>
    <w:p w14:paraId="471385D1" w14:textId="786FFF86" w:rsidR="002F6879" w:rsidRPr="0019677F" w:rsidRDefault="00A85D77" w:rsidP="00E533AF">
      <w:r>
        <w:t xml:space="preserve">Služba je vyvinuta na technologiích </w:t>
      </w:r>
      <w:r w:rsidR="00881B09">
        <w:t xml:space="preserve">Microsoft </w:t>
      </w:r>
      <w:r>
        <w:t xml:space="preserve">.NET a </w:t>
      </w:r>
      <w:r w:rsidR="00881B09">
        <w:t>Microsoft</w:t>
      </w:r>
      <w:r>
        <w:t xml:space="preserve"> SQL </w:t>
      </w:r>
      <w:r w:rsidR="00881B09">
        <w:t xml:space="preserve">Server </w:t>
      </w:r>
      <w:r w:rsidR="00974FD4">
        <w:t>2012</w:t>
      </w:r>
      <w:r>
        <w:t>.</w:t>
      </w:r>
    </w:p>
    <w:sectPr w:rsidR="002F6879" w:rsidRPr="0019677F" w:rsidSect="008C3319">
      <w:headerReference w:type="default" r:id="rId11"/>
      <w:footerReference w:type="default" r:id="rId12"/>
      <w:pgSz w:w="11907" w:h="16840" w:code="9"/>
      <w:pgMar w:top="1418" w:right="1134" w:bottom="1418" w:left="1701" w:header="737" w:footer="73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562F6B" w14:textId="77777777" w:rsidR="00E172A6" w:rsidRDefault="00E172A6">
      <w:r>
        <w:separator/>
      </w:r>
    </w:p>
  </w:endnote>
  <w:endnote w:type="continuationSeparator" w:id="0">
    <w:p w14:paraId="5E5F51FD" w14:textId="77777777" w:rsidR="00E172A6" w:rsidRDefault="00E172A6">
      <w:r>
        <w:continuationSeparator/>
      </w:r>
    </w:p>
  </w:endnote>
  <w:endnote w:type="continuationNotice" w:id="1">
    <w:p w14:paraId="6F82E124" w14:textId="77777777" w:rsidR="00E172A6" w:rsidRDefault="00E172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63D61" w14:textId="280AC32F" w:rsidR="00E172A6" w:rsidRPr="00EE28B0" w:rsidRDefault="00E172A6" w:rsidP="00EE28B0">
    <w:pPr>
      <w:pStyle w:val="Zpat"/>
      <w:rPr>
        <w:szCs w:val="16"/>
      </w:rPr>
    </w:pPr>
    <w:r>
      <w:rPr>
        <w:rStyle w:val="slostrnky"/>
      </w:rPr>
      <w:tab/>
    </w:r>
    <w:r w:rsidRPr="007D53A9">
      <w:rPr>
        <w:color w:val="868489"/>
      </w:rPr>
      <w:t xml:space="preserve">strana </w:t>
    </w:r>
    <w:r w:rsidRPr="007D53A9">
      <w:rPr>
        <w:color w:val="868489"/>
      </w:rPr>
      <w:fldChar w:fldCharType="begin"/>
    </w:r>
    <w:r w:rsidRPr="007D53A9">
      <w:rPr>
        <w:color w:val="868489"/>
      </w:rPr>
      <w:instrText xml:space="preserve"> PAGE </w:instrText>
    </w:r>
    <w:r w:rsidRPr="007D53A9">
      <w:rPr>
        <w:color w:val="868489"/>
      </w:rPr>
      <w:fldChar w:fldCharType="separate"/>
    </w:r>
    <w:r w:rsidR="00040C61">
      <w:rPr>
        <w:noProof/>
        <w:color w:val="868489"/>
      </w:rPr>
      <w:t>9</w:t>
    </w:r>
    <w:r w:rsidRPr="007D53A9">
      <w:rPr>
        <w:color w:val="868489"/>
      </w:rPr>
      <w:fldChar w:fldCharType="end"/>
    </w:r>
    <w:r w:rsidRPr="007D53A9">
      <w:rPr>
        <w:color w:val="868489"/>
      </w:rPr>
      <w:t xml:space="preserve"> (z </w:t>
    </w:r>
    <w:r w:rsidRPr="007D53A9">
      <w:rPr>
        <w:color w:val="868489"/>
      </w:rPr>
      <w:fldChar w:fldCharType="begin"/>
    </w:r>
    <w:r w:rsidRPr="007D53A9">
      <w:rPr>
        <w:color w:val="868489"/>
      </w:rPr>
      <w:instrText xml:space="preserve"> NUMPAGES </w:instrText>
    </w:r>
    <w:r w:rsidRPr="007D53A9">
      <w:rPr>
        <w:color w:val="868489"/>
      </w:rPr>
      <w:fldChar w:fldCharType="separate"/>
    </w:r>
    <w:r w:rsidR="00040C61">
      <w:rPr>
        <w:noProof/>
        <w:color w:val="868489"/>
      </w:rPr>
      <w:t>9</w:t>
    </w:r>
    <w:r w:rsidRPr="007D53A9">
      <w:rPr>
        <w:color w:val="868489"/>
      </w:rPr>
      <w:fldChar w:fldCharType="end"/>
    </w:r>
    <w:r w:rsidRPr="007D53A9">
      <w:rPr>
        <w:color w:val="868489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CF0D3" w14:textId="77777777" w:rsidR="00E172A6" w:rsidRDefault="00E172A6">
      <w:r>
        <w:separator/>
      </w:r>
    </w:p>
  </w:footnote>
  <w:footnote w:type="continuationSeparator" w:id="0">
    <w:p w14:paraId="69F351DB" w14:textId="77777777" w:rsidR="00E172A6" w:rsidRDefault="00E172A6">
      <w:r>
        <w:continuationSeparator/>
      </w:r>
    </w:p>
  </w:footnote>
  <w:footnote w:type="continuationNotice" w:id="1">
    <w:p w14:paraId="08E63970" w14:textId="77777777" w:rsidR="00E172A6" w:rsidRDefault="00E172A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F63D60" w14:textId="35AB5343" w:rsidR="00E172A6" w:rsidRPr="0020339C" w:rsidRDefault="00E172A6" w:rsidP="0020339C">
    <w:pPr>
      <w:pStyle w:val="Zhlav"/>
    </w:pPr>
    <w:r>
      <w:tab/>
    </w:r>
    <w:r>
      <w:tab/>
      <w:t xml:space="preserve">ZD Příloha 4  - </w:t>
    </w:r>
    <w:r w:rsidRPr="00AB413F">
      <w:t>Základní popis vybraných aplikací Agentury</w:t>
    </w:r>
    <w:r w:rsidRPr="00AB413F" w:rsidDel="00AB413F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9CC48B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36B080B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1646B9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FB"/>
    <w:multiLevelType w:val="multilevel"/>
    <w:tmpl w:val="C91A815A"/>
    <w:lvl w:ilvl="0">
      <w:start w:val="1"/>
      <w:numFmt w:val="decimal"/>
      <w:lvlText w:val="%1."/>
      <w:legacy w:legacy="1" w:legacySpace="170" w:legacyIndent="0"/>
      <w:lvlJc w:val="left"/>
      <w:rPr>
        <w:rFonts w:ascii="Arial" w:hAnsi="Arial" w:hint="default"/>
        <w:b/>
        <w:i w:val="0"/>
        <w:sz w:val="28"/>
      </w:rPr>
    </w:lvl>
    <w:lvl w:ilvl="1">
      <w:start w:val="1"/>
      <w:numFmt w:val="decimal"/>
      <w:lvlText w:val="%1.%2"/>
      <w:legacy w:legacy="1" w:legacySpace="170" w:legacyIndent="0"/>
      <w:lvlJc w:val="left"/>
      <w:rPr>
        <w:rFonts w:ascii="Arial" w:hAnsi="Arial" w:hint="default"/>
        <w:b/>
        <w:i w:val="0"/>
        <w:sz w:val="24"/>
      </w:rPr>
    </w:lvl>
    <w:lvl w:ilvl="2">
      <w:start w:val="1"/>
      <w:numFmt w:val="decimal"/>
      <w:lvlText w:val="%1.%2.%3"/>
      <w:legacy w:legacy="1" w:legacySpace="170" w:legacyIndent="0"/>
      <w:lvlJc w:val="left"/>
      <w:rPr>
        <w:rFonts w:ascii="Arial" w:hAnsi="Arial" w:hint="default"/>
        <w:b/>
        <w:i w:val="0"/>
        <w:sz w:val="24"/>
      </w:rPr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0" w:legacyIndent="0"/>
      <w:lvlJc w:val="left"/>
    </w:lvl>
  </w:abstractNum>
  <w:abstractNum w:abstractNumId="4" w15:restartNumberingAfterBreak="0">
    <w:nsid w:val="FFFFFFFE"/>
    <w:multiLevelType w:val="singleLevel"/>
    <w:tmpl w:val="726ABA1C"/>
    <w:lvl w:ilvl="0">
      <w:numFmt w:val="decimal"/>
      <w:lvlText w:val="*"/>
      <w:lvlJc w:val="left"/>
    </w:lvl>
  </w:abstractNum>
  <w:abstractNum w:abstractNumId="5" w15:restartNumberingAfterBreak="0">
    <w:nsid w:val="005564EA"/>
    <w:multiLevelType w:val="hybridMultilevel"/>
    <w:tmpl w:val="896A3BF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079F2195"/>
    <w:multiLevelType w:val="singleLevel"/>
    <w:tmpl w:val="12D4C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086111AC"/>
    <w:multiLevelType w:val="hybridMultilevel"/>
    <w:tmpl w:val="66204CF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18B3349"/>
    <w:multiLevelType w:val="hybridMultilevel"/>
    <w:tmpl w:val="4642D2C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151F779B"/>
    <w:multiLevelType w:val="multilevel"/>
    <w:tmpl w:val="5574CD1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bullet"/>
      <w:pStyle w:val="OdrazkaIIIpomlcka"/>
      <w:lvlText w:val=""/>
      <w:lvlJc w:val="left"/>
      <w:pPr>
        <w:tabs>
          <w:tab w:val="num" w:pos="1004"/>
        </w:tabs>
        <w:ind w:left="890" w:hanging="170"/>
      </w:pPr>
      <w:rPr>
        <w:rFonts w:ascii="Symbol" w:hAnsi="Symbol"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195931C5"/>
    <w:multiLevelType w:val="hybridMultilevel"/>
    <w:tmpl w:val="15A23E1C"/>
    <w:lvl w:ilvl="0" w:tplc="FBE40A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436E37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85487BF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308A9F6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B22435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BF46C8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BF549EC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0708E7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D48D9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CC7328C"/>
    <w:multiLevelType w:val="hybridMultilevel"/>
    <w:tmpl w:val="ADF86F1E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1E612C30"/>
    <w:multiLevelType w:val="hybridMultilevel"/>
    <w:tmpl w:val="D9DC62C0"/>
    <w:lvl w:ilvl="0" w:tplc="FFFFFFFF">
      <w:start w:val="1"/>
      <w:numFmt w:val="bullet"/>
      <w:pStyle w:val="OdrazkaInormal"/>
      <w:lvlText w:val=""/>
      <w:lvlJc w:val="left"/>
      <w:pPr>
        <w:tabs>
          <w:tab w:val="num" w:pos="1996"/>
        </w:tabs>
        <w:ind w:left="1996" w:hanging="360"/>
      </w:pPr>
      <w:rPr>
        <w:rFonts w:ascii="Symbol" w:hAnsi="Symbol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2379027A"/>
    <w:multiLevelType w:val="hybridMultilevel"/>
    <w:tmpl w:val="4D5AED94"/>
    <w:lvl w:ilvl="0" w:tplc="BDF059E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653C4C0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FA817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383E0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E90009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C44C381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A9AA5D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4522CA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192FDA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25FC6E15"/>
    <w:multiLevelType w:val="hybridMultilevel"/>
    <w:tmpl w:val="0AE08A36"/>
    <w:lvl w:ilvl="0" w:tplc="FFFFFFFF">
      <w:start w:val="1"/>
      <w:numFmt w:val="decimal"/>
      <w:pStyle w:val="OdrazkaIcislovana"/>
      <w:lvlText w:val="%1)"/>
      <w:lvlJc w:val="left"/>
      <w:pPr>
        <w:tabs>
          <w:tab w:val="num" w:pos="1636"/>
        </w:tabs>
        <w:ind w:left="1636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 w15:restartNumberingAfterBreak="0">
    <w:nsid w:val="34845F89"/>
    <w:multiLevelType w:val="hybridMultilevel"/>
    <w:tmpl w:val="9E00FBD6"/>
    <w:lvl w:ilvl="0" w:tplc="8BD6342A">
      <w:start w:val="128"/>
      <w:numFmt w:val="decimal"/>
      <w:lvlText w:val="%1"/>
      <w:lvlJc w:val="left"/>
      <w:pPr>
        <w:tabs>
          <w:tab w:val="num" w:pos="1436"/>
        </w:tabs>
        <w:ind w:left="1436" w:hanging="58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16" w15:restartNumberingAfterBreak="0">
    <w:nsid w:val="356E6F8F"/>
    <w:multiLevelType w:val="hybridMultilevel"/>
    <w:tmpl w:val="947AA3B8"/>
    <w:lvl w:ilvl="0" w:tplc="618A5AD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03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87476FB"/>
    <w:multiLevelType w:val="hybridMultilevel"/>
    <w:tmpl w:val="87E024B8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CB51C22"/>
    <w:multiLevelType w:val="hybridMultilevel"/>
    <w:tmpl w:val="A1D888A6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DE41EE0"/>
    <w:multiLevelType w:val="hybridMultilevel"/>
    <w:tmpl w:val="3FEA4302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3F53129A"/>
    <w:multiLevelType w:val="hybridMultilevel"/>
    <w:tmpl w:val="49F00976"/>
    <w:lvl w:ilvl="0" w:tplc="FFFFFFFF">
      <w:start w:val="1"/>
      <w:numFmt w:val="lowerLetter"/>
      <w:pStyle w:val="OdrazkaIpismeno"/>
      <w:lvlText w:val="%1)"/>
      <w:lvlJc w:val="left"/>
      <w:pPr>
        <w:ind w:left="1571" w:hanging="360"/>
      </w:pPr>
      <w:rPr>
        <w:b/>
        <w:color w:val="177C6E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43D758E8"/>
    <w:multiLevelType w:val="hybridMultilevel"/>
    <w:tmpl w:val="09567A0C"/>
    <w:lvl w:ilvl="0" w:tplc="0FDCEBE2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D82ADC"/>
    <w:multiLevelType w:val="hybridMultilevel"/>
    <w:tmpl w:val="C964775E"/>
    <w:lvl w:ilvl="0" w:tplc="45CAAF7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numFmt w:val="bullet"/>
      <w:lvlText w:val="-"/>
      <w:lvlJc w:val="left"/>
      <w:pPr>
        <w:tabs>
          <w:tab w:val="num" w:pos="2025"/>
        </w:tabs>
        <w:ind w:left="2025" w:hanging="585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F7576C0"/>
    <w:multiLevelType w:val="hybridMultilevel"/>
    <w:tmpl w:val="E042E2CC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592536C0"/>
    <w:multiLevelType w:val="hybridMultilevel"/>
    <w:tmpl w:val="0024A7E0"/>
    <w:lvl w:ilvl="0" w:tplc="FFFFFFFF">
      <w:start w:val="1"/>
      <w:numFmt w:val="bullet"/>
      <w:pStyle w:val="OdrazkaIbod"/>
      <w:lvlText w:val=""/>
      <w:lvlJc w:val="left"/>
      <w:pPr>
        <w:ind w:left="1571" w:hanging="360"/>
      </w:pPr>
      <w:rPr>
        <w:rFonts w:ascii="Wingdings" w:hAnsi="Wingdings" w:hint="default"/>
        <w:b/>
        <w:color w:val="177C6E"/>
      </w:rPr>
    </w:lvl>
    <w:lvl w:ilvl="1" w:tplc="AEB009CC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 w15:restartNumberingAfterBreak="0">
    <w:nsid w:val="5D623774"/>
    <w:multiLevelType w:val="hybridMultilevel"/>
    <w:tmpl w:val="59D2593A"/>
    <w:lvl w:ilvl="0" w:tplc="DF347AD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03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60CF355C"/>
    <w:multiLevelType w:val="hybridMultilevel"/>
    <w:tmpl w:val="E33ACD7C"/>
    <w:lvl w:ilvl="0" w:tplc="FFFFFFFF">
      <w:start w:val="1"/>
      <w:numFmt w:val="bullet"/>
      <w:pStyle w:val="OdrazkaIklin"/>
      <w:lvlText w:val=""/>
      <w:lvlJc w:val="left"/>
      <w:pPr>
        <w:tabs>
          <w:tab w:val="num" w:pos="1066"/>
        </w:tabs>
        <w:ind w:left="1066" w:hanging="35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6ECC686B"/>
    <w:multiLevelType w:val="hybridMultilevel"/>
    <w:tmpl w:val="C4DCA298"/>
    <w:lvl w:ilvl="0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>
      <w:start w:val="1"/>
      <w:numFmt w:val="bullet"/>
      <w:pStyle w:val="OdrazkaIIkolecko"/>
      <w:lvlText w:val="o"/>
      <w:lvlJc w:val="left"/>
      <w:pPr>
        <w:tabs>
          <w:tab w:val="num" w:pos="1080"/>
        </w:tabs>
        <w:ind w:left="108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177C6E"/>
        <w:spacing w:val="0"/>
        <w:kern w:val="0"/>
        <w:position w:val="0"/>
        <w:u w:val="none"/>
        <w:vertAlign w:val="baseline"/>
        <w:em w:val="none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13F60C3"/>
    <w:multiLevelType w:val="hybridMultilevel"/>
    <w:tmpl w:val="B05064CC"/>
    <w:lvl w:ilvl="0" w:tplc="C13E15E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1088958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4F0687C"/>
    <w:multiLevelType w:val="hybridMultilevel"/>
    <w:tmpl w:val="2A8C83E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75702C59"/>
    <w:multiLevelType w:val="hybridMultilevel"/>
    <w:tmpl w:val="9D00AC10"/>
    <w:lvl w:ilvl="0" w:tplc="B9A8181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A71DC2"/>
    <w:multiLevelType w:val="multilevel"/>
    <w:tmpl w:val="3B4C2136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  <w:b w:val="0"/>
        <w:i w:val="0"/>
        <w:sz w:val="2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  <w:sz w:val="20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1"/>
  </w:num>
  <w:num w:numId="2">
    <w:abstractNumId w:val="31"/>
  </w:num>
  <w:num w:numId="3">
    <w:abstractNumId w:val="31"/>
  </w:num>
  <w:num w:numId="4">
    <w:abstractNumId w:val="31"/>
  </w:num>
  <w:num w:numId="5">
    <w:abstractNumId w:val="31"/>
  </w:num>
  <w:num w:numId="6">
    <w:abstractNumId w:val="31"/>
  </w:num>
  <w:num w:numId="7">
    <w:abstractNumId w:val="31"/>
  </w:num>
  <w:num w:numId="8">
    <w:abstractNumId w:val="31"/>
  </w:num>
  <w:num w:numId="9">
    <w:abstractNumId w:val="31"/>
  </w:num>
  <w:num w:numId="10">
    <w:abstractNumId w:val="14"/>
  </w:num>
  <w:num w:numId="11">
    <w:abstractNumId w:val="6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12"/>
  </w:num>
  <w:num w:numId="17">
    <w:abstractNumId w:val="24"/>
  </w:num>
  <w:num w:numId="18">
    <w:abstractNumId w:val="20"/>
  </w:num>
  <w:num w:numId="19">
    <w:abstractNumId w:val="4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1" w:hanging="283"/>
        </w:pPr>
        <w:rPr>
          <w:rFonts w:ascii="Symbol" w:hAnsi="Symbol" w:hint="default"/>
        </w:rPr>
      </w:lvl>
    </w:lvlOverride>
  </w:num>
  <w:num w:numId="20">
    <w:abstractNumId w:val="3"/>
  </w:num>
  <w:num w:numId="21">
    <w:abstractNumId w:val="31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0"/>
  </w:num>
  <w:num w:numId="26">
    <w:abstractNumId w:val="1"/>
  </w:num>
  <w:num w:numId="27">
    <w:abstractNumId w:val="15"/>
  </w:num>
  <w:num w:numId="28">
    <w:abstractNumId w:val="25"/>
  </w:num>
  <w:num w:numId="29">
    <w:abstractNumId w:val="16"/>
  </w:num>
  <w:num w:numId="30">
    <w:abstractNumId w:val="23"/>
  </w:num>
  <w:num w:numId="31">
    <w:abstractNumId w:val="11"/>
  </w:num>
  <w:num w:numId="32">
    <w:abstractNumId w:val="13"/>
  </w:num>
  <w:num w:numId="33">
    <w:abstractNumId w:val="17"/>
  </w:num>
  <w:num w:numId="34">
    <w:abstractNumId w:val="10"/>
  </w:num>
  <w:num w:numId="35">
    <w:abstractNumId w:val="7"/>
  </w:num>
  <w:num w:numId="36">
    <w:abstractNumId w:val="28"/>
  </w:num>
  <w:num w:numId="37">
    <w:abstractNumId w:val="19"/>
  </w:num>
  <w:num w:numId="38">
    <w:abstractNumId w:val="8"/>
  </w:num>
  <w:num w:numId="39">
    <w:abstractNumId w:val="22"/>
  </w:num>
  <w:num w:numId="40">
    <w:abstractNumId w:val="21"/>
  </w:num>
  <w:num w:numId="41">
    <w:abstractNumId w:val="31"/>
  </w:num>
  <w:num w:numId="42">
    <w:abstractNumId w:val="31"/>
  </w:num>
  <w:num w:numId="43">
    <w:abstractNumId w:val="18"/>
  </w:num>
  <w:num w:numId="44">
    <w:abstractNumId w:val="5"/>
  </w:num>
  <w:num w:numId="45">
    <w:abstractNumId w:val="29"/>
  </w:num>
  <w:num w:numId="46">
    <w:abstractNumId w:val="3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9"/>
  <w:hyphenationZone w:val="425"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DAB"/>
    <w:rsid w:val="00001123"/>
    <w:rsid w:val="000011DB"/>
    <w:rsid w:val="00006713"/>
    <w:rsid w:val="00007796"/>
    <w:rsid w:val="00012C24"/>
    <w:rsid w:val="00023D40"/>
    <w:rsid w:val="00023FB5"/>
    <w:rsid w:val="0002533A"/>
    <w:rsid w:val="00025999"/>
    <w:rsid w:val="00025EBE"/>
    <w:rsid w:val="00031D03"/>
    <w:rsid w:val="0003619A"/>
    <w:rsid w:val="000366C3"/>
    <w:rsid w:val="00036AFF"/>
    <w:rsid w:val="0004035C"/>
    <w:rsid w:val="00040C61"/>
    <w:rsid w:val="00042795"/>
    <w:rsid w:val="00043810"/>
    <w:rsid w:val="000453C2"/>
    <w:rsid w:val="000561B2"/>
    <w:rsid w:val="00064660"/>
    <w:rsid w:val="00070819"/>
    <w:rsid w:val="000739D2"/>
    <w:rsid w:val="0007671E"/>
    <w:rsid w:val="00085617"/>
    <w:rsid w:val="00091D99"/>
    <w:rsid w:val="00092ACC"/>
    <w:rsid w:val="00096D9C"/>
    <w:rsid w:val="000A3F09"/>
    <w:rsid w:val="000A5A45"/>
    <w:rsid w:val="000B19E0"/>
    <w:rsid w:val="000B4432"/>
    <w:rsid w:val="000B5503"/>
    <w:rsid w:val="000B7582"/>
    <w:rsid w:val="000C2EF2"/>
    <w:rsid w:val="000C5A42"/>
    <w:rsid w:val="000C5E9C"/>
    <w:rsid w:val="000E602E"/>
    <w:rsid w:val="000F1026"/>
    <w:rsid w:val="000F2EFE"/>
    <w:rsid w:val="000F32B5"/>
    <w:rsid w:val="0010081B"/>
    <w:rsid w:val="0010116D"/>
    <w:rsid w:val="00102A2E"/>
    <w:rsid w:val="00113C8B"/>
    <w:rsid w:val="00117337"/>
    <w:rsid w:val="00122F24"/>
    <w:rsid w:val="00124FC5"/>
    <w:rsid w:val="00127D45"/>
    <w:rsid w:val="0013047E"/>
    <w:rsid w:val="001361C4"/>
    <w:rsid w:val="0014076E"/>
    <w:rsid w:val="001422D8"/>
    <w:rsid w:val="00142C69"/>
    <w:rsid w:val="0014310F"/>
    <w:rsid w:val="00146F9D"/>
    <w:rsid w:val="00152526"/>
    <w:rsid w:val="001530E5"/>
    <w:rsid w:val="00153CA0"/>
    <w:rsid w:val="00165187"/>
    <w:rsid w:val="00166826"/>
    <w:rsid w:val="00166E8E"/>
    <w:rsid w:val="00170435"/>
    <w:rsid w:val="001725F0"/>
    <w:rsid w:val="0017323B"/>
    <w:rsid w:val="00175341"/>
    <w:rsid w:val="00175549"/>
    <w:rsid w:val="00181563"/>
    <w:rsid w:val="00182E6B"/>
    <w:rsid w:val="001867AC"/>
    <w:rsid w:val="0019028C"/>
    <w:rsid w:val="0019677F"/>
    <w:rsid w:val="001B3BE9"/>
    <w:rsid w:val="001C1330"/>
    <w:rsid w:val="001C21ED"/>
    <w:rsid w:val="001C22CD"/>
    <w:rsid w:val="001C2632"/>
    <w:rsid w:val="001C2A26"/>
    <w:rsid w:val="001D06BA"/>
    <w:rsid w:val="001D64E2"/>
    <w:rsid w:val="001E2DAB"/>
    <w:rsid w:val="001E4527"/>
    <w:rsid w:val="001E6B7A"/>
    <w:rsid w:val="001F1BA9"/>
    <w:rsid w:val="001F48C2"/>
    <w:rsid w:val="001F4D51"/>
    <w:rsid w:val="001F618F"/>
    <w:rsid w:val="0020339C"/>
    <w:rsid w:val="00211193"/>
    <w:rsid w:val="00217372"/>
    <w:rsid w:val="002346A2"/>
    <w:rsid w:val="0023538A"/>
    <w:rsid w:val="0023712C"/>
    <w:rsid w:val="00241461"/>
    <w:rsid w:val="00242AD5"/>
    <w:rsid w:val="00244A94"/>
    <w:rsid w:val="0024671C"/>
    <w:rsid w:val="0025181C"/>
    <w:rsid w:val="00251A2B"/>
    <w:rsid w:val="002547AF"/>
    <w:rsid w:val="00257441"/>
    <w:rsid w:val="002659AA"/>
    <w:rsid w:val="00271058"/>
    <w:rsid w:val="0027198F"/>
    <w:rsid w:val="00271D83"/>
    <w:rsid w:val="002816C7"/>
    <w:rsid w:val="00284652"/>
    <w:rsid w:val="0028647A"/>
    <w:rsid w:val="00293DCF"/>
    <w:rsid w:val="002A2F68"/>
    <w:rsid w:val="002B065A"/>
    <w:rsid w:val="002B0BB8"/>
    <w:rsid w:val="002B4F75"/>
    <w:rsid w:val="002B5979"/>
    <w:rsid w:val="002B7E33"/>
    <w:rsid w:val="002C3A1B"/>
    <w:rsid w:val="002C513F"/>
    <w:rsid w:val="002C6A89"/>
    <w:rsid w:val="002D29D5"/>
    <w:rsid w:val="002D2A5C"/>
    <w:rsid w:val="002E00E3"/>
    <w:rsid w:val="002E192E"/>
    <w:rsid w:val="002E5E01"/>
    <w:rsid w:val="002E68A3"/>
    <w:rsid w:val="002F6879"/>
    <w:rsid w:val="002F6BBA"/>
    <w:rsid w:val="002F7763"/>
    <w:rsid w:val="0030141D"/>
    <w:rsid w:val="003101FF"/>
    <w:rsid w:val="00316614"/>
    <w:rsid w:val="003178B2"/>
    <w:rsid w:val="00323381"/>
    <w:rsid w:val="00334F74"/>
    <w:rsid w:val="003358F7"/>
    <w:rsid w:val="00342F64"/>
    <w:rsid w:val="003430E8"/>
    <w:rsid w:val="003439B2"/>
    <w:rsid w:val="00350DF2"/>
    <w:rsid w:val="00351ECE"/>
    <w:rsid w:val="00355440"/>
    <w:rsid w:val="00371AC5"/>
    <w:rsid w:val="00371E19"/>
    <w:rsid w:val="003730A5"/>
    <w:rsid w:val="00381101"/>
    <w:rsid w:val="0039084D"/>
    <w:rsid w:val="0039266E"/>
    <w:rsid w:val="00395119"/>
    <w:rsid w:val="00395A59"/>
    <w:rsid w:val="003A1549"/>
    <w:rsid w:val="003A46A2"/>
    <w:rsid w:val="003B0176"/>
    <w:rsid w:val="003B2E40"/>
    <w:rsid w:val="003B5B73"/>
    <w:rsid w:val="003C0524"/>
    <w:rsid w:val="003C0873"/>
    <w:rsid w:val="003C393B"/>
    <w:rsid w:val="003C59D3"/>
    <w:rsid w:val="003C606C"/>
    <w:rsid w:val="003C7A72"/>
    <w:rsid w:val="003D4F55"/>
    <w:rsid w:val="003D7673"/>
    <w:rsid w:val="003D7B9D"/>
    <w:rsid w:val="003E1E6A"/>
    <w:rsid w:val="003E37C2"/>
    <w:rsid w:val="003E40AE"/>
    <w:rsid w:val="003F057C"/>
    <w:rsid w:val="003F2929"/>
    <w:rsid w:val="003F4D1B"/>
    <w:rsid w:val="00400D36"/>
    <w:rsid w:val="0040359E"/>
    <w:rsid w:val="0041064F"/>
    <w:rsid w:val="004113B4"/>
    <w:rsid w:val="004129A4"/>
    <w:rsid w:val="00413937"/>
    <w:rsid w:val="00417D4B"/>
    <w:rsid w:val="004258BD"/>
    <w:rsid w:val="004325F9"/>
    <w:rsid w:val="00440EC0"/>
    <w:rsid w:val="0044192D"/>
    <w:rsid w:val="004429A1"/>
    <w:rsid w:val="00444E67"/>
    <w:rsid w:val="00447042"/>
    <w:rsid w:val="00455101"/>
    <w:rsid w:val="0045737D"/>
    <w:rsid w:val="004676A0"/>
    <w:rsid w:val="004676DB"/>
    <w:rsid w:val="00470B45"/>
    <w:rsid w:val="00472496"/>
    <w:rsid w:val="00476E56"/>
    <w:rsid w:val="004776A4"/>
    <w:rsid w:val="00491B45"/>
    <w:rsid w:val="00492E1E"/>
    <w:rsid w:val="00492EF6"/>
    <w:rsid w:val="004933BA"/>
    <w:rsid w:val="00493B5C"/>
    <w:rsid w:val="00497986"/>
    <w:rsid w:val="004A3446"/>
    <w:rsid w:val="004A58B6"/>
    <w:rsid w:val="004A7C70"/>
    <w:rsid w:val="004B334C"/>
    <w:rsid w:val="004C555F"/>
    <w:rsid w:val="004C5E10"/>
    <w:rsid w:val="004D278F"/>
    <w:rsid w:val="004D2BFC"/>
    <w:rsid w:val="004D4917"/>
    <w:rsid w:val="004D55F7"/>
    <w:rsid w:val="004D6FCA"/>
    <w:rsid w:val="004E1CA3"/>
    <w:rsid w:val="004F07AF"/>
    <w:rsid w:val="004F7A99"/>
    <w:rsid w:val="00500234"/>
    <w:rsid w:val="00511848"/>
    <w:rsid w:val="005161AE"/>
    <w:rsid w:val="0051657F"/>
    <w:rsid w:val="00517EF0"/>
    <w:rsid w:val="00524278"/>
    <w:rsid w:val="00527EC5"/>
    <w:rsid w:val="00534C96"/>
    <w:rsid w:val="00535A95"/>
    <w:rsid w:val="00542B30"/>
    <w:rsid w:val="005448B2"/>
    <w:rsid w:val="00546A25"/>
    <w:rsid w:val="00546DD3"/>
    <w:rsid w:val="00547712"/>
    <w:rsid w:val="00552A99"/>
    <w:rsid w:val="00572B57"/>
    <w:rsid w:val="005843D4"/>
    <w:rsid w:val="00584917"/>
    <w:rsid w:val="00591B0C"/>
    <w:rsid w:val="0059651C"/>
    <w:rsid w:val="00596E18"/>
    <w:rsid w:val="005A0D7D"/>
    <w:rsid w:val="005A4358"/>
    <w:rsid w:val="005A43DB"/>
    <w:rsid w:val="005A5B7C"/>
    <w:rsid w:val="005A6A5E"/>
    <w:rsid w:val="005B0284"/>
    <w:rsid w:val="005B07B4"/>
    <w:rsid w:val="005B0962"/>
    <w:rsid w:val="005B2E25"/>
    <w:rsid w:val="005B4094"/>
    <w:rsid w:val="005B5328"/>
    <w:rsid w:val="005B5DBD"/>
    <w:rsid w:val="005B6A7C"/>
    <w:rsid w:val="005D3239"/>
    <w:rsid w:val="005D6C4F"/>
    <w:rsid w:val="005D7DD2"/>
    <w:rsid w:val="005F7FE1"/>
    <w:rsid w:val="00600921"/>
    <w:rsid w:val="00601975"/>
    <w:rsid w:val="006117A6"/>
    <w:rsid w:val="00612CB7"/>
    <w:rsid w:val="00623ADE"/>
    <w:rsid w:val="00631DAF"/>
    <w:rsid w:val="0063345E"/>
    <w:rsid w:val="00644363"/>
    <w:rsid w:val="00644AD0"/>
    <w:rsid w:val="00666ED8"/>
    <w:rsid w:val="00672F85"/>
    <w:rsid w:val="006742A8"/>
    <w:rsid w:val="0067633D"/>
    <w:rsid w:val="006809E5"/>
    <w:rsid w:val="00684786"/>
    <w:rsid w:val="006953C3"/>
    <w:rsid w:val="0069565F"/>
    <w:rsid w:val="006A0446"/>
    <w:rsid w:val="006A2329"/>
    <w:rsid w:val="006B0157"/>
    <w:rsid w:val="006B0EF2"/>
    <w:rsid w:val="006B2B86"/>
    <w:rsid w:val="006B48DF"/>
    <w:rsid w:val="006B6F3E"/>
    <w:rsid w:val="006C14AD"/>
    <w:rsid w:val="006D0CA9"/>
    <w:rsid w:val="006E14C5"/>
    <w:rsid w:val="006E4703"/>
    <w:rsid w:val="006F1059"/>
    <w:rsid w:val="006F2C6B"/>
    <w:rsid w:val="0070022F"/>
    <w:rsid w:val="00700497"/>
    <w:rsid w:val="00710218"/>
    <w:rsid w:val="007169FE"/>
    <w:rsid w:val="0071714A"/>
    <w:rsid w:val="00727460"/>
    <w:rsid w:val="00731C10"/>
    <w:rsid w:val="00735C11"/>
    <w:rsid w:val="007423EB"/>
    <w:rsid w:val="00746C9B"/>
    <w:rsid w:val="0075285E"/>
    <w:rsid w:val="007536DF"/>
    <w:rsid w:val="00761711"/>
    <w:rsid w:val="00762C17"/>
    <w:rsid w:val="00765D90"/>
    <w:rsid w:val="00766FDA"/>
    <w:rsid w:val="00781277"/>
    <w:rsid w:val="00781782"/>
    <w:rsid w:val="00782050"/>
    <w:rsid w:val="00782640"/>
    <w:rsid w:val="00785609"/>
    <w:rsid w:val="00790DBE"/>
    <w:rsid w:val="00796294"/>
    <w:rsid w:val="007977CF"/>
    <w:rsid w:val="007A6328"/>
    <w:rsid w:val="007C516E"/>
    <w:rsid w:val="007C54BF"/>
    <w:rsid w:val="007C6757"/>
    <w:rsid w:val="007D0B11"/>
    <w:rsid w:val="007D2571"/>
    <w:rsid w:val="007D53A9"/>
    <w:rsid w:val="007E1C2D"/>
    <w:rsid w:val="007F157F"/>
    <w:rsid w:val="007F3F08"/>
    <w:rsid w:val="007F6BC4"/>
    <w:rsid w:val="007F7D43"/>
    <w:rsid w:val="00805461"/>
    <w:rsid w:val="00807E77"/>
    <w:rsid w:val="00811BA3"/>
    <w:rsid w:val="00815932"/>
    <w:rsid w:val="008166B0"/>
    <w:rsid w:val="00821B50"/>
    <w:rsid w:val="008228BA"/>
    <w:rsid w:val="0082392E"/>
    <w:rsid w:val="0082446B"/>
    <w:rsid w:val="0082496F"/>
    <w:rsid w:val="00824F87"/>
    <w:rsid w:val="00825AC8"/>
    <w:rsid w:val="008314DF"/>
    <w:rsid w:val="00832007"/>
    <w:rsid w:val="008332D1"/>
    <w:rsid w:val="00833DB9"/>
    <w:rsid w:val="00860C72"/>
    <w:rsid w:val="00861055"/>
    <w:rsid w:val="00862AF7"/>
    <w:rsid w:val="00870F91"/>
    <w:rsid w:val="0087166A"/>
    <w:rsid w:val="00877ED9"/>
    <w:rsid w:val="00880A3E"/>
    <w:rsid w:val="00880F76"/>
    <w:rsid w:val="00881B09"/>
    <w:rsid w:val="00886376"/>
    <w:rsid w:val="00890BE1"/>
    <w:rsid w:val="00893CDA"/>
    <w:rsid w:val="0089548B"/>
    <w:rsid w:val="008A2D92"/>
    <w:rsid w:val="008C22BC"/>
    <w:rsid w:val="008C2F7D"/>
    <w:rsid w:val="008C3319"/>
    <w:rsid w:val="008C491D"/>
    <w:rsid w:val="008C561A"/>
    <w:rsid w:val="008D39D5"/>
    <w:rsid w:val="008E1B53"/>
    <w:rsid w:val="008E30C7"/>
    <w:rsid w:val="008E6156"/>
    <w:rsid w:val="008E726C"/>
    <w:rsid w:val="008F026C"/>
    <w:rsid w:val="008F09B6"/>
    <w:rsid w:val="00907BBC"/>
    <w:rsid w:val="00916F58"/>
    <w:rsid w:val="0092186D"/>
    <w:rsid w:val="009231DB"/>
    <w:rsid w:val="00923F04"/>
    <w:rsid w:val="0092445C"/>
    <w:rsid w:val="00926D13"/>
    <w:rsid w:val="0093379A"/>
    <w:rsid w:val="0093439B"/>
    <w:rsid w:val="00935E76"/>
    <w:rsid w:val="0094458F"/>
    <w:rsid w:val="00950102"/>
    <w:rsid w:val="00953C29"/>
    <w:rsid w:val="009633D1"/>
    <w:rsid w:val="00964306"/>
    <w:rsid w:val="009646CD"/>
    <w:rsid w:val="00964BE0"/>
    <w:rsid w:val="0097193C"/>
    <w:rsid w:val="009741E9"/>
    <w:rsid w:val="00974FD4"/>
    <w:rsid w:val="00976904"/>
    <w:rsid w:val="00980B91"/>
    <w:rsid w:val="00983C96"/>
    <w:rsid w:val="009A1925"/>
    <w:rsid w:val="009A5BEA"/>
    <w:rsid w:val="009A6DF7"/>
    <w:rsid w:val="009B0632"/>
    <w:rsid w:val="009B6E5B"/>
    <w:rsid w:val="009C2435"/>
    <w:rsid w:val="009C3655"/>
    <w:rsid w:val="009C68BB"/>
    <w:rsid w:val="009C6DF9"/>
    <w:rsid w:val="009D055A"/>
    <w:rsid w:val="009D421C"/>
    <w:rsid w:val="009E4AA6"/>
    <w:rsid w:val="009E4E28"/>
    <w:rsid w:val="009F1EDD"/>
    <w:rsid w:val="009F2372"/>
    <w:rsid w:val="009F45A5"/>
    <w:rsid w:val="00A00E1F"/>
    <w:rsid w:val="00A02549"/>
    <w:rsid w:val="00A17CD6"/>
    <w:rsid w:val="00A2164F"/>
    <w:rsid w:val="00A227FC"/>
    <w:rsid w:val="00A234A6"/>
    <w:rsid w:val="00A30A1B"/>
    <w:rsid w:val="00A3337F"/>
    <w:rsid w:val="00A3663E"/>
    <w:rsid w:val="00A3768A"/>
    <w:rsid w:val="00A41A27"/>
    <w:rsid w:val="00A45B8E"/>
    <w:rsid w:val="00A471EA"/>
    <w:rsid w:val="00A54DA6"/>
    <w:rsid w:val="00A637AE"/>
    <w:rsid w:val="00A65C03"/>
    <w:rsid w:val="00A7240E"/>
    <w:rsid w:val="00A82CC9"/>
    <w:rsid w:val="00A85D77"/>
    <w:rsid w:val="00A85F4B"/>
    <w:rsid w:val="00A90D64"/>
    <w:rsid w:val="00AA56E1"/>
    <w:rsid w:val="00AA7D30"/>
    <w:rsid w:val="00AB0F83"/>
    <w:rsid w:val="00AB413F"/>
    <w:rsid w:val="00AC69F1"/>
    <w:rsid w:val="00AD08C7"/>
    <w:rsid w:val="00AD0D39"/>
    <w:rsid w:val="00AD6242"/>
    <w:rsid w:val="00AF4AEA"/>
    <w:rsid w:val="00AF7D70"/>
    <w:rsid w:val="00B0025E"/>
    <w:rsid w:val="00B00B89"/>
    <w:rsid w:val="00B01EE1"/>
    <w:rsid w:val="00B056F8"/>
    <w:rsid w:val="00B170B2"/>
    <w:rsid w:val="00B3227A"/>
    <w:rsid w:val="00B433C3"/>
    <w:rsid w:val="00B44464"/>
    <w:rsid w:val="00B54A46"/>
    <w:rsid w:val="00B6290C"/>
    <w:rsid w:val="00B638FE"/>
    <w:rsid w:val="00B64A19"/>
    <w:rsid w:val="00B67368"/>
    <w:rsid w:val="00B74837"/>
    <w:rsid w:val="00B74E87"/>
    <w:rsid w:val="00B76885"/>
    <w:rsid w:val="00B769FC"/>
    <w:rsid w:val="00B80382"/>
    <w:rsid w:val="00B82C43"/>
    <w:rsid w:val="00B90122"/>
    <w:rsid w:val="00B9222E"/>
    <w:rsid w:val="00B962EF"/>
    <w:rsid w:val="00B97346"/>
    <w:rsid w:val="00B9785F"/>
    <w:rsid w:val="00BA0325"/>
    <w:rsid w:val="00BB689B"/>
    <w:rsid w:val="00BC31E7"/>
    <w:rsid w:val="00BC4576"/>
    <w:rsid w:val="00BD1515"/>
    <w:rsid w:val="00BD4CBC"/>
    <w:rsid w:val="00BD58EB"/>
    <w:rsid w:val="00BE011C"/>
    <w:rsid w:val="00BE477D"/>
    <w:rsid w:val="00BE54F6"/>
    <w:rsid w:val="00BE692F"/>
    <w:rsid w:val="00BE6CD6"/>
    <w:rsid w:val="00BF2AB2"/>
    <w:rsid w:val="00BF348F"/>
    <w:rsid w:val="00BF58B4"/>
    <w:rsid w:val="00BF7678"/>
    <w:rsid w:val="00C00ABA"/>
    <w:rsid w:val="00C031B3"/>
    <w:rsid w:val="00C06ED1"/>
    <w:rsid w:val="00C1191D"/>
    <w:rsid w:val="00C12DE3"/>
    <w:rsid w:val="00C20714"/>
    <w:rsid w:val="00C565D5"/>
    <w:rsid w:val="00C6092F"/>
    <w:rsid w:val="00C753E7"/>
    <w:rsid w:val="00C80DB5"/>
    <w:rsid w:val="00C97EF5"/>
    <w:rsid w:val="00CA04FD"/>
    <w:rsid w:val="00CA1867"/>
    <w:rsid w:val="00CA5B65"/>
    <w:rsid w:val="00CB04F2"/>
    <w:rsid w:val="00CB07FF"/>
    <w:rsid w:val="00CB4563"/>
    <w:rsid w:val="00CC5D06"/>
    <w:rsid w:val="00CD0E6E"/>
    <w:rsid w:val="00CD1193"/>
    <w:rsid w:val="00CD570C"/>
    <w:rsid w:val="00CF2616"/>
    <w:rsid w:val="00D00D91"/>
    <w:rsid w:val="00D030C5"/>
    <w:rsid w:val="00D13BFD"/>
    <w:rsid w:val="00D17685"/>
    <w:rsid w:val="00D215AA"/>
    <w:rsid w:val="00D2213E"/>
    <w:rsid w:val="00D27F1C"/>
    <w:rsid w:val="00D30C67"/>
    <w:rsid w:val="00D34817"/>
    <w:rsid w:val="00D37401"/>
    <w:rsid w:val="00D411FC"/>
    <w:rsid w:val="00D41284"/>
    <w:rsid w:val="00D42997"/>
    <w:rsid w:val="00D4488F"/>
    <w:rsid w:val="00D46019"/>
    <w:rsid w:val="00D46258"/>
    <w:rsid w:val="00D46868"/>
    <w:rsid w:val="00D46EE8"/>
    <w:rsid w:val="00D6278C"/>
    <w:rsid w:val="00D73CC0"/>
    <w:rsid w:val="00D7600F"/>
    <w:rsid w:val="00D80216"/>
    <w:rsid w:val="00D8702E"/>
    <w:rsid w:val="00D9272A"/>
    <w:rsid w:val="00D96CFC"/>
    <w:rsid w:val="00DA210F"/>
    <w:rsid w:val="00DA3BAD"/>
    <w:rsid w:val="00DA4142"/>
    <w:rsid w:val="00DA5DF5"/>
    <w:rsid w:val="00DA6A7D"/>
    <w:rsid w:val="00DB1EB2"/>
    <w:rsid w:val="00DB5003"/>
    <w:rsid w:val="00DC0CD2"/>
    <w:rsid w:val="00DC1463"/>
    <w:rsid w:val="00DC567F"/>
    <w:rsid w:val="00DC6860"/>
    <w:rsid w:val="00DC6C9D"/>
    <w:rsid w:val="00DD463E"/>
    <w:rsid w:val="00DF2E42"/>
    <w:rsid w:val="00DF3544"/>
    <w:rsid w:val="00DF418A"/>
    <w:rsid w:val="00E10949"/>
    <w:rsid w:val="00E1115D"/>
    <w:rsid w:val="00E11FE1"/>
    <w:rsid w:val="00E12DBD"/>
    <w:rsid w:val="00E172A6"/>
    <w:rsid w:val="00E232D7"/>
    <w:rsid w:val="00E304A8"/>
    <w:rsid w:val="00E312F7"/>
    <w:rsid w:val="00E33CFA"/>
    <w:rsid w:val="00E34011"/>
    <w:rsid w:val="00E46C7F"/>
    <w:rsid w:val="00E50261"/>
    <w:rsid w:val="00E533AF"/>
    <w:rsid w:val="00E54887"/>
    <w:rsid w:val="00E61AEB"/>
    <w:rsid w:val="00E66320"/>
    <w:rsid w:val="00E72627"/>
    <w:rsid w:val="00E73ABF"/>
    <w:rsid w:val="00E80E94"/>
    <w:rsid w:val="00E8595F"/>
    <w:rsid w:val="00E85F10"/>
    <w:rsid w:val="00E909AD"/>
    <w:rsid w:val="00E91E81"/>
    <w:rsid w:val="00E9208D"/>
    <w:rsid w:val="00E95724"/>
    <w:rsid w:val="00E96134"/>
    <w:rsid w:val="00E97A2C"/>
    <w:rsid w:val="00EA3D6E"/>
    <w:rsid w:val="00EA58BA"/>
    <w:rsid w:val="00EA5D02"/>
    <w:rsid w:val="00EA5D81"/>
    <w:rsid w:val="00EB505E"/>
    <w:rsid w:val="00EC3AA8"/>
    <w:rsid w:val="00EC700A"/>
    <w:rsid w:val="00ED2B21"/>
    <w:rsid w:val="00ED52BE"/>
    <w:rsid w:val="00ED63B2"/>
    <w:rsid w:val="00ED6ABA"/>
    <w:rsid w:val="00EE20C3"/>
    <w:rsid w:val="00EE28B0"/>
    <w:rsid w:val="00EE537A"/>
    <w:rsid w:val="00EE683B"/>
    <w:rsid w:val="00EF1045"/>
    <w:rsid w:val="00EF2BC9"/>
    <w:rsid w:val="00EF31A6"/>
    <w:rsid w:val="00EF45B8"/>
    <w:rsid w:val="00EF7531"/>
    <w:rsid w:val="00F04666"/>
    <w:rsid w:val="00F06820"/>
    <w:rsid w:val="00F17965"/>
    <w:rsid w:val="00F22682"/>
    <w:rsid w:val="00F3306A"/>
    <w:rsid w:val="00F5727F"/>
    <w:rsid w:val="00F64588"/>
    <w:rsid w:val="00F72478"/>
    <w:rsid w:val="00F7767A"/>
    <w:rsid w:val="00F82DE3"/>
    <w:rsid w:val="00F830A5"/>
    <w:rsid w:val="00F851F6"/>
    <w:rsid w:val="00F861C9"/>
    <w:rsid w:val="00F90932"/>
    <w:rsid w:val="00F92283"/>
    <w:rsid w:val="00F9293D"/>
    <w:rsid w:val="00F92D64"/>
    <w:rsid w:val="00FA33B8"/>
    <w:rsid w:val="00FB4CC6"/>
    <w:rsid w:val="00FB5CE6"/>
    <w:rsid w:val="00FC7C8B"/>
    <w:rsid w:val="00FD00F5"/>
    <w:rsid w:val="00FD3BFB"/>
    <w:rsid w:val="00FD420A"/>
    <w:rsid w:val="00FE14BC"/>
    <w:rsid w:val="00FE654F"/>
    <w:rsid w:val="00FF6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31F63BA5"/>
  <w15:docId w15:val="{77DCF805-442F-48B7-8571-8042FC2A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1ECE"/>
    <w:rPr>
      <w:rFonts w:ascii="Calibri" w:hAnsi="Calibri" w:cs="Arial"/>
      <w:sz w:val="21"/>
      <w:szCs w:val="18"/>
    </w:rPr>
  </w:style>
  <w:style w:type="paragraph" w:styleId="Nadpis1">
    <w:name w:val="heading 1"/>
    <w:basedOn w:val="Normln"/>
    <w:next w:val="Normln"/>
    <w:qFormat/>
    <w:rsid w:val="004A7C70"/>
    <w:pPr>
      <w:keepNext/>
      <w:widowControl w:val="0"/>
      <w:numPr>
        <w:numId w:val="21"/>
      </w:numPr>
      <w:tabs>
        <w:tab w:val="num" w:pos="360"/>
      </w:tabs>
      <w:spacing w:before="120" w:after="240"/>
      <w:ind w:left="0" w:firstLine="0"/>
      <w:outlineLvl w:val="0"/>
    </w:pPr>
    <w:rPr>
      <w:b/>
      <w:bCs/>
      <w:color w:val="868489"/>
      <w:kern w:val="28"/>
      <w:sz w:val="36"/>
      <w:szCs w:val="28"/>
    </w:rPr>
  </w:style>
  <w:style w:type="paragraph" w:styleId="Nadpis2">
    <w:name w:val="heading 2"/>
    <w:basedOn w:val="Normln"/>
    <w:next w:val="Normln"/>
    <w:qFormat/>
    <w:rsid w:val="00DF3544"/>
    <w:pPr>
      <w:keepNext/>
      <w:widowControl w:val="0"/>
      <w:numPr>
        <w:ilvl w:val="1"/>
        <w:numId w:val="21"/>
      </w:numPr>
      <w:overflowPunct w:val="0"/>
      <w:autoSpaceDE w:val="0"/>
      <w:autoSpaceDN w:val="0"/>
      <w:adjustRightInd w:val="0"/>
      <w:spacing w:before="360" w:after="60"/>
      <w:textAlignment w:val="baseline"/>
      <w:outlineLvl w:val="1"/>
    </w:pPr>
    <w:rPr>
      <w:rFonts w:cs="Times New Roman"/>
      <w:b/>
      <w:color w:val="868489"/>
      <w:sz w:val="24"/>
      <w:szCs w:val="20"/>
    </w:rPr>
  </w:style>
  <w:style w:type="paragraph" w:styleId="Nadpis3">
    <w:name w:val="heading 3"/>
    <w:basedOn w:val="Normln"/>
    <w:next w:val="Normln"/>
    <w:link w:val="Nadpis3Char"/>
    <w:qFormat/>
    <w:rsid w:val="00FD3BFB"/>
    <w:pPr>
      <w:numPr>
        <w:ilvl w:val="2"/>
        <w:numId w:val="21"/>
      </w:numPr>
      <w:tabs>
        <w:tab w:val="left" w:pos="567"/>
      </w:tabs>
      <w:overflowPunct w:val="0"/>
      <w:autoSpaceDE w:val="0"/>
      <w:autoSpaceDN w:val="0"/>
      <w:adjustRightInd w:val="0"/>
      <w:spacing w:before="240"/>
      <w:ind w:left="567" w:hanging="567"/>
      <w:textAlignment w:val="baseline"/>
      <w:outlineLvl w:val="2"/>
    </w:pPr>
    <w:rPr>
      <w:rFonts w:cs="Times New Roman"/>
      <w:color w:val="808080"/>
      <w:szCs w:val="20"/>
    </w:rPr>
  </w:style>
  <w:style w:type="paragraph" w:styleId="Nadpis4">
    <w:name w:val="heading 4"/>
    <w:basedOn w:val="Normln"/>
    <w:next w:val="Normln"/>
    <w:link w:val="Nadpis4Char"/>
    <w:qFormat/>
    <w:rsid w:val="005A6A5E"/>
    <w:pPr>
      <w:keepNext/>
      <w:numPr>
        <w:ilvl w:val="3"/>
        <w:numId w:val="21"/>
      </w:numPr>
      <w:spacing w:before="240"/>
      <w:outlineLvl w:val="3"/>
    </w:pPr>
    <w:rPr>
      <w:bCs/>
      <w:color w:val="808080"/>
      <w:szCs w:val="28"/>
    </w:rPr>
  </w:style>
  <w:style w:type="paragraph" w:styleId="Nadpis5">
    <w:name w:val="heading 5"/>
    <w:basedOn w:val="Normln"/>
    <w:next w:val="Normln"/>
    <w:qFormat/>
    <w:rsid w:val="008C3319"/>
    <w:pPr>
      <w:numPr>
        <w:ilvl w:val="4"/>
        <w:numId w:val="21"/>
      </w:numPr>
      <w:spacing w:before="24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8C3319"/>
    <w:pPr>
      <w:numPr>
        <w:ilvl w:val="5"/>
        <w:numId w:val="21"/>
      </w:numPr>
      <w:spacing w:before="24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8C3319"/>
    <w:pPr>
      <w:numPr>
        <w:ilvl w:val="6"/>
        <w:numId w:val="21"/>
      </w:numPr>
      <w:spacing w:before="24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8C3319"/>
    <w:pPr>
      <w:numPr>
        <w:ilvl w:val="7"/>
        <w:numId w:val="21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rsid w:val="008C3319"/>
    <w:pPr>
      <w:numPr>
        <w:ilvl w:val="8"/>
        <w:numId w:val="21"/>
      </w:numPr>
      <w:spacing w:before="24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lostrnky">
    <w:name w:val="page number"/>
    <w:basedOn w:val="Standardnpsmoodstavce"/>
    <w:rsid w:val="008C3319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8C3319"/>
    <w:rPr>
      <w:color w:val="0000FF"/>
      <w:u w:val="single"/>
    </w:rPr>
  </w:style>
  <w:style w:type="paragraph" w:customStyle="1" w:styleId="NazevdokumentuI">
    <w:name w:val="Nazev_dokumentu_I"/>
    <w:basedOn w:val="Normln"/>
    <w:rsid w:val="007D53A9"/>
    <w:pPr>
      <w:jc w:val="center"/>
    </w:pPr>
    <w:rPr>
      <w:rFonts w:ascii="Arial Black" w:hAnsi="Arial Black"/>
      <w:smallCaps/>
      <w:noProof/>
      <w:color w:val="177C6E"/>
      <w:sz w:val="72"/>
      <w:szCs w:val="72"/>
    </w:rPr>
  </w:style>
  <w:style w:type="paragraph" w:styleId="Obsah1">
    <w:name w:val="toc 1"/>
    <w:basedOn w:val="Normln"/>
    <w:next w:val="Normln"/>
    <w:autoRedefine/>
    <w:uiPriority w:val="39"/>
    <w:rsid w:val="008C3319"/>
    <w:pPr>
      <w:spacing w:before="120" w:after="120"/>
    </w:pPr>
    <w:rPr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rsid w:val="0010116D"/>
    <w:pPr>
      <w:ind w:left="210"/>
    </w:pPr>
    <w:rPr>
      <w:smallCap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rsid w:val="0010116D"/>
    <w:pPr>
      <w:ind w:left="420"/>
    </w:pPr>
    <w:rPr>
      <w:i/>
      <w:iCs/>
      <w:sz w:val="20"/>
      <w:szCs w:val="20"/>
    </w:rPr>
  </w:style>
  <w:style w:type="paragraph" w:styleId="Obsah4">
    <w:name w:val="toc 4"/>
    <w:basedOn w:val="Normln"/>
    <w:next w:val="Normln"/>
    <w:autoRedefine/>
    <w:semiHidden/>
    <w:rsid w:val="008C3319"/>
    <w:pPr>
      <w:ind w:left="630"/>
    </w:pPr>
    <w:rPr>
      <w:sz w:val="18"/>
    </w:rPr>
  </w:style>
  <w:style w:type="paragraph" w:styleId="Obsah5">
    <w:name w:val="toc 5"/>
    <w:basedOn w:val="Normln"/>
    <w:next w:val="Normln"/>
    <w:autoRedefine/>
    <w:semiHidden/>
    <w:rsid w:val="008C3319"/>
    <w:pPr>
      <w:ind w:left="840"/>
    </w:pPr>
    <w:rPr>
      <w:sz w:val="18"/>
    </w:rPr>
  </w:style>
  <w:style w:type="paragraph" w:styleId="Obsah6">
    <w:name w:val="toc 6"/>
    <w:basedOn w:val="Normln"/>
    <w:next w:val="Normln"/>
    <w:autoRedefine/>
    <w:semiHidden/>
    <w:rsid w:val="008C3319"/>
    <w:pPr>
      <w:ind w:left="1050"/>
    </w:pPr>
    <w:rPr>
      <w:sz w:val="18"/>
    </w:rPr>
  </w:style>
  <w:style w:type="paragraph" w:styleId="Obsah7">
    <w:name w:val="toc 7"/>
    <w:basedOn w:val="Normln"/>
    <w:next w:val="Normln"/>
    <w:autoRedefine/>
    <w:semiHidden/>
    <w:rsid w:val="008C3319"/>
    <w:pPr>
      <w:ind w:left="1260"/>
    </w:pPr>
    <w:rPr>
      <w:sz w:val="18"/>
    </w:rPr>
  </w:style>
  <w:style w:type="paragraph" w:styleId="Obsah8">
    <w:name w:val="toc 8"/>
    <w:basedOn w:val="Normln"/>
    <w:next w:val="Normln"/>
    <w:autoRedefine/>
    <w:semiHidden/>
    <w:rsid w:val="008C3319"/>
    <w:pPr>
      <w:ind w:left="1470"/>
    </w:pPr>
    <w:rPr>
      <w:sz w:val="18"/>
    </w:rPr>
  </w:style>
  <w:style w:type="paragraph" w:styleId="Obsah9">
    <w:name w:val="toc 9"/>
    <w:basedOn w:val="Normln"/>
    <w:next w:val="Normln"/>
    <w:autoRedefine/>
    <w:semiHidden/>
    <w:rsid w:val="008C3319"/>
    <w:pPr>
      <w:ind w:left="1680"/>
    </w:pPr>
    <w:rPr>
      <w:sz w:val="18"/>
    </w:rPr>
  </w:style>
  <w:style w:type="paragraph" w:customStyle="1" w:styleId="OdrazkaIcislovana">
    <w:name w:val="Odrazka_I_cislovana"/>
    <w:basedOn w:val="Normln"/>
    <w:rsid w:val="008C3319"/>
    <w:pPr>
      <w:numPr>
        <w:numId w:val="10"/>
      </w:numPr>
    </w:pPr>
  </w:style>
  <w:style w:type="character" w:styleId="Sledovanodkaz">
    <w:name w:val="FollowedHyperlink"/>
    <w:basedOn w:val="Standardnpsmoodstavce"/>
    <w:rsid w:val="008C3319"/>
    <w:rPr>
      <w:color w:val="800080"/>
      <w:u w:val="single"/>
    </w:rPr>
  </w:style>
  <w:style w:type="paragraph" w:customStyle="1" w:styleId="OdrazkaIIkolecko">
    <w:name w:val="Odrazka_II_kolecko"/>
    <w:basedOn w:val="Normln"/>
    <w:rsid w:val="009D421C"/>
    <w:pPr>
      <w:numPr>
        <w:ilvl w:val="1"/>
        <w:numId w:val="14"/>
      </w:numPr>
      <w:tabs>
        <w:tab w:val="clear" w:pos="1080"/>
        <w:tab w:val="num" w:pos="1276"/>
      </w:tabs>
      <w:spacing w:before="40" w:after="40"/>
      <w:ind w:left="1276" w:hanging="425"/>
    </w:pPr>
    <w:rPr>
      <w:szCs w:val="20"/>
    </w:rPr>
  </w:style>
  <w:style w:type="paragraph" w:customStyle="1" w:styleId="Tabulkahlavicka">
    <w:name w:val="Tabulka_hlavicka"/>
    <w:basedOn w:val="Tabulkalevysloupec"/>
    <w:rsid w:val="009B6E5B"/>
    <w:rPr>
      <w:color w:val="FFFFFF"/>
      <w:sz w:val="22"/>
      <w:szCs w:val="22"/>
    </w:rPr>
  </w:style>
  <w:style w:type="paragraph" w:customStyle="1" w:styleId="Tabulkatext">
    <w:name w:val="Tabulka_text"/>
    <w:basedOn w:val="Normln"/>
    <w:rsid w:val="008C3319"/>
    <w:pPr>
      <w:widowControl w:val="0"/>
    </w:pPr>
  </w:style>
  <w:style w:type="paragraph" w:styleId="Titulek">
    <w:name w:val="caption"/>
    <w:basedOn w:val="Normln"/>
    <w:next w:val="Normln"/>
    <w:qFormat/>
    <w:rsid w:val="008C3319"/>
    <w:pPr>
      <w:keepNext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b/>
      <w:szCs w:val="20"/>
    </w:rPr>
  </w:style>
  <w:style w:type="paragraph" w:styleId="Zhlav">
    <w:name w:val="header"/>
    <w:basedOn w:val="Normln"/>
    <w:link w:val="ZhlavChar"/>
    <w:rsid w:val="008C3319"/>
    <w:pPr>
      <w:tabs>
        <w:tab w:val="center" w:pos="4536"/>
        <w:tab w:val="right" w:pos="9072"/>
      </w:tabs>
    </w:pPr>
    <w:rPr>
      <w:i/>
      <w:iCs/>
      <w:sz w:val="16"/>
    </w:rPr>
  </w:style>
  <w:style w:type="paragraph" w:styleId="Zpat">
    <w:name w:val="footer"/>
    <w:basedOn w:val="Normln"/>
    <w:rsid w:val="008C3319"/>
    <w:pPr>
      <w:tabs>
        <w:tab w:val="center" w:pos="4536"/>
        <w:tab w:val="right" w:pos="9072"/>
      </w:tabs>
    </w:pPr>
    <w:rPr>
      <w:i/>
      <w:iCs/>
      <w:sz w:val="16"/>
    </w:rPr>
  </w:style>
  <w:style w:type="paragraph" w:customStyle="1" w:styleId="Tabulkaobrazek">
    <w:name w:val="Tabulka_obrazek"/>
    <w:basedOn w:val="Normln"/>
    <w:rsid w:val="00FA33B8"/>
    <w:pPr>
      <w:jc w:val="right"/>
    </w:pPr>
    <w:rPr>
      <w:b/>
      <w:bCs/>
      <w:iCs/>
      <w:color w:val="868489"/>
      <w:sz w:val="18"/>
      <w:szCs w:val="24"/>
    </w:rPr>
  </w:style>
  <w:style w:type="paragraph" w:customStyle="1" w:styleId="OdrazkaInormal">
    <w:name w:val="Odrazka_I_normal"/>
    <w:basedOn w:val="Normln"/>
    <w:rsid w:val="005D3239"/>
    <w:pPr>
      <w:numPr>
        <w:numId w:val="15"/>
      </w:numPr>
      <w:tabs>
        <w:tab w:val="clear" w:pos="1996"/>
        <w:tab w:val="left" w:pos="851"/>
      </w:tabs>
      <w:ind w:left="851" w:hanging="284"/>
    </w:pPr>
  </w:style>
  <w:style w:type="paragraph" w:customStyle="1" w:styleId="Normalniodsazeny">
    <w:name w:val="Normalni_odsazeny"/>
    <w:basedOn w:val="Normln"/>
    <w:link w:val="NormalniodsazenyChar"/>
    <w:rsid w:val="00CB07FF"/>
    <w:pPr>
      <w:ind w:left="540"/>
    </w:pPr>
    <w:rPr>
      <w:iCs/>
    </w:rPr>
  </w:style>
  <w:style w:type="paragraph" w:customStyle="1" w:styleId="OdrazkaIIIpomlcka">
    <w:name w:val="Odrazka_III_pomlcka"/>
    <w:basedOn w:val="Normln"/>
    <w:rsid w:val="008C3319"/>
    <w:pPr>
      <w:numPr>
        <w:ilvl w:val="2"/>
        <w:numId w:val="12"/>
      </w:numPr>
      <w:tabs>
        <w:tab w:val="num" w:pos="2340"/>
      </w:tabs>
      <w:spacing w:before="40" w:after="40"/>
      <w:ind w:left="2160"/>
    </w:pPr>
    <w:rPr>
      <w:szCs w:val="20"/>
    </w:rPr>
  </w:style>
  <w:style w:type="paragraph" w:customStyle="1" w:styleId="OdrazkaIklin">
    <w:name w:val="Odrazka_I_klin"/>
    <w:basedOn w:val="Normln"/>
    <w:rsid w:val="008C3319"/>
    <w:pPr>
      <w:numPr>
        <w:numId w:val="13"/>
      </w:numPr>
      <w:tabs>
        <w:tab w:val="clear" w:pos="1066"/>
        <w:tab w:val="num" w:pos="1620"/>
      </w:tabs>
      <w:ind w:left="1620" w:hanging="371"/>
    </w:pPr>
    <w:rPr>
      <w:rFonts w:cs="Times New Roman"/>
      <w:bCs/>
      <w:szCs w:val="20"/>
    </w:rPr>
  </w:style>
  <w:style w:type="character" w:styleId="Odkaznakoment">
    <w:name w:val="annotation reference"/>
    <w:basedOn w:val="Standardnpsmoodstavce"/>
    <w:semiHidden/>
    <w:rsid w:val="008C3319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C3319"/>
    <w:rPr>
      <w:szCs w:val="20"/>
    </w:rPr>
  </w:style>
  <w:style w:type="paragraph" w:customStyle="1" w:styleId="OdrkaI">
    <w:name w:val="Odrážka_I"/>
    <w:basedOn w:val="Normln"/>
    <w:rsid w:val="008C3319"/>
    <w:pPr>
      <w:tabs>
        <w:tab w:val="left" w:pos="1638"/>
      </w:tabs>
      <w:ind w:left="1633" w:hanging="357"/>
    </w:pPr>
  </w:style>
  <w:style w:type="paragraph" w:customStyle="1" w:styleId="NazevdokumentuII">
    <w:name w:val="Nazev_dokumentu_II"/>
    <w:basedOn w:val="Normln"/>
    <w:rsid w:val="007D53A9"/>
    <w:pPr>
      <w:jc w:val="center"/>
    </w:pPr>
    <w:rPr>
      <w:rFonts w:ascii="Arial Black" w:hAnsi="Arial Black"/>
      <w:smallCaps/>
      <w:noProof/>
      <w:color w:val="177C6E"/>
      <w:sz w:val="36"/>
      <w:szCs w:val="32"/>
    </w:rPr>
  </w:style>
  <w:style w:type="paragraph" w:customStyle="1" w:styleId="NazevdokumentuIII">
    <w:name w:val="Nazev_dokumentu_III"/>
    <w:basedOn w:val="Normln"/>
    <w:rsid w:val="007D53A9"/>
    <w:pPr>
      <w:jc w:val="center"/>
    </w:pPr>
    <w:rPr>
      <w:rFonts w:ascii="Arial Black" w:hAnsi="Arial Black"/>
      <w:smallCaps/>
      <w:noProof/>
      <w:color w:val="177C6E"/>
      <w:sz w:val="48"/>
      <w:szCs w:val="48"/>
    </w:rPr>
  </w:style>
  <w:style w:type="paragraph" w:customStyle="1" w:styleId="NazevdokumentuIV">
    <w:name w:val="Nazev_dokumentu_IV"/>
    <w:basedOn w:val="Normln"/>
    <w:rsid w:val="007D53A9"/>
    <w:pPr>
      <w:jc w:val="center"/>
    </w:pPr>
    <w:rPr>
      <w:rFonts w:ascii="Arial Black" w:hAnsi="Arial Black"/>
      <w:i/>
      <w:smallCaps/>
      <w:color w:val="177C6E"/>
      <w:szCs w:val="24"/>
    </w:rPr>
  </w:style>
  <w:style w:type="paragraph" w:customStyle="1" w:styleId="Upozorneni">
    <w:name w:val="Upozorneni"/>
    <w:basedOn w:val="Normln"/>
    <w:rsid w:val="007D53A9"/>
    <w:pPr>
      <w:pBdr>
        <w:top w:val="single" w:sz="4" w:space="1" w:color="177C6E"/>
        <w:left w:val="single" w:sz="4" w:space="4" w:color="177C6E"/>
        <w:bottom w:val="single" w:sz="4" w:space="1" w:color="177C6E"/>
        <w:right w:val="single" w:sz="4" w:space="4" w:color="177C6E"/>
      </w:pBdr>
      <w:shd w:val="clear" w:color="auto" w:fill="B4CB45"/>
      <w:jc w:val="center"/>
    </w:pPr>
    <w:rPr>
      <w:rFonts w:cs="Times New Roman"/>
      <w:b/>
      <w:bCs/>
      <w:i/>
      <w:iCs/>
      <w:color w:val="FFFFFF"/>
      <w:szCs w:val="20"/>
    </w:rPr>
  </w:style>
  <w:style w:type="character" w:customStyle="1" w:styleId="Nadpis3Char">
    <w:name w:val="Nadpis 3 Char"/>
    <w:basedOn w:val="Standardnpsmoodstavce"/>
    <w:link w:val="Nadpis3"/>
    <w:rsid w:val="00FD3BFB"/>
    <w:rPr>
      <w:rFonts w:ascii="Calibri" w:hAnsi="Calibri"/>
      <w:color w:val="808080"/>
      <w:sz w:val="21"/>
    </w:rPr>
  </w:style>
  <w:style w:type="character" w:customStyle="1" w:styleId="NormalniodsazenyChar">
    <w:name w:val="Normalni_odsazeny Char"/>
    <w:basedOn w:val="Standardnpsmoodstavce"/>
    <w:link w:val="Normalniodsazeny"/>
    <w:rsid w:val="00CB07FF"/>
    <w:rPr>
      <w:rFonts w:ascii="Arial" w:hAnsi="Arial" w:cs="Arial"/>
      <w:iCs/>
      <w:szCs w:val="18"/>
      <w:lang w:val="cs-CZ" w:eastAsia="cs-CZ" w:bidi="ar-SA"/>
    </w:rPr>
  </w:style>
  <w:style w:type="paragraph" w:customStyle="1" w:styleId="Tabulkalevysloupec">
    <w:name w:val="Tabulka_levy_sloupec"/>
    <w:basedOn w:val="Normln"/>
    <w:qFormat/>
    <w:rsid w:val="00012C24"/>
    <w:rPr>
      <w:szCs w:val="20"/>
    </w:rPr>
  </w:style>
  <w:style w:type="paragraph" w:customStyle="1" w:styleId="NormalniodsazenyTucny">
    <w:name w:val="Normalni_odsazeny_Tucny"/>
    <w:basedOn w:val="Normalniodsazeny"/>
    <w:rsid w:val="00B9785F"/>
    <w:rPr>
      <w:b/>
      <w:bCs/>
      <w:iCs w:val="0"/>
    </w:rPr>
  </w:style>
  <w:style w:type="paragraph" w:customStyle="1" w:styleId="OdrazkaIbod">
    <w:name w:val="Odrazka_I_bod"/>
    <w:basedOn w:val="Normln"/>
    <w:rsid w:val="009D421C"/>
    <w:pPr>
      <w:numPr>
        <w:numId w:val="17"/>
      </w:numPr>
      <w:tabs>
        <w:tab w:val="left" w:pos="851"/>
      </w:tabs>
      <w:spacing w:before="20" w:after="20"/>
      <w:ind w:left="851" w:hanging="284"/>
    </w:pPr>
    <w:rPr>
      <w:szCs w:val="20"/>
    </w:rPr>
  </w:style>
  <w:style w:type="paragraph" w:customStyle="1" w:styleId="OdrazkaIpismeno">
    <w:name w:val="Odrazka_I_pismeno"/>
    <w:basedOn w:val="Normln"/>
    <w:rsid w:val="00D41284"/>
    <w:pPr>
      <w:numPr>
        <w:numId w:val="18"/>
      </w:numPr>
      <w:tabs>
        <w:tab w:val="left" w:pos="1134"/>
      </w:tabs>
      <w:spacing w:before="20" w:after="20"/>
      <w:ind w:left="1134" w:hanging="283"/>
    </w:pPr>
    <w:rPr>
      <w:szCs w:val="20"/>
    </w:rPr>
  </w:style>
  <w:style w:type="paragraph" w:customStyle="1" w:styleId="Obrzek">
    <w:name w:val="Obrázek"/>
    <w:basedOn w:val="Normln"/>
    <w:next w:val="Normln"/>
    <w:link w:val="ObrzekChar"/>
    <w:rsid w:val="004429A1"/>
    <w:pPr>
      <w:spacing w:before="60"/>
      <w:jc w:val="right"/>
    </w:pPr>
    <w:rPr>
      <w:b/>
      <w:bCs/>
      <w:color w:val="868489"/>
      <w:sz w:val="18"/>
    </w:rPr>
  </w:style>
  <w:style w:type="character" w:customStyle="1" w:styleId="ObrzekChar">
    <w:name w:val="Obrázek Char"/>
    <w:basedOn w:val="Standardnpsmoodstavce"/>
    <w:link w:val="Obrzek"/>
    <w:rsid w:val="004429A1"/>
    <w:rPr>
      <w:rFonts w:ascii="Calibri" w:hAnsi="Calibri" w:cs="Arial"/>
      <w:b/>
      <w:bCs/>
      <w:color w:val="868489"/>
      <w:sz w:val="18"/>
      <w:szCs w:val="18"/>
    </w:rPr>
  </w:style>
  <w:style w:type="paragraph" w:customStyle="1" w:styleId="TabulkatextDoprava">
    <w:name w:val="Tabulka_text_Doprava"/>
    <w:basedOn w:val="Tabulkatext"/>
    <w:qFormat/>
    <w:rsid w:val="004429A1"/>
    <w:pPr>
      <w:keepNext/>
      <w:keepLines/>
      <w:widowControl/>
      <w:jc w:val="right"/>
    </w:pPr>
    <w:rPr>
      <w:szCs w:val="20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D64E2"/>
    <w:pPr>
      <w:keepLines/>
      <w:numPr>
        <w:numId w:val="0"/>
      </w:numPr>
      <w:spacing w:before="480" w:after="0" w:line="276" w:lineRule="auto"/>
      <w:outlineLvl w:val="9"/>
    </w:pPr>
    <w:rPr>
      <w:rFonts w:ascii="Cambria" w:hAnsi="Cambria" w:cs="Times New Roman"/>
      <w:color w:val="365F91"/>
      <w:kern w:val="0"/>
      <w:sz w:val="28"/>
      <w:lang w:eastAsia="en-US"/>
    </w:rPr>
  </w:style>
  <w:style w:type="paragraph" w:styleId="Textbubliny">
    <w:name w:val="Balloon Text"/>
    <w:basedOn w:val="Normln"/>
    <w:link w:val="TextbublinyChar"/>
    <w:rsid w:val="003C0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3C0524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uiPriority w:val="99"/>
    <w:unhideWhenUsed/>
    <w:rsid w:val="00D13BFD"/>
    <w:rPr>
      <w:rFonts w:eastAsiaTheme="minorHAns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D13BFD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hlavChar">
    <w:name w:val="Záhlaví Char"/>
    <w:basedOn w:val="Standardnpsmoodstavce"/>
    <w:link w:val="Zhlav"/>
    <w:rsid w:val="00D46258"/>
    <w:rPr>
      <w:rFonts w:ascii="Calibri" w:hAnsi="Calibri" w:cs="Arial"/>
      <w:i/>
      <w:iCs/>
      <w:sz w:val="16"/>
      <w:szCs w:val="18"/>
    </w:rPr>
  </w:style>
  <w:style w:type="character" w:customStyle="1" w:styleId="Nadpis4Char">
    <w:name w:val="Nadpis 4 Char"/>
    <w:link w:val="Nadpis4"/>
    <w:rsid w:val="00535A95"/>
    <w:rPr>
      <w:rFonts w:ascii="Calibri" w:hAnsi="Calibri" w:cs="Arial"/>
      <w:bCs/>
      <w:color w:val="808080"/>
      <w:sz w:val="21"/>
      <w:szCs w:val="28"/>
    </w:rPr>
  </w:style>
  <w:style w:type="paragraph" w:customStyle="1" w:styleId="nadpis">
    <w:name w:val="nadpis"/>
    <w:basedOn w:val="Normln"/>
    <w:rsid w:val="00535A95"/>
    <w:pPr>
      <w:keepNext/>
      <w:spacing w:before="180" w:after="80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styleId="Zkladntextodsazen">
    <w:name w:val="Body Text Indent"/>
    <w:basedOn w:val="Normln"/>
    <w:link w:val="ZkladntextodsazenChar"/>
    <w:rsid w:val="00535A95"/>
    <w:pPr>
      <w:overflowPunct w:val="0"/>
      <w:autoSpaceDE w:val="0"/>
      <w:autoSpaceDN w:val="0"/>
      <w:adjustRightInd w:val="0"/>
      <w:spacing w:before="120"/>
      <w:ind w:firstLine="426"/>
      <w:jc w:val="both"/>
      <w:textAlignment w:val="baseline"/>
    </w:pPr>
    <w:rPr>
      <w:rFonts w:ascii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535A95"/>
    <w:rPr>
      <w:sz w:val="24"/>
    </w:rPr>
  </w:style>
  <w:style w:type="paragraph" w:styleId="Odstavecseseznamem">
    <w:name w:val="List Paragraph"/>
    <w:basedOn w:val="Normln"/>
    <w:uiPriority w:val="34"/>
    <w:qFormat/>
    <w:rsid w:val="00535A95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0F1026"/>
    <w:rPr>
      <w:b/>
      <w:bCs/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0F1026"/>
    <w:rPr>
      <w:rFonts w:ascii="Calibri" w:hAnsi="Calibri" w:cs="Arial"/>
      <w:sz w:val="21"/>
    </w:rPr>
  </w:style>
  <w:style w:type="character" w:customStyle="1" w:styleId="PedmtkomenteChar">
    <w:name w:val="Předmět komentáře Char"/>
    <w:basedOn w:val="TextkomenteChar"/>
    <w:link w:val="Pedmtkomente"/>
    <w:semiHidden/>
    <w:rsid w:val="000F1026"/>
    <w:rPr>
      <w:rFonts w:ascii="Calibri" w:hAnsi="Calibri" w:cs="Arial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4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5AAE52D031B6C479EB707900EDC3768" ma:contentTypeVersion="0" ma:contentTypeDescription="Vytvoří nový dokument" ma:contentTypeScope="" ma:versionID="067cd3eb4385b74d90eb4ab0743dcd7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EB290-369C-4B18-B6C6-3A6664E8D251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D68DE2E-3036-40D9-9353-9E88B92168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9CE949-CED6-4ADB-9A32-66A76BD7C5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A80DDDD-CEB5-4430-B8F2-F9816C7A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2245</Words>
  <Characters>13252</Characters>
  <Application>Microsoft Office Word</Application>
  <DocSecurity>0</DocSecurity>
  <Lines>110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ZD-Priloha4</vt:lpstr>
    </vt:vector>
  </TitlesOfParts>
  <Company>ITG, s.r.o., Pražský s.r.o.</Company>
  <LinksUpToDate>false</LinksUpToDate>
  <CharactersWithSpaces>15467</CharactersWithSpaces>
  <SharedDoc>false</SharedDoc>
  <HLinks>
    <vt:vector size="54" baseType="variant">
      <vt:variant>
        <vt:i4>7733308</vt:i4>
      </vt:variant>
      <vt:variant>
        <vt:i4>51</vt:i4>
      </vt:variant>
      <vt:variant>
        <vt:i4>0</vt:i4>
      </vt:variant>
      <vt:variant>
        <vt:i4>5</vt:i4>
      </vt:variant>
      <vt:variant>
        <vt:lpwstr>http://exporters.czechtrade.cz/</vt:lpwstr>
      </vt:variant>
      <vt:variant>
        <vt:lpwstr/>
      </vt:variant>
      <vt:variant>
        <vt:i4>7733308</vt:i4>
      </vt:variant>
      <vt:variant>
        <vt:i4>48</vt:i4>
      </vt:variant>
      <vt:variant>
        <vt:i4>0</vt:i4>
      </vt:variant>
      <vt:variant>
        <vt:i4>5</vt:i4>
      </vt:variant>
      <vt:variant>
        <vt:lpwstr>http://exporters.czechtrade.cz/</vt:lpwstr>
      </vt:variant>
      <vt:variant>
        <vt:lpwstr/>
      </vt:variant>
      <vt:variant>
        <vt:i4>7995454</vt:i4>
      </vt:variant>
      <vt:variant>
        <vt:i4>45</vt:i4>
      </vt:variant>
      <vt:variant>
        <vt:i4>0</vt:i4>
      </vt:variant>
      <vt:variant>
        <vt:i4>5</vt:i4>
      </vt:variant>
      <vt:variant>
        <vt:lpwstr>http://www.exportniakademie.cz/</vt:lpwstr>
      </vt:variant>
      <vt:variant>
        <vt:lpwstr/>
      </vt:variant>
      <vt:variant>
        <vt:i4>29</vt:i4>
      </vt:variant>
      <vt:variant>
        <vt:i4>42</vt:i4>
      </vt:variant>
      <vt:variant>
        <vt:i4>0</vt:i4>
      </vt:variant>
      <vt:variant>
        <vt:i4>5</vt:i4>
      </vt:variant>
      <vt:variant>
        <vt:lpwstr>http://www.sanceprofirmy.cz/</vt:lpwstr>
      </vt:variant>
      <vt:variant>
        <vt:lpwstr/>
      </vt:variant>
      <vt:variant>
        <vt:i4>4456466</vt:i4>
      </vt:variant>
      <vt:variant>
        <vt:i4>39</vt:i4>
      </vt:variant>
      <vt:variant>
        <vt:i4>0</vt:i4>
      </vt:variant>
      <vt:variant>
        <vt:i4>5</vt:i4>
      </vt:variant>
      <vt:variant>
        <vt:lpwstr>http://www.czechtradeoffices.com/</vt:lpwstr>
      </vt:variant>
      <vt:variant>
        <vt:lpwstr/>
      </vt:variant>
      <vt:variant>
        <vt:i4>458842</vt:i4>
      </vt:variant>
      <vt:variant>
        <vt:i4>36</vt:i4>
      </vt:variant>
      <vt:variant>
        <vt:i4>0</vt:i4>
      </vt:variant>
      <vt:variant>
        <vt:i4>5</vt:i4>
      </vt:variant>
      <vt:variant>
        <vt:lpwstr>http://www.czechtrade.cz/</vt:lpwstr>
      </vt:variant>
      <vt:variant>
        <vt:lpwstr/>
      </vt:variant>
      <vt:variant>
        <vt:i4>1179709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_Toc218313647</vt:lpwstr>
      </vt:variant>
      <vt:variant>
        <vt:i4>1179709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_Toc218313646</vt:lpwstr>
      </vt:variant>
      <vt:variant>
        <vt:i4>1179709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_Toc218313645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ZD-Priloha4</dc:title>
  <dc:creator>jan.hancl@czechtrade.cz</dc:creator>
  <cp:lastModifiedBy>Sokoltová Lenka, Ing., MBA</cp:lastModifiedBy>
  <cp:revision>6</cp:revision>
  <cp:lastPrinted>2017-12-05T07:10:00Z</cp:lastPrinted>
  <dcterms:created xsi:type="dcterms:W3CDTF">2017-11-23T04:45:00Z</dcterms:created>
  <dcterms:modified xsi:type="dcterms:W3CDTF">2017-12-05T07:10:00Z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0x01010045AAE52D031B6C479EB707900EDC3768</vt:lpwstr>
  </property>
</Properties>
</file>