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E1699" w:rsidP="006E169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893FD7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6E1699" w:rsidRDefault="006E1699" w:rsidP="006E169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982207-0583/2015</w:t>
      </w:r>
      <w:r w:rsidR="00893FD7">
        <w:rPr>
          <w:rFonts w:ascii="Arial" w:hAnsi="Arial" w:cs="Arial"/>
          <w:b/>
          <w:sz w:val="36"/>
        </w:rPr>
        <w:t>, E2017/3784</w:t>
      </w:r>
    </w:p>
    <w:p w:rsidR="006E1699" w:rsidRDefault="006E1699" w:rsidP="006E169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93FD7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Tomáš Prantl, obchodní ředitel regionu, </w:t>
      </w:r>
    </w:p>
    <w:p w:rsidR="006E1699" w:rsidRDefault="006E1699" w:rsidP="00893FD7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JČ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</w:p>
    <w:p w:rsidR="006E1699" w:rsidRDefault="006E1699" w:rsidP="006E169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E1699" w:rsidRDefault="006E1699" w:rsidP="006E1699">
      <w:pPr>
        <w:numPr>
          <w:ilvl w:val="0"/>
          <w:numId w:val="0"/>
        </w:numPr>
        <w:spacing w:after="0" w:line="240" w:lineRule="auto"/>
        <w:ind w:left="142"/>
      </w:pPr>
    </w:p>
    <w:p w:rsidR="006E1699" w:rsidRDefault="00E43482" w:rsidP="006E169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43482">
        <w:t>XXX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3482">
        <w:t>XXX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E43482">
        <w:t>XXX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43482">
        <w:t>XXX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43482">
        <w:t>XXX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3482">
        <w:t>XXX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43482">
        <w:t>XXX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43482">
        <w:t>XXX</w:t>
      </w: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</w:p>
    <w:p w:rsidR="006E1699" w:rsidRDefault="006E1699" w:rsidP="006E1699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6E1699" w:rsidRDefault="006E169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E1699" w:rsidRPr="006E1699" w:rsidRDefault="006E1699" w:rsidP="006E169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E1699" w:rsidRDefault="006E1699" w:rsidP="006E16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</w:t>
      </w:r>
      <w:r w:rsidR="001E4B54">
        <w:t xml:space="preserve">                 </w:t>
      </w:r>
      <w:r>
        <w:t xml:space="preserve">č. 982207-0583/2015 ze dne </w:t>
      </w:r>
      <w:proofErr w:type="gramStart"/>
      <w:r>
        <w:t>24.6.2015</w:t>
      </w:r>
      <w:proofErr w:type="gramEnd"/>
      <w:r>
        <w:t xml:space="preserve"> (dále jen "Dohoda"), a to následujícím způsobem:</w:t>
      </w:r>
    </w:p>
    <w:p w:rsidR="00893FD7" w:rsidRDefault="00893FD7" w:rsidP="00893FD7">
      <w:pPr>
        <w:numPr>
          <w:ilvl w:val="1"/>
          <w:numId w:val="21"/>
        </w:numPr>
        <w:spacing w:after="120"/>
        <w:ind w:left="567"/>
        <w:jc w:val="both"/>
      </w:pPr>
      <w:r>
        <w:t xml:space="preserve">Předmětem tohoto Dodatku je </w:t>
      </w:r>
      <w:r w:rsidRPr="005B3D4B">
        <w:rPr>
          <w:b/>
        </w:rPr>
        <w:t>změna korespondenční adresy</w:t>
      </w:r>
    </w:p>
    <w:p w:rsidR="00893FD7" w:rsidRDefault="00E43482" w:rsidP="003759E5">
      <w:pPr>
        <w:numPr>
          <w:ilvl w:val="0"/>
          <w:numId w:val="0"/>
        </w:numPr>
        <w:spacing w:after="120"/>
        <w:ind w:left="1247" w:firstLine="113"/>
        <w:jc w:val="both"/>
      </w:pPr>
      <w:r>
        <w:rPr>
          <w:b/>
        </w:rPr>
        <w:t>XXX</w:t>
      </w:r>
    </w:p>
    <w:p w:rsidR="006E1699" w:rsidRDefault="006E1699" w:rsidP="006E169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</w:t>
      </w:r>
      <w:r w:rsidR="00E43482">
        <w:t>5</w:t>
      </w:r>
      <w:r>
        <w:t>, s následujícím textem:</w:t>
      </w:r>
    </w:p>
    <w:p w:rsidR="00E43482" w:rsidRDefault="00E43482" w:rsidP="00E43482">
      <w:pPr>
        <w:numPr>
          <w:ilvl w:val="0"/>
          <w:numId w:val="0"/>
        </w:numPr>
        <w:spacing w:after="120"/>
        <w:ind w:left="927"/>
        <w:jc w:val="both"/>
      </w:pPr>
      <w:r>
        <w:t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E43482" w:rsidRDefault="00E43482" w:rsidP="00E43482">
      <w:pPr>
        <w:numPr>
          <w:ilvl w:val="0"/>
          <w:numId w:val="0"/>
        </w:numPr>
        <w:spacing w:after="120"/>
        <w:ind w:left="993"/>
        <w:jc w:val="both"/>
      </w:pPr>
      <w:r>
        <w:t>Strany se dohodly, že v případě prodlení Uživatele s úhradou ceny poštovních služeb si ČP vyhrazuje právo nepřevzít zásilky dle podmínek této Dohody a je oprávněna od této Dohody odstoupit, pokud se strany Dohody nedohodnou formou Dodatku jinak.</w:t>
      </w:r>
    </w:p>
    <w:p w:rsidR="006E1699" w:rsidRDefault="006E1699" w:rsidP="006E1699">
      <w:pPr>
        <w:numPr>
          <w:ilvl w:val="2"/>
          <w:numId w:val="21"/>
        </w:numPr>
        <w:spacing w:after="120"/>
        <w:jc w:val="both"/>
      </w:pPr>
      <w:r>
        <w:t xml:space="preserve">Fakturu - daňový doklad bude ČP vystavovat Měsíčně s lhůtou splatnosti </w:t>
      </w:r>
      <w:r w:rsidR="00E43482">
        <w:t>XX</w:t>
      </w:r>
      <w:r>
        <w:t xml:space="preserve"> dní ode dne jejího vystavení.</w:t>
      </w:r>
    </w:p>
    <w:p w:rsidR="006E1699" w:rsidRDefault="006E1699" w:rsidP="006E1699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6E1699" w:rsidRDefault="00E43482" w:rsidP="006E1699">
      <w:pPr>
        <w:numPr>
          <w:ilvl w:val="2"/>
          <w:numId w:val="21"/>
        </w:numPr>
        <w:spacing w:after="120"/>
        <w:jc w:val="both"/>
      </w:pPr>
      <w:r>
        <w:t>XXX</w:t>
      </w:r>
    </w:p>
    <w:p w:rsidR="006E1699" w:rsidRDefault="006E1699" w:rsidP="006E1699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r w:rsidR="00E43482">
        <w:t>XXX</w:t>
      </w:r>
    </w:p>
    <w:p w:rsidR="006E1699" w:rsidRPr="006E1699" w:rsidRDefault="006E1699" w:rsidP="006E169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E1699" w:rsidRDefault="006E1699" w:rsidP="006E169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E1699" w:rsidRDefault="006E1699" w:rsidP="006E16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3759E5">
        <w:t>3</w:t>
      </w:r>
      <w:r>
        <w:t xml:space="preserve"> je uzavřen dnem jeho podpisu oběma smluvními stranami.</w:t>
      </w:r>
    </w:p>
    <w:p w:rsidR="006E1699" w:rsidRDefault="006E1699" w:rsidP="006E16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3759E5">
        <w:t>3</w:t>
      </w:r>
      <w:r>
        <w:t xml:space="preserve"> je sepsán ve dvou vyhotoveních s platností originálu, z nichž každá ze stran obdrží po jednom výtisku.</w:t>
      </w:r>
    </w:p>
    <w:p w:rsidR="006E1699" w:rsidRDefault="006E1699" w:rsidP="006E1699">
      <w:pPr>
        <w:numPr>
          <w:ilvl w:val="0"/>
          <w:numId w:val="0"/>
        </w:numPr>
        <w:spacing w:after="120"/>
        <w:jc w:val="both"/>
        <w:sectPr w:rsidR="006E169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E1699" w:rsidRDefault="006E1699" w:rsidP="006E1699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3759E5">
        <w:t xml:space="preserve">Českých </w:t>
      </w:r>
      <w:proofErr w:type="gramStart"/>
      <w:r w:rsidR="003759E5">
        <w:t xml:space="preserve">Budějovicích    </w:t>
      </w:r>
      <w:r>
        <w:t xml:space="preserve"> dne</w:t>
      </w:r>
      <w:proofErr w:type="gramEnd"/>
      <w:r>
        <w:t xml:space="preserve"> </w:t>
      </w:r>
    </w:p>
    <w:p w:rsidR="006E1699" w:rsidRDefault="006E1699" w:rsidP="006E1699">
      <w:pPr>
        <w:numPr>
          <w:ilvl w:val="0"/>
          <w:numId w:val="0"/>
        </w:numPr>
        <w:spacing w:after="120"/>
        <w:jc w:val="both"/>
      </w:pPr>
    </w:p>
    <w:p w:rsidR="006E1699" w:rsidRDefault="006E1699" w:rsidP="006E1699">
      <w:pPr>
        <w:numPr>
          <w:ilvl w:val="0"/>
          <w:numId w:val="0"/>
        </w:numPr>
        <w:spacing w:after="120"/>
        <w:jc w:val="both"/>
      </w:pPr>
      <w:r>
        <w:t>Za ČP:</w:t>
      </w:r>
    </w:p>
    <w:p w:rsidR="006E1699" w:rsidRDefault="006E1699" w:rsidP="006E1699">
      <w:pPr>
        <w:numPr>
          <w:ilvl w:val="0"/>
          <w:numId w:val="0"/>
        </w:numPr>
        <w:spacing w:after="120"/>
        <w:jc w:val="both"/>
      </w:pPr>
    </w:p>
    <w:p w:rsidR="006E1699" w:rsidRDefault="006E1699" w:rsidP="006E169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E1699" w:rsidRDefault="006E1699" w:rsidP="006E1699">
      <w:pPr>
        <w:numPr>
          <w:ilvl w:val="0"/>
          <w:numId w:val="0"/>
        </w:numPr>
        <w:spacing w:after="120"/>
        <w:jc w:val="center"/>
      </w:pPr>
    </w:p>
    <w:p w:rsidR="006E1699" w:rsidRDefault="006E1699" w:rsidP="006E1699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6E1699" w:rsidRDefault="006E1699" w:rsidP="006E1699">
      <w:pPr>
        <w:numPr>
          <w:ilvl w:val="0"/>
          <w:numId w:val="0"/>
        </w:numPr>
        <w:spacing w:after="120"/>
        <w:jc w:val="center"/>
      </w:pPr>
      <w:r>
        <w:t xml:space="preserve">obchodní ředitel </w:t>
      </w:r>
      <w:proofErr w:type="gramStart"/>
      <w:r>
        <w:t>regionu</w:t>
      </w:r>
      <w:r w:rsidR="003759E5">
        <w:t xml:space="preserve">                                           </w:t>
      </w:r>
      <w:r>
        <w:t xml:space="preserve"> regionální</w:t>
      </w:r>
      <w:proofErr w:type="gramEnd"/>
      <w:r>
        <w:t xml:space="preserve"> firemní obchod JČ</w:t>
      </w:r>
    </w:p>
    <w:p w:rsidR="006E1699" w:rsidRDefault="006E1699" w:rsidP="006E1699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3759E5">
        <w:t xml:space="preserve">                                     </w:t>
      </w:r>
      <w:r>
        <w:t xml:space="preserve"> dne</w:t>
      </w:r>
      <w:proofErr w:type="gramEnd"/>
      <w:r>
        <w:t xml:space="preserve"> </w:t>
      </w:r>
    </w:p>
    <w:p w:rsidR="006E1699" w:rsidRDefault="006E1699" w:rsidP="006E1699">
      <w:pPr>
        <w:numPr>
          <w:ilvl w:val="0"/>
          <w:numId w:val="0"/>
        </w:numPr>
        <w:spacing w:after="120"/>
      </w:pPr>
    </w:p>
    <w:p w:rsidR="006E1699" w:rsidRDefault="006E1699" w:rsidP="006E1699">
      <w:pPr>
        <w:numPr>
          <w:ilvl w:val="0"/>
          <w:numId w:val="0"/>
        </w:numPr>
        <w:spacing w:after="120"/>
      </w:pPr>
      <w:r>
        <w:t>Za Uživatele:</w:t>
      </w:r>
    </w:p>
    <w:p w:rsidR="006E1699" w:rsidRDefault="006E1699" w:rsidP="006E1699">
      <w:pPr>
        <w:numPr>
          <w:ilvl w:val="0"/>
          <w:numId w:val="0"/>
        </w:numPr>
        <w:spacing w:after="120"/>
      </w:pPr>
    </w:p>
    <w:p w:rsidR="006E1699" w:rsidRDefault="006E1699" w:rsidP="006E169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E1699" w:rsidRDefault="006E1699" w:rsidP="006E1699">
      <w:pPr>
        <w:numPr>
          <w:ilvl w:val="0"/>
          <w:numId w:val="0"/>
        </w:numPr>
        <w:spacing w:after="120"/>
        <w:jc w:val="center"/>
      </w:pPr>
    </w:p>
    <w:p w:rsidR="006E1699" w:rsidRDefault="00E43482" w:rsidP="006E1699">
      <w:pPr>
        <w:numPr>
          <w:ilvl w:val="0"/>
          <w:numId w:val="0"/>
        </w:numPr>
        <w:spacing w:after="120"/>
        <w:jc w:val="center"/>
      </w:pPr>
      <w:r>
        <w:t>XXX</w:t>
      </w:r>
    </w:p>
    <w:p w:rsidR="006E1699" w:rsidRDefault="00E43482" w:rsidP="006E1699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p w:rsidR="006E1699" w:rsidRDefault="006E1699" w:rsidP="006E1699">
      <w:pPr>
        <w:numPr>
          <w:ilvl w:val="0"/>
          <w:numId w:val="0"/>
        </w:numPr>
        <w:spacing w:after="120"/>
        <w:jc w:val="center"/>
      </w:pPr>
    </w:p>
    <w:p w:rsidR="006E1699" w:rsidRDefault="006E1699" w:rsidP="006E1699">
      <w:pPr>
        <w:numPr>
          <w:ilvl w:val="0"/>
          <w:numId w:val="0"/>
        </w:numPr>
        <w:spacing w:after="120"/>
        <w:jc w:val="center"/>
      </w:pPr>
    </w:p>
    <w:p w:rsidR="006E1699" w:rsidRPr="006E1699" w:rsidRDefault="006E1699" w:rsidP="006E1699">
      <w:pPr>
        <w:numPr>
          <w:ilvl w:val="0"/>
          <w:numId w:val="0"/>
        </w:numPr>
        <w:spacing w:after="120"/>
        <w:jc w:val="center"/>
      </w:pPr>
    </w:p>
    <w:sectPr w:rsidR="006E1699" w:rsidRPr="006E1699" w:rsidSect="006E169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B5" w:rsidRDefault="00CA35B5">
      <w:r>
        <w:separator/>
      </w:r>
    </w:p>
  </w:endnote>
  <w:endnote w:type="continuationSeparator" w:id="0">
    <w:p w:rsidR="00CA35B5" w:rsidRDefault="00CA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E43482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E43482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B5" w:rsidRDefault="00CA35B5">
      <w:r>
        <w:separator/>
      </w:r>
    </w:p>
  </w:footnote>
  <w:footnote w:type="continuationSeparator" w:id="0">
    <w:p w:rsidR="00CA35B5" w:rsidRDefault="00CA3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5751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F9E01F" wp14:editId="7417B13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E169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93FD7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BF78944" wp14:editId="7259C53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E169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982207-0583/2015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8EF2B03" wp14:editId="0A520B1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3FD7">
      <w:rPr>
        <w:rFonts w:ascii="Arial" w:hAnsi="Arial" w:cs="Arial"/>
        <w:szCs w:val="22"/>
      </w:rPr>
      <w:t>, E2017/3784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72A41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744A3A"/>
    <w:multiLevelType w:val="multilevel"/>
    <w:tmpl w:val="24A88EA4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5C980B86"/>
    <w:multiLevelType w:val="multilevel"/>
    <w:tmpl w:val="24A88EA4"/>
    <w:numStyleLink w:val="Styl1"/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14"/>
  </w:num>
  <w:num w:numId="20">
    <w:abstractNumId w:val="21"/>
  </w:num>
  <w:num w:numId="21">
    <w:abstractNumId w:val="20"/>
  </w:num>
  <w:num w:numId="22">
    <w:abstractNumId w:val="13"/>
  </w:num>
  <w:num w:numId="2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34C3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4B54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59E5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1699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2A56"/>
    <w:rsid w:val="00893FD7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A35B5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3482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57519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72CE-4D18-4633-BFF4-761F5F93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17</TotalTime>
  <Pages>2</Pages>
  <Words>386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Kadlecová Jana</cp:lastModifiedBy>
  <cp:revision>7</cp:revision>
  <cp:lastPrinted>2018-02-22T06:39:00Z</cp:lastPrinted>
  <dcterms:created xsi:type="dcterms:W3CDTF">2018-02-22T06:23:00Z</dcterms:created>
  <dcterms:modified xsi:type="dcterms:W3CDTF">2018-02-22T06:52:00Z</dcterms:modified>
</cp:coreProperties>
</file>