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45" w:rsidRPr="006C6045" w:rsidRDefault="006C6045" w:rsidP="006C60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b/>
          <w:sz w:val="20"/>
          <w:szCs w:val="20"/>
          <w:lang w:eastAsia="cs-CZ"/>
        </w:rPr>
        <w:t>Česká republika – Státní pozemkový úřad</w:t>
      </w:r>
    </w:p>
    <w:p w:rsidR="006C6045" w:rsidRPr="006C6045" w:rsidRDefault="006C6045" w:rsidP="006C604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Sídlo: Husinecká 1024/11a, 130 00 Praha 3 – Žižkov,  IČ: </w:t>
      </w:r>
      <w:proofErr w:type="gram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01312774,  DIČ</w:t>
      </w:r>
      <w:proofErr w:type="gram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>:  CZ01312774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zastoupená  ředitelem</w:t>
      </w:r>
      <w:proofErr w:type="gram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 Krajského pozemkového úřadu pro Ústecký kraj  (dále jen “KPÚ“),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adresa: Husitská </w:t>
      </w:r>
      <w:proofErr w:type="gramStart"/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1071/2,  41502</w:t>
      </w:r>
      <w:proofErr w:type="gramEnd"/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Teplice</w:t>
      </w:r>
      <w:r w:rsidRPr="006C6045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PhDr. Ing. Mgr. Oldřich </w:t>
      </w:r>
      <w:proofErr w:type="spell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Valha</w:t>
      </w:r>
      <w:proofErr w:type="spell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6C6045" w:rsidRPr="006C6045" w:rsidRDefault="006C6045" w:rsidP="006C60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sz w:val="20"/>
          <w:szCs w:val="20"/>
          <w:lang w:eastAsia="cs-CZ"/>
        </w:rPr>
        <w:t>(dále jen “</w:t>
      </w:r>
      <w:r w:rsidRPr="006C6045">
        <w:rPr>
          <w:rFonts w:ascii="Arial" w:eastAsia="Times New Roman" w:hAnsi="Arial" w:cs="Arial"/>
          <w:b/>
          <w:sz w:val="20"/>
          <w:szCs w:val="20"/>
          <w:lang w:eastAsia="cs-CZ"/>
        </w:rPr>
        <w:t>převádějící</w:t>
      </w:r>
      <w:r w:rsidRPr="006C6045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pan</w:t>
      </w:r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6C6045">
        <w:rPr>
          <w:rFonts w:ascii="Arial" w:eastAsia="Times New Roman" w:hAnsi="Arial" w:cs="Arial"/>
          <w:b/>
          <w:sz w:val="20"/>
          <w:szCs w:val="20"/>
          <w:lang w:eastAsia="cs-CZ"/>
        </w:rPr>
        <w:t>Samko</w:t>
      </w:r>
      <w:proofErr w:type="spellEnd"/>
      <w:r w:rsidRPr="006C604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Milan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proofErr w:type="gram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r.č</w:t>
      </w:r>
      <w:proofErr w:type="spell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 52</w:t>
      </w:r>
      <w:r w:rsidR="00DC7ED0"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Pr="006C6045">
        <w:rPr>
          <w:rFonts w:ascii="Arial" w:eastAsia="Times New Roman" w:hAnsi="Arial" w:cs="Arial"/>
          <w:sz w:val="20"/>
          <w:szCs w:val="20"/>
          <w:lang w:eastAsia="cs-CZ"/>
        </w:rPr>
        <w:t>/</w:t>
      </w:r>
      <w:proofErr w:type="spellStart"/>
      <w:r w:rsidR="00DC7ED0">
        <w:rPr>
          <w:rFonts w:ascii="Arial" w:eastAsia="Times New Roman" w:hAnsi="Arial" w:cs="Arial"/>
          <w:sz w:val="20"/>
          <w:szCs w:val="20"/>
          <w:lang w:eastAsia="cs-CZ"/>
        </w:rPr>
        <w:t>xxx</w:t>
      </w:r>
      <w:proofErr w:type="spell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, trvale bytem </w:t>
      </w:r>
      <w:proofErr w:type="spellStart"/>
      <w:r w:rsidR="00DC7ED0">
        <w:rPr>
          <w:rFonts w:ascii="Arial" w:eastAsia="Times New Roman" w:hAnsi="Arial" w:cs="Arial"/>
          <w:sz w:val="20"/>
          <w:szCs w:val="20"/>
          <w:lang w:eastAsia="cs-CZ"/>
        </w:rPr>
        <w:t>xx</w:t>
      </w:r>
      <w:proofErr w:type="spell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DC7ED0">
        <w:rPr>
          <w:rFonts w:ascii="Arial" w:eastAsia="Times New Roman" w:hAnsi="Arial" w:cs="Arial"/>
          <w:sz w:val="20"/>
          <w:szCs w:val="20"/>
          <w:lang w:eastAsia="cs-CZ"/>
        </w:rPr>
        <w:t>xxxxxxx</w:t>
      </w:r>
      <w:proofErr w:type="spell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DC7ED0">
        <w:rPr>
          <w:rFonts w:ascii="Arial" w:eastAsia="Times New Roman" w:hAnsi="Arial" w:cs="Arial"/>
          <w:sz w:val="20"/>
          <w:szCs w:val="20"/>
          <w:lang w:eastAsia="cs-CZ"/>
        </w:rPr>
        <w:t>xxxx</w:t>
      </w:r>
      <w:proofErr w:type="spell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>, Roudnice nad Labem 41301</w:t>
      </w:r>
    </w:p>
    <w:p w:rsidR="006C6045" w:rsidRPr="006C6045" w:rsidRDefault="006C6045" w:rsidP="006C604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6C6045">
        <w:rPr>
          <w:rFonts w:ascii="Arial" w:eastAsia="Times New Roman" w:hAnsi="Arial" w:cs="Arial"/>
          <w:b/>
          <w:sz w:val="20"/>
          <w:szCs w:val="20"/>
          <w:lang w:eastAsia="cs-CZ"/>
        </w:rPr>
        <w:t>"</w:t>
      </w:r>
      <w:proofErr w:type="gramStart"/>
      <w:r w:rsidRPr="006C604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nabyvatel" </w:t>
      </w:r>
      <w:r w:rsidRPr="006C6045">
        <w:rPr>
          <w:rFonts w:ascii="Arial" w:eastAsia="Times New Roman" w:hAnsi="Arial" w:cs="Arial"/>
          <w:sz w:val="20"/>
          <w:szCs w:val="20"/>
          <w:lang w:eastAsia="cs-CZ"/>
        </w:rPr>
        <w:t>)</w:t>
      </w:r>
      <w:proofErr w:type="gram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6C6045" w:rsidRPr="006C6045" w:rsidRDefault="006C6045" w:rsidP="006C604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 z a v í r a j í </w:t>
      </w:r>
    </w:p>
    <w:p w:rsidR="006C6045" w:rsidRPr="006C6045" w:rsidRDefault="006C6045" w:rsidP="006C604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podle  § 18a</w:t>
      </w:r>
      <w:proofErr w:type="gram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, zákona č. 229/1991 Sb., ve znění pozdějších předpisů (dále jen "zákon o půdě") 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eastAsia="cs-CZ"/>
        </w:rPr>
      </w:pPr>
      <w:r w:rsidRPr="006C6045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smlouvu o převodu pozemku </w:t>
      </w:r>
      <w:r w:rsidRPr="006C6045">
        <w:rPr>
          <w:rFonts w:ascii="Arial" w:eastAsia="Times New Roman" w:hAnsi="Arial" w:cs="Arial"/>
          <w:b/>
          <w:bCs/>
          <w:sz w:val="26"/>
          <w:szCs w:val="26"/>
          <w:lang w:eastAsia="cs-CZ"/>
        </w:rPr>
        <w:br/>
        <w:t>číslo: 3PR18/38</w:t>
      </w: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I.</w:t>
      </w:r>
    </w:p>
    <w:p w:rsidR="006C6045" w:rsidRPr="006C6045" w:rsidRDefault="006C6045" w:rsidP="006C6045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Litoměřice pro katastrální území </w:t>
      </w:r>
      <w:proofErr w:type="spell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Podlusky</w:t>
      </w:r>
      <w:proofErr w:type="spell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>, obec Roudnice nad Labem.</w:t>
      </w:r>
    </w:p>
    <w:p w:rsidR="006C6045" w:rsidRPr="006C6045" w:rsidRDefault="006C6045" w:rsidP="006C6045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sz w:val="20"/>
          <w:szCs w:val="20"/>
          <w:lang w:eastAsia="cs-CZ"/>
        </w:rPr>
        <w:t>SPÚ převádí touto smlouvou do vlastnictví nabyvatele následující pozemek:</w:t>
      </w:r>
    </w:p>
    <w:p w:rsidR="006C6045" w:rsidRPr="006C6045" w:rsidRDefault="006C6045" w:rsidP="006C6045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proofErr w:type="spellStart"/>
      <w:proofErr w:type="gramStart"/>
      <w:r w:rsidRPr="006C6045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Parc</w:t>
      </w:r>
      <w:proofErr w:type="gramEnd"/>
      <w:r w:rsidRPr="006C6045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.</w:t>
      </w:r>
      <w:proofErr w:type="gramStart"/>
      <w:r w:rsidRPr="006C6045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č</w:t>
      </w:r>
      <w:proofErr w:type="spellEnd"/>
      <w:r w:rsidRPr="006C6045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.</w:t>
      </w:r>
      <w:proofErr w:type="gramEnd"/>
      <w:r w:rsidRPr="006C6045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druh pozemku</w:t>
      </w:r>
      <w:r w:rsidRPr="006C6045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trvalé porosty, </w:t>
      </w:r>
      <w:proofErr w:type="spellStart"/>
      <w:r w:rsidRPr="006C6045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ost.součásti</w:t>
      </w:r>
      <w:proofErr w:type="spellEnd"/>
      <w:r w:rsidRPr="006C6045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>, přísl.</w:t>
      </w:r>
      <w:r w:rsidRPr="006C6045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>výměra</w:t>
      </w:r>
      <w:r w:rsidRPr="006C6045">
        <w:rPr>
          <w:rFonts w:ascii="Arial" w:eastAsia="Times New Roman" w:hAnsi="Arial" w:cs="Arial"/>
          <w:b/>
          <w:sz w:val="18"/>
          <w:szCs w:val="20"/>
          <w:u w:val="single"/>
          <w:lang w:eastAsia="cs-CZ"/>
        </w:rPr>
        <w:tab/>
        <w:t xml:space="preserve">cena </w:t>
      </w:r>
    </w:p>
    <w:p w:rsidR="006C6045" w:rsidRPr="006C6045" w:rsidRDefault="006C6045" w:rsidP="006C6045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6C6045">
        <w:rPr>
          <w:rFonts w:ascii="Arial" w:eastAsia="Times New Roman" w:hAnsi="Arial" w:cs="Arial"/>
          <w:i/>
          <w:sz w:val="18"/>
          <w:szCs w:val="20"/>
          <w:lang w:eastAsia="cs-CZ"/>
        </w:rPr>
        <w:t xml:space="preserve">Katastr nemovitostí </w:t>
      </w:r>
    </w:p>
    <w:p w:rsidR="006C6045" w:rsidRPr="006C6045" w:rsidRDefault="006C6045" w:rsidP="006C6045">
      <w:pPr>
        <w:pBdr>
          <w:bottom w:val="single" w:sz="4" w:space="1" w:color="auto"/>
        </w:pBd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cs-CZ"/>
        </w:rPr>
      </w:pPr>
      <w:r w:rsidRPr="006C6045">
        <w:rPr>
          <w:rFonts w:ascii="Arial" w:eastAsia="Times New Roman" w:hAnsi="Arial" w:cs="Arial"/>
          <w:sz w:val="18"/>
          <w:szCs w:val="20"/>
          <w:lang w:eastAsia="cs-CZ"/>
        </w:rPr>
        <w:t>637/32</w:t>
      </w:r>
      <w:r w:rsidRPr="006C6045">
        <w:rPr>
          <w:rFonts w:ascii="Arial" w:eastAsia="Times New Roman" w:hAnsi="Arial" w:cs="Arial"/>
          <w:sz w:val="18"/>
          <w:szCs w:val="20"/>
          <w:lang w:eastAsia="cs-CZ"/>
        </w:rPr>
        <w:tab/>
        <w:t>trvalý travní porost</w:t>
      </w:r>
      <w:r w:rsidRPr="006C6045">
        <w:rPr>
          <w:rFonts w:ascii="Arial" w:eastAsia="Times New Roman" w:hAnsi="Arial" w:cs="Arial"/>
          <w:sz w:val="18"/>
          <w:szCs w:val="20"/>
          <w:lang w:eastAsia="cs-CZ"/>
        </w:rPr>
        <w:tab/>
      </w:r>
      <w:r w:rsidRPr="006C6045">
        <w:rPr>
          <w:rFonts w:ascii="Arial" w:eastAsia="Times New Roman" w:hAnsi="Arial" w:cs="Arial"/>
          <w:sz w:val="18"/>
          <w:szCs w:val="20"/>
          <w:lang w:eastAsia="cs-CZ"/>
        </w:rPr>
        <w:tab/>
        <w:t>0,00 Kč</w:t>
      </w:r>
      <w:r w:rsidRPr="006C6045">
        <w:rPr>
          <w:rFonts w:ascii="Arial" w:eastAsia="Times New Roman" w:hAnsi="Arial" w:cs="Arial"/>
          <w:sz w:val="18"/>
          <w:szCs w:val="20"/>
          <w:lang w:eastAsia="cs-CZ"/>
        </w:rPr>
        <w:tab/>
        <w:t>3 m2</w:t>
      </w:r>
      <w:r w:rsidRPr="006C6045">
        <w:rPr>
          <w:rFonts w:ascii="Arial" w:eastAsia="Times New Roman" w:hAnsi="Arial" w:cs="Arial"/>
          <w:sz w:val="18"/>
          <w:szCs w:val="20"/>
          <w:lang w:eastAsia="cs-CZ"/>
        </w:rPr>
        <w:tab/>
        <w:t xml:space="preserve">291,00 Kč </w:t>
      </w:r>
    </w:p>
    <w:p w:rsidR="006C6045" w:rsidRPr="006C6045" w:rsidRDefault="006C6045" w:rsidP="006C6045">
      <w:pPr>
        <w:tabs>
          <w:tab w:val="left" w:pos="1134"/>
          <w:tab w:val="left" w:pos="3402"/>
          <w:tab w:val="right" w:pos="6237"/>
          <w:tab w:val="right" w:pos="7513"/>
          <w:tab w:val="right" w:pos="940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cs-CZ"/>
        </w:rPr>
      </w:pPr>
      <w:r w:rsidRPr="006C6045">
        <w:rPr>
          <w:rFonts w:ascii="Arial" w:eastAsia="Times New Roman" w:hAnsi="Arial" w:cs="Arial"/>
          <w:b/>
          <w:sz w:val="18"/>
          <w:szCs w:val="20"/>
          <w:lang w:eastAsia="cs-CZ"/>
        </w:rPr>
        <w:t xml:space="preserve">Za smlouvu celkem: </w:t>
      </w:r>
      <w:r w:rsidRPr="006C6045">
        <w:rPr>
          <w:rFonts w:ascii="Arial" w:eastAsia="Times New Roman" w:hAnsi="Arial" w:cs="Arial"/>
          <w:b/>
          <w:sz w:val="18"/>
          <w:szCs w:val="20"/>
          <w:lang w:eastAsia="cs-CZ"/>
        </w:rPr>
        <w:tab/>
      </w:r>
      <w:r w:rsidRPr="006C6045">
        <w:rPr>
          <w:rFonts w:ascii="Arial" w:eastAsia="Times New Roman" w:hAnsi="Arial" w:cs="Arial"/>
          <w:b/>
          <w:sz w:val="18"/>
          <w:szCs w:val="20"/>
          <w:lang w:eastAsia="cs-CZ"/>
        </w:rPr>
        <w:tab/>
      </w:r>
      <w:r w:rsidRPr="006C6045">
        <w:rPr>
          <w:rFonts w:ascii="Arial" w:eastAsia="Times New Roman" w:hAnsi="Arial" w:cs="Arial"/>
          <w:b/>
          <w:sz w:val="18"/>
          <w:szCs w:val="20"/>
          <w:lang w:eastAsia="cs-CZ"/>
        </w:rPr>
        <w:tab/>
        <w:t xml:space="preserve">3 m2 </w:t>
      </w:r>
      <w:r w:rsidRPr="006C6045">
        <w:rPr>
          <w:rFonts w:ascii="Arial" w:eastAsia="Times New Roman" w:hAnsi="Arial" w:cs="Arial"/>
          <w:b/>
          <w:sz w:val="18"/>
          <w:szCs w:val="20"/>
          <w:lang w:eastAsia="cs-CZ"/>
        </w:rPr>
        <w:tab/>
        <w:t>291,00 Kč</w:t>
      </w:r>
    </w:p>
    <w:p w:rsidR="006C6045" w:rsidRPr="006C6045" w:rsidRDefault="006C6045" w:rsidP="006C6045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sz w:val="20"/>
          <w:szCs w:val="20"/>
          <w:lang w:eastAsia="cs-CZ"/>
        </w:rPr>
        <w:t>Česká republika nabyla vlastnické právo k převáděnému pozemku na základě knihovní vložky č. 198, kupní smlouvy č. NZ 736/69, kupní smlouvy č. NZ737/69, kupní smlouvy č. NZ 738/69, usnesení č. 90 831/80-119 ze dne 30. 3. 1983, kupní smlouvy ze dne 3. 12. 1984, oznámení o zamýšleném převodu ze dne 20. 9. 2017 a prohlášení o vlastnickém právu ze dne 21. 9. 2017.</w:t>
      </w:r>
    </w:p>
    <w:p w:rsidR="006C6045" w:rsidRPr="006C6045" w:rsidRDefault="006C6045" w:rsidP="006C6045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Převáděný pozemek byl oceněn ve znaleckém posudku soudního znalce </w:t>
      </w:r>
      <w:proofErr w:type="spell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Garlík</w:t>
      </w:r>
      <w:proofErr w:type="spell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 Zdeněk, Ing., ze dne 11. 12. 2017, pod </w:t>
      </w:r>
      <w:proofErr w:type="gram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č.j.</w:t>
      </w:r>
      <w:proofErr w:type="gram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 10703-287/2017, podle </w:t>
      </w:r>
      <w:proofErr w:type="spell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vyhl.č</w:t>
      </w:r>
      <w:proofErr w:type="spell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. 182/1988 Sb., ve znění </w:t>
      </w:r>
      <w:proofErr w:type="spell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vyhl.č</w:t>
      </w:r>
      <w:proofErr w:type="spell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. 316/1990 Sb., celkovou částkou 291,00 Kč (slovy: </w:t>
      </w:r>
      <w:proofErr w:type="spell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dvěstědevadesátjedna</w:t>
      </w:r>
      <w:proofErr w:type="spell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 koruna česká). 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II.</w:t>
      </w: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6C604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Nárok na poskytnutí </w:t>
      </w:r>
      <w:proofErr w:type="gramStart"/>
      <w:r w:rsidRPr="006C604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náhrady  podle</w:t>
      </w:r>
      <w:proofErr w:type="gramEnd"/>
      <w:r w:rsidRPr="006C604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§ 18a zákona o půdě vznikl: 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6C6045" w:rsidRDefault="00DC7ED0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DC7ED0" w:rsidRDefault="00DC7ED0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DC7ED0" w:rsidRDefault="00DC7ED0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DC7ED0" w:rsidRDefault="00DC7ED0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DC7ED0" w:rsidRDefault="00DC7ED0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DC7ED0" w:rsidRDefault="00DC7ED0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DC7ED0" w:rsidRDefault="00DC7ED0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DC7ED0" w:rsidRDefault="00DC7ED0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DC7ED0" w:rsidRDefault="00DC7ED0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x</w:t>
      </w:r>
    </w:p>
    <w:p w:rsidR="00DC7ED0" w:rsidRDefault="00DC7ED0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DC7ED0" w:rsidRDefault="00DC7ED0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DC7ED0" w:rsidRPr="006C6045" w:rsidRDefault="00DC7ED0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III.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Převádějící převádí nabyvateli pozemek, uvedený v čl. I. této smlouvy, se všemi právy a povinnostmi a nabyvatel jej do svého vlastnictví přijímá.</w:t>
      </w: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sz w:val="20"/>
          <w:szCs w:val="20"/>
          <w:lang w:eastAsia="cs-CZ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IV.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     Nabyvatel bere na vědomí a je srozuměn s tím, že převáděný pozemek je pronajat.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     Užívací vztah k převáděnému pozemku je řešen nájemní smlouvou číslo 358N16/38, uzavřenou s </w:t>
      </w:r>
      <w:proofErr w:type="spell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Samko</w:t>
      </w:r>
      <w:proofErr w:type="spell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 Milan a Samková Alena, jakožto nájemcem. S obsahem nájemní smlouvy byl nabyvatel seznámen před podpisem této smlouvy, což stvrzuje svým podpisem.</w:t>
      </w:r>
    </w:p>
    <w:p w:rsid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V.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6C6045" w:rsidRPr="006C6045" w:rsidRDefault="006C6045" w:rsidP="006C604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6C6045" w:rsidRDefault="006C6045" w:rsidP="006C604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účinnosti dnem uveřejnění v Registru smluv dle zákona </w:t>
      </w:r>
      <w:proofErr w:type="gram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č.340</w:t>
      </w:r>
      <w:proofErr w:type="gram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6C6045" w:rsidRPr="006C6045" w:rsidRDefault="006C6045" w:rsidP="006C6045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sz w:val="20"/>
          <w:szCs w:val="20"/>
          <w:lang w:eastAsia="cs-CZ"/>
        </w:rPr>
        <w:t>ČR – Státní pozemkový úřad jako správce dle zákona 101</w:t>
      </w:r>
      <w:r w:rsidRPr="006C6045">
        <w:rPr>
          <w:rFonts w:ascii="Arial" w:eastAsia="Times New Roman" w:hAnsi="Arial" w:cs="Arial"/>
          <w:sz w:val="20"/>
          <w:szCs w:val="20"/>
          <w:lang w:val="en-US" w:eastAsia="cs-CZ"/>
        </w:rPr>
        <w:t>/</w:t>
      </w:r>
      <w:r w:rsidRPr="006C6045">
        <w:rPr>
          <w:rFonts w:ascii="Arial" w:eastAsia="Times New Roman" w:hAnsi="Arial" w:cs="Arial"/>
          <w:sz w:val="20"/>
          <w:szCs w:val="20"/>
          <w:lang w:eastAsia="cs-CZ"/>
        </w:rPr>
        <w:t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6C6045" w:rsidRPr="006C6045" w:rsidRDefault="006C6045" w:rsidP="006C6045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n-US" w:eastAsia="cs-CZ"/>
        </w:rPr>
      </w:pP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Čl. VI.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6C6045" w:rsidRDefault="006C6045" w:rsidP="006C6045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Pr="006C6045">
        <w:rPr>
          <w:rFonts w:ascii="Arial" w:eastAsia="Times New Roman" w:hAnsi="Arial" w:cs="Arial"/>
          <w:sz w:val="20"/>
          <w:szCs w:val="20"/>
          <w:lang w:eastAsia="cs-CZ"/>
        </w:rPr>
        <w:t>ávrh na povolení vkladu vlastnického práva do katastru nemovitostí na základě této smlouvy u příslušného katastrálního úřadu podává převádějící.</w:t>
      </w:r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Správní poplatky </w:t>
      </w:r>
      <w:proofErr w:type="gramStart"/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</w:t>
      </w:r>
      <w:proofErr w:type="gramEnd"/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dle </w:t>
      </w:r>
      <w:proofErr w:type="spellStart"/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</w:t>
      </w:r>
      <w:proofErr w:type="spellEnd"/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§ 21a odst. 1 zákona o </w:t>
      </w:r>
      <w:r w:rsidRPr="006C6045">
        <w:rPr>
          <w:rFonts w:ascii="Arial" w:eastAsia="Times New Roman" w:hAnsi="Arial" w:cs="Arial"/>
          <w:sz w:val="20"/>
          <w:szCs w:val="20"/>
          <w:lang w:eastAsia="cs-CZ"/>
        </w:rPr>
        <w:t xml:space="preserve">půdě a </w:t>
      </w:r>
      <w:proofErr w:type="spellStart"/>
      <w:r w:rsidRPr="006C6045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Pr="006C6045">
        <w:rPr>
          <w:rFonts w:ascii="Arial" w:eastAsia="Times New Roman" w:hAnsi="Arial" w:cs="Arial"/>
          <w:sz w:val="20"/>
          <w:szCs w:val="20"/>
          <w:lang w:eastAsia="cs-CZ"/>
        </w:rPr>
        <w:t>. § 8 odst. 1 zákona č. 634/2004 Sb., o správních poplatcích, nevyměřují</w:t>
      </w:r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DC7ED0" w:rsidRDefault="00DC7ED0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DC7ED0" w:rsidRDefault="00DC7ED0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DC7ED0" w:rsidRDefault="00DC7ED0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bookmarkStart w:id="0" w:name="_GoBack"/>
      <w:bookmarkEnd w:id="0"/>
      <w:r w:rsidRPr="006C604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Čl. VII.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prohlašují, že tato smlouva je shodným a svobodným projevem jejich vůle a na důkaz toho připojují své podpisy.</w:t>
      </w:r>
    </w:p>
    <w:p w:rsidR="006C6045" w:rsidRPr="006C6045" w:rsidRDefault="006C6045" w:rsidP="006C6045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6C6045" w:rsidRDefault="006C6045" w:rsidP="006C6045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Default="006C6045" w:rsidP="006C604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Litoměřicích dne …………………</w:t>
      </w:r>
    </w:p>
    <w:p w:rsidR="006C6045" w:rsidRPr="008662F2" w:rsidRDefault="006C6045" w:rsidP="006C604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8662F2" w:rsidRDefault="006C6045" w:rsidP="006C604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8662F2" w:rsidRDefault="006C6045" w:rsidP="006C604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662F2">
        <w:rPr>
          <w:rFonts w:ascii="Arial" w:hAnsi="Arial" w:cs="Arial"/>
          <w:sz w:val="22"/>
          <w:szCs w:val="22"/>
        </w:rPr>
        <w:t xml:space="preserve">………………………………………………             </w:t>
      </w:r>
      <w:r w:rsidRPr="008662F2">
        <w:rPr>
          <w:rFonts w:ascii="Arial" w:hAnsi="Arial" w:cs="Arial"/>
          <w:sz w:val="22"/>
          <w:szCs w:val="22"/>
        </w:rPr>
        <w:tab/>
        <w:t>..…………………………………………………</w:t>
      </w:r>
    </w:p>
    <w:p w:rsidR="006C6045" w:rsidRPr="008662F2" w:rsidRDefault="006C6045" w:rsidP="006C6045">
      <w:pPr>
        <w:pStyle w:val="adresa"/>
        <w:widowControl/>
        <w:tabs>
          <w:tab w:val="clear" w:pos="3402"/>
          <w:tab w:val="clear" w:pos="6237"/>
          <w:tab w:val="left" w:pos="4680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8662F2">
        <w:rPr>
          <w:rFonts w:ascii="Arial" w:hAnsi="Arial" w:cs="Arial"/>
          <w:color w:val="000000"/>
          <w:sz w:val="22"/>
          <w:szCs w:val="22"/>
        </w:rPr>
        <w:tab/>
      </w:r>
      <w:r w:rsidRPr="008662F2"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Samko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Milan</w:t>
      </w:r>
    </w:p>
    <w:p w:rsidR="006C6045" w:rsidRPr="008662F2" w:rsidRDefault="006C6045" w:rsidP="006C6045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ředitel Krajského pozemkového úřadu </w:t>
      </w: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8662F2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nabyvatel</w:t>
      </w:r>
    </w:p>
    <w:p w:rsidR="006C6045" w:rsidRPr="008662F2" w:rsidRDefault="006C6045" w:rsidP="006C6045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 Ústecký kraj </w:t>
      </w:r>
    </w:p>
    <w:p w:rsidR="006C6045" w:rsidRPr="008662F2" w:rsidRDefault="006C6045" w:rsidP="006C6045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PhDr. Ing. Mgr. Oldřich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Valha</w:t>
      </w:r>
      <w:proofErr w:type="spellEnd"/>
      <w:r w:rsidRPr="008662F2">
        <w:rPr>
          <w:rFonts w:ascii="Arial" w:eastAsia="Times New Roman" w:hAnsi="Arial" w:cs="Arial"/>
          <w:color w:val="000000"/>
          <w:lang w:eastAsia="cs-CZ"/>
        </w:rPr>
        <w:tab/>
      </w:r>
    </w:p>
    <w:p w:rsidR="006C6045" w:rsidRPr="008662F2" w:rsidRDefault="006C6045" w:rsidP="006C60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662F2">
        <w:rPr>
          <w:rFonts w:ascii="Arial" w:hAnsi="Arial" w:cs="Arial"/>
          <w:b/>
          <w:color w:val="000000"/>
          <w:sz w:val="20"/>
          <w:szCs w:val="20"/>
        </w:rPr>
        <w:t>převádějící</w:t>
      </w:r>
    </w:p>
    <w:p w:rsidR="006C6045" w:rsidRDefault="006C6045" w:rsidP="006C60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C6045" w:rsidRPr="008662F2" w:rsidRDefault="006C6045" w:rsidP="006C60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6C6045" w:rsidRPr="008662F2" w:rsidRDefault="006C6045" w:rsidP="006C60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vedoucí pobočky Litoměřice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6C6045" w:rsidRPr="008662F2" w:rsidRDefault="006C6045" w:rsidP="006C604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color w:val="000000"/>
          <w:sz w:val="20"/>
          <w:szCs w:val="20"/>
        </w:rPr>
        <w:t>Bc. Milena Mikolášková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6C6045" w:rsidRPr="008662F2" w:rsidRDefault="006C6045" w:rsidP="006C6045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6C6045" w:rsidRPr="008662F2" w:rsidRDefault="006C6045" w:rsidP="006C6045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>.......................................</w:t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6C6045" w:rsidRPr="008662F2" w:rsidRDefault="006C6045" w:rsidP="006C6045">
      <w:pPr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  <w:t>podpis</w:t>
      </w:r>
    </w:p>
    <w:p w:rsidR="006C6045" w:rsidRPr="008662F2" w:rsidRDefault="006C6045" w:rsidP="006C604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 xml:space="preserve">Za správnost: </w:t>
      </w:r>
      <w:r w:rsidRPr="008662F2">
        <w:rPr>
          <w:rFonts w:ascii="Arial" w:hAnsi="Arial" w:cs="Arial"/>
          <w:color w:val="000000"/>
          <w:sz w:val="20"/>
          <w:szCs w:val="20"/>
        </w:rPr>
        <w:t>Hamza</w:t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  <w:r w:rsidRPr="008662F2">
        <w:rPr>
          <w:rFonts w:ascii="Arial" w:hAnsi="Arial" w:cs="Arial"/>
          <w:color w:val="000000"/>
          <w:sz w:val="20"/>
          <w:szCs w:val="20"/>
        </w:rPr>
        <w:tab/>
      </w:r>
    </w:p>
    <w:p w:rsidR="006C6045" w:rsidRPr="008662F2" w:rsidRDefault="006C6045" w:rsidP="006C6045">
      <w:pPr>
        <w:jc w:val="both"/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>.......................................</w:t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  <w:r w:rsidRPr="008662F2">
        <w:rPr>
          <w:rFonts w:ascii="Arial" w:hAnsi="Arial" w:cs="Arial"/>
          <w:sz w:val="20"/>
          <w:szCs w:val="20"/>
        </w:rPr>
        <w:tab/>
      </w:r>
    </w:p>
    <w:p w:rsidR="006C6045" w:rsidRPr="008662F2" w:rsidRDefault="006C6045" w:rsidP="006C6045">
      <w:pPr>
        <w:rPr>
          <w:rFonts w:ascii="Arial" w:hAnsi="Arial" w:cs="Arial"/>
          <w:sz w:val="20"/>
          <w:szCs w:val="20"/>
        </w:rPr>
      </w:pPr>
      <w:r w:rsidRPr="008662F2">
        <w:rPr>
          <w:rFonts w:ascii="Arial" w:hAnsi="Arial" w:cs="Arial"/>
          <w:sz w:val="20"/>
          <w:szCs w:val="20"/>
        </w:rPr>
        <w:tab/>
        <w:t>podpis</w:t>
      </w:r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Tato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smlouva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byla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uveřejněna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v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Registru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smluv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,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vedeném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dle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zákona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č. 340/2015 Sb., o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registru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smluv</w:t>
      </w:r>
      <w:proofErr w:type="spell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.</w:t>
      </w:r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datum</w:t>
      </w:r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registrace</w:t>
      </w:r>
      <w:proofErr w:type="spellEnd"/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ID </w:t>
      </w:r>
      <w:proofErr w:type="spell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smlouvy</w:t>
      </w:r>
      <w:proofErr w:type="spellEnd"/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cs-CZ"/>
        </w:rPr>
      </w:pPr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…………………………………………….</w:t>
      </w:r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proofErr w:type="spellStart"/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registraci</w:t>
      </w:r>
      <w:proofErr w:type="spellEnd"/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 proved:</w:t>
      </w:r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Hamza Lukáš</w:t>
      </w:r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8662F2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Litoměřicích </w:t>
      </w:r>
      <w:proofErr w:type="gramStart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 …</w:t>
      </w:r>
      <w:proofErr w:type="gramEnd"/>
      <w:r w:rsidRPr="008662F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……………………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ID číslo převáděné nemovitosti: 48219,  </w:t>
      </w:r>
    </w:p>
    <w:p w:rsidR="006C6045" w:rsidRPr="006C6045" w:rsidRDefault="006C6045" w:rsidP="006C60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Datum tisku: 21. 2. </w:t>
      </w:r>
      <w:proofErr w:type="gramStart"/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2018  Verze</w:t>
      </w:r>
      <w:proofErr w:type="gramEnd"/>
      <w:r w:rsidRPr="006C60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programu Restituce: 5.77</w:t>
      </w:r>
    </w:p>
    <w:p w:rsidR="00FC11BD" w:rsidRDefault="00FC11BD"/>
    <w:sectPr w:rsidR="00FC11BD" w:rsidSect="00B7192A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45"/>
    <w:rsid w:val="006C6045"/>
    <w:rsid w:val="00DC7ED0"/>
    <w:rsid w:val="00FC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63AA"/>
  <w15:chartTrackingRefBased/>
  <w15:docId w15:val="{2AF81854-3956-4B4A-ACFF-90E27661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6C6045"/>
    <w:pPr>
      <w:widowControl w:val="0"/>
      <w:tabs>
        <w:tab w:val="left" w:pos="3402"/>
        <w:tab w:val="left" w:pos="623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niontext">
    <w:name w:val="vnionítext"/>
    <w:basedOn w:val="Normln"/>
    <w:uiPriority w:val="99"/>
    <w:rsid w:val="006C6045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uiPriority w:val="99"/>
    <w:rsid w:val="006C6045"/>
    <w:pPr>
      <w:tabs>
        <w:tab w:val="left" w:pos="709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vnintext">
    <w:name w:val="vniřnítext"/>
    <w:basedOn w:val="Normln"/>
    <w:uiPriority w:val="99"/>
    <w:rsid w:val="006C6045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C6045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6C604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Lukáš</dc:creator>
  <cp:keywords/>
  <dc:description/>
  <cp:lastModifiedBy>Hamza Lukáš</cp:lastModifiedBy>
  <cp:revision>2</cp:revision>
  <dcterms:created xsi:type="dcterms:W3CDTF">2018-02-21T14:07:00Z</dcterms:created>
  <dcterms:modified xsi:type="dcterms:W3CDTF">2018-02-21T14:07:00Z</dcterms:modified>
</cp:coreProperties>
</file>