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772F3D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Pr="00A05DA8" w:rsidRDefault="00B95ED2" w:rsidP="007C02E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Česká spořitelna a s.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Bc. Hanou Ondrášovou, 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7607BB">
        <w:rPr>
          <w:sz w:val="20"/>
          <w:szCs w:val="20"/>
        </w:rPr>
        <w:t>odloučené pracoviště U tenisu 4, Přerov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C3552" w:rsidRPr="005E100D" w:rsidRDefault="00EA433B" w:rsidP="00AC355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C3552" w:rsidRPr="005E100D">
        <w:rPr>
          <w:sz w:val="20"/>
          <w:szCs w:val="20"/>
        </w:rPr>
        <w:t>Název:</w:t>
      </w:r>
      <w:r w:rsidR="00AC3552">
        <w:rPr>
          <w:b/>
          <w:bCs/>
          <w:sz w:val="20"/>
          <w:szCs w:val="20"/>
        </w:rPr>
        <w:tab/>
      </w:r>
      <w:r w:rsidR="00AC3552">
        <w:rPr>
          <w:b/>
          <w:bCs/>
          <w:sz w:val="20"/>
          <w:szCs w:val="20"/>
        </w:rPr>
        <w:tab/>
        <w:t xml:space="preserve">Mateřská škola </w:t>
      </w:r>
      <w:r w:rsidR="00AC3552" w:rsidRPr="005E100D">
        <w:rPr>
          <w:b/>
          <w:bCs/>
          <w:sz w:val="20"/>
          <w:szCs w:val="20"/>
        </w:rPr>
        <w:t>Přerov</w:t>
      </w:r>
      <w:r w:rsidR="00AC3552">
        <w:rPr>
          <w:b/>
          <w:bCs/>
          <w:sz w:val="20"/>
          <w:szCs w:val="20"/>
        </w:rPr>
        <w:t>, Optiky 14</w:t>
      </w:r>
    </w:p>
    <w:p w:rsidR="00AC3552" w:rsidRPr="005E100D" w:rsidRDefault="00AC3552" w:rsidP="00AC355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Optiky 14, 750 02</w:t>
      </w:r>
      <w:r w:rsidRPr="00531B56">
        <w:rPr>
          <w:sz w:val="20"/>
          <w:szCs w:val="20"/>
        </w:rPr>
        <w:t xml:space="preserve"> </w:t>
      </w:r>
      <w:r>
        <w:rPr>
          <w:sz w:val="20"/>
          <w:szCs w:val="20"/>
        </w:rPr>
        <w:t>Přerov I – Město</w:t>
      </w:r>
    </w:p>
    <w:p w:rsidR="00AC3552" w:rsidRPr="005E100D" w:rsidRDefault="00AC3552" w:rsidP="00AC355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60782382</w:t>
      </w:r>
    </w:p>
    <w:p w:rsidR="00AC3552" w:rsidRDefault="00AC3552" w:rsidP="00AC355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C3552" w:rsidRPr="005E100D" w:rsidRDefault="00AC3552" w:rsidP="00AC355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Česká spořitelna a.s.</w:t>
      </w:r>
      <w:bookmarkStart w:id="0" w:name="_GoBack"/>
      <w:bookmarkEnd w:id="0"/>
    </w:p>
    <w:p w:rsidR="00AC3552" w:rsidRPr="005E100D" w:rsidRDefault="00AC3552" w:rsidP="00AC355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 xml:space="preserve">Novákovou Denisou, ředitelkou </w:t>
      </w:r>
      <w:r w:rsidRPr="005E100D">
        <w:rPr>
          <w:sz w:val="20"/>
          <w:szCs w:val="20"/>
        </w:rPr>
        <w:t>příspěvkové organizace</w:t>
      </w:r>
    </w:p>
    <w:p w:rsidR="00EA433B" w:rsidRPr="006950DC" w:rsidRDefault="00EA433B" w:rsidP="00AC3552">
      <w:pPr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Dodavatel se zavazuje zajistit stravování pro odběratele ve svém výše uvedeném sídle v rámci programu školního stravování.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EF32EF" w:rsidRPr="00432924" w:rsidRDefault="001171E7" w:rsidP="007607BB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Školním stravováním se rozumí poskytnutí hlavního jídla – obědu, skládajícího se z polévky, hlavního chodu, nápoje, případně doplňku (salátu, dezertu, ovoce)</w:t>
      </w:r>
      <w:r w:rsidR="007607BB">
        <w:rPr>
          <w:sz w:val="22"/>
          <w:szCs w:val="22"/>
        </w:rPr>
        <w:t>.</w:t>
      </w:r>
      <w:r w:rsidR="00EF32EF" w:rsidRPr="00432924">
        <w:rPr>
          <w:sz w:val="22"/>
          <w:szCs w:val="22"/>
        </w:rPr>
        <w:t xml:space="preserve"> </w:t>
      </w:r>
    </w:p>
    <w:p w:rsidR="00EF32EF" w:rsidRPr="006C440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II.</w:t>
      </w:r>
    </w:p>
    <w:p w:rsidR="00324BC1" w:rsidRPr="00432924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324BC1" w:rsidRPr="006C440F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CD46B0" w:rsidRDefault="008C5512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="00324BC1" w:rsidRPr="00CD46B0">
        <w:rPr>
          <w:sz w:val="22"/>
          <w:szCs w:val="22"/>
        </w:rPr>
        <w:t xml:space="preserve"> </w:t>
      </w:r>
      <w:r w:rsidR="00324BC1" w:rsidRPr="00CD46B0">
        <w:rPr>
          <w:b/>
          <w:bCs/>
          <w:sz w:val="22"/>
          <w:szCs w:val="22"/>
        </w:rPr>
        <w:t>Cena</w:t>
      </w:r>
      <w:r w:rsidR="00324BC1" w:rsidRPr="00CD46B0">
        <w:rPr>
          <w:sz w:val="22"/>
          <w:szCs w:val="22"/>
        </w:rPr>
        <w:t xml:space="preserve"> jednoho obědu je stanovena kalkulací, která zahrnuje tyto náklady:</w:t>
      </w:r>
    </w:p>
    <w:p w:rsidR="00324BC1" w:rsidRPr="008E7809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 w:rsidRPr="006950DC">
        <w:rPr>
          <w:sz w:val="20"/>
          <w:szCs w:val="20"/>
        </w:rPr>
        <w:t>ve výši finančního limitu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30,43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  <w:u w:val="single"/>
        </w:rPr>
        <w:t>Provozní náklady</w:t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 w:rsidRPr="006950DC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30</w:t>
      </w:r>
      <w:r w:rsidRPr="00FD7104">
        <w:rPr>
          <w:sz w:val="20"/>
          <w:szCs w:val="20"/>
          <w:u w:val="single"/>
        </w:rPr>
        <w:t>,</w:t>
      </w:r>
      <w:r w:rsidRPr="00FD7104">
        <w:rPr>
          <w:bCs/>
          <w:sz w:val="20"/>
          <w:szCs w:val="20"/>
          <w:u w:val="single"/>
        </w:rPr>
        <w:t>44</w:t>
      </w:r>
      <w:r w:rsidRPr="006950DC">
        <w:rPr>
          <w:b/>
          <w:bCs/>
          <w:sz w:val="20"/>
          <w:szCs w:val="20"/>
          <w:u w:val="single"/>
        </w:rPr>
        <w:t xml:space="preserve"> </w:t>
      </w:r>
      <w:r w:rsidRPr="006950DC">
        <w:rPr>
          <w:sz w:val="20"/>
          <w:szCs w:val="20"/>
          <w:u w:val="single"/>
        </w:rPr>
        <w:t>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>60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87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DPH 15%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9</w:t>
      </w:r>
      <w:r w:rsidRPr="006950DC">
        <w:rPr>
          <w:sz w:val="20"/>
          <w:szCs w:val="20"/>
        </w:rPr>
        <w:t>,</w:t>
      </w:r>
      <w:r>
        <w:rPr>
          <w:sz w:val="20"/>
          <w:szCs w:val="20"/>
        </w:rPr>
        <w:t>13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70</w:t>
      </w:r>
      <w:r w:rsidRPr="006950DC">
        <w:rPr>
          <w:b/>
          <w:bCs/>
          <w:sz w:val="20"/>
          <w:szCs w:val="20"/>
        </w:rPr>
        <w:t>,00 Kč</w:t>
      </w:r>
    </w:p>
    <w:p w:rsidR="00D701F7" w:rsidRPr="006950DC" w:rsidRDefault="00D701F7" w:rsidP="00D701F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</w:t>
      </w:r>
      <w:r w:rsidRPr="006950DC">
        <w:rPr>
          <w:b/>
          <w:bCs/>
          <w:sz w:val="20"/>
          <w:szCs w:val="20"/>
        </w:rPr>
        <w:t>====</w:t>
      </w:r>
    </w:p>
    <w:p w:rsidR="006C440F" w:rsidRDefault="00D701F7" w:rsidP="00D701F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701F7" w:rsidRPr="006950DC" w:rsidRDefault="00D701F7" w:rsidP="006C440F">
      <w:pPr>
        <w:ind w:left="709" w:firstLine="709"/>
        <w:jc w:val="both"/>
        <w:rPr>
          <w:b/>
          <w:sz w:val="20"/>
          <w:szCs w:val="20"/>
        </w:rPr>
      </w:pPr>
      <w:r w:rsidRPr="006950DC">
        <w:rPr>
          <w:b/>
          <w:sz w:val="20"/>
          <w:szCs w:val="20"/>
        </w:rPr>
        <w:t>Z toho hradí: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04C">
        <w:rPr>
          <w:sz w:val="20"/>
          <w:szCs w:val="20"/>
        </w:rPr>
        <w:t>Strávník</w:t>
      </w:r>
      <w:r w:rsidR="000F604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4E3623">
        <w:rPr>
          <w:sz w:val="20"/>
          <w:szCs w:val="20"/>
        </w:rPr>
        <w:t>5</w:t>
      </w:r>
      <w:r w:rsidR="007607BB">
        <w:rPr>
          <w:sz w:val="20"/>
          <w:szCs w:val="20"/>
        </w:rPr>
        <w:t>0,00</w:t>
      </w:r>
      <w:r w:rsidRPr="006950DC">
        <w:rPr>
          <w:sz w:val="20"/>
          <w:szCs w:val="20"/>
        </w:rPr>
        <w:t xml:space="preserve"> Kč</w:t>
      </w:r>
    </w:p>
    <w:p w:rsidR="00D701F7" w:rsidRPr="006950DC" w:rsidRDefault="00D701F7" w:rsidP="00D701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Příspěvek</w:t>
      </w:r>
      <w:r w:rsidR="000F604C">
        <w:rPr>
          <w:sz w:val="20"/>
          <w:szCs w:val="20"/>
        </w:rPr>
        <w:t xml:space="preserve"> </w:t>
      </w:r>
      <w:r w:rsidRPr="006950DC">
        <w:rPr>
          <w:sz w:val="20"/>
          <w:szCs w:val="20"/>
        </w:rPr>
        <w:t>z FKSP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4E3623">
        <w:rPr>
          <w:sz w:val="20"/>
          <w:szCs w:val="20"/>
        </w:rPr>
        <w:t>2</w:t>
      </w:r>
      <w:r w:rsidR="007607BB">
        <w:rPr>
          <w:sz w:val="20"/>
          <w:szCs w:val="20"/>
        </w:rPr>
        <w:t>0,</w:t>
      </w:r>
      <w:r w:rsidRPr="006950DC">
        <w:rPr>
          <w:sz w:val="20"/>
          <w:szCs w:val="20"/>
        </w:rPr>
        <w:t>00 Kč</w:t>
      </w:r>
    </w:p>
    <w:p w:rsidR="007B1430" w:rsidRDefault="007B1430">
      <w:pPr>
        <w:tabs>
          <w:tab w:val="left" w:pos="360"/>
          <w:tab w:val="left" w:pos="1980"/>
          <w:tab w:val="decimal" w:pos="5580"/>
        </w:tabs>
      </w:pP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energií, potravin a dalších nákladů,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0E5F02" w:rsidRPr="006C440F" w:rsidRDefault="000E5F02" w:rsidP="000E5F0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E5F02" w:rsidRDefault="000E5F02" w:rsidP="000E5F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III.</w:t>
      </w: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0E5F02" w:rsidRPr="006C440F" w:rsidRDefault="000E5F02" w:rsidP="000E5F0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Stravování bude dodavatel zajišťovat pouze ve dnech školního vyučování.</w:t>
      </w: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5F02" w:rsidRPr="00753E7C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2</w:t>
      </w:r>
      <w:r w:rsidRPr="00CD46B0">
        <w:rPr>
          <w:b/>
          <w:sz w:val="22"/>
          <w:szCs w:val="22"/>
        </w:rPr>
        <w:t>.</w:t>
      </w:r>
      <w:r w:rsidRPr="00CD46B0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 xml:space="preserve">Strava bude vydávána strávníkům na základě předchozích telefonických objednávek, učiněných nejpozději do 13:00 hodin předchozího dne. Odběratel nahlásí počet jídel dle výběru ze dvou hlavních jídel z jídelního lístku, který bude zaslán na příslušný týden nejpozději do středy předchozího týdne. Odhlásit obědy může odběratel do 14:00 hodin pracovního dne předcházejícího dni, na který je odběr jídla odhlašován, a to telefonicky na tel. čísle </w:t>
      </w:r>
      <w:r w:rsidRPr="00753E7C">
        <w:rPr>
          <w:bCs/>
          <w:sz w:val="22"/>
          <w:szCs w:val="22"/>
        </w:rPr>
        <w:t>581 </w:t>
      </w:r>
      <w:r>
        <w:rPr>
          <w:bCs/>
          <w:sz w:val="22"/>
          <w:szCs w:val="22"/>
        </w:rPr>
        <w:t>201259 v</w:t>
      </w:r>
      <w:r w:rsidRPr="00753E7C">
        <w:rPr>
          <w:bCs/>
          <w:sz w:val="22"/>
          <w:szCs w:val="22"/>
        </w:rPr>
        <w:t> pokladních hodinách.</w:t>
      </w:r>
    </w:p>
    <w:p w:rsidR="000E5F02" w:rsidRDefault="000E5F02" w:rsidP="000E5F0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0E5F02" w:rsidRPr="00552894" w:rsidRDefault="000E5F02" w:rsidP="000E5F02">
      <w:pPr>
        <w:jc w:val="both"/>
        <w:rPr>
          <w:rFonts w:eastAsia="Calibri"/>
          <w:sz w:val="22"/>
          <w:szCs w:val="22"/>
          <w:lang w:eastAsia="en-US"/>
        </w:rPr>
      </w:pPr>
      <w:r w:rsidRPr="00C13A23">
        <w:rPr>
          <w:b/>
          <w:sz w:val="22"/>
          <w:szCs w:val="22"/>
        </w:rPr>
        <w:t>3.</w:t>
      </w:r>
      <w:r w:rsidRPr="00552894">
        <w:rPr>
          <w:sz w:val="22"/>
          <w:szCs w:val="22"/>
        </w:rPr>
        <w:t xml:space="preserve"> </w:t>
      </w:r>
      <w:r w:rsidRPr="00552894">
        <w:rPr>
          <w:rFonts w:eastAsia="Calibri"/>
          <w:sz w:val="22"/>
          <w:szCs w:val="22"/>
          <w:lang w:eastAsia="en-US"/>
        </w:rPr>
        <w:t>Dodavatel odpovídá před naložením stravy za pravidelné provádění dezinfekce vozidel používaných na rozvoz stravy dle hygienických norem a odpovídá objednateli za škodu způsobenou nesplněním této povinnosti.</w:t>
      </w:r>
    </w:p>
    <w:p w:rsidR="000E5F02" w:rsidRPr="00552894" w:rsidRDefault="000E5F02" w:rsidP="000E5F02">
      <w:pPr>
        <w:jc w:val="both"/>
        <w:rPr>
          <w:rFonts w:eastAsia="Calibri"/>
          <w:sz w:val="22"/>
          <w:szCs w:val="22"/>
          <w:lang w:eastAsia="en-US"/>
        </w:rPr>
      </w:pPr>
    </w:p>
    <w:p w:rsidR="000E5F02" w:rsidRPr="00552894" w:rsidRDefault="000E5F02" w:rsidP="000E5F02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při plnění předmětu této smlouvy odpovídá odběrateli za splnění povinností vyplývajících z hygienických a dalších právních a obecně závazných předpisů pro rozvoz stravy.</w:t>
      </w:r>
    </w:p>
    <w:p w:rsidR="000E5F02" w:rsidRPr="00552894" w:rsidRDefault="000E5F02" w:rsidP="000E5F02">
      <w:pPr>
        <w:jc w:val="both"/>
        <w:rPr>
          <w:rFonts w:eastAsia="Calibri"/>
          <w:sz w:val="22"/>
          <w:szCs w:val="22"/>
          <w:lang w:eastAsia="en-US"/>
        </w:rPr>
      </w:pPr>
    </w:p>
    <w:p w:rsidR="000E5F02" w:rsidRPr="00552894" w:rsidRDefault="000E5F02" w:rsidP="000E5F02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Dodavatel odpovídá za bezpečnost svých pracovníků provádějících rozvoz stravy a odnos várnic.</w:t>
      </w:r>
    </w:p>
    <w:p w:rsidR="000E5F02" w:rsidRPr="00552894" w:rsidRDefault="000E5F02" w:rsidP="000E5F02">
      <w:pPr>
        <w:jc w:val="both"/>
        <w:rPr>
          <w:rFonts w:eastAsia="Calibri"/>
          <w:sz w:val="22"/>
          <w:szCs w:val="22"/>
          <w:lang w:eastAsia="en-US"/>
        </w:rPr>
      </w:pPr>
    </w:p>
    <w:p w:rsidR="000E5F02" w:rsidRPr="00552894" w:rsidRDefault="000E5F02" w:rsidP="000E5F02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Odběratel zajistí přístup do objektů, kde se provádí rozvoz.</w:t>
      </w:r>
    </w:p>
    <w:p w:rsidR="000E5F02" w:rsidRPr="00552894" w:rsidRDefault="000E5F02" w:rsidP="000E5F02">
      <w:pPr>
        <w:jc w:val="both"/>
        <w:rPr>
          <w:rFonts w:eastAsia="Calibri"/>
          <w:sz w:val="22"/>
          <w:szCs w:val="22"/>
          <w:lang w:eastAsia="en-US"/>
        </w:rPr>
      </w:pPr>
    </w:p>
    <w:p w:rsidR="000E5F02" w:rsidRPr="00552894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 xml:space="preserve">Obědy budou </w:t>
      </w:r>
      <w:r>
        <w:rPr>
          <w:sz w:val="22"/>
          <w:szCs w:val="22"/>
        </w:rPr>
        <w:t>dodány současně s obědy dětí</w:t>
      </w:r>
      <w:r w:rsidRPr="00552894">
        <w:rPr>
          <w:sz w:val="22"/>
          <w:szCs w:val="22"/>
        </w:rPr>
        <w:t xml:space="preserve"> </w:t>
      </w:r>
      <w:r>
        <w:rPr>
          <w:sz w:val="22"/>
          <w:szCs w:val="22"/>
        </w:rPr>
        <w:t>příslušné MŠ v</w:t>
      </w:r>
      <w:r w:rsidRPr="00595781">
        <w:rPr>
          <w:sz w:val="22"/>
          <w:szCs w:val="22"/>
        </w:rPr>
        <w:t xml:space="preserve"> </w:t>
      </w:r>
      <w:r>
        <w:rPr>
          <w:sz w:val="22"/>
          <w:szCs w:val="22"/>
        </w:rPr>
        <w:t>nádobách odběratele určených pro přepravu jídel</w:t>
      </w:r>
      <w:r w:rsidRPr="00552894">
        <w:rPr>
          <w:sz w:val="22"/>
          <w:szCs w:val="22"/>
        </w:rPr>
        <w:t>. Dodavatel zajistí ve svém sídle jídlo k expedici v den odběru a v čase dle dohody. Případné rozdíly v počtu dodaných jídel proti počtu objednaných je odběratel povinen ihned nahlásit dodavateli a po dohodě dojde k dodatečnému dodání chybějících jídel.</w:t>
      </w:r>
    </w:p>
    <w:p w:rsidR="000E5F02" w:rsidRDefault="000E5F02" w:rsidP="000E5F0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</w:t>
      </w:r>
      <w:r>
        <w:rPr>
          <w:sz w:val="22"/>
          <w:szCs w:val="22"/>
        </w:rPr>
        <w:t>účtuje</w:t>
      </w:r>
      <w:r w:rsidRPr="00CD46B0">
        <w:rPr>
          <w:sz w:val="22"/>
          <w:szCs w:val="22"/>
        </w:rPr>
        <w:t xml:space="preserve"> odběrateli do 4 pracovních dnů po uplynutí měsíce počty odebraných obědů s přílohou o počtu odebraných porcí jednotlivými strávníky. Odběratel se zavazuje za odebrané obědy zaplatit cenu dle ust. čl. II. smlouvy.</w:t>
      </w: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Odběratel je povinen uhradit dodavateli vyúčtovanou stravu do 21-ti dnů ode dne vystavení faktury. Bude-li odběratel v prodlení s úhradou, je dodavatel oprávněn zastavit poskytování dalšího stravování a to i bez předchozího upozornění odběratele. Zastavení dalšího stravování znamená odhlášení všech strávníků odběratele z informačního systému</w:t>
      </w:r>
      <w:r>
        <w:rPr>
          <w:sz w:val="22"/>
          <w:szCs w:val="22"/>
        </w:rPr>
        <w:t>,</w:t>
      </w:r>
      <w:r w:rsidRPr="00CD46B0">
        <w:rPr>
          <w:sz w:val="22"/>
          <w:szCs w:val="22"/>
        </w:rPr>
        <w:t xml:space="preserve"> a to dnem rozhodnutí dodavatele. Nové přihlášení bude provedeno po uhrazení všech dlužných částek. Smluvní strany se dohodly, že objednatel v případě neuhrazení faktury v termínu splatnosti, uhradí smluvní úrok z prodlení ve výši 0,05% z dlužné částky faktury za každý den prodlení.</w:t>
      </w: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Smlouva je uzavřena dle </w:t>
      </w:r>
      <w:r w:rsidRPr="00CD46B0">
        <w:rPr>
          <w:bCs/>
          <w:sz w:val="22"/>
          <w:szCs w:val="22"/>
        </w:rPr>
        <w:t>zákona č. 89/2012 Sb., Občanského zákoníku</w:t>
      </w:r>
      <w:r w:rsidRPr="00CD46B0">
        <w:rPr>
          <w:sz w:val="22"/>
          <w:szCs w:val="22"/>
        </w:rPr>
        <w:t>, ve znění pozdějších předpisů.</w:t>
      </w:r>
    </w:p>
    <w:p w:rsidR="000E5F02" w:rsidRPr="006C440F" w:rsidRDefault="000E5F02" w:rsidP="000E5F02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0E5F02" w:rsidRDefault="000E5F02" w:rsidP="000E5F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IV.</w:t>
      </w:r>
    </w:p>
    <w:p w:rsidR="000E5F02" w:rsidRPr="00CD46B0" w:rsidRDefault="000E5F02" w:rsidP="000E5F02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0E5F02" w:rsidRPr="006C440F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0E5F02" w:rsidRPr="000E5F02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 písemným sdělením, doručeným druhému účastníkovi</w:t>
      </w:r>
      <w:r>
        <w:rPr>
          <w:b/>
          <w:sz w:val="22"/>
          <w:szCs w:val="22"/>
        </w:rPr>
        <w:t xml:space="preserve">. </w:t>
      </w:r>
      <w:r w:rsidRPr="000E5F02">
        <w:rPr>
          <w:sz w:val="22"/>
          <w:szCs w:val="22"/>
        </w:rPr>
        <w:t>Platnost</w:t>
      </w:r>
      <w:r>
        <w:rPr>
          <w:sz w:val="22"/>
          <w:szCs w:val="22"/>
        </w:rPr>
        <w:t xml:space="preserve"> smlouvy bude ukončena po uplynutí jednoho měsíce</w:t>
      </w: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lastRenderedPageBreak/>
        <w:t>následujícího po měsíci, ve kterém byla výpověď doručena druhé smluvní straně, pokud se účastníci nedohodnou jinak.</w:t>
      </w:r>
    </w:p>
    <w:p w:rsidR="000E5F02" w:rsidRPr="006C440F" w:rsidRDefault="000E5F02" w:rsidP="000E5F0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E5F02" w:rsidRPr="00CD46B0" w:rsidRDefault="000E5F02" w:rsidP="000E5F02">
      <w:pPr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0E5F02" w:rsidRPr="00CD46B0" w:rsidRDefault="000E5F02" w:rsidP="000E5F02">
      <w:pPr>
        <w:pStyle w:val="Nadpis2"/>
        <w:rPr>
          <w:sz w:val="24"/>
        </w:rPr>
      </w:pPr>
      <w:r w:rsidRPr="00CD46B0">
        <w:rPr>
          <w:sz w:val="24"/>
        </w:rPr>
        <w:t>Další ujednání</w:t>
      </w:r>
    </w:p>
    <w:p w:rsidR="000E5F02" w:rsidRPr="006C440F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V případě neočekávaného zvýšení ceny vstupů (např. energií, surovin) má dodavatel právo na jednostranné zvýšení ceny jednoho obědu a je povinen odběratele písemně o zvýšení informovat.</w:t>
      </w: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5F02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0E5F02" w:rsidRPr="006C440F" w:rsidRDefault="000E5F02" w:rsidP="000E5F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VI.</w:t>
      </w:r>
    </w:p>
    <w:p w:rsidR="000E5F02" w:rsidRPr="00CD46B0" w:rsidRDefault="000E5F02" w:rsidP="000E5F02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0E5F02" w:rsidRPr="006C440F" w:rsidRDefault="000E5F02" w:rsidP="000E5F0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Tato smlouva se uzavírá na dobu </w:t>
      </w:r>
      <w:r w:rsidRPr="00CD46B0">
        <w:rPr>
          <w:b/>
          <w:sz w:val="22"/>
          <w:szCs w:val="22"/>
        </w:rPr>
        <w:t xml:space="preserve">neurčitou </w:t>
      </w:r>
      <w:r w:rsidRPr="00CD46B0">
        <w:rPr>
          <w:sz w:val="22"/>
          <w:szCs w:val="22"/>
        </w:rPr>
        <w:t xml:space="preserve">a nabývá platnosti podepsáním smlouvy oběma smluvními stranami </w:t>
      </w:r>
      <w:r w:rsidRPr="00CD46B0">
        <w:rPr>
          <w:b/>
          <w:sz w:val="22"/>
          <w:szCs w:val="22"/>
        </w:rPr>
        <w:t>od 1. března 2018.</w:t>
      </w: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Tuto smlouvu lze měnit nebo doplňovat pouze písemnými vzestupně číslovanými dodatky podepsanými oprávněnými zástupci obou smluvních stran.</w:t>
      </w: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Smluvní strany se dohodly, že právní vztahy založené touto smlouvou se řídí Občanským zákoníkem.</w:t>
      </w:r>
    </w:p>
    <w:p w:rsidR="000E5F02" w:rsidRPr="00CD46B0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5F02" w:rsidRPr="00CD46B0" w:rsidRDefault="000E5F02" w:rsidP="000E5F02">
      <w:pPr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Obě smluvní strany se dohodly a tímto prohlašují, že ustanovení původní smlouvy o stravování jsou pro ně platná a plnění z této smlouvy již poskytnuté nepovažují za bezdůvodné obohacení. Žádná strana nebude požadovat jakékoliv náhrady, pokuty či uplatňovat jiné nároky vyplývající z nezveřejnění původní smlouvy dle zákona č. 340/2015, Zákon o registru smluv, v platném znění. </w:t>
      </w:r>
    </w:p>
    <w:p w:rsidR="000E5F02" w:rsidRPr="00CD46B0" w:rsidRDefault="000E5F02" w:rsidP="000E5F02">
      <w:pPr>
        <w:jc w:val="both"/>
        <w:rPr>
          <w:sz w:val="22"/>
          <w:szCs w:val="22"/>
        </w:rPr>
      </w:pPr>
    </w:p>
    <w:p w:rsidR="000E5F02" w:rsidRPr="00CD46B0" w:rsidRDefault="000E5F02" w:rsidP="000E5F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5.</w:t>
      </w:r>
      <w:r w:rsidRPr="00CD46B0">
        <w:rPr>
          <w:bCs/>
          <w:sz w:val="22"/>
          <w:szCs w:val="22"/>
        </w:rPr>
        <w:t xml:space="preserve"> Dle zákona č.340/2015Sb., Zákon o registru smluv, se zveřejňují smlouvy a vystavené objednávky nad 50.000,- Kč bez DPH. Zařízení školního stravování Přerov zveřejní tuto smlouvu v registru smluv, a to v termínu stanoveném tímto zákonem.</w:t>
      </w:r>
    </w:p>
    <w:p w:rsidR="000E5F02" w:rsidRPr="00CD46B0" w:rsidRDefault="000E5F02" w:rsidP="000E5F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0E5F02" w:rsidRPr="00CD46B0" w:rsidRDefault="000E5F02" w:rsidP="000E5F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0E5F02" w:rsidRPr="00CD46B0" w:rsidRDefault="000E5F02" w:rsidP="000E5F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0E5F02" w:rsidRPr="00CD46B0" w:rsidRDefault="000E5F02" w:rsidP="000E5F0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D46B0">
        <w:rPr>
          <w:b/>
          <w:bCs/>
          <w:sz w:val="22"/>
          <w:szCs w:val="22"/>
        </w:rPr>
        <w:t>7.</w:t>
      </w:r>
      <w:r w:rsidRPr="00CD46B0">
        <w:rPr>
          <w:bCs/>
          <w:sz w:val="22"/>
          <w:szCs w:val="22"/>
        </w:rPr>
        <w:t xml:space="preserve"> Smlouva je sepsána ve třech vyhotoveních, přičemž odběratel obdrží jeden výtisk a dodavatel dva výtisky. </w:t>
      </w:r>
    </w:p>
    <w:p w:rsidR="000E5F02" w:rsidRPr="00CD46B0" w:rsidRDefault="000E5F02" w:rsidP="000E5F0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0E5F02" w:rsidRDefault="000E5F02" w:rsidP="000E5F0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0E5F02" w:rsidRDefault="000E5F02" w:rsidP="000E5F0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>
        <w:rPr>
          <w:sz w:val="22"/>
          <w:szCs w:val="22"/>
        </w:rPr>
        <w:t>8</w:t>
      </w:r>
      <w:r w:rsidRPr="00CD46B0">
        <w:rPr>
          <w:sz w:val="22"/>
          <w:szCs w:val="22"/>
        </w:rPr>
        <w:t>. února 2018</w:t>
      </w:r>
      <w:r w:rsidRPr="00CD46B0">
        <w:rPr>
          <w:sz w:val="22"/>
          <w:szCs w:val="22"/>
        </w:rPr>
        <w:tab/>
        <w:t>V Přerově dne</w:t>
      </w:r>
    </w:p>
    <w:p w:rsidR="000E5F02" w:rsidRDefault="000E5F02" w:rsidP="000E5F0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0E5F02" w:rsidRDefault="000E5F02" w:rsidP="000E5F0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0E5F02" w:rsidRPr="00CD46B0" w:rsidRDefault="000E5F02" w:rsidP="000E5F02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0E5F02" w:rsidRPr="00CD46B0" w:rsidRDefault="000E5F02" w:rsidP="000E5F02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Pr="00CD46B0">
        <w:rPr>
          <w:sz w:val="22"/>
          <w:szCs w:val="22"/>
        </w:rPr>
        <w:tab/>
        <w:t>razítko a podpis odběratele</w:t>
      </w:r>
    </w:p>
    <w:p w:rsidR="000E5F02" w:rsidRPr="00CD46B0" w:rsidRDefault="000E5F02" w:rsidP="000E5F02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0E5F02" w:rsidRDefault="000E5F02" w:rsidP="000E5F02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0E5F02" w:rsidRDefault="000E5F02" w:rsidP="000E5F02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sectPr w:rsidR="000E5F02" w:rsidSect="000E0EF2">
      <w:headerReference w:type="default" r:id="rId9"/>
      <w:footerReference w:type="default" r:id="rId10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E4" w:rsidRDefault="00F972E4" w:rsidP="006B3FDE">
      <w:r>
        <w:separator/>
      </w:r>
    </w:p>
  </w:endnote>
  <w:endnote w:type="continuationSeparator" w:id="0">
    <w:p w:rsidR="00F972E4" w:rsidRDefault="00F972E4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F972E4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BA777F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020BDD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fldSimple w:instr="NUMPAGES  \* Arabic  \* MERGEFORMAT">
      <w:r w:rsidR="00020BDD" w:rsidRPr="00020BDD">
        <w:rPr>
          <w:noProof/>
          <w:color w:val="5B9BD5"/>
        </w:rPr>
        <w:t>3</w:t>
      </w:r>
    </w:fldSimple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E4" w:rsidRDefault="00F972E4" w:rsidP="006B3FDE">
      <w:r>
        <w:separator/>
      </w:r>
    </w:p>
  </w:footnote>
  <w:footnote w:type="continuationSeparator" w:id="0">
    <w:p w:rsidR="00F972E4" w:rsidRDefault="00F972E4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F972E4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20BDD"/>
    <w:rsid w:val="00092704"/>
    <w:rsid w:val="000B0C0F"/>
    <w:rsid w:val="000D4074"/>
    <w:rsid w:val="000E052E"/>
    <w:rsid w:val="000E0EF2"/>
    <w:rsid w:val="000E5F02"/>
    <w:rsid w:val="000F604C"/>
    <w:rsid w:val="00104375"/>
    <w:rsid w:val="001171E7"/>
    <w:rsid w:val="00131D37"/>
    <w:rsid w:val="00133DEA"/>
    <w:rsid w:val="00166517"/>
    <w:rsid w:val="00190823"/>
    <w:rsid w:val="00197CD0"/>
    <w:rsid w:val="001A63F8"/>
    <w:rsid w:val="001B60C5"/>
    <w:rsid w:val="001D62B0"/>
    <w:rsid w:val="00223C2E"/>
    <w:rsid w:val="00244636"/>
    <w:rsid w:val="002B5817"/>
    <w:rsid w:val="002F4033"/>
    <w:rsid w:val="00312F83"/>
    <w:rsid w:val="00324BC1"/>
    <w:rsid w:val="0033156D"/>
    <w:rsid w:val="00352F78"/>
    <w:rsid w:val="00365D48"/>
    <w:rsid w:val="003731D6"/>
    <w:rsid w:val="00387AAB"/>
    <w:rsid w:val="003C63F5"/>
    <w:rsid w:val="003F0B9A"/>
    <w:rsid w:val="00432924"/>
    <w:rsid w:val="00432B02"/>
    <w:rsid w:val="00433FB1"/>
    <w:rsid w:val="004924A7"/>
    <w:rsid w:val="00495CEE"/>
    <w:rsid w:val="004E3623"/>
    <w:rsid w:val="004E45F5"/>
    <w:rsid w:val="00521AF2"/>
    <w:rsid w:val="00526090"/>
    <w:rsid w:val="00532AA5"/>
    <w:rsid w:val="00547F04"/>
    <w:rsid w:val="00570B69"/>
    <w:rsid w:val="00592ACD"/>
    <w:rsid w:val="005A6A4B"/>
    <w:rsid w:val="005B0242"/>
    <w:rsid w:val="005B777A"/>
    <w:rsid w:val="005E2AB7"/>
    <w:rsid w:val="005F28C0"/>
    <w:rsid w:val="0060393E"/>
    <w:rsid w:val="00673DCF"/>
    <w:rsid w:val="00692DC9"/>
    <w:rsid w:val="006B3FDE"/>
    <w:rsid w:val="006C440F"/>
    <w:rsid w:val="006C73D1"/>
    <w:rsid w:val="007202C2"/>
    <w:rsid w:val="00727A67"/>
    <w:rsid w:val="00753E7C"/>
    <w:rsid w:val="007607BB"/>
    <w:rsid w:val="00764260"/>
    <w:rsid w:val="00770D87"/>
    <w:rsid w:val="00771F05"/>
    <w:rsid w:val="00772F3D"/>
    <w:rsid w:val="00776A6E"/>
    <w:rsid w:val="007A6944"/>
    <w:rsid w:val="007B1430"/>
    <w:rsid w:val="007B1743"/>
    <w:rsid w:val="007C02E2"/>
    <w:rsid w:val="007C38AE"/>
    <w:rsid w:val="00807276"/>
    <w:rsid w:val="00826477"/>
    <w:rsid w:val="00846350"/>
    <w:rsid w:val="0085649E"/>
    <w:rsid w:val="00857D24"/>
    <w:rsid w:val="0089196B"/>
    <w:rsid w:val="008925A3"/>
    <w:rsid w:val="008B459A"/>
    <w:rsid w:val="008C5512"/>
    <w:rsid w:val="008D1036"/>
    <w:rsid w:val="008E7809"/>
    <w:rsid w:val="00911968"/>
    <w:rsid w:val="00957DD8"/>
    <w:rsid w:val="00962633"/>
    <w:rsid w:val="00976D7C"/>
    <w:rsid w:val="00986BBA"/>
    <w:rsid w:val="00995919"/>
    <w:rsid w:val="009B3EBD"/>
    <w:rsid w:val="009C5EA7"/>
    <w:rsid w:val="009C619D"/>
    <w:rsid w:val="009F0413"/>
    <w:rsid w:val="009F772A"/>
    <w:rsid w:val="00A030FE"/>
    <w:rsid w:val="00A8440F"/>
    <w:rsid w:val="00A920F2"/>
    <w:rsid w:val="00A92125"/>
    <w:rsid w:val="00AC3552"/>
    <w:rsid w:val="00AC620C"/>
    <w:rsid w:val="00AF2358"/>
    <w:rsid w:val="00B00C46"/>
    <w:rsid w:val="00B37E0F"/>
    <w:rsid w:val="00B725F9"/>
    <w:rsid w:val="00B76748"/>
    <w:rsid w:val="00B84F36"/>
    <w:rsid w:val="00B865BC"/>
    <w:rsid w:val="00B95ED2"/>
    <w:rsid w:val="00BA777F"/>
    <w:rsid w:val="00BD386B"/>
    <w:rsid w:val="00BE0C05"/>
    <w:rsid w:val="00BE3F1A"/>
    <w:rsid w:val="00C17668"/>
    <w:rsid w:val="00C44A3A"/>
    <w:rsid w:val="00C825A7"/>
    <w:rsid w:val="00CB1E7F"/>
    <w:rsid w:val="00CD46B0"/>
    <w:rsid w:val="00D2569E"/>
    <w:rsid w:val="00D4310B"/>
    <w:rsid w:val="00D63161"/>
    <w:rsid w:val="00D701F7"/>
    <w:rsid w:val="00DA5B53"/>
    <w:rsid w:val="00DC2403"/>
    <w:rsid w:val="00DC372F"/>
    <w:rsid w:val="00DF61BA"/>
    <w:rsid w:val="00EA433B"/>
    <w:rsid w:val="00ED7846"/>
    <w:rsid w:val="00EF32EF"/>
    <w:rsid w:val="00F27CB4"/>
    <w:rsid w:val="00F37347"/>
    <w:rsid w:val="00F50637"/>
    <w:rsid w:val="00F972E4"/>
    <w:rsid w:val="00FA42FB"/>
    <w:rsid w:val="00FB40EF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B804E0-66DA-4C96-9884-F027F283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0EF"/>
    <w:rPr>
      <w:sz w:val="24"/>
      <w:szCs w:val="24"/>
    </w:rPr>
  </w:style>
  <w:style w:type="paragraph" w:styleId="Nadpis1">
    <w:name w:val="heading 1"/>
    <w:basedOn w:val="Normln"/>
    <w:next w:val="Normln"/>
    <w:qFormat/>
    <w:rsid w:val="00FB40EF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FB40EF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1028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7082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6</cp:revision>
  <cp:lastPrinted>2018-02-07T14:11:00Z</cp:lastPrinted>
  <dcterms:created xsi:type="dcterms:W3CDTF">2018-02-07T10:38:00Z</dcterms:created>
  <dcterms:modified xsi:type="dcterms:W3CDTF">2018-02-26T12:25:00Z</dcterms:modified>
</cp:coreProperties>
</file>