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E4" w:rsidRDefault="000D43E4" w:rsidP="0038545C">
      <w:pPr>
        <w:pStyle w:val="SMLOUVACISLO"/>
        <w:ind w:left="0" w:firstLine="0"/>
        <w:outlineLvl w:val="0"/>
        <w:rPr>
          <w:rFonts w:ascii="Times New Roman" w:hAnsi="Times New Roman"/>
          <w:szCs w:val="24"/>
        </w:rPr>
      </w:pPr>
    </w:p>
    <w:p w:rsidR="00062E95" w:rsidRPr="00835837" w:rsidRDefault="00C3436E" w:rsidP="00B37601">
      <w:pPr>
        <w:pStyle w:val="SMLOUVACISLO"/>
        <w:ind w:left="0" w:firstLine="0"/>
        <w:jc w:val="center"/>
        <w:outlineLvl w:val="0"/>
        <w:rPr>
          <w:rFonts w:ascii="Times New Roman" w:hAnsi="Times New Roman"/>
          <w:color w:val="000000" w:themeColor="text1"/>
          <w:szCs w:val="24"/>
        </w:rPr>
      </w:pPr>
      <w:r w:rsidRPr="00835837">
        <w:rPr>
          <w:rFonts w:ascii="Times New Roman" w:hAnsi="Times New Roman"/>
          <w:color w:val="000000" w:themeColor="text1"/>
          <w:szCs w:val="24"/>
        </w:rPr>
        <w:t>RÁMCOV</w:t>
      </w:r>
      <w:r w:rsidR="00451436" w:rsidRPr="00835837">
        <w:rPr>
          <w:rFonts w:ascii="Times New Roman" w:hAnsi="Times New Roman"/>
          <w:color w:val="000000" w:themeColor="text1"/>
          <w:szCs w:val="24"/>
        </w:rPr>
        <w:t>Á</w:t>
      </w:r>
      <w:r w:rsidR="00882C7F" w:rsidRPr="00835837">
        <w:rPr>
          <w:rFonts w:ascii="Times New Roman" w:hAnsi="Times New Roman"/>
          <w:color w:val="000000" w:themeColor="text1"/>
          <w:szCs w:val="24"/>
        </w:rPr>
        <w:t xml:space="preserve"> KUPNÍ</w:t>
      </w:r>
      <w:r w:rsidR="00062E95" w:rsidRPr="00835837">
        <w:rPr>
          <w:rFonts w:ascii="Times New Roman" w:hAnsi="Times New Roman"/>
          <w:color w:val="000000" w:themeColor="text1"/>
          <w:szCs w:val="24"/>
        </w:rPr>
        <w:t xml:space="preserve"> </w:t>
      </w:r>
      <w:r w:rsidRPr="00835837">
        <w:rPr>
          <w:rFonts w:ascii="Times New Roman" w:hAnsi="Times New Roman"/>
          <w:color w:val="000000" w:themeColor="text1"/>
          <w:szCs w:val="24"/>
        </w:rPr>
        <w:t>SMLOUV</w:t>
      </w:r>
      <w:r w:rsidR="00451436" w:rsidRPr="00835837">
        <w:rPr>
          <w:rFonts w:ascii="Times New Roman" w:hAnsi="Times New Roman"/>
          <w:color w:val="000000" w:themeColor="text1"/>
          <w:szCs w:val="24"/>
        </w:rPr>
        <w:t>A</w:t>
      </w:r>
    </w:p>
    <w:p w:rsidR="00450213" w:rsidRPr="00835837" w:rsidRDefault="00450213" w:rsidP="00B37601">
      <w:pPr>
        <w:pStyle w:val="SMLOUVACISLO"/>
        <w:ind w:left="0" w:firstLine="0"/>
        <w:jc w:val="center"/>
        <w:outlineLvl w:val="0"/>
        <w:rPr>
          <w:rFonts w:ascii="Times New Roman" w:hAnsi="Times New Roman"/>
          <w:color w:val="000000" w:themeColor="text1"/>
          <w:szCs w:val="24"/>
        </w:rPr>
      </w:pPr>
    </w:p>
    <w:p w:rsidR="0041551C" w:rsidRPr="00835837" w:rsidRDefault="00062E95" w:rsidP="00946E73">
      <w:pPr>
        <w:pStyle w:val="SMLOUVACISLO"/>
        <w:ind w:left="0" w:firstLine="0"/>
        <w:jc w:val="center"/>
        <w:rPr>
          <w:rFonts w:ascii="Times New Roman" w:hAnsi="Times New Roman"/>
          <w:b w:val="0"/>
          <w:bCs/>
          <w:color w:val="000000" w:themeColor="text1"/>
          <w:szCs w:val="24"/>
        </w:rPr>
      </w:pPr>
      <w:r w:rsidRPr="00835837">
        <w:rPr>
          <w:rFonts w:ascii="Times New Roman" w:hAnsi="Times New Roman"/>
          <w:b w:val="0"/>
          <w:bCs/>
          <w:color w:val="000000" w:themeColor="text1"/>
          <w:szCs w:val="24"/>
        </w:rPr>
        <w:t>uzavřená podle § </w:t>
      </w:r>
      <w:r w:rsidR="003E07D2" w:rsidRPr="00835837">
        <w:rPr>
          <w:rFonts w:ascii="Times New Roman" w:hAnsi="Times New Roman"/>
          <w:b w:val="0"/>
          <w:bCs/>
          <w:color w:val="000000" w:themeColor="text1"/>
          <w:szCs w:val="24"/>
        </w:rPr>
        <w:t>2</w:t>
      </w:r>
      <w:r w:rsidRPr="00835837">
        <w:rPr>
          <w:rFonts w:ascii="Times New Roman" w:hAnsi="Times New Roman"/>
          <w:b w:val="0"/>
          <w:bCs/>
          <w:color w:val="000000" w:themeColor="text1"/>
          <w:szCs w:val="24"/>
        </w:rPr>
        <w:t>0</w:t>
      </w:r>
      <w:r w:rsidR="003E07D2" w:rsidRPr="00835837">
        <w:rPr>
          <w:rFonts w:ascii="Times New Roman" w:hAnsi="Times New Roman"/>
          <w:b w:val="0"/>
          <w:bCs/>
          <w:color w:val="000000" w:themeColor="text1"/>
          <w:szCs w:val="24"/>
        </w:rPr>
        <w:t>7</w:t>
      </w:r>
      <w:r w:rsidRPr="00835837">
        <w:rPr>
          <w:rFonts w:ascii="Times New Roman" w:hAnsi="Times New Roman"/>
          <w:b w:val="0"/>
          <w:bCs/>
          <w:color w:val="000000" w:themeColor="text1"/>
          <w:szCs w:val="24"/>
        </w:rPr>
        <w:t xml:space="preserve">9 a násl. zákona č. </w:t>
      </w:r>
      <w:r w:rsidR="003E07D2" w:rsidRPr="00835837">
        <w:rPr>
          <w:rFonts w:ascii="Times New Roman" w:hAnsi="Times New Roman"/>
          <w:b w:val="0"/>
          <w:bCs/>
          <w:color w:val="000000" w:themeColor="text1"/>
          <w:szCs w:val="24"/>
        </w:rPr>
        <w:t>89</w:t>
      </w:r>
      <w:r w:rsidRPr="00835837">
        <w:rPr>
          <w:rFonts w:ascii="Times New Roman" w:hAnsi="Times New Roman"/>
          <w:b w:val="0"/>
          <w:bCs/>
          <w:color w:val="000000" w:themeColor="text1"/>
          <w:szCs w:val="24"/>
        </w:rPr>
        <w:t>/</w:t>
      </w:r>
      <w:r w:rsidR="003E07D2" w:rsidRPr="00835837">
        <w:rPr>
          <w:rFonts w:ascii="Times New Roman" w:hAnsi="Times New Roman"/>
          <w:b w:val="0"/>
          <w:bCs/>
          <w:color w:val="000000" w:themeColor="text1"/>
          <w:szCs w:val="24"/>
        </w:rPr>
        <w:t>20</w:t>
      </w:r>
      <w:r w:rsidRPr="00835837">
        <w:rPr>
          <w:rFonts w:ascii="Times New Roman" w:hAnsi="Times New Roman"/>
          <w:b w:val="0"/>
          <w:bCs/>
          <w:color w:val="000000" w:themeColor="text1"/>
          <w:szCs w:val="24"/>
        </w:rPr>
        <w:t>1</w:t>
      </w:r>
      <w:r w:rsidR="003E07D2" w:rsidRPr="00835837">
        <w:rPr>
          <w:rFonts w:ascii="Times New Roman" w:hAnsi="Times New Roman"/>
          <w:b w:val="0"/>
          <w:bCs/>
          <w:color w:val="000000" w:themeColor="text1"/>
          <w:szCs w:val="24"/>
        </w:rPr>
        <w:t>2</w:t>
      </w:r>
      <w:r w:rsidR="00C3436E" w:rsidRPr="00835837">
        <w:rPr>
          <w:rFonts w:ascii="Times New Roman" w:hAnsi="Times New Roman"/>
          <w:b w:val="0"/>
          <w:bCs/>
          <w:color w:val="000000" w:themeColor="text1"/>
          <w:szCs w:val="24"/>
        </w:rPr>
        <w:t xml:space="preserve"> Sb.</w:t>
      </w:r>
      <w:r w:rsidR="000D43E4" w:rsidRPr="00835837">
        <w:rPr>
          <w:rFonts w:ascii="Times New Roman" w:hAnsi="Times New Roman"/>
          <w:b w:val="0"/>
          <w:bCs/>
          <w:color w:val="000000" w:themeColor="text1"/>
          <w:szCs w:val="24"/>
        </w:rPr>
        <w:t>,</w:t>
      </w:r>
      <w:r w:rsidR="00C3436E" w:rsidRPr="00835837">
        <w:rPr>
          <w:rFonts w:ascii="Times New Roman" w:hAnsi="Times New Roman"/>
          <w:b w:val="0"/>
          <w:bCs/>
          <w:color w:val="000000" w:themeColor="text1"/>
          <w:szCs w:val="24"/>
        </w:rPr>
        <w:t xml:space="preserve"> </w:t>
      </w:r>
      <w:r w:rsidRPr="00835837">
        <w:rPr>
          <w:rFonts w:ascii="Times New Roman" w:hAnsi="Times New Roman"/>
          <w:b w:val="0"/>
          <w:bCs/>
          <w:color w:val="000000" w:themeColor="text1"/>
          <w:szCs w:val="24"/>
        </w:rPr>
        <w:t>ob</w:t>
      </w:r>
      <w:r w:rsidR="003E07D2" w:rsidRPr="00835837">
        <w:rPr>
          <w:rFonts w:ascii="Times New Roman" w:hAnsi="Times New Roman"/>
          <w:b w:val="0"/>
          <w:bCs/>
          <w:color w:val="000000" w:themeColor="text1"/>
          <w:szCs w:val="24"/>
        </w:rPr>
        <w:t>čanský</w:t>
      </w:r>
      <w:r w:rsidRPr="00835837">
        <w:rPr>
          <w:rFonts w:ascii="Times New Roman" w:hAnsi="Times New Roman"/>
          <w:b w:val="0"/>
          <w:bCs/>
          <w:color w:val="000000" w:themeColor="text1"/>
          <w:szCs w:val="24"/>
        </w:rPr>
        <w:t xml:space="preserve"> </w:t>
      </w:r>
      <w:r w:rsidR="008A0646" w:rsidRPr="00835837">
        <w:rPr>
          <w:rFonts w:ascii="Times New Roman" w:hAnsi="Times New Roman"/>
          <w:b w:val="0"/>
          <w:bCs/>
          <w:color w:val="000000" w:themeColor="text1"/>
          <w:szCs w:val="24"/>
        </w:rPr>
        <w:t>zákoník</w:t>
      </w:r>
      <w:r w:rsidR="000D43E4" w:rsidRPr="00835837">
        <w:rPr>
          <w:rFonts w:ascii="Times New Roman" w:hAnsi="Times New Roman"/>
          <w:b w:val="0"/>
          <w:bCs/>
          <w:color w:val="000000" w:themeColor="text1"/>
          <w:szCs w:val="24"/>
        </w:rPr>
        <w:t xml:space="preserve"> a podle § </w:t>
      </w:r>
      <w:r w:rsidR="00882C7F" w:rsidRPr="00835837">
        <w:rPr>
          <w:rFonts w:ascii="Times New Roman" w:hAnsi="Times New Roman"/>
          <w:b w:val="0"/>
          <w:bCs/>
          <w:color w:val="000000" w:themeColor="text1"/>
          <w:szCs w:val="24"/>
        </w:rPr>
        <w:t>131</w:t>
      </w:r>
      <w:r w:rsidR="007604B5" w:rsidRPr="00835837">
        <w:rPr>
          <w:rFonts w:ascii="Times New Roman" w:hAnsi="Times New Roman"/>
          <w:b w:val="0"/>
          <w:bCs/>
          <w:color w:val="000000" w:themeColor="text1"/>
          <w:szCs w:val="24"/>
        </w:rPr>
        <w:t xml:space="preserve"> zákona č. 134/201</w:t>
      </w:r>
      <w:r w:rsidRPr="00835837">
        <w:rPr>
          <w:rFonts w:ascii="Times New Roman" w:hAnsi="Times New Roman"/>
          <w:b w:val="0"/>
          <w:bCs/>
          <w:color w:val="000000" w:themeColor="text1"/>
          <w:szCs w:val="24"/>
        </w:rPr>
        <w:t xml:space="preserve">6 Sb., o </w:t>
      </w:r>
      <w:r w:rsidR="00882C7F" w:rsidRPr="00835837">
        <w:rPr>
          <w:rFonts w:ascii="Times New Roman" w:hAnsi="Times New Roman"/>
          <w:b w:val="0"/>
          <w:bCs/>
          <w:color w:val="000000" w:themeColor="text1"/>
          <w:szCs w:val="24"/>
        </w:rPr>
        <w:t xml:space="preserve">zadávání </w:t>
      </w:r>
      <w:r w:rsidRPr="00835837">
        <w:rPr>
          <w:rFonts w:ascii="Times New Roman" w:hAnsi="Times New Roman"/>
          <w:b w:val="0"/>
          <w:bCs/>
          <w:color w:val="000000" w:themeColor="text1"/>
          <w:szCs w:val="24"/>
        </w:rPr>
        <w:t>veřejných zakáz</w:t>
      </w:r>
      <w:r w:rsidR="00882C7F" w:rsidRPr="00835837">
        <w:rPr>
          <w:rFonts w:ascii="Times New Roman" w:hAnsi="Times New Roman"/>
          <w:b w:val="0"/>
          <w:bCs/>
          <w:color w:val="000000" w:themeColor="text1"/>
          <w:szCs w:val="24"/>
        </w:rPr>
        <w:t>e</w:t>
      </w:r>
      <w:r w:rsidRPr="00835837">
        <w:rPr>
          <w:rFonts w:ascii="Times New Roman" w:hAnsi="Times New Roman"/>
          <w:b w:val="0"/>
          <w:bCs/>
          <w:color w:val="000000" w:themeColor="text1"/>
          <w:szCs w:val="24"/>
        </w:rPr>
        <w:t>k</w:t>
      </w:r>
      <w:r w:rsidR="00946E73" w:rsidRPr="00835837">
        <w:rPr>
          <w:rFonts w:ascii="Times New Roman" w:hAnsi="Times New Roman"/>
          <w:b w:val="0"/>
          <w:bCs/>
          <w:color w:val="000000" w:themeColor="text1"/>
          <w:szCs w:val="24"/>
        </w:rPr>
        <w:t>, ve znění pozdějších předpisů</w:t>
      </w:r>
    </w:p>
    <w:p w:rsidR="00062E95" w:rsidRPr="00835837" w:rsidRDefault="00084B8D" w:rsidP="00DB3878">
      <w:pPr>
        <w:pStyle w:val="Linka"/>
        <w:jc w:val="left"/>
        <w:rPr>
          <w:color w:val="000000" w:themeColor="text1"/>
          <w:sz w:val="24"/>
          <w:szCs w:val="24"/>
        </w:rPr>
      </w:pPr>
      <w:r w:rsidRPr="00835837">
        <w:rPr>
          <w:color w:val="000000" w:themeColor="text1"/>
          <w:sz w:val="24"/>
          <w:szCs w:val="24"/>
        </w:rPr>
        <w:t>Č</w:t>
      </w:r>
      <w:r w:rsidR="00501B7E" w:rsidRPr="00835837">
        <w:rPr>
          <w:color w:val="000000" w:themeColor="text1"/>
          <w:sz w:val="24"/>
          <w:szCs w:val="24"/>
        </w:rPr>
        <w:t>.</w:t>
      </w:r>
      <w:r w:rsidR="00451436" w:rsidRPr="00835837">
        <w:rPr>
          <w:color w:val="000000" w:themeColor="text1"/>
          <w:sz w:val="24"/>
          <w:szCs w:val="24"/>
        </w:rPr>
        <w:t xml:space="preserve"> </w:t>
      </w:r>
      <w:r w:rsidR="00501B7E" w:rsidRPr="00835837">
        <w:rPr>
          <w:color w:val="000000" w:themeColor="text1"/>
          <w:sz w:val="24"/>
          <w:szCs w:val="24"/>
        </w:rPr>
        <w:t xml:space="preserve">j.:  </w:t>
      </w:r>
      <w:r w:rsidR="00F35D28">
        <w:rPr>
          <w:color w:val="000000" w:themeColor="text1"/>
          <w:sz w:val="24"/>
          <w:szCs w:val="24"/>
        </w:rPr>
        <w:t>VS-13576/ČJ-2018-802254</w:t>
      </w:r>
      <w:r w:rsidR="00062E95" w:rsidRPr="00835837">
        <w:rPr>
          <w:color w:val="000000" w:themeColor="text1"/>
          <w:sz w:val="24"/>
          <w:szCs w:val="24"/>
        </w:rPr>
        <w:tab/>
      </w:r>
      <w:r w:rsidR="00062E95" w:rsidRPr="00835837">
        <w:rPr>
          <w:color w:val="000000" w:themeColor="text1"/>
          <w:sz w:val="24"/>
          <w:szCs w:val="24"/>
        </w:rPr>
        <w:tab/>
      </w:r>
      <w:r w:rsidR="00062E95" w:rsidRPr="00835837">
        <w:rPr>
          <w:color w:val="000000" w:themeColor="text1"/>
          <w:sz w:val="24"/>
          <w:szCs w:val="24"/>
        </w:rPr>
        <w:tab/>
      </w:r>
      <w:r w:rsidR="00062E95" w:rsidRPr="00835837">
        <w:rPr>
          <w:color w:val="000000" w:themeColor="text1"/>
          <w:sz w:val="24"/>
          <w:szCs w:val="24"/>
        </w:rPr>
        <w:tab/>
      </w:r>
      <w:r w:rsidR="00062E95" w:rsidRPr="00835837">
        <w:rPr>
          <w:color w:val="000000" w:themeColor="text1"/>
          <w:sz w:val="24"/>
          <w:szCs w:val="24"/>
        </w:rPr>
        <w:tab/>
      </w:r>
      <w:r w:rsidR="00062E95" w:rsidRPr="00835837">
        <w:rPr>
          <w:color w:val="000000" w:themeColor="text1"/>
          <w:sz w:val="24"/>
          <w:szCs w:val="24"/>
        </w:rPr>
        <w:tab/>
      </w:r>
      <w:r w:rsidR="00062E95" w:rsidRPr="00835837">
        <w:rPr>
          <w:color w:val="000000" w:themeColor="text1"/>
          <w:sz w:val="24"/>
          <w:szCs w:val="24"/>
        </w:rPr>
        <w:tab/>
      </w:r>
    </w:p>
    <w:p w:rsidR="00062E95" w:rsidRPr="00835837" w:rsidRDefault="00062E95" w:rsidP="00B37601">
      <w:pPr>
        <w:pStyle w:val="NADPISCENTRPOD"/>
        <w:outlineLvl w:val="0"/>
        <w:rPr>
          <w:color w:val="000000" w:themeColor="text1"/>
          <w:spacing w:val="30"/>
          <w:sz w:val="24"/>
          <w:szCs w:val="24"/>
        </w:rPr>
      </w:pPr>
      <w:r w:rsidRPr="00835837">
        <w:rPr>
          <w:color w:val="000000" w:themeColor="text1"/>
          <w:spacing w:val="30"/>
          <w:sz w:val="24"/>
          <w:szCs w:val="24"/>
        </w:rPr>
        <w:t>Smluvní strany</w:t>
      </w:r>
    </w:p>
    <w:p w:rsidR="00046570" w:rsidRPr="00835837" w:rsidRDefault="00046570" w:rsidP="00062E95">
      <w:pPr>
        <w:rPr>
          <w:b/>
          <w:bCs/>
          <w:color w:val="000000" w:themeColor="text1"/>
        </w:rPr>
      </w:pPr>
    </w:p>
    <w:p w:rsidR="00BF42C7" w:rsidRPr="00835837" w:rsidRDefault="00062E95" w:rsidP="00BF42C7">
      <w:pPr>
        <w:rPr>
          <w:b/>
          <w:color w:val="000000" w:themeColor="text1"/>
        </w:rPr>
      </w:pPr>
      <w:r w:rsidRPr="00835837">
        <w:rPr>
          <w:b/>
          <w:color w:val="000000" w:themeColor="text1"/>
        </w:rPr>
        <w:t>Kupující:</w:t>
      </w:r>
      <w:r w:rsidRPr="00835837">
        <w:rPr>
          <w:color w:val="000000" w:themeColor="text1"/>
        </w:rPr>
        <w:tab/>
      </w:r>
      <w:r w:rsidR="00BF42C7" w:rsidRPr="00835837">
        <w:rPr>
          <w:b/>
          <w:color w:val="000000" w:themeColor="text1"/>
        </w:rPr>
        <w:t xml:space="preserve">ČESKÁ REPUBLIKA </w:t>
      </w:r>
    </w:p>
    <w:p w:rsidR="00BF42C7" w:rsidRPr="00835837" w:rsidRDefault="00BF42C7" w:rsidP="00BF42C7">
      <w:pPr>
        <w:ind w:left="708" w:firstLine="708"/>
        <w:rPr>
          <w:b/>
          <w:color w:val="000000" w:themeColor="text1"/>
        </w:rPr>
      </w:pPr>
      <w:r w:rsidRPr="00835837">
        <w:rPr>
          <w:b/>
          <w:color w:val="000000" w:themeColor="text1"/>
        </w:rPr>
        <w:t>Vězeňská služba České republiky</w:t>
      </w:r>
    </w:p>
    <w:p w:rsidR="00BF42C7" w:rsidRPr="00835837" w:rsidRDefault="00BF42C7" w:rsidP="00BF42C7">
      <w:pPr>
        <w:ind w:left="708" w:firstLine="708"/>
        <w:rPr>
          <w:color w:val="000000" w:themeColor="text1"/>
        </w:rPr>
      </w:pPr>
      <w:r w:rsidRPr="00835837">
        <w:rPr>
          <w:color w:val="000000" w:themeColor="text1"/>
        </w:rPr>
        <w:t xml:space="preserve">se sídlem Soudní 1672/1a, 140 67 Praha 4, </w:t>
      </w:r>
    </w:p>
    <w:p w:rsidR="00BF42C7" w:rsidRPr="00835837" w:rsidRDefault="00BF42C7" w:rsidP="00BF42C7">
      <w:pPr>
        <w:ind w:left="708" w:firstLine="708"/>
        <w:rPr>
          <w:color w:val="000000" w:themeColor="text1"/>
        </w:rPr>
      </w:pPr>
      <w:r w:rsidRPr="00835837">
        <w:rPr>
          <w:color w:val="000000" w:themeColor="text1"/>
        </w:rPr>
        <w:t xml:space="preserve">zastoupená ředitelem Věznice Valdice Vrchním radou plk. Mgr. Jiřím Machem </w:t>
      </w:r>
    </w:p>
    <w:p w:rsidR="00BF42C7" w:rsidRPr="00835837" w:rsidRDefault="00BF42C7" w:rsidP="00BF42C7">
      <w:pPr>
        <w:ind w:left="707" w:firstLine="708"/>
        <w:rPr>
          <w:color w:val="000000" w:themeColor="text1"/>
        </w:rPr>
      </w:pPr>
      <w:r w:rsidRPr="00835837">
        <w:rPr>
          <w:color w:val="000000" w:themeColor="text1"/>
        </w:rPr>
        <w:t xml:space="preserve">na základě pověření č. j.: VS-88535-4/ČJ-2016-800020-SP ze dne </w:t>
      </w:r>
      <w:r w:rsidR="008A0646" w:rsidRPr="00835837">
        <w:rPr>
          <w:color w:val="000000" w:themeColor="text1"/>
        </w:rPr>
        <w:t>1. 9. 2016</w:t>
      </w:r>
    </w:p>
    <w:p w:rsidR="00062E95" w:rsidRPr="00835837" w:rsidRDefault="00062E95" w:rsidP="00BF42C7">
      <w:pPr>
        <w:ind w:left="707" w:firstLine="708"/>
        <w:rPr>
          <w:color w:val="000000" w:themeColor="text1"/>
        </w:rPr>
      </w:pPr>
      <w:r w:rsidRPr="00835837">
        <w:rPr>
          <w:color w:val="000000" w:themeColor="text1"/>
        </w:rPr>
        <w:t>IČO: 00212423</w:t>
      </w:r>
      <w:r w:rsidR="00C53DFB" w:rsidRPr="00835837">
        <w:rPr>
          <w:rFonts w:ascii="Arial" w:hAnsi="Arial" w:cs="Arial"/>
          <w:color w:val="000000" w:themeColor="text1"/>
          <w:sz w:val="22"/>
          <w:szCs w:val="22"/>
        </w:rPr>
        <w:t xml:space="preserve"> </w:t>
      </w:r>
    </w:p>
    <w:p w:rsidR="00062E95" w:rsidRPr="00835837" w:rsidRDefault="00062E95" w:rsidP="00062E95">
      <w:pPr>
        <w:ind w:left="1132" w:firstLine="283"/>
        <w:rPr>
          <w:color w:val="000000" w:themeColor="text1"/>
        </w:rPr>
      </w:pPr>
      <w:r w:rsidRPr="00835837">
        <w:rPr>
          <w:color w:val="000000" w:themeColor="text1"/>
        </w:rPr>
        <w:t xml:space="preserve">DIČ: </w:t>
      </w:r>
      <w:r w:rsidR="00EB0628" w:rsidRPr="00835837">
        <w:rPr>
          <w:color w:val="000000" w:themeColor="text1"/>
        </w:rPr>
        <w:t xml:space="preserve">CZ 00212423 - </w:t>
      </w:r>
      <w:r w:rsidRPr="00835837">
        <w:rPr>
          <w:color w:val="000000" w:themeColor="text1"/>
        </w:rPr>
        <w:t>není plátcem DPH v hlavní činnosti</w:t>
      </w:r>
    </w:p>
    <w:p w:rsidR="00062E95" w:rsidRPr="00835837" w:rsidRDefault="00062E95" w:rsidP="00062E95">
      <w:pPr>
        <w:ind w:left="1132" w:firstLine="283"/>
        <w:rPr>
          <w:color w:val="000000" w:themeColor="text1"/>
        </w:rPr>
      </w:pPr>
      <w:r w:rsidRPr="00835837">
        <w:rPr>
          <w:color w:val="000000" w:themeColor="text1"/>
        </w:rPr>
        <w:t xml:space="preserve">Bankovní </w:t>
      </w:r>
      <w:r w:rsidR="00910C05" w:rsidRPr="00835837">
        <w:rPr>
          <w:color w:val="000000" w:themeColor="text1"/>
        </w:rPr>
        <w:t>spoje</w:t>
      </w:r>
      <w:r w:rsidR="00C00D9A">
        <w:rPr>
          <w:color w:val="000000" w:themeColor="text1"/>
        </w:rPr>
        <w:t xml:space="preserve">ní: </w:t>
      </w:r>
      <w:proofErr w:type="spellStart"/>
      <w:r w:rsidR="00C00D9A" w:rsidRPr="00C00D9A">
        <w:rPr>
          <w:color w:val="000000" w:themeColor="text1"/>
          <w:highlight w:val="black"/>
        </w:rPr>
        <w:t>xxxxxxxxxxxxxxxxxxxxxxxx</w:t>
      </w:r>
      <w:proofErr w:type="spellEnd"/>
    </w:p>
    <w:p w:rsidR="00BF42C7" w:rsidRPr="00835837" w:rsidRDefault="00BF42C7" w:rsidP="00BF42C7">
      <w:pPr>
        <w:ind w:left="707" w:firstLine="708"/>
        <w:jc w:val="both"/>
        <w:rPr>
          <w:color w:val="000000" w:themeColor="text1"/>
        </w:rPr>
      </w:pPr>
      <w:r w:rsidRPr="00835837">
        <w:rPr>
          <w:color w:val="000000" w:themeColor="text1"/>
        </w:rPr>
        <w:t>Adresa věznice:</w:t>
      </w:r>
    </w:p>
    <w:p w:rsidR="00BF42C7" w:rsidRPr="00835837" w:rsidRDefault="00BF42C7" w:rsidP="00BF42C7">
      <w:pPr>
        <w:ind w:left="707" w:firstLine="708"/>
        <w:jc w:val="both"/>
        <w:rPr>
          <w:color w:val="000000" w:themeColor="text1"/>
        </w:rPr>
      </w:pPr>
      <w:r w:rsidRPr="00835837">
        <w:rPr>
          <w:color w:val="000000" w:themeColor="text1"/>
        </w:rPr>
        <w:t>Vězeňská služba ČR, Věznice Valdice Nám. Míru 55, 507 11 Valdice</w:t>
      </w:r>
    </w:p>
    <w:p w:rsidR="00231B99" w:rsidRPr="00835837" w:rsidRDefault="00231B99" w:rsidP="00231B99">
      <w:pPr>
        <w:rPr>
          <w:color w:val="000000" w:themeColor="text1"/>
        </w:rPr>
      </w:pPr>
      <w:r w:rsidRPr="00835837">
        <w:rPr>
          <w:color w:val="000000" w:themeColor="text1"/>
        </w:rPr>
        <w:t xml:space="preserve">                        dále jen „kupující“ </w:t>
      </w:r>
    </w:p>
    <w:p w:rsidR="00231B99" w:rsidRPr="00835837" w:rsidRDefault="00231B99" w:rsidP="00231B99">
      <w:pPr>
        <w:ind w:left="1132" w:hanging="1132"/>
        <w:rPr>
          <w:i/>
          <w:iCs/>
          <w:color w:val="000000" w:themeColor="text1"/>
        </w:rPr>
      </w:pPr>
    </w:p>
    <w:p w:rsidR="00231B99" w:rsidRPr="00835837" w:rsidRDefault="00231B99" w:rsidP="00231B99">
      <w:pPr>
        <w:ind w:left="1132" w:hanging="1132"/>
        <w:rPr>
          <w:b/>
          <w:iCs/>
          <w:color w:val="000000" w:themeColor="text1"/>
        </w:rPr>
      </w:pPr>
      <w:r w:rsidRPr="00835837">
        <w:rPr>
          <w:b/>
          <w:iCs/>
          <w:color w:val="000000" w:themeColor="text1"/>
        </w:rPr>
        <w:t>a</w:t>
      </w:r>
    </w:p>
    <w:p w:rsidR="00046570" w:rsidRPr="00835837" w:rsidRDefault="00046570" w:rsidP="00062E95">
      <w:pPr>
        <w:ind w:hanging="1134"/>
        <w:rPr>
          <w:color w:val="000000" w:themeColor="text1"/>
        </w:rPr>
      </w:pPr>
    </w:p>
    <w:p w:rsidR="008E7B9F" w:rsidRPr="00D56832" w:rsidRDefault="00FA08B0" w:rsidP="008E7B9F">
      <w:pPr>
        <w:shd w:val="clear" w:color="auto" w:fill="FFFFFF"/>
        <w:outlineLvl w:val="1"/>
        <w:rPr>
          <w:color w:val="000000" w:themeColor="text1"/>
        </w:rPr>
      </w:pPr>
      <w:r w:rsidRPr="00D56832">
        <w:rPr>
          <w:b/>
          <w:bCs/>
          <w:color w:val="000000" w:themeColor="text1"/>
        </w:rPr>
        <w:t xml:space="preserve">Prodávající: </w:t>
      </w:r>
      <w:r w:rsidR="008E7B9F" w:rsidRPr="00D56832">
        <w:rPr>
          <w:color w:val="000000" w:themeColor="text1"/>
        </w:rPr>
        <w:t xml:space="preserve"> </w:t>
      </w:r>
      <w:r w:rsidR="0038545C" w:rsidRPr="00D56832">
        <w:rPr>
          <w:color w:val="000000" w:themeColor="text1"/>
        </w:rPr>
        <w:t>Velkoobchod ŠAS, s.r.o.</w:t>
      </w:r>
      <w:r w:rsidR="008E7B9F" w:rsidRPr="00D56832">
        <w:rPr>
          <w:color w:val="000000" w:themeColor="text1"/>
        </w:rPr>
        <w:t xml:space="preserve">              </w:t>
      </w:r>
    </w:p>
    <w:p w:rsidR="008E7B9F" w:rsidRPr="00D56832" w:rsidRDefault="00C3436E" w:rsidP="008E7B9F">
      <w:pPr>
        <w:shd w:val="clear" w:color="auto" w:fill="FFFFFF"/>
        <w:outlineLvl w:val="1"/>
        <w:rPr>
          <w:rFonts w:ascii="Trebuchet MS" w:hAnsi="Trebuchet MS"/>
          <w:b/>
          <w:bCs/>
          <w:color w:val="000000" w:themeColor="text1"/>
          <w:kern w:val="36"/>
          <w:sz w:val="48"/>
          <w:szCs w:val="48"/>
        </w:rPr>
      </w:pPr>
      <w:r w:rsidRPr="00D56832">
        <w:rPr>
          <w:color w:val="000000" w:themeColor="text1"/>
        </w:rPr>
        <w:t xml:space="preserve">                       </w:t>
      </w:r>
      <w:r w:rsidR="0038545C" w:rsidRPr="00D56832">
        <w:rPr>
          <w:color w:val="000000" w:themeColor="text1"/>
        </w:rPr>
        <w:t xml:space="preserve">Iveta </w:t>
      </w:r>
      <w:proofErr w:type="spellStart"/>
      <w:r w:rsidR="0038545C" w:rsidRPr="00D56832">
        <w:rPr>
          <w:color w:val="000000" w:themeColor="text1"/>
        </w:rPr>
        <w:t>Šamanová</w:t>
      </w:r>
      <w:proofErr w:type="spellEnd"/>
      <w:r w:rsidR="0038545C" w:rsidRPr="00D56832">
        <w:rPr>
          <w:color w:val="000000" w:themeColor="text1"/>
        </w:rPr>
        <w:t>, jednatelka</w:t>
      </w:r>
    </w:p>
    <w:p w:rsidR="008E7B9F" w:rsidRPr="00D56832" w:rsidRDefault="008E7B9F" w:rsidP="008E7B9F">
      <w:pPr>
        <w:outlineLvl w:val="0"/>
        <w:rPr>
          <w:color w:val="000000" w:themeColor="text1"/>
        </w:rPr>
      </w:pPr>
      <w:r w:rsidRPr="00D56832">
        <w:rPr>
          <w:color w:val="000000" w:themeColor="text1"/>
        </w:rPr>
        <w:t xml:space="preserve">                       </w:t>
      </w:r>
      <w:r w:rsidR="00C3436E" w:rsidRPr="00D56832">
        <w:rPr>
          <w:color w:val="000000" w:themeColor="text1"/>
        </w:rPr>
        <w:t xml:space="preserve">IČO: </w:t>
      </w:r>
      <w:r w:rsidR="0038545C" w:rsidRPr="00D56832">
        <w:rPr>
          <w:color w:val="000000" w:themeColor="text1"/>
        </w:rPr>
        <w:t>26687119</w:t>
      </w:r>
    </w:p>
    <w:p w:rsidR="00FA08B0" w:rsidRPr="00D56832" w:rsidRDefault="008E7B9F" w:rsidP="008E7B9F">
      <w:pPr>
        <w:outlineLvl w:val="0"/>
        <w:rPr>
          <w:color w:val="000000" w:themeColor="text1"/>
        </w:rPr>
      </w:pPr>
      <w:r w:rsidRPr="00D56832">
        <w:rPr>
          <w:color w:val="000000" w:themeColor="text1"/>
        </w:rPr>
        <w:t xml:space="preserve">                       </w:t>
      </w:r>
      <w:r w:rsidR="00C3436E" w:rsidRPr="00D56832">
        <w:rPr>
          <w:color w:val="000000" w:themeColor="text1"/>
        </w:rPr>
        <w:t xml:space="preserve">DIČ: </w:t>
      </w:r>
      <w:r w:rsidR="0038545C" w:rsidRPr="00D56832">
        <w:rPr>
          <w:color w:val="000000" w:themeColor="text1"/>
        </w:rPr>
        <w:t>CZ26687119</w:t>
      </w:r>
    </w:p>
    <w:p w:rsidR="00DC1759" w:rsidRPr="00D56832" w:rsidRDefault="00FA08B0" w:rsidP="00DC1759">
      <w:pPr>
        <w:outlineLvl w:val="0"/>
        <w:rPr>
          <w:color w:val="000000" w:themeColor="text1"/>
        </w:rPr>
      </w:pPr>
      <w:r w:rsidRPr="00D56832">
        <w:rPr>
          <w:color w:val="000000" w:themeColor="text1"/>
        </w:rPr>
        <w:tab/>
      </w:r>
      <w:r w:rsidR="00DC1759" w:rsidRPr="00D56832">
        <w:rPr>
          <w:color w:val="000000" w:themeColor="text1"/>
        </w:rPr>
        <w:t xml:space="preserve">           </w:t>
      </w:r>
      <w:r w:rsidRPr="00D56832">
        <w:rPr>
          <w:color w:val="000000" w:themeColor="text1"/>
        </w:rPr>
        <w:t xml:space="preserve">zapsaná v </w:t>
      </w:r>
      <w:r w:rsidR="00DC1759" w:rsidRPr="00D56832">
        <w:rPr>
          <w:color w:val="000000" w:themeColor="text1"/>
        </w:rPr>
        <w:t>obchodním rejstříku</w:t>
      </w:r>
      <w:r w:rsidR="00C3436E" w:rsidRPr="00D56832">
        <w:rPr>
          <w:color w:val="000000" w:themeColor="text1"/>
        </w:rPr>
        <w:t xml:space="preserve"> vedené</w:t>
      </w:r>
      <w:r w:rsidR="0038545C" w:rsidRPr="00D56832">
        <w:rPr>
          <w:color w:val="000000" w:themeColor="text1"/>
        </w:rPr>
        <w:t>m Městským soudem v Praze</w:t>
      </w:r>
    </w:p>
    <w:p w:rsidR="00DC1759" w:rsidRPr="00D56832" w:rsidRDefault="00DC1759" w:rsidP="00DC1759">
      <w:pPr>
        <w:outlineLvl w:val="0"/>
        <w:rPr>
          <w:color w:val="000000" w:themeColor="text1"/>
        </w:rPr>
      </w:pPr>
      <w:r w:rsidRPr="00D56832">
        <w:rPr>
          <w:color w:val="000000" w:themeColor="text1"/>
        </w:rPr>
        <w:t xml:space="preserve">                 </w:t>
      </w:r>
      <w:r w:rsidR="00C3436E" w:rsidRPr="00D56832">
        <w:rPr>
          <w:color w:val="000000" w:themeColor="text1"/>
        </w:rPr>
        <w:t xml:space="preserve">      vložka </w:t>
      </w:r>
      <w:r w:rsidR="0038545C" w:rsidRPr="00D56832">
        <w:rPr>
          <w:color w:val="000000" w:themeColor="text1"/>
        </w:rPr>
        <w:t>C, oddíl 87346</w:t>
      </w:r>
      <w:r w:rsidRPr="00D56832">
        <w:rPr>
          <w:color w:val="000000" w:themeColor="text1"/>
        </w:rPr>
        <w:t xml:space="preserve"> </w:t>
      </w:r>
    </w:p>
    <w:p w:rsidR="00FA08B0" w:rsidRPr="00D56832" w:rsidRDefault="00DC1759" w:rsidP="00DC1759">
      <w:pPr>
        <w:shd w:val="clear" w:color="auto" w:fill="FFFFFF"/>
        <w:outlineLvl w:val="1"/>
        <w:rPr>
          <w:color w:val="000000" w:themeColor="text1"/>
        </w:rPr>
      </w:pPr>
      <w:r w:rsidRPr="00D56832">
        <w:rPr>
          <w:color w:val="000000" w:themeColor="text1"/>
        </w:rPr>
        <w:t xml:space="preserve">                       </w:t>
      </w:r>
      <w:r w:rsidR="00FA08B0" w:rsidRPr="00D56832">
        <w:rPr>
          <w:color w:val="000000" w:themeColor="text1"/>
        </w:rPr>
        <w:t xml:space="preserve">bankovní spojení: </w:t>
      </w:r>
      <w:proofErr w:type="spellStart"/>
      <w:r w:rsidR="00C00D9A" w:rsidRPr="00C00D9A">
        <w:rPr>
          <w:color w:val="000000" w:themeColor="text1"/>
          <w:highlight w:val="black"/>
        </w:rPr>
        <w:t>xxxxxxxxxxxxxxxxxx</w:t>
      </w:r>
      <w:proofErr w:type="spellEnd"/>
    </w:p>
    <w:p w:rsidR="00FA08B0" w:rsidRPr="00835837" w:rsidRDefault="00DC1759" w:rsidP="00DC1759">
      <w:pPr>
        <w:shd w:val="clear" w:color="auto" w:fill="FFFFFF"/>
        <w:outlineLvl w:val="1"/>
        <w:rPr>
          <w:color w:val="000000" w:themeColor="text1"/>
        </w:rPr>
      </w:pPr>
      <w:r w:rsidRPr="00D56832">
        <w:rPr>
          <w:color w:val="000000" w:themeColor="text1"/>
        </w:rPr>
        <w:t xml:space="preserve">                       </w:t>
      </w:r>
      <w:proofErr w:type="spellStart"/>
      <w:r w:rsidR="00C00D9A" w:rsidRPr="00C00D9A">
        <w:rPr>
          <w:color w:val="000000" w:themeColor="text1"/>
          <w:highlight w:val="black"/>
        </w:rPr>
        <w:t>xxxxxxxxxxxxxxxxxxxxxxx</w:t>
      </w:r>
      <w:proofErr w:type="spellEnd"/>
    </w:p>
    <w:p w:rsidR="00DC1759" w:rsidRPr="00835837" w:rsidRDefault="00FA08B0" w:rsidP="00DC1759">
      <w:pPr>
        <w:shd w:val="clear" w:color="auto" w:fill="FFFFFF"/>
        <w:outlineLvl w:val="1"/>
        <w:rPr>
          <w:color w:val="000000" w:themeColor="text1"/>
        </w:rPr>
      </w:pPr>
      <w:r w:rsidRPr="00835837">
        <w:rPr>
          <w:color w:val="000000" w:themeColor="text1"/>
        </w:rPr>
        <w:tab/>
      </w:r>
      <w:r w:rsidRPr="00835837">
        <w:rPr>
          <w:color w:val="000000" w:themeColor="text1"/>
        </w:rPr>
        <w:tab/>
      </w:r>
    </w:p>
    <w:p w:rsidR="00FA08B0" w:rsidRPr="00835837" w:rsidRDefault="00231B99" w:rsidP="00DC1759">
      <w:pPr>
        <w:shd w:val="clear" w:color="auto" w:fill="FFFFFF"/>
        <w:outlineLvl w:val="1"/>
        <w:rPr>
          <w:color w:val="000000" w:themeColor="text1"/>
        </w:rPr>
      </w:pPr>
      <w:r w:rsidRPr="00835837">
        <w:rPr>
          <w:color w:val="000000" w:themeColor="text1"/>
        </w:rPr>
        <w:t xml:space="preserve">                      </w:t>
      </w:r>
      <w:r w:rsidR="00FA08B0" w:rsidRPr="00835837">
        <w:rPr>
          <w:color w:val="000000" w:themeColor="text1"/>
        </w:rPr>
        <w:t>dále jen „prodávající“</w:t>
      </w:r>
    </w:p>
    <w:p w:rsidR="004A5CF7" w:rsidRPr="00835837" w:rsidRDefault="00FA08B0" w:rsidP="00AC786B">
      <w:pPr>
        <w:ind w:left="720" w:hanging="720"/>
        <w:rPr>
          <w:color w:val="000000" w:themeColor="text1"/>
        </w:rPr>
      </w:pPr>
      <w:r w:rsidRPr="00835837">
        <w:rPr>
          <w:color w:val="000000" w:themeColor="text1"/>
        </w:rPr>
        <w:tab/>
      </w:r>
      <w:r w:rsidRPr="00835837">
        <w:rPr>
          <w:color w:val="000000" w:themeColor="text1"/>
        </w:rPr>
        <w:tab/>
      </w:r>
    </w:p>
    <w:p w:rsidR="00451436" w:rsidRPr="00835837" w:rsidRDefault="00451436" w:rsidP="00451436">
      <w:pPr>
        <w:spacing w:after="100" w:afterAutospacing="1"/>
        <w:rPr>
          <w:color w:val="000000" w:themeColor="text1"/>
        </w:rPr>
      </w:pPr>
      <w:r w:rsidRPr="00835837">
        <w:rPr>
          <w:color w:val="000000" w:themeColor="text1"/>
        </w:rPr>
        <w:t>uzavřely tuto rámcovou kupní smlouvu (dále jen „Smlouva“)</w:t>
      </w:r>
    </w:p>
    <w:p w:rsidR="00062E95" w:rsidRPr="00835837" w:rsidRDefault="00062E95" w:rsidP="00062E95">
      <w:pPr>
        <w:rPr>
          <w:color w:val="000000" w:themeColor="text1"/>
        </w:rPr>
      </w:pPr>
    </w:p>
    <w:p w:rsidR="00062E95" w:rsidRPr="00835837" w:rsidRDefault="00062E95" w:rsidP="004A5CF7">
      <w:pPr>
        <w:numPr>
          <w:ilvl w:val="0"/>
          <w:numId w:val="3"/>
        </w:numPr>
        <w:jc w:val="center"/>
        <w:outlineLvl w:val="0"/>
        <w:rPr>
          <w:b/>
          <w:color w:val="000000" w:themeColor="text1"/>
        </w:rPr>
      </w:pPr>
      <w:r w:rsidRPr="00835837">
        <w:rPr>
          <w:b/>
          <w:color w:val="000000" w:themeColor="text1"/>
        </w:rPr>
        <w:t>Úvodní ustanovení</w:t>
      </w:r>
    </w:p>
    <w:p w:rsidR="00062E95" w:rsidRPr="00835837" w:rsidRDefault="00062E95" w:rsidP="00D90D89">
      <w:pPr>
        <w:jc w:val="both"/>
        <w:rPr>
          <w:color w:val="000000" w:themeColor="text1"/>
        </w:rPr>
      </w:pPr>
    </w:p>
    <w:p w:rsidR="00062E95" w:rsidRPr="00835837" w:rsidRDefault="00B37601" w:rsidP="00D90D89">
      <w:pPr>
        <w:ind w:firstLine="708"/>
        <w:jc w:val="both"/>
        <w:rPr>
          <w:color w:val="000000" w:themeColor="text1"/>
        </w:rPr>
      </w:pPr>
      <w:r w:rsidRPr="00835837">
        <w:rPr>
          <w:color w:val="000000" w:themeColor="text1"/>
        </w:rPr>
        <w:t xml:space="preserve">1. </w:t>
      </w:r>
      <w:r w:rsidR="00062E95" w:rsidRPr="00835837">
        <w:rPr>
          <w:color w:val="000000" w:themeColor="text1"/>
        </w:rPr>
        <w:t>Obě smluvní strany se dohodly na uzavření této Sm</w:t>
      </w:r>
      <w:r w:rsidR="007317F8" w:rsidRPr="00835837">
        <w:rPr>
          <w:color w:val="000000" w:themeColor="text1"/>
        </w:rPr>
        <w:t>louvy o dodávkách zboží, a to s </w:t>
      </w:r>
      <w:r w:rsidR="00062E95" w:rsidRPr="00835837">
        <w:rPr>
          <w:color w:val="000000" w:themeColor="text1"/>
        </w:rPr>
        <w:t>cílem vymezit základní a obecné podmínky jejich obchodního styku, včetně vymezení jejich základních práv a povinností vyplývajících z tohoto závazkového vztahu.</w:t>
      </w:r>
    </w:p>
    <w:p w:rsidR="00062E95" w:rsidRPr="00835837" w:rsidRDefault="00062E95" w:rsidP="00D90D89">
      <w:pPr>
        <w:jc w:val="both"/>
        <w:rPr>
          <w:color w:val="000000" w:themeColor="text1"/>
        </w:rPr>
      </w:pPr>
    </w:p>
    <w:p w:rsidR="00046570" w:rsidRPr="00835837" w:rsidRDefault="00062E95" w:rsidP="000367E7">
      <w:pPr>
        <w:jc w:val="both"/>
        <w:rPr>
          <w:color w:val="000000" w:themeColor="text1"/>
        </w:rPr>
      </w:pPr>
      <w:r w:rsidRPr="00835837">
        <w:rPr>
          <w:color w:val="000000" w:themeColor="text1"/>
        </w:rPr>
        <w:tab/>
      </w:r>
      <w:r w:rsidR="00B37601" w:rsidRPr="00835837">
        <w:rPr>
          <w:color w:val="000000" w:themeColor="text1"/>
        </w:rPr>
        <w:t xml:space="preserve">2. </w:t>
      </w:r>
      <w:r w:rsidRPr="00835837">
        <w:rPr>
          <w:color w:val="000000" w:themeColor="text1"/>
        </w:rPr>
        <w:t>Smlouva o dodávkách zboží je uzavírána s ohledem na záměr prodávajícího směřující k prodeji zboží a vůli kupujícího nakupovat předmětné zboží</w:t>
      </w:r>
      <w:smartTag w:uri="urn:schemas-microsoft-com:office:smarttags" w:element="PersonName">
        <w:r w:rsidRPr="00835837">
          <w:rPr>
            <w:color w:val="000000" w:themeColor="text1"/>
          </w:rPr>
          <w:t>,</w:t>
        </w:r>
      </w:smartTag>
      <w:r w:rsidRPr="00835837">
        <w:rPr>
          <w:color w:val="000000" w:themeColor="text1"/>
        </w:rPr>
        <w:t xml:space="preserve"> přičemž realizace dílčích plnění podle této smlouvy bude realizována prostřednictvím jednotlivých objednávek kupujícího a jejich potvrzením prodávajícímu.</w:t>
      </w:r>
    </w:p>
    <w:p w:rsidR="00DC1759" w:rsidRPr="00835837" w:rsidRDefault="00DC1759" w:rsidP="000367E7">
      <w:pPr>
        <w:jc w:val="both"/>
        <w:rPr>
          <w:color w:val="000000" w:themeColor="text1"/>
        </w:rPr>
      </w:pPr>
    </w:p>
    <w:p w:rsidR="00B14246" w:rsidRDefault="00B14246" w:rsidP="000367E7">
      <w:pPr>
        <w:jc w:val="both"/>
        <w:rPr>
          <w:color w:val="000000" w:themeColor="text1"/>
        </w:rPr>
      </w:pPr>
    </w:p>
    <w:p w:rsidR="00D56832" w:rsidRDefault="00D56832" w:rsidP="000367E7">
      <w:pPr>
        <w:jc w:val="both"/>
        <w:rPr>
          <w:color w:val="000000" w:themeColor="text1"/>
        </w:rPr>
      </w:pPr>
    </w:p>
    <w:p w:rsidR="00D56832" w:rsidRPr="00835837" w:rsidRDefault="00D56832" w:rsidP="000367E7">
      <w:pPr>
        <w:jc w:val="both"/>
        <w:rPr>
          <w:color w:val="000000" w:themeColor="text1"/>
        </w:rPr>
      </w:pPr>
    </w:p>
    <w:p w:rsidR="00062E95" w:rsidRPr="00835837" w:rsidRDefault="00062E95" w:rsidP="00B37601">
      <w:pPr>
        <w:numPr>
          <w:ilvl w:val="0"/>
          <w:numId w:val="3"/>
        </w:numPr>
        <w:jc w:val="center"/>
        <w:outlineLvl w:val="0"/>
        <w:rPr>
          <w:b/>
          <w:color w:val="000000" w:themeColor="text1"/>
        </w:rPr>
      </w:pPr>
      <w:r w:rsidRPr="00835837">
        <w:rPr>
          <w:b/>
          <w:color w:val="000000" w:themeColor="text1"/>
        </w:rPr>
        <w:t>Předmět smlouvy</w:t>
      </w:r>
    </w:p>
    <w:p w:rsidR="00062E95" w:rsidRPr="00835837" w:rsidRDefault="00062E95" w:rsidP="00062E95">
      <w:pPr>
        <w:rPr>
          <w:color w:val="000000" w:themeColor="text1"/>
        </w:rPr>
      </w:pPr>
      <w:r w:rsidRPr="00835837">
        <w:rPr>
          <w:color w:val="000000" w:themeColor="text1"/>
        </w:rPr>
        <w:t xml:space="preserve"> </w:t>
      </w:r>
    </w:p>
    <w:p w:rsidR="00062E95" w:rsidRPr="00835837" w:rsidRDefault="00062E95" w:rsidP="000C20C6">
      <w:pPr>
        <w:jc w:val="both"/>
        <w:rPr>
          <w:color w:val="000000" w:themeColor="text1"/>
        </w:rPr>
      </w:pPr>
      <w:r w:rsidRPr="00835837">
        <w:rPr>
          <w:color w:val="000000" w:themeColor="text1"/>
        </w:rPr>
        <w:tab/>
      </w:r>
      <w:r w:rsidR="00BB23DF" w:rsidRPr="00835837">
        <w:rPr>
          <w:color w:val="000000" w:themeColor="text1"/>
        </w:rPr>
        <w:t xml:space="preserve">1.  Prodávající se zavazuje po dobu platnosti této </w:t>
      </w:r>
      <w:r w:rsidR="00451436" w:rsidRPr="00835837">
        <w:rPr>
          <w:color w:val="000000" w:themeColor="text1"/>
        </w:rPr>
        <w:t>S</w:t>
      </w:r>
      <w:r w:rsidR="00BB23DF" w:rsidRPr="00835837">
        <w:rPr>
          <w:color w:val="000000" w:themeColor="text1"/>
        </w:rPr>
        <w:t>mlouvy z</w:t>
      </w:r>
      <w:r w:rsidR="009F48F3" w:rsidRPr="00835837">
        <w:rPr>
          <w:color w:val="000000" w:themeColor="text1"/>
        </w:rPr>
        <w:t xml:space="preserve">ajišťovat formou dílčího plnění </w:t>
      </w:r>
      <w:r w:rsidR="00DC1759" w:rsidRPr="00835837">
        <w:rPr>
          <w:color w:val="000000" w:themeColor="text1"/>
        </w:rPr>
        <w:t>dodáv</w:t>
      </w:r>
      <w:r w:rsidR="00BA2E3C" w:rsidRPr="00835837">
        <w:rPr>
          <w:color w:val="000000" w:themeColor="text1"/>
        </w:rPr>
        <w:t xml:space="preserve">ku </w:t>
      </w:r>
      <w:r w:rsidR="00BF42C7" w:rsidRPr="00835837">
        <w:rPr>
          <w:color w:val="000000" w:themeColor="text1"/>
        </w:rPr>
        <w:t xml:space="preserve">čistících a hygienických </w:t>
      </w:r>
      <w:r w:rsidR="008A0646" w:rsidRPr="00835837">
        <w:rPr>
          <w:color w:val="000000" w:themeColor="text1"/>
        </w:rPr>
        <w:t>prostředků dle</w:t>
      </w:r>
      <w:r w:rsidR="00BA2E3C" w:rsidRPr="00835837">
        <w:rPr>
          <w:color w:val="000000" w:themeColor="text1"/>
        </w:rPr>
        <w:t xml:space="preserve"> </w:t>
      </w:r>
      <w:r w:rsidR="00BF42C7" w:rsidRPr="00835837">
        <w:rPr>
          <w:color w:val="000000" w:themeColor="text1"/>
        </w:rPr>
        <w:t>„P</w:t>
      </w:r>
      <w:r w:rsidR="00B02DBE" w:rsidRPr="00835837">
        <w:rPr>
          <w:color w:val="000000" w:themeColor="text1"/>
        </w:rPr>
        <w:t>řílohy č. 1</w:t>
      </w:r>
      <w:r w:rsidR="00BF42C7" w:rsidRPr="00835837">
        <w:rPr>
          <w:color w:val="000000" w:themeColor="text1"/>
        </w:rPr>
        <w:t>“</w:t>
      </w:r>
      <w:r w:rsidR="00DC1759" w:rsidRPr="00835837">
        <w:rPr>
          <w:color w:val="000000" w:themeColor="text1"/>
        </w:rPr>
        <w:t xml:space="preserve"> </w:t>
      </w:r>
      <w:r w:rsidR="00B02DBE" w:rsidRPr="00835837">
        <w:rPr>
          <w:color w:val="000000" w:themeColor="text1"/>
        </w:rPr>
        <w:t xml:space="preserve">do </w:t>
      </w:r>
      <w:r w:rsidR="00DC1759" w:rsidRPr="00835837">
        <w:rPr>
          <w:color w:val="000000" w:themeColor="text1"/>
        </w:rPr>
        <w:t xml:space="preserve">Věznice </w:t>
      </w:r>
      <w:r w:rsidR="00BF42C7" w:rsidRPr="00835837">
        <w:rPr>
          <w:color w:val="000000" w:themeColor="text1"/>
        </w:rPr>
        <w:t>Valdice</w:t>
      </w:r>
      <w:r w:rsidR="009F48F3" w:rsidRPr="00835837">
        <w:rPr>
          <w:color w:val="000000" w:themeColor="text1"/>
        </w:rPr>
        <w:t xml:space="preserve"> </w:t>
      </w:r>
      <w:r w:rsidR="009F48F3" w:rsidRPr="00D56832">
        <w:rPr>
          <w:color w:val="000000" w:themeColor="text1"/>
        </w:rPr>
        <w:t xml:space="preserve">(dále jen „zboží“) dle cenové </w:t>
      </w:r>
      <w:r w:rsidR="00F81791" w:rsidRPr="00D56832">
        <w:rPr>
          <w:color w:val="000000" w:themeColor="text1"/>
        </w:rPr>
        <w:t>nabídky č</w:t>
      </w:r>
      <w:r w:rsidR="006A6734" w:rsidRPr="00D56832">
        <w:rPr>
          <w:color w:val="000000" w:themeColor="text1"/>
        </w:rPr>
        <w:t>. 210</w:t>
      </w:r>
      <w:r w:rsidR="00573603" w:rsidRPr="00D56832">
        <w:rPr>
          <w:color w:val="000000" w:themeColor="text1"/>
        </w:rPr>
        <w:t xml:space="preserve">7675736/2700 </w:t>
      </w:r>
      <w:r w:rsidR="00BB23DF" w:rsidRPr="00D56832">
        <w:rPr>
          <w:color w:val="000000" w:themeColor="text1"/>
        </w:rPr>
        <w:t xml:space="preserve">ze dne </w:t>
      </w:r>
      <w:r w:rsidR="00573603" w:rsidRPr="00D56832">
        <w:rPr>
          <w:color w:val="000000" w:themeColor="text1"/>
        </w:rPr>
        <w:t>25.1.2018</w:t>
      </w:r>
      <w:r w:rsidR="00EC2DDB" w:rsidRPr="00D56832">
        <w:rPr>
          <w:color w:val="000000" w:themeColor="text1"/>
        </w:rPr>
        <w:t>,</w:t>
      </w:r>
      <w:r w:rsidR="000C20C6" w:rsidRPr="00D56832">
        <w:rPr>
          <w:color w:val="000000" w:themeColor="text1"/>
        </w:rPr>
        <w:t xml:space="preserve"> </w:t>
      </w:r>
      <w:r w:rsidR="009F48F3" w:rsidRPr="00D56832">
        <w:rPr>
          <w:color w:val="000000" w:themeColor="text1"/>
        </w:rPr>
        <w:t xml:space="preserve"> </w:t>
      </w:r>
      <w:r w:rsidR="00BB23DF" w:rsidRPr="00D56832">
        <w:rPr>
          <w:color w:val="000000" w:themeColor="text1"/>
        </w:rPr>
        <w:t xml:space="preserve">na jejímž základě je tato </w:t>
      </w:r>
      <w:r w:rsidR="00B14246" w:rsidRPr="00D56832">
        <w:rPr>
          <w:color w:val="000000" w:themeColor="text1"/>
        </w:rPr>
        <w:t>S</w:t>
      </w:r>
      <w:r w:rsidR="00BB23DF" w:rsidRPr="00D56832">
        <w:rPr>
          <w:color w:val="000000" w:themeColor="text1"/>
        </w:rPr>
        <w:t>mlouva uzavírána a převést na kupujícího vlastnická práva k jednotlivým</w:t>
      </w:r>
      <w:r w:rsidR="00BB23DF" w:rsidRPr="00835837">
        <w:rPr>
          <w:color w:val="000000" w:themeColor="text1"/>
        </w:rPr>
        <w:t xml:space="preserve"> dodávkám podle této smlouvy.</w:t>
      </w:r>
      <w:r w:rsidRPr="00835837">
        <w:rPr>
          <w:color w:val="000000" w:themeColor="text1"/>
        </w:rPr>
        <w:tab/>
      </w:r>
    </w:p>
    <w:p w:rsidR="00BA2E3C" w:rsidRPr="00835837" w:rsidRDefault="00BA2E3C" w:rsidP="000C20C6">
      <w:pPr>
        <w:jc w:val="both"/>
        <w:rPr>
          <w:color w:val="000000" w:themeColor="text1"/>
        </w:rPr>
      </w:pPr>
    </w:p>
    <w:p w:rsidR="00402703" w:rsidRPr="00835837" w:rsidRDefault="00062E95" w:rsidP="00402703">
      <w:pPr>
        <w:pStyle w:val="Zkladntext"/>
        <w:spacing w:after="0"/>
        <w:jc w:val="both"/>
        <w:rPr>
          <w:b/>
          <w:color w:val="000000" w:themeColor="text1"/>
        </w:rPr>
      </w:pPr>
      <w:r w:rsidRPr="00835837">
        <w:rPr>
          <w:color w:val="000000" w:themeColor="text1"/>
        </w:rPr>
        <w:tab/>
        <w:t xml:space="preserve">2. </w:t>
      </w:r>
      <w:r w:rsidR="00F06ED4" w:rsidRPr="00835837">
        <w:rPr>
          <w:color w:val="000000" w:themeColor="text1"/>
        </w:rPr>
        <w:t>Kupující se zavazuje za řádně dodané zboží bez vad</w:t>
      </w:r>
      <w:r w:rsidR="00BA2E3C" w:rsidRPr="00835837">
        <w:rPr>
          <w:color w:val="000000" w:themeColor="text1"/>
        </w:rPr>
        <w:t xml:space="preserve"> a při splnění </w:t>
      </w:r>
      <w:r w:rsidR="00B02DBE" w:rsidRPr="00835837">
        <w:rPr>
          <w:color w:val="000000" w:themeColor="text1"/>
        </w:rPr>
        <w:t>požadavků z přílohy č. 1</w:t>
      </w:r>
      <w:r w:rsidR="00F06ED4" w:rsidRPr="00835837">
        <w:rPr>
          <w:color w:val="000000" w:themeColor="text1"/>
        </w:rPr>
        <w:t xml:space="preserve">, </w:t>
      </w:r>
      <w:r w:rsidR="006125B4" w:rsidRPr="00835837">
        <w:rPr>
          <w:color w:val="000000" w:themeColor="text1"/>
        </w:rPr>
        <w:t>uhradit</w:t>
      </w:r>
      <w:r w:rsidR="00F06ED4" w:rsidRPr="00835837">
        <w:rPr>
          <w:color w:val="000000" w:themeColor="text1"/>
        </w:rPr>
        <w:t xml:space="preserve"> kupní cenu sjednanou v této smlouvě.</w:t>
      </w:r>
      <w:r w:rsidR="00BA2E3C" w:rsidRPr="00835837">
        <w:rPr>
          <w:color w:val="000000" w:themeColor="text1"/>
        </w:rPr>
        <w:t xml:space="preserve"> </w:t>
      </w:r>
      <w:r w:rsidR="00F06ED4" w:rsidRPr="00835837">
        <w:rPr>
          <w:color w:val="000000" w:themeColor="text1"/>
        </w:rPr>
        <w:t xml:space="preserve">Kupující se zavazuje po dobu platnosti této </w:t>
      </w:r>
      <w:r w:rsidR="00B14246" w:rsidRPr="00835837">
        <w:rPr>
          <w:color w:val="000000" w:themeColor="text1"/>
        </w:rPr>
        <w:t>S</w:t>
      </w:r>
      <w:r w:rsidR="00F06ED4" w:rsidRPr="00835837">
        <w:rPr>
          <w:color w:val="000000" w:themeColor="text1"/>
        </w:rPr>
        <w:t xml:space="preserve">mlouvy, </w:t>
      </w:r>
      <w:r w:rsidR="006125B4" w:rsidRPr="00835837">
        <w:rPr>
          <w:color w:val="000000" w:themeColor="text1"/>
        </w:rPr>
        <w:t xml:space="preserve">odebírat od prodávajícího </w:t>
      </w:r>
      <w:r w:rsidR="00B070D1" w:rsidRPr="00835837">
        <w:rPr>
          <w:color w:val="000000" w:themeColor="text1"/>
        </w:rPr>
        <w:t>zboží</w:t>
      </w:r>
      <w:r w:rsidR="00F06ED4" w:rsidRPr="00835837">
        <w:rPr>
          <w:color w:val="000000" w:themeColor="text1"/>
        </w:rPr>
        <w:t xml:space="preserve"> v rozsahu </w:t>
      </w:r>
      <w:r w:rsidR="006125B4" w:rsidRPr="00835837">
        <w:rPr>
          <w:color w:val="000000" w:themeColor="text1"/>
        </w:rPr>
        <w:t xml:space="preserve">písemných </w:t>
      </w:r>
      <w:r w:rsidR="00F06ED4" w:rsidRPr="00835837">
        <w:rPr>
          <w:color w:val="000000" w:themeColor="text1"/>
        </w:rPr>
        <w:t xml:space="preserve">dílčích objednávek </w:t>
      </w:r>
      <w:r w:rsidR="006125B4" w:rsidRPr="00835837">
        <w:rPr>
          <w:color w:val="000000" w:themeColor="text1"/>
        </w:rPr>
        <w:t>předmětné zboží</w:t>
      </w:r>
      <w:r w:rsidR="00F06ED4" w:rsidRPr="00835837">
        <w:rPr>
          <w:color w:val="000000" w:themeColor="text1"/>
        </w:rPr>
        <w:t xml:space="preserve">. </w:t>
      </w:r>
      <w:r w:rsidR="00402703" w:rsidRPr="00835837">
        <w:rPr>
          <w:b/>
          <w:color w:val="000000" w:themeColor="text1"/>
        </w:rPr>
        <w:t>Prodávající bere na vědomí</w:t>
      </w:r>
      <w:smartTag w:uri="urn:schemas-microsoft-com:office:smarttags" w:element="PersonName">
        <w:r w:rsidR="00402703" w:rsidRPr="00835837">
          <w:rPr>
            <w:b/>
            <w:color w:val="000000" w:themeColor="text1"/>
          </w:rPr>
          <w:t>,</w:t>
        </w:r>
      </w:smartTag>
      <w:r w:rsidR="00402703" w:rsidRPr="00835837">
        <w:rPr>
          <w:b/>
          <w:color w:val="000000" w:themeColor="text1"/>
        </w:rPr>
        <w:t xml:space="preserve"> že kupující není povinen uskutečnit ani jednu objednávku a ani není povinen odebrat zboží v dohodnuté maximální výši kupní ceny.</w:t>
      </w:r>
    </w:p>
    <w:p w:rsidR="00062E95" w:rsidRPr="00835837" w:rsidRDefault="00062E95" w:rsidP="00062E95">
      <w:pPr>
        <w:rPr>
          <w:color w:val="000000" w:themeColor="text1"/>
        </w:rPr>
      </w:pPr>
    </w:p>
    <w:p w:rsidR="008364D6" w:rsidRPr="00835837" w:rsidRDefault="008364D6" w:rsidP="00062E95">
      <w:pPr>
        <w:rPr>
          <w:color w:val="000000" w:themeColor="text1"/>
        </w:rPr>
      </w:pPr>
    </w:p>
    <w:p w:rsidR="008364D6" w:rsidRPr="00835837" w:rsidRDefault="008364D6" w:rsidP="00062E95">
      <w:pPr>
        <w:rPr>
          <w:color w:val="000000" w:themeColor="text1"/>
        </w:rPr>
      </w:pPr>
    </w:p>
    <w:p w:rsidR="00062E95" w:rsidRPr="00835837" w:rsidRDefault="00BB23DF" w:rsidP="00062E95">
      <w:pPr>
        <w:numPr>
          <w:ilvl w:val="0"/>
          <w:numId w:val="3"/>
        </w:numPr>
        <w:jc w:val="center"/>
        <w:outlineLvl w:val="0"/>
        <w:rPr>
          <w:b/>
          <w:color w:val="000000" w:themeColor="text1"/>
        </w:rPr>
      </w:pPr>
      <w:r w:rsidRPr="00835837">
        <w:rPr>
          <w:b/>
          <w:color w:val="000000" w:themeColor="text1"/>
        </w:rPr>
        <w:t>Kupní cena</w:t>
      </w:r>
      <w:r w:rsidR="00E06308" w:rsidRPr="00835837">
        <w:rPr>
          <w:b/>
          <w:color w:val="000000" w:themeColor="text1"/>
        </w:rPr>
        <w:t xml:space="preserve"> </w:t>
      </w:r>
    </w:p>
    <w:p w:rsidR="007A3891" w:rsidRPr="00835837" w:rsidRDefault="007A3891" w:rsidP="007A3891">
      <w:pPr>
        <w:ind w:left="1260"/>
        <w:outlineLvl w:val="0"/>
        <w:rPr>
          <w:b/>
          <w:color w:val="000000" w:themeColor="text1"/>
        </w:rPr>
      </w:pPr>
    </w:p>
    <w:p w:rsidR="00DA2D47" w:rsidRPr="00835837" w:rsidRDefault="00062E95" w:rsidP="00DA2D47">
      <w:pPr>
        <w:jc w:val="both"/>
        <w:outlineLvl w:val="0"/>
        <w:rPr>
          <w:color w:val="000000" w:themeColor="text1"/>
        </w:rPr>
      </w:pPr>
      <w:r w:rsidRPr="00835837">
        <w:rPr>
          <w:color w:val="000000" w:themeColor="text1"/>
        </w:rPr>
        <w:tab/>
      </w:r>
      <w:r w:rsidR="00501B7E" w:rsidRPr="00835837">
        <w:rPr>
          <w:color w:val="000000" w:themeColor="text1"/>
        </w:rPr>
        <w:t>1. Celková</w:t>
      </w:r>
      <w:r w:rsidR="003A3E54" w:rsidRPr="00835837">
        <w:rPr>
          <w:color w:val="000000" w:themeColor="text1"/>
        </w:rPr>
        <w:t xml:space="preserve"> maximální</w:t>
      </w:r>
      <w:r w:rsidR="00501B7E" w:rsidRPr="00835837">
        <w:rPr>
          <w:color w:val="000000" w:themeColor="text1"/>
        </w:rPr>
        <w:t xml:space="preserve"> částka v</w:t>
      </w:r>
      <w:r w:rsidR="0027788D" w:rsidRPr="00835837">
        <w:rPr>
          <w:color w:val="000000" w:themeColor="text1"/>
        </w:rPr>
        <w:t> </w:t>
      </w:r>
      <w:r w:rsidR="00501B7E" w:rsidRPr="00835837">
        <w:rPr>
          <w:color w:val="000000" w:themeColor="text1"/>
        </w:rPr>
        <w:t>Kč</w:t>
      </w:r>
      <w:r w:rsidR="0027788D" w:rsidRPr="00835837">
        <w:rPr>
          <w:color w:val="000000" w:themeColor="text1"/>
        </w:rPr>
        <w:t>,</w:t>
      </w:r>
      <w:r w:rsidR="00501B7E" w:rsidRPr="00835837">
        <w:rPr>
          <w:color w:val="000000" w:themeColor="text1"/>
        </w:rPr>
        <w:t xml:space="preserve"> za kterou bude odebráno</w:t>
      </w:r>
      <w:r w:rsidR="00DA2D47" w:rsidRPr="00835837">
        <w:rPr>
          <w:color w:val="000000" w:themeColor="text1"/>
        </w:rPr>
        <w:t xml:space="preserve"> zboží uvedeného v článku II. činí:</w:t>
      </w:r>
    </w:p>
    <w:p w:rsidR="00F5319F" w:rsidRPr="00835837" w:rsidRDefault="00F5319F" w:rsidP="00F5319F">
      <w:pPr>
        <w:outlineLvl w:val="0"/>
        <w:rPr>
          <w:b/>
          <w:color w:val="000000" w:themeColor="text1"/>
        </w:rPr>
      </w:pPr>
    </w:p>
    <w:p w:rsidR="00B80E5E" w:rsidRPr="00D56832" w:rsidRDefault="00B80E5E" w:rsidP="00B80E5E">
      <w:pPr>
        <w:outlineLvl w:val="0"/>
      </w:pPr>
      <w:r w:rsidRPr="003B1359">
        <w:rPr>
          <w:b/>
        </w:rPr>
        <w:t>Cena bez DPH</w:t>
      </w:r>
      <w:r w:rsidRPr="00D56832">
        <w:rPr>
          <w:b/>
          <w:i/>
        </w:rPr>
        <w:t xml:space="preserve"> :</w:t>
      </w:r>
      <w:r w:rsidR="00D56832" w:rsidRPr="00D56832">
        <w:rPr>
          <w:b/>
          <w:i/>
        </w:rPr>
        <w:t xml:space="preserve"> </w:t>
      </w:r>
      <w:r w:rsidRPr="00D56832">
        <w:rPr>
          <w:b/>
          <w:i/>
        </w:rPr>
        <w:t xml:space="preserve">1 </w:t>
      </w:r>
      <w:r w:rsidR="00573603" w:rsidRPr="00D56832">
        <w:rPr>
          <w:b/>
          <w:i/>
        </w:rPr>
        <w:t>234 </w:t>
      </w:r>
      <w:r w:rsidRPr="00D56832">
        <w:rPr>
          <w:b/>
          <w:i/>
        </w:rPr>
        <w:t>0</w:t>
      </w:r>
      <w:r w:rsidR="00573603" w:rsidRPr="00D56832">
        <w:rPr>
          <w:b/>
          <w:i/>
        </w:rPr>
        <w:t>28,-</w:t>
      </w:r>
      <w:r w:rsidRPr="00D56832">
        <w:rPr>
          <w:b/>
          <w:i/>
        </w:rPr>
        <w:t xml:space="preserve"> </w:t>
      </w:r>
      <w:r w:rsidRPr="00D56832">
        <w:rPr>
          <w:b/>
        </w:rPr>
        <w:t>Kč</w:t>
      </w:r>
      <w:r w:rsidRPr="00D56832">
        <w:t xml:space="preserve">, slovy: </w:t>
      </w:r>
      <w:proofErr w:type="spellStart"/>
      <w:r w:rsidRPr="00D56832">
        <w:rPr>
          <w:i/>
        </w:rPr>
        <w:t>jedenmilion</w:t>
      </w:r>
      <w:r w:rsidR="00573603" w:rsidRPr="00D56832">
        <w:rPr>
          <w:i/>
        </w:rPr>
        <w:t>dvěstětřicetčtyřitisícdvacet</w:t>
      </w:r>
      <w:r w:rsidR="00D56832" w:rsidRPr="00D56832">
        <w:rPr>
          <w:i/>
        </w:rPr>
        <w:t>os</w:t>
      </w:r>
      <w:r w:rsidR="00573603" w:rsidRPr="00D56832">
        <w:rPr>
          <w:i/>
        </w:rPr>
        <w:t>m</w:t>
      </w:r>
      <w:r w:rsidRPr="00D56832">
        <w:rPr>
          <w:i/>
        </w:rPr>
        <w:t>korun</w:t>
      </w:r>
      <w:proofErr w:type="spellEnd"/>
      <w:r w:rsidRPr="00D56832">
        <w:rPr>
          <w:i/>
        </w:rPr>
        <w:t xml:space="preserve"> českých</w:t>
      </w:r>
      <w:r w:rsidR="00573603" w:rsidRPr="00D56832">
        <w:rPr>
          <w:i/>
        </w:rPr>
        <w:t xml:space="preserve"> </w:t>
      </w:r>
    </w:p>
    <w:p w:rsidR="00B80E5E" w:rsidRPr="00D56832" w:rsidRDefault="00B80E5E" w:rsidP="00B80E5E">
      <w:pPr>
        <w:jc w:val="center"/>
        <w:outlineLvl w:val="0"/>
        <w:rPr>
          <w:b/>
        </w:rPr>
      </w:pPr>
    </w:p>
    <w:p w:rsidR="00B80E5E" w:rsidRPr="00D56832" w:rsidRDefault="00B80E5E" w:rsidP="00B80E5E">
      <w:pPr>
        <w:outlineLvl w:val="0"/>
        <w:rPr>
          <w:i/>
        </w:rPr>
      </w:pPr>
      <w:r w:rsidRPr="003B1359">
        <w:rPr>
          <w:b/>
        </w:rPr>
        <w:t>% DPH</w:t>
      </w:r>
      <w:r w:rsidRPr="00D56832">
        <w:rPr>
          <w:b/>
          <w:i/>
        </w:rPr>
        <w:t xml:space="preserve"> :</w:t>
      </w:r>
      <w:r w:rsidR="00D56832" w:rsidRPr="00D56832">
        <w:rPr>
          <w:b/>
          <w:i/>
        </w:rPr>
        <w:t xml:space="preserve"> </w:t>
      </w:r>
      <w:r w:rsidR="00573603" w:rsidRPr="00D56832">
        <w:rPr>
          <w:b/>
          <w:i/>
        </w:rPr>
        <w:t xml:space="preserve">259 </w:t>
      </w:r>
      <w:r w:rsidRPr="00D56832">
        <w:rPr>
          <w:b/>
          <w:i/>
        </w:rPr>
        <w:t xml:space="preserve"> </w:t>
      </w:r>
      <w:r w:rsidR="00573603" w:rsidRPr="00D56832">
        <w:rPr>
          <w:b/>
          <w:i/>
        </w:rPr>
        <w:t>146</w:t>
      </w:r>
      <w:r w:rsidRPr="00D56832">
        <w:rPr>
          <w:b/>
          <w:i/>
        </w:rPr>
        <w:t xml:space="preserve">,-   </w:t>
      </w:r>
      <w:r w:rsidRPr="00D56832">
        <w:rPr>
          <w:b/>
        </w:rPr>
        <w:t>Kč</w:t>
      </w:r>
      <w:r w:rsidRPr="00D56832">
        <w:t>, slovy:</w:t>
      </w:r>
      <w:r w:rsidRPr="00D56832">
        <w:rPr>
          <w:i/>
        </w:rPr>
        <w:t xml:space="preserve"> </w:t>
      </w:r>
      <w:proofErr w:type="spellStart"/>
      <w:r w:rsidR="00D56832" w:rsidRPr="00D56832">
        <w:rPr>
          <w:i/>
        </w:rPr>
        <w:t>dvěstěpadesátdevě</w:t>
      </w:r>
      <w:r w:rsidR="00573603" w:rsidRPr="00D56832">
        <w:rPr>
          <w:i/>
        </w:rPr>
        <w:t>t</w:t>
      </w:r>
      <w:r w:rsidR="00D56832" w:rsidRPr="00D56832">
        <w:rPr>
          <w:i/>
        </w:rPr>
        <w:t>tisíc</w:t>
      </w:r>
      <w:r w:rsidR="00573603" w:rsidRPr="00D56832">
        <w:rPr>
          <w:i/>
        </w:rPr>
        <w:t>jednostočtyřicetšest</w:t>
      </w:r>
      <w:proofErr w:type="spellEnd"/>
      <w:r w:rsidRPr="00D56832">
        <w:rPr>
          <w:i/>
        </w:rPr>
        <w:t xml:space="preserve"> korun českých</w:t>
      </w:r>
    </w:p>
    <w:p w:rsidR="00B80E5E" w:rsidRPr="00D56832" w:rsidRDefault="00B80E5E" w:rsidP="00B80E5E">
      <w:pPr>
        <w:jc w:val="center"/>
        <w:outlineLvl w:val="0"/>
        <w:rPr>
          <w:i/>
        </w:rPr>
      </w:pPr>
    </w:p>
    <w:p w:rsidR="00E06308" w:rsidRDefault="00B80E5E" w:rsidP="00B80E5E">
      <w:pPr>
        <w:outlineLvl w:val="0"/>
        <w:rPr>
          <w:i/>
        </w:rPr>
      </w:pPr>
      <w:r w:rsidRPr="003B1359">
        <w:rPr>
          <w:b/>
        </w:rPr>
        <w:t>Celková cena včetně DPH</w:t>
      </w:r>
      <w:r w:rsidR="003B1359">
        <w:rPr>
          <w:b/>
        </w:rPr>
        <w:t>:</w:t>
      </w:r>
      <w:r w:rsidRPr="00D56832">
        <w:rPr>
          <w:b/>
          <w:i/>
        </w:rPr>
        <w:t xml:space="preserve"> </w:t>
      </w:r>
      <w:r w:rsidR="00573603" w:rsidRPr="00D56832">
        <w:rPr>
          <w:b/>
          <w:i/>
        </w:rPr>
        <w:t>1</w:t>
      </w:r>
      <w:r w:rsidRPr="00D56832">
        <w:rPr>
          <w:b/>
          <w:i/>
        </w:rPr>
        <w:t xml:space="preserve">  </w:t>
      </w:r>
      <w:r w:rsidR="00573603" w:rsidRPr="00D56832">
        <w:rPr>
          <w:b/>
          <w:i/>
        </w:rPr>
        <w:t>493 174</w:t>
      </w:r>
      <w:r w:rsidRPr="00D56832">
        <w:rPr>
          <w:b/>
          <w:i/>
        </w:rPr>
        <w:t xml:space="preserve">,-  </w:t>
      </w:r>
      <w:r w:rsidRPr="00D56832">
        <w:rPr>
          <w:b/>
        </w:rPr>
        <w:t>Kč</w:t>
      </w:r>
      <w:r w:rsidRPr="00D56832">
        <w:t xml:space="preserve">, slovy: </w:t>
      </w:r>
      <w:proofErr w:type="spellStart"/>
      <w:r w:rsidR="00573603" w:rsidRPr="00D56832">
        <w:rPr>
          <w:i/>
        </w:rPr>
        <w:t>jeden</w:t>
      </w:r>
      <w:r w:rsidRPr="00D56832">
        <w:rPr>
          <w:i/>
        </w:rPr>
        <w:t>milion</w:t>
      </w:r>
      <w:r w:rsidR="00573603" w:rsidRPr="00D56832">
        <w:rPr>
          <w:i/>
        </w:rPr>
        <w:t>čtyřistadevadesáttři</w:t>
      </w:r>
      <w:r w:rsidRPr="00D56832">
        <w:rPr>
          <w:i/>
        </w:rPr>
        <w:t>tisíc</w:t>
      </w:r>
      <w:r w:rsidR="00573603" w:rsidRPr="00D56832">
        <w:rPr>
          <w:i/>
        </w:rPr>
        <w:t>jednostosedmdesát</w:t>
      </w:r>
      <w:r w:rsidR="00D56832" w:rsidRPr="00D56832">
        <w:rPr>
          <w:i/>
        </w:rPr>
        <w:t>čty</w:t>
      </w:r>
      <w:r w:rsidR="00573603" w:rsidRPr="00D56832">
        <w:rPr>
          <w:i/>
        </w:rPr>
        <w:t>ři</w:t>
      </w:r>
      <w:proofErr w:type="spellEnd"/>
      <w:r w:rsidRPr="00D56832">
        <w:rPr>
          <w:i/>
        </w:rPr>
        <w:t xml:space="preserve"> korun českých</w:t>
      </w:r>
    </w:p>
    <w:p w:rsidR="00B80E5E" w:rsidRPr="00835837" w:rsidRDefault="00B80E5E" w:rsidP="00B80E5E">
      <w:pPr>
        <w:outlineLvl w:val="0"/>
        <w:rPr>
          <w:i/>
          <w:color w:val="000000" w:themeColor="text1"/>
        </w:rPr>
      </w:pPr>
    </w:p>
    <w:p w:rsidR="00E06308" w:rsidRPr="00835837" w:rsidRDefault="00E06308" w:rsidP="00E06308">
      <w:pPr>
        <w:jc w:val="both"/>
        <w:rPr>
          <w:color w:val="000000" w:themeColor="text1"/>
        </w:rPr>
      </w:pPr>
      <w:r w:rsidRPr="00835837">
        <w:rPr>
          <w:color w:val="000000" w:themeColor="text1"/>
        </w:rPr>
        <w:t xml:space="preserve">Upraví-li před dodáním předmětu </w:t>
      </w:r>
      <w:r w:rsidR="007317F8" w:rsidRPr="00835837">
        <w:rPr>
          <w:color w:val="000000" w:themeColor="text1"/>
        </w:rPr>
        <w:t>S</w:t>
      </w:r>
      <w:r w:rsidRPr="00835837">
        <w:rPr>
          <w:color w:val="000000" w:themeColor="text1"/>
        </w:rPr>
        <w:t>mlouvy obecně závazný předpis výši DPH, bude účtována DPH k příslušným zdanitelným plněním ve výši stanovené novou právní úpravou a kupní cena bude upravena písemným dodatkem k této smlouvě.</w:t>
      </w:r>
    </w:p>
    <w:p w:rsidR="00DA2D47" w:rsidRPr="00835837" w:rsidRDefault="00DA2D47" w:rsidP="00DA2D47">
      <w:pPr>
        <w:jc w:val="both"/>
        <w:outlineLvl w:val="0"/>
        <w:rPr>
          <w:b/>
          <w:color w:val="000000" w:themeColor="text1"/>
        </w:rPr>
      </w:pPr>
    </w:p>
    <w:p w:rsidR="00DA2D47" w:rsidRPr="00835837" w:rsidRDefault="0027788D" w:rsidP="006125B4">
      <w:pPr>
        <w:jc w:val="both"/>
        <w:outlineLvl w:val="0"/>
        <w:rPr>
          <w:color w:val="000000" w:themeColor="text1"/>
        </w:rPr>
      </w:pPr>
      <w:r w:rsidRPr="00835837">
        <w:rPr>
          <w:color w:val="000000" w:themeColor="text1"/>
        </w:rPr>
        <w:t>3</w:t>
      </w:r>
      <w:r w:rsidR="00DA2D47" w:rsidRPr="00835837">
        <w:rPr>
          <w:color w:val="000000" w:themeColor="text1"/>
        </w:rPr>
        <w:t xml:space="preserve">. </w:t>
      </w:r>
      <w:r w:rsidR="00B02DBE" w:rsidRPr="00835837">
        <w:rPr>
          <w:color w:val="000000" w:themeColor="text1"/>
        </w:rPr>
        <w:t xml:space="preserve">Cena zboží </w:t>
      </w:r>
      <w:r w:rsidR="00E06308" w:rsidRPr="00835837">
        <w:rPr>
          <w:color w:val="000000" w:themeColor="text1"/>
        </w:rPr>
        <w:t xml:space="preserve">je </w:t>
      </w:r>
      <w:r w:rsidR="00B02DBE" w:rsidRPr="00835837">
        <w:rPr>
          <w:color w:val="000000" w:themeColor="text1"/>
        </w:rPr>
        <w:t>dohodnutá a uvedená v </w:t>
      </w:r>
      <w:r w:rsidR="00BF42C7" w:rsidRPr="00835837">
        <w:rPr>
          <w:color w:val="000000" w:themeColor="text1"/>
        </w:rPr>
        <w:t>„P</w:t>
      </w:r>
      <w:r w:rsidR="00B02DBE" w:rsidRPr="00835837">
        <w:rPr>
          <w:color w:val="000000" w:themeColor="text1"/>
        </w:rPr>
        <w:t>říloze č. 1</w:t>
      </w:r>
      <w:r w:rsidRPr="00835837">
        <w:rPr>
          <w:color w:val="000000" w:themeColor="text1"/>
        </w:rPr>
        <w:t xml:space="preserve"> – </w:t>
      </w:r>
      <w:r w:rsidR="00B02DBE" w:rsidRPr="00835837">
        <w:rPr>
          <w:color w:val="000000" w:themeColor="text1"/>
        </w:rPr>
        <w:t>položkový rozpočet</w:t>
      </w:r>
      <w:r w:rsidR="00BF42C7" w:rsidRPr="00835837">
        <w:rPr>
          <w:color w:val="000000" w:themeColor="text1"/>
        </w:rPr>
        <w:t>“</w:t>
      </w:r>
      <w:r w:rsidRPr="00835837">
        <w:rPr>
          <w:color w:val="000000" w:themeColor="text1"/>
        </w:rPr>
        <w:t xml:space="preserve">, </w:t>
      </w:r>
      <w:r w:rsidR="00B070D1" w:rsidRPr="00835837">
        <w:rPr>
          <w:color w:val="000000" w:themeColor="text1"/>
        </w:rPr>
        <w:t xml:space="preserve">ze </w:t>
      </w:r>
      <w:r w:rsidR="00B070D1" w:rsidRPr="00D56832">
        <w:rPr>
          <w:color w:val="000000" w:themeColor="text1"/>
        </w:rPr>
        <w:t xml:space="preserve">dne </w:t>
      </w:r>
      <w:r w:rsidR="00573603" w:rsidRPr="00D56832">
        <w:rPr>
          <w:color w:val="000000" w:themeColor="text1"/>
        </w:rPr>
        <w:t>5.1.2018</w:t>
      </w:r>
      <w:r w:rsidR="00D56832">
        <w:rPr>
          <w:color w:val="000000" w:themeColor="text1"/>
        </w:rPr>
        <w:t>.</w:t>
      </w:r>
      <w:r w:rsidR="006125B4" w:rsidRPr="00835837">
        <w:rPr>
          <w:color w:val="000000" w:themeColor="text1"/>
        </w:rPr>
        <w:t xml:space="preserve"> </w:t>
      </w:r>
      <w:r w:rsidR="0084330A" w:rsidRPr="00835837">
        <w:rPr>
          <w:color w:val="000000" w:themeColor="text1"/>
        </w:rPr>
        <w:t>Cena z</w:t>
      </w:r>
      <w:r w:rsidR="006125B4" w:rsidRPr="00835837">
        <w:rPr>
          <w:color w:val="000000" w:themeColor="text1"/>
        </w:rPr>
        <w:t>ahrnuje veškeré náklady prodávající</w:t>
      </w:r>
      <w:r w:rsidR="007317F8" w:rsidRPr="00835837">
        <w:rPr>
          <w:color w:val="000000" w:themeColor="text1"/>
        </w:rPr>
        <w:t>ho s dodávkou na místo určení a </w:t>
      </w:r>
      <w:r w:rsidR="006125B4" w:rsidRPr="00835837">
        <w:rPr>
          <w:color w:val="000000" w:themeColor="text1"/>
        </w:rPr>
        <w:t xml:space="preserve">může být měněna jen v případě změny sazby DPH nebo v případě změny sazeb zákonných poplatků. Cena bude pro tento případ upravena písemným dodatkem k této </w:t>
      </w:r>
      <w:r w:rsidR="007317F8" w:rsidRPr="00835837">
        <w:rPr>
          <w:color w:val="000000" w:themeColor="text1"/>
        </w:rPr>
        <w:t>S</w:t>
      </w:r>
      <w:r w:rsidR="006125B4" w:rsidRPr="00835837">
        <w:rPr>
          <w:color w:val="000000" w:themeColor="text1"/>
        </w:rPr>
        <w:t>mlouvě.</w:t>
      </w:r>
      <w:r w:rsidR="00DA2D47" w:rsidRPr="00835837">
        <w:rPr>
          <w:color w:val="000000" w:themeColor="text1"/>
        </w:rPr>
        <w:tab/>
      </w:r>
    </w:p>
    <w:p w:rsidR="008364D6" w:rsidRPr="00835837" w:rsidRDefault="008364D6" w:rsidP="006125B4">
      <w:pPr>
        <w:jc w:val="both"/>
        <w:outlineLvl w:val="0"/>
        <w:rPr>
          <w:color w:val="000000" w:themeColor="text1"/>
        </w:rPr>
      </w:pPr>
    </w:p>
    <w:p w:rsidR="008364D6" w:rsidRPr="00835837" w:rsidRDefault="008364D6" w:rsidP="006125B4">
      <w:pPr>
        <w:jc w:val="both"/>
        <w:outlineLvl w:val="0"/>
        <w:rPr>
          <w:color w:val="000000" w:themeColor="text1"/>
        </w:rPr>
      </w:pPr>
    </w:p>
    <w:p w:rsidR="00046570" w:rsidRPr="00835837" w:rsidRDefault="00046570" w:rsidP="00062E95">
      <w:pPr>
        <w:rPr>
          <w:color w:val="000000" w:themeColor="text1"/>
        </w:rPr>
      </w:pPr>
    </w:p>
    <w:p w:rsidR="00062E95" w:rsidRPr="00835837" w:rsidRDefault="001F0001" w:rsidP="00062E95">
      <w:pPr>
        <w:numPr>
          <w:ilvl w:val="0"/>
          <w:numId w:val="3"/>
        </w:numPr>
        <w:jc w:val="center"/>
        <w:outlineLvl w:val="0"/>
        <w:rPr>
          <w:b/>
          <w:color w:val="000000" w:themeColor="text1"/>
        </w:rPr>
      </w:pPr>
      <w:r w:rsidRPr="00835837">
        <w:rPr>
          <w:b/>
          <w:color w:val="000000" w:themeColor="text1"/>
        </w:rPr>
        <w:t>D</w:t>
      </w:r>
      <w:r w:rsidR="00062E95" w:rsidRPr="00835837">
        <w:rPr>
          <w:b/>
          <w:color w:val="000000" w:themeColor="text1"/>
        </w:rPr>
        <w:t>odací podmínky</w:t>
      </w:r>
      <w:r w:rsidR="00C76F17" w:rsidRPr="00835837">
        <w:rPr>
          <w:b/>
          <w:color w:val="000000" w:themeColor="text1"/>
        </w:rPr>
        <w:t xml:space="preserve"> </w:t>
      </w:r>
    </w:p>
    <w:p w:rsidR="007A3891" w:rsidRPr="00835837" w:rsidRDefault="007A3891" w:rsidP="007A3891">
      <w:pPr>
        <w:ind w:left="1260"/>
        <w:outlineLvl w:val="0"/>
        <w:rPr>
          <w:b/>
          <w:color w:val="000000" w:themeColor="text1"/>
        </w:rPr>
      </w:pPr>
    </w:p>
    <w:p w:rsidR="001F0001" w:rsidRPr="00835837" w:rsidRDefault="00501B7E" w:rsidP="003F0C7A">
      <w:pPr>
        <w:jc w:val="both"/>
        <w:outlineLvl w:val="0"/>
        <w:rPr>
          <w:color w:val="000000" w:themeColor="text1"/>
        </w:rPr>
      </w:pPr>
      <w:r w:rsidRPr="00835837">
        <w:rPr>
          <w:color w:val="000000" w:themeColor="text1"/>
        </w:rPr>
        <w:t xml:space="preserve">1. </w:t>
      </w:r>
      <w:r w:rsidR="00805BF9" w:rsidRPr="00835837">
        <w:rPr>
          <w:color w:val="000000" w:themeColor="text1"/>
        </w:rPr>
        <w:tab/>
      </w:r>
      <w:r w:rsidR="001F0001" w:rsidRPr="00835837">
        <w:rPr>
          <w:color w:val="000000" w:themeColor="text1"/>
        </w:rPr>
        <w:t>Dílčí objednávky zboží budou p</w:t>
      </w:r>
      <w:r w:rsidR="00F5674F" w:rsidRPr="00835837">
        <w:rPr>
          <w:color w:val="000000" w:themeColor="text1"/>
        </w:rPr>
        <w:t>rováděny</w:t>
      </w:r>
      <w:r w:rsidR="000A5DA1" w:rsidRPr="00835837">
        <w:rPr>
          <w:color w:val="000000" w:themeColor="text1"/>
        </w:rPr>
        <w:t xml:space="preserve"> e-mailem, popř.</w:t>
      </w:r>
      <w:r w:rsidR="00F5674F" w:rsidRPr="00835837">
        <w:rPr>
          <w:color w:val="000000" w:themeColor="text1"/>
        </w:rPr>
        <w:t xml:space="preserve"> telefonicky na </w:t>
      </w:r>
      <w:r w:rsidR="00805BF9" w:rsidRPr="00835837">
        <w:rPr>
          <w:color w:val="000000" w:themeColor="text1"/>
        </w:rPr>
        <w:t>:</w:t>
      </w:r>
    </w:p>
    <w:p w:rsidR="0084330A" w:rsidRPr="00835837" w:rsidRDefault="00BF42C7" w:rsidP="00062E95">
      <w:pPr>
        <w:rPr>
          <w:color w:val="000000" w:themeColor="text1"/>
        </w:rPr>
      </w:pPr>
      <w:r w:rsidRPr="00835837">
        <w:rPr>
          <w:color w:val="000000" w:themeColor="text1"/>
        </w:rPr>
        <w:t xml:space="preserve"> </w:t>
      </w:r>
      <w:r w:rsidR="0084330A" w:rsidRPr="00835837">
        <w:rPr>
          <w:color w:val="000000" w:themeColor="text1"/>
        </w:rPr>
        <w:t>e-mail:</w:t>
      </w:r>
      <w:r w:rsidR="00C00D9A">
        <w:rPr>
          <w:color w:val="000000" w:themeColor="text1"/>
        </w:rPr>
        <w:t xml:space="preserve"> </w:t>
      </w:r>
      <w:proofErr w:type="spellStart"/>
      <w:r w:rsidR="00C00D9A" w:rsidRPr="00C00D9A">
        <w:rPr>
          <w:color w:val="000000" w:themeColor="text1"/>
          <w:highlight w:val="black"/>
        </w:rPr>
        <w:t>xxxxxxxxxxxxxxxxxxxxxxxxxxxxxxxxxxxxxxxxxxx</w:t>
      </w:r>
      <w:proofErr w:type="spellEnd"/>
    </w:p>
    <w:p w:rsidR="00805BF9" w:rsidRPr="00835837" w:rsidRDefault="00805BF9" w:rsidP="00062E95">
      <w:pPr>
        <w:rPr>
          <w:color w:val="000000" w:themeColor="text1"/>
        </w:rPr>
      </w:pPr>
    </w:p>
    <w:p w:rsidR="00062E95" w:rsidRPr="00835837" w:rsidRDefault="003F0C7A" w:rsidP="00062E95">
      <w:pPr>
        <w:rPr>
          <w:color w:val="000000" w:themeColor="text1"/>
        </w:rPr>
      </w:pPr>
      <w:r w:rsidRPr="00835837">
        <w:rPr>
          <w:color w:val="000000" w:themeColor="text1"/>
        </w:rPr>
        <w:t>2</w:t>
      </w:r>
      <w:r w:rsidR="00062E95" w:rsidRPr="00835837">
        <w:rPr>
          <w:color w:val="000000" w:themeColor="text1"/>
        </w:rPr>
        <w:t xml:space="preserve">. </w:t>
      </w:r>
      <w:r w:rsidR="00501B7E" w:rsidRPr="00835837">
        <w:rPr>
          <w:color w:val="000000" w:themeColor="text1"/>
        </w:rPr>
        <w:t xml:space="preserve"> </w:t>
      </w:r>
      <w:r w:rsidR="00805BF9" w:rsidRPr="00835837">
        <w:rPr>
          <w:color w:val="000000" w:themeColor="text1"/>
        </w:rPr>
        <w:tab/>
      </w:r>
      <w:r w:rsidR="00A5359B" w:rsidRPr="00835837">
        <w:rPr>
          <w:color w:val="000000" w:themeColor="text1"/>
        </w:rPr>
        <w:t>Místo plnění</w:t>
      </w:r>
      <w:r w:rsidRPr="00835837">
        <w:rPr>
          <w:color w:val="000000" w:themeColor="text1"/>
        </w:rPr>
        <w:t xml:space="preserve"> a dodací podmínky</w:t>
      </w:r>
      <w:r w:rsidR="00DA2D47" w:rsidRPr="00835837">
        <w:rPr>
          <w:color w:val="000000" w:themeColor="text1"/>
        </w:rPr>
        <w:t>:</w:t>
      </w:r>
      <w:r w:rsidR="00062E95" w:rsidRPr="00835837">
        <w:rPr>
          <w:color w:val="000000" w:themeColor="text1"/>
        </w:rPr>
        <w:t xml:space="preserve"> </w:t>
      </w:r>
    </w:p>
    <w:p w:rsidR="003628C4" w:rsidRPr="00835837" w:rsidRDefault="003628C4" w:rsidP="00062E95">
      <w:pPr>
        <w:rPr>
          <w:color w:val="000000" w:themeColor="text1"/>
        </w:rPr>
      </w:pPr>
    </w:p>
    <w:p w:rsidR="003628C4" w:rsidRPr="00835837" w:rsidRDefault="003628C4" w:rsidP="00B37601">
      <w:pPr>
        <w:jc w:val="both"/>
        <w:outlineLvl w:val="0"/>
        <w:rPr>
          <w:color w:val="000000" w:themeColor="text1"/>
        </w:rPr>
      </w:pPr>
      <w:r w:rsidRPr="00835837">
        <w:rPr>
          <w:color w:val="000000" w:themeColor="text1"/>
        </w:rPr>
        <w:t xml:space="preserve">Název:   </w:t>
      </w:r>
      <w:r w:rsidR="0084330A" w:rsidRPr="00835837">
        <w:rPr>
          <w:color w:val="000000" w:themeColor="text1"/>
        </w:rPr>
        <w:t xml:space="preserve"> </w:t>
      </w:r>
      <w:r w:rsidRPr="00835837">
        <w:rPr>
          <w:color w:val="000000" w:themeColor="text1"/>
        </w:rPr>
        <w:t xml:space="preserve">Vězeňská služba České republiky </w:t>
      </w:r>
    </w:p>
    <w:p w:rsidR="003628C4" w:rsidRPr="00835837" w:rsidRDefault="0084330A" w:rsidP="0084330A">
      <w:pPr>
        <w:tabs>
          <w:tab w:val="left" w:pos="993"/>
        </w:tabs>
        <w:jc w:val="both"/>
        <w:rPr>
          <w:color w:val="000000" w:themeColor="text1"/>
        </w:rPr>
      </w:pPr>
      <w:r w:rsidRPr="00835837">
        <w:rPr>
          <w:color w:val="000000" w:themeColor="text1"/>
        </w:rPr>
        <w:t xml:space="preserve">Sídlo:      </w:t>
      </w:r>
      <w:r w:rsidR="00BF42C7" w:rsidRPr="00835837">
        <w:rPr>
          <w:color w:val="000000" w:themeColor="text1"/>
        </w:rPr>
        <w:t>Věznice Valdice Nám. Míru 55, 507 11 Valdice</w:t>
      </w:r>
    </w:p>
    <w:p w:rsidR="003628C4" w:rsidRPr="00835837" w:rsidRDefault="003628C4" w:rsidP="003628C4">
      <w:pPr>
        <w:jc w:val="both"/>
        <w:rPr>
          <w:color w:val="000000" w:themeColor="text1"/>
        </w:rPr>
      </w:pPr>
      <w:r w:rsidRPr="00835837">
        <w:rPr>
          <w:color w:val="000000" w:themeColor="text1"/>
        </w:rPr>
        <w:lastRenderedPageBreak/>
        <w:t>IČ</w:t>
      </w:r>
      <w:r w:rsidR="003F0C7A" w:rsidRPr="00835837">
        <w:rPr>
          <w:color w:val="000000" w:themeColor="text1"/>
        </w:rPr>
        <w:t>O</w:t>
      </w:r>
      <w:r w:rsidRPr="00835837">
        <w:rPr>
          <w:color w:val="000000" w:themeColor="text1"/>
        </w:rPr>
        <w:t xml:space="preserve">: </w:t>
      </w:r>
      <w:r w:rsidRPr="00835837">
        <w:rPr>
          <w:color w:val="000000" w:themeColor="text1"/>
        </w:rPr>
        <w:tab/>
        <w:t xml:space="preserve">   </w:t>
      </w:r>
      <w:r w:rsidR="0084330A" w:rsidRPr="00835837">
        <w:rPr>
          <w:color w:val="000000" w:themeColor="text1"/>
        </w:rPr>
        <w:t xml:space="preserve"> </w:t>
      </w:r>
      <w:r w:rsidRPr="00835837">
        <w:rPr>
          <w:color w:val="000000" w:themeColor="text1"/>
        </w:rPr>
        <w:t>00212423</w:t>
      </w:r>
    </w:p>
    <w:p w:rsidR="003628C4" w:rsidRPr="00835837" w:rsidRDefault="003628C4" w:rsidP="003628C4">
      <w:pPr>
        <w:rPr>
          <w:color w:val="000000" w:themeColor="text1"/>
        </w:rPr>
      </w:pPr>
    </w:p>
    <w:p w:rsidR="003628C4" w:rsidRPr="00835837" w:rsidRDefault="0084330A" w:rsidP="003628C4">
      <w:pPr>
        <w:jc w:val="both"/>
        <w:rPr>
          <w:color w:val="000000" w:themeColor="text1"/>
        </w:rPr>
      </w:pPr>
      <w:r w:rsidRPr="00835837">
        <w:rPr>
          <w:color w:val="000000" w:themeColor="text1"/>
        </w:rPr>
        <w:t xml:space="preserve">                </w:t>
      </w:r>
      <w:r w:rsidR="003628C4" w:rsidRPr="00835837">
        <w:rPr>
          <w:color w:val="000000" w:themeColor="text1"/>
        </w:rPr>
        <w:t>Kupující může místo určení změnit, musí to však oznámit prodávajícímu nejpozději v den, kdy mu prodávající předání zboží avizoval.</w:t>
      </w:r>
    </w:p>
    <w:p w:rsidR="00062E95" w:rsidRPr="00835837" w:rsidRDefault="00062E95" w:rsidP="00062E95">
      <w:pPr>
        <w:rPr>
          <w:color w:val="000000" w:themeColor="text1"/>
        </w:rPr>
      </w:pPr>
    </w:p>
    <w:p w:rsidR="004473C2" w:rsidRPr="00835837" w:rsidRDefault="003F0C7A" w:rsidP="003F0C7A">
      <w:pPr>
        <w:jc w:val="both"/>
        <w:rPr>
          <w:color w:val="000000" w:themeColor="text1"/>
        </w:rPr>
      </w:pPr>
      <w:r w:rsidRPr="00835837">
        <w:rPr>
          <w:color w:val="000000" w:themeColor="text1"/>
        </w:rPr>
        <w:t>3</w:t>
      </w:r>
      <w:r w:rsidR="004473C2" w:rsidRPr="00835837">
        <w:rPr>
          <w:color w:val="000000" w:themeColor="text1"/>
        </w:rPr>
        <w:t xml:space="preserve">. </w:t>
      </w:r>
      <w:r w:rsidR="00805BF9" w:rsidRPr="00835837">
        <w:rPr>
          <w:color w:val="000000" w:themeColor="text1"/>
        </w:rPr>
        <w:tab/>
      </w:r>
      <w:r w:rsidR="004473C2" w:rsidRPr="00835837">
        <w:rPr>
          <w:color w:val="000000" w:themeColor="text1"/>
        </w:rPr>
        <w:t>Zboží se považuje za dodané jeho protokolárním převzetím určeným zástupcem kupujícího uvedeným v čl. X</w:t>
      </w:r>
      <w:r w:rsidR="00662CDA" w:rsidRPr="00835837">
        <w:rPr>
          <w:color w:val="000000" w:themeColor="text1"/>
        </w:rPr>
        <w:t>I.</w:t>
      </w:r>
      <w:r w:rsidR="004473C2" w:rsidRPr="00835837">
        <w:rPr>
          <w:color w:val="000000" w:themeColor="text1"/>
        </w:rPr>
        <w:t xml:space="preserve"> odst. </w:t>
      </w:r>
      <w:r w:rsidR="00662CDA" w:rsidRPr="00835837">
        <w:rPr>
          <w:color w:val="000000" w:themeColor="text1"/>
        </w:rPr>
        <w:t>6</w:t>
      </w:r>
      <w:r w:rsidR="00B070D1" w:rsidRPr="00835837">
        <w:rPr>
          <w:color w:val="000000" w:themeColor="text1"/>
        </w:rPr>
        <w:t xml:space="preserve"> této </w:t>
      </w:r>
      <w:r w:rsidR="007C7CD8" w:rsidRPr="00835837">
        <w:rPr>
          <w:color w:val="000000" w:themeColor="text1"/>
        </w:rPr>
        <w:t>S</w:t>
      </w:r>
      <w:r w:rsidR="00B070D1" w:rsidRPr="00835837">
        <w:rPr>
          <w:color w:val="000000" w:themeColor="text1"/>
        </w:rPr>
        <w:t>mlouvy</w:t>
      </w:r>
      <w:r w:rsidR="004473C2" w:rsidRPr="00835837">
        <w:rPr>
          <w:color w:val="000000" w:themeColor="text1"/>
        </w:rPr>
        <w:t>.  Se z</w:t>
      </w:r>
      <w:r w:rsidR="007317F8" w:rsidRPr="00835837">
        <w:rPr>
          <w:color w:val="000000" w:themeColor="text1"/>
        </w:rPr>
        <w:t>božím bude předán dodací list a </w:t>
      </w:r>
      <w:r w:rsidR="004473C2" w:rsidRPr="00835837">
        <w:rPr>
          <w:color w:val="000000" w:themeColor="text1"/>
        </w:rPr>
        <w:t>další doklady, které jsou nutné k převzetí a k užívání zboží a doklady stanovené obecně závaznými předpisy, případně doklad, stanovený dílčí objednávkou.</w:t>
      </w:r>
    </w:p>
    <w:p w:rsidR="004473C2" w:rsidRPr="00835837" w:rsidRDefault="004473C2" w:rsidP="004473C2">
      <w:pPr>
        <w:rPr>
          <w:color w:val="000000" w:themeColor="text1"/>
        </w:rPr>
      </w:pPr>
    </w:p>
    <w:p w:rsidR="000367E7" w:rsidRPr="00835837" w:rsidRDefault="0084330A" w:rsidP="0084330A">
      <w:pPr>
        <w:tabs>
          <w:tab w:val="left" w:pos="993"/>
        </w:tabs>
        <w:jc w:val="both"/>
        <w:rPr>
          <w:color w:val="000000" w:themeColor="text1"/>
        </w:rPr>
      </w:pPr>
      <w:r w:rsidRPr="00835837">
        <w:rPr>
          <w:color w:val="000000" w:themeColor="text1"/>
        </w:rPr>
        <w:t xml:space="preserve"> 4.  </w:t>
      </w:r>
      <w:r w:rsidR="00805BF9" w:rsidRPr="00835837">
        <w:rPr>
          <w:color w:val="000000" w:themeColor="text1"/>
        </w:rPr>
        <w:t xml:space="preserve">     </w:t>
      </w:r>
      <w:r w:rsidR="004473C2" w:rsidRPr="00835837">
        <w:rPr>
          <w:color w:val="000000" w:themeColor="text1"/>
        </w:rPr>
        <w:t xml:space="preserve">Maximální dodací </w:t>
      </w:r>
      <w:r w:rsidR="00402703" w:rsidRPr="00835837">
        <w:rPr>
          <w:color w:val="000000" w:themeColor="text1"/>
        </w:rPr>
        <w:t xml:space="preserve">lhůta zboží od </w:t>
      </w:r>
      <w:r w:rsidR="00BF42C7" w:rsidRPr="00835837">
        <w:rPr>
          <w:color w:val="000000" w:themeColor="text1"/>
        </w:rPr>
        <w:t xml:space="preserve">emailové, </w:t>
      </w:r>
      <w:r w:rsidR="00402703" w:rsidRPr="00835837">
        <w:rPr>
          <w:color w:val="000000" w:themeColor="text1"/>
        </w:rPr>
        <w:t xml:space="preserve">telefonické objednávky </w:t>
      </w:r>
      <w:r w:rsidR="004473C2" w:rsidRPr="00835837">
        <w:rPr>
          <w:color w:val="000000" w:themeColor="text1"/>
        </w:rPr>
        <w:t>činí</w:t>
      </w:r>
      <w:r w:rsidR="00573603">
        <w:rPr>
          <w:color w:val="000000" w:themeColor="text1"/>
        </w:rPr>
        <w:t xml:space="preserve"> 14</w:t>
      </w:r>
      <w:r w:rsidR="00B02DBE" w:rsidRPr="00835837">
        <w:rPr>
          <w:color w:val="000000" w:themeColor="text1"/>
        </w:rPr>
        <w:t xml:space="preserve"> </w:t>
      </w:r>
      <w:r w:rsidR="00573603">
        <w:rPr>
          <w:color w:val="000000" w:themeColor="text1"/>
        </w:rPr>
        <w:t>dnů</w:t>
      </w:r>
      <w:r w:rsidR="004473C2" w:rsidRPr="00835837">
        <w:rPr>
          <w:color w:val="000000" w:themeColor="text1"/>
        </w:rPr>
        <w:t>.</w:t>
      </w:r>
    </w:p>
    <w:p w:rsidR="0027788D" w:rsidRPr="00835837" w:rsidRDefault="0027788D" w:rsidP="0084330A">
      <w:pPr>
        <w:tabs>
          <w:tab w:val="left" w:pos="993"/>
        </w:tabs>
        <w:jc w:val="both"/>
        <w:rPr>
          <w:color w:val="000000" w:themeColor="text1"/>
        </w:rPr>
      </w:pPr>
    </w:p>
    <w:p w:rsidR="003F2560" w:rsidRPr="00835837" w:rsidRDefault="00805BF9" w:rsidP="003A3E54">
      <w:pPr>
        <w:pStyle w:val="Default"/>
        <w:rPr>
          <w:bCs/>
          <w:color w:val="000000" w:themeColor="text1"/>
          <w:szCs w:val="32"/>
        </w:rPr>
      </w:pPr>
      <w:r w:rsidRPr="00835837">
        <w:rPr>
          <w:color w:val="000000" w:themeColor="text1"/>
        </w:rPr>
        <w:t xml:space="preserve"> </w:t>
      </w:r>
      <w:r w:rsidR="0027788D" w:rsidRPr="00835837">
        <w:rPr>
          <w:color w:val="000000" w:themeColor="text1"/>
        </w:rPr>
        <w:t>5.</w:t>
      </w:r>
      <w:r w:rsidR="00F050DA" w:rsidRPr="00835837">
        <w:rPr>
          <w:color w:val="000000" w:themeColor="text1"/>
        </w:rPr>
        <w:t xml:space="preserve"> </w:t>
      </w:r>
      <w:r w:rsidR="0027788D" w:rsidRPr="00835837">
        <w:rPr>
          <w:color w:val="000000" w:themeColor="text1"/>
        </w:rPr>
        <w:t xml:space="preserve"> </w:t>
      </w:r>
      <w:r w:rsidRPr="00835837">
        <w:rPr>
          <w:color w:val="000000" w:themeColor="text1"/>
        </w:rPr>
        <w:tab/>
      </w:r>
      <w:r w:rsidR="0027788D" w:rsidRPr="00835837">
        <w:rPr>
          <w:color w:val="000000" w:themeColor="text1"/>
        </w:rPr>
        <w:t xml:space="preserve">Dodané zboží splňuje požadavky </w:t>
      </w:r>
      <w:r w:rsidR="00F050DA" w:rsidRPr="00835837">
        <w:rPr>
          <w:color w:val="000000" w:themeColor="text1"/>
        </w:rPr>
        <w:t>– viz. Příloha</w:t>
      </w:r>
      <w:r w:rsidR="00286A77" w:rsidRPr="00835837">
        <w:rPr>
          <w:color w:val="000000" w:themeColor="text1"/>
        </w:rPr>
        <w:t xml:space="preserve"> </w:t>
      </w:r>
      <w:r w:rsidR="00B02DBE" w:rsidRPr="00835837">
        <w:rPr>
          <w:color w:val="000000" w:themeColor="text1"/>
        </w:rPr>
        <w:t xml:space="preserve">č. 1 </w:t>
      </w:r>
      <w:r w:rsidR="00F050DA" w:rsidRPr="00835837">
        <w:rPr>
          <w:color w:val="000000" w:themeColor="text1"/>
        </w:rPr>
        <w:t xml:space="preserve">– </w:t>
      </w:r>
      <w:r w:rsidR="00B02DBE" w:rsidRPr="00835837">
        <w:rPr>
          <w:bCs/>
          <w:color w:val="000000" w:themeColor="text1"/>
          <w:szCs w:val="32"/>
        </w:rPr>
        <w:t>Položkový rozpočet</w:t>
      </w:r>
    </w:p>
    <w:p w:rsidR="008364D6" w:rsidRPr="00835837" w:rsidRDefault="008364D6" w:rsidP="003A3E54">
      <w:pPr>
        <w:pStyle w:val="Default"/>
        <w:rPr>
          <w:bCs/>
          <w:color w:val="000000" w:themeColor="text1"/>
          <w:szCs w:val="32"/>
        </w:rPr>
      </w:pPr>
    </w:p>
    <w:p w:rsidR="0012445A" w:rsidRPr="00835837" w:rsidRDefault="0012445A" w:rsidP="003A3E54">
      <w:pPr>
        <w:pStyle w:val="Default"/>
        <w:rPr>
          <w:color w:val="000000" w:themeColor="text1"/>
        </w:rPr>
      </w:pPr>
    </w:p>
    <w:p w:rsidR="0012445A" w:rsidRPr="00835837" w:rsidRDefault="0012445A" w:rsidP="0012445A">
      <w:pPr>
        <w:numPr>
          <w:ilvl w:val="0"/>
          <w:numId w:val="3"/>
        </w:numPr>
        <w:jc w:val="center"/>
        <w:outlineLvl w:val="0"/>
        <w:rPr>
          <w:b/>
          <w:color w:val="000000" w:themeColor="text1"/>
        </w:rPr>
      </w:pPr>
      <w:r w:rsidRPr="00835837">
        <w:rPr>
          <w:b/>
          <w:bCs/>
          <w:color w:val="000000" w:themeColor="text1"/>
        </w:rPr>
        <w:t>Vady zboží a záruka za jakost</w:t>
      </w:r>
    </w:p>
    <w:p w:rsidR="0012445A" w:rsidRPr="00835837" w:rsidRDefault="0012445A" w:rsidP="0012445A">
      <w:pPr>
        <w:ind w:left="1260"/>
        <w:outlineLvl w:val="0"/>
        <w:rPr>
          <w:b/>
          <w:color w:val="000000" w:themeColor="text1"/>
        </w:rPr>
      </w:pPr>
    </w:p>
    <w:p w:rsidR="0012445A" w:rsidRPr="00835837" w:rsidRDefault="0012445A" w:rsidP="0012445A">
      <w:pPr>
        <w:jc w:val="both"/>
        <w:rPr>
          <w:bCs/>
          <w:color w:val="000000" w:themeColor="text1"/>
        </w:rPr>
      </w:pPr>
      <w:r w:rsidRPr="00835837">
        <w:rPr>
          <w:bCs/>
          <w:color w:val="000000" w:themeColor="text1"/>
        </w:rPr>
        <w:t xml:space="preserve">1. </w:t>
      </w:r>
      <w:r w:rsidRPr="00835837">
        <w:rPr>
          <w:bCs/>
          <w:color w:val="000000" w:themeColor="text1"/>
        </w:rPr>
        <w:tab/>
        <w:t xml:space="preserve">Nemá-li zboží vlastnosti stanovené touto </w:t>
      </w:r>
      <w:r w:rsidR="00451436" w:rsidRPr="00835837">
        <w:rPr>
          <w:bCs/>
          <w:color w:val="000000" w:themeColor="text1"/>
        </w:rPr>
        <w:t>S</w:t>
      </w:r>
      <w:r w:rsidRPr="00835837">
        <w:rPr>
          <w:bCs/>
          <w:color w:val="000000" w:themeColor="text1"/>
        </w:rPr>
        <w:t>mlouvou a ustanovením § 2095, 2096 a 2097 občanského zákoníku, má vady. Za vady se považuje i dodání jiného zboží, než určuje smlouva. Vadou zboží jsou rovněž vady v dokladech, nutných k užívání zboží.</w:t>
      </w:r>
    </w:p>
    <w:p w:rsidR="0012445A" w:rsidRPr="00835837" w:rsidRDefault="0012445A" w:rsidP="0012445A">
      <w:pPr>
        <w:jc w:val="both"/>
        <w:rPr>
          <w:bCs/>
          <w:color w:val="000000" w:themeColor="text1"/>
        </w:rPr>
      </w:pPr>
    </w:p>
    <w:p w:rsidR="0012445A" w:rsidRPr="00835837" w:rsidRDefault="0012445A" w:rsidP="0012445A">
      <w:pPr>
        <w:jc w:val="both"/>
        <w:rPr>
          <w:color w:val="000000" w:themeColor="text1"/>
        </w:rPr>
      </w:pPr>
      <w:r w:rsidRPr="00835837">
        <w:rPr>
          <w:bCs/>
          <w:color w:val="000000" w:themeColor="text1"/>
        </w:rPr>
        <w:t xml:space="preserve">2. </w:t>
      </w:r>
      <w:r w:rsidRPr="00835837">
        <w:rPr>
          <w:bCs/>
          <w:color w:val="000000" w:themeColor="text1"/>
        </w:rPr>
        <w:tab/>
      </w:r>
      <w:r w:rsidRPr="00835837">
        <w:rPr>
          <w:color w:val="000000" w:themeColor="text1"/>
        </w:rPr>
        <w:t>Prodávající prohlašuje, že na zboží neváznou práva třetí osoby.</w:t>
      </w:r>
    </w:p>
    <w:p w:rsidR="0012445A" w:rsidRPr="00835837" w:rsidRDefault="0012445A" w:rsidP="0012445A">
      <w:pPr>
        <w:jc w:val="both"/>
        <w:rPr>
          <w:bCs/>
          <w:color w:val="000000" w:themeColor="text1"/>
        </w:rPr>
      </w:pPr>
    </w:p>
    <w:p w:rsidR="0012445A" w:rsidRPr="00835837" w:rsidRDefault="0012445A" w:rsidP="0012445A">
      <w:pPr>
        <w:jc w:val="both"/>
        <w:rPr>
          <w:bCs/>
          <w:color w:val="000000" w:themeColor="text1"/>
        </w:rPr>
      </w:pPr>
      <w:r w:rsidRPr="00835837">
        <w:rPr>
          <w:bCs/>
          <w:color w:val="000000" w:themeColor="text1"/>
        </w:rPr>
        <w:t xml:space="preserve">3. </w:t>
      </w:r>
      <w:r w:rsidRPr="00835837">
        <w:rPr>
          <w:bCs/>
          <w:color w:val="000000" w:themeColor="text1"/>
        </w:rPr>
        <w:tab/>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 délce  24 měsíců. Záruční doba běží ode dne převzetí zboží dle protokolu, podepsaného oběma smluvními stranami. Zárukou za jakost nejsou dotčena práva a povinnosti z vadného plnění plynoucí ze zákona. </w:t>
      </w:r>
    </w:p>
    <w:p w:rsidR="0012445A" w:rsidRPr="00835837" w:rsidRDefault="0012445A" w:rsidP="0012445A">
      <w:pPr>
        <w:rPr>
          <w:bCs/>
          <w:color w:val="000000" w:themeColor="text1"/>
        </w:rPr>
      </w:pPr>
    </w:p>
    <w:p w:rsidR="0012445A" w:rsidRPr="00835837" w:rsidRDefault="0012445A" w:rsidP="0012445A">
      <w:pPr>
        <w:jc w:val="both"/>
        <w:rPr>
          <w:bCs/>
          <w:color w:val="000000" w:themeColor="text1"/>
        </w:rPr>
      </w:pPr>
      <w:r w:rsidRPr="00835837">
        <w:rPr>
          <w:bCs/>
          <w:color w:val="000000" w:themeColor="text1"/>
        </w:rPr>
        <w:t>4.</w:t>
      </w:r>
      <w:r w:rsidRPr="00835837">
        <w:rPr>
          <w:bCs/>
          <w:color w:val="000000" w:themeColor="text1"/>
        </w:rPr>
        <w:tab/>
        <w:t>Kupující je povinen bez zbytečného odkladu oznámit prodávajícímu zjištěné vady dodaného zboží poté, co je zjistil, resp. kdy je zjistil během záruční doby, při vynaložení dostatečné péče.</w:t>
      </w:r>
    </w:p>
    <w:p w:rsidR="0012445A" w:rsidRPr="00835837" w:rsidRDefault="0012445A" w:rsidP="0012445A">
      <w:pPr>
        <w:jc w:val="both"/>
        <w:rPr>
          <w:bCs/>
          <w:color w:val="000000" w:themeColor="text1"/>
        </w:rPr>
      </w:pPr>
    </w:p>
    <w:p w:rsidR="00805BF9" w:rsidRPr="00835837" w:rsidRDefault="0012445A" w:rsidP="0012445A">
      <w:pPr>
        <w:jc w:val="both"/>
        <w:rPr>
          <w:bCs/>
          <w:color w:val="000000" w:themeColor="text1"/>
        </w:rPr>
      </w:pPr>
      <w:r w:rsidRPr="00835837">
        <w:rPr>
          <w:bCs/>
          <w:color w:val="000000" w:themeColor="text1"/>
        </w:rPr>
        <w:t xml:space="preserve">5. </w:t>
      </w:r>
      <w:r w:rsidRPr="00835837">
        <w:rPr>
          <w:bCs/>
          <w:color w:val="000000" w:themeColor="text1"/>
        </w:rPr>
        <w:tab/>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12445A" w:rsidRPr="00835837" w:rsidRDefault="0012445A" w:rsidP="0012445A">
      <w:pPr>
        <w:jc w:val="both"/>
        <w:rPr>
          <w:bCs/>
          <w:color w:val="000000" w:themeColor="text1"/>
        </w:rPr>
      </w:pPr>
    </w:p>
    <w:p w:rsidR="0012445A" w:rsidRPr="00835837" w:rsidRDefault="0012445A" w:rsidP="0012445A">
      <w:pPr>
        <w:jc w:val="both"/>
        <w:rPr>
          <w:bCs/>
          <w:color w:val="000000" w:themeColor="text1"/>
        </w:rPr>
      </w:pPr>
      <w:r w:rsidRPr="00835837">
        <w:rPr>
          <w:bCs/>
          <w:color w:val="000000" w:themeColor="text1"/>
        </w:rPr>
        <w:t>6.</w:t>
      </w:r>
      <w:r w:rsidRPr="00835837">
        <w:rPr>
          <w:bCs/>
          <w:color w:val="000000" w:themeColor="text1"/>
        </w:rPr>
        <w:tab/>
        <w:t xml:space="preserve">Uplatní-li kupující právo z vadného plnění, potvrdí mu prodávající v písemné formě, kdy kupující právo uplatnil, jakož i provedení opravy a dobu jejího trvání, případně skutečnost, že opravu zboží neprovedl. </w:t>
      </w:r>
    </w:p>
    <w:p w:rsidR="00805BF9" w:rsidRPr="00835837" w:rsidRDefault="00805BF9" w:rsidP="0012445A">
      <w:pPr>
        <w:jc w:val="both"/>
        <w:rPr>
          <w:bCs/>
          <w:color w:val="000000" w:themeColor="text1"/>
        </w:rPr>
      </w:pPr>
    </w:p>
    <w:p w:rsidR="00805BF9" w:rsidRPr="00835837" w:rsidRDefault="00805BF9" w:rsidP="0012445A">
      <w:pPr>
        <w:jc w:val="both"/>
        <w:rPr>
          <w:bCs/>
          <w:color w:val="000000" w:themeColor="text1"/>
        </w:rPr>
      </w:pPr>
      <w:r w:rsidRPr="00835837">
        <w:rPr>
          <w:bCs/>
          <w:color w:val="000000" w:themeColor="text1"/>
        </w:rPr>
        <w:t xml:space="preserve">7. </w:t>
      </w:r>
      <w:r w:rsidRPr="00835837">
        <w:rPr>
          <w:bCs/>
          <w:color w:val="000000" w:themeColor="text1"/>
        </w:rPr>
        <w:tab/>
        <w:t xml:space="preserve">Vady zboží uplatňuje kupující na adrese sídla prodávajícího dle identifikace v této smlouvě nebo e-mailem </w:t>
      </w:r>
      <w:proofErr w:type="spellStart"/>
      <w:r w:rsidR="00C00D9A" w:rsidRPr="00C00D9A">
        <w:rPr>
          <w:color w:val="000000" w:themeColor="text1"/>
          <w:highlight w:val="black"/>
        </w:rPr>
        <w:t>xxxxxxxxxxxxxxxxxxx</w:t>
      </w:r>
      <w:proofErr w:type="spellEnd"/>
    </w:p>
    <w:p w:rsidR="0012445A" w:rsidRDefault="0012445A" w:rsidP="0012445A">
      <w:pPr>
        <w:ind w:left="1260"/>
        <w:outlineLvl w:val="0"/>
        <w:rPr>
          <w:b/>
          <w:color w:val="000000" w:themeColor="text1"/>
        </w:rPr>
      </w:pPr>
    </w:p>
    <w:p w:rsidR="00D56832" w:rsidRDefault="00D56832" w:rsidP="0012445A">
      <w:pPr>
        <w:ind w:left="1260"/>
        <w:outlineLvl w:val="0"/>
        <w:rPr>
          <w:b/>
          <w:color w:val="000000" w:themeColor="text1"/>
        </w:rPr>
      </w:pPr>
    </w:p>
    <w:p w:rsidR="00D56832" w:rsidRPr="00835837" w:rsidRDefault="00D56832" w:rsidP="0012445A">
      <w:pPr>
        <w:ind w:left="1260"/>
        <w:outlineLvl w:val="0"/>
        <w:rPr>
          <w:b/>
          <w:color w:val="000000" w:themeColor="text1"/>
        </w:rPr>
      </w:pPr>
    </w:p>
    <w:p w:rsidR="00E31BBE" w:rsidRPr="00835837" w:rsidRDefault="00E31BBE" w:rsidP="003F0C7A">
      <w:pPr>
        <w:numPr>
          <w:ilvl w:val="0"/>
          <w:numId w:val="3"/>
        </w:numPr>
        <w:jc w:val="center"/>
        <w:outlineLvl w:val="0"/>
        <w:rPr>
          <w:b/>
          <w:color w:val="000000" w:themeColor="text1"/>
        </w:rPr>
      </w:pPr>
      <w:r w:rsidRPr="00835837">
        <w:rPr>
          <w:b/>
          <w:color w:val="000000" w:themeColor="text1"/>
        </w:rPr>
        <w:lastRenderedPageBreak/>
        <w:t>Přechod vlastnictví ke zboží a nebezpečí škody na věci</w:t>
      </w:r>
    </w:p>
    <w:p w:rsidR="00062E95" w:rsidRPr="00835837" w:rsidRDefault="00062E95" w:rsidP="003F0C7A">
      <w:pPr>
        <w:jc w:val="both"/>
        <w:rPr>
          <w:color w:val="000000" w:themeColor="text1"/>
        </w:rPr>
      </w:pPr>
    </w:p>
    <w:p w:rsidR="00E31BBE" w:rsidRPr="00835837" w:rsidRDefault="00402703" w:rsidP="003F0C7A">
      <w:pPr>
        <w:jc w:val="both"/>
        <w:rPr>
          <w:color w:val="000000" w:themeColor="text1"/>
        </w:rPr>
      </w:pPr>
      <w:r w:rsidRPr="00835837">
        <w:rPr>
          <w:color w:val="000000" w:themeColor="text1"/>
        </w:rPr>
        <w:tab/>
        <w:t xml:space="preserve">1. </w:t>
      </w:r>
      <w:r w:rsidR="00E31BBE" w:rsidRPr="00835837">
        <w:rPr>
          <w:color w:val="000000" w:themeColor="text1"/>
        </w:rPr>
        <w:t xml:space="preserve">Vlastnictví k prodávanému zboží přechází na </w:t>
      </w:r>
      <w:r w:rsidR="00044B1C" w:rsidRPr="00835837">
        <w:rPr>
          <w:color w:val="000000" w:themeColor="text1"/>
        </w:rPr>
        <w:t>kupujícího převzetím zboží od prodávajícího</w:t>
      </w:r>
      <w:r w:rsidR="00E31BBE" w:rsidRPr="00835837">
        <w:rPr>
          <w:color w:val="000000" w:themeColor="text1"/>
        </w:rPr>
        <w:t>.</w:t>
      </w:r>
    </w:p>
    <w:p w:rsidR="00E31BBE" w:rsidRPr="00835837" w:rsidRDefault="00E31BBE" w:rsidP="003F0C7A">
      <w:pPr>
        <w:jc w:val="both"/>
        <w:rPr>
          <w:color w:val="000000" w:themeColor="text1"/>
        </w:rPr>
      </w:pPr>
    </w:p>
    <w:p w:rsidR="00E31BBE" w:rsidRPr="00835837" w:rsidRDefault="00E31BBE" w:rsidP="003F0C7A">
      <w:pPr>
        <w:jc w:val="both"/>
        <w:rPr>
          <w:color w:val="000000" w:themeColor="text1"/>
        </w:rPr>
      </w:pPr>
      <w:r w:rsidRPr="00835837">
        <w:rPr>
          <w:color w:val="000000" w:themeColor="text1"/>
        </w:rPr>
        <w:tab/>
        <w:t>2.  Nebezpečí škody na zboží přechází na kupujícího podepsáním protokolu o převzetí zboží, při jeho faktickém předání.</w:t>
      </w:r>
    </w:p>
    <w:p w:rsidR="008364D6" w:rsidRPr="00835837" w:rsidRDefault="008364D6" w:rsidP="003F0C7A">
      <w:pPr>
        <w:jc w:val="both"/>
        <w:rPr>
          <w:color w:val="000000" w:themeColor="text1"/>
        </w:rPr>
      </w:pPr>
    </w:p>
    <w:p w:rsidR="00E31BBE" w:rsidRPr="00835837" w:rsidRDefault="00E31BBE" w:rsidP="003F0C7A">
      <w:pPr>
        <w:jc w:val="both"/>
        <w:rPr>
          <w:color w:val="000000" w:themeColor="text1"/>
        </w:rPr>
      </w:pPr>
    </w:p>
    <w:p w:rsidR="00E31BBE" w:rsidRPr="00835837" w:rsidRDefault="00E31BBE" w:rsidP="00E31BBE">
      <w:pPr>
        <w:numPr>
          <w:ilvl w:val="0"/>
          <w:numId w:val="3"/>
        </w:numPr>
        <w:jc w:val="center"/>
        <w:outlineLvl w:val="0"/>
        <w:rPr>
          <w:b/>
          <w:color w:val="000000" w:themeColor="text1"/>
        </w:rPr>
      </w:pPr>
      <w:r w:rsidRPr="00835837">
        <w:rPr>
          <w:b/>
          <w:color w:val="000000" w:themeColor="text1"/>
        </w:rPr>
        <w:t>Platební podmínky</w:t>
      </w:r>
    </w:p>
    <w:p w:rsidR="00E31BBE" w:rsidRPr="00835837" w:rsidRDefault="00E31BBE" w:rsidP="00062E95">
      <w:pPr>
        <w:rPr>
          <w:color w:val="000000" w:themeColor="text1"/>
        </w:rPr>
      </w:pPr>
    </w:p>
    <w:p w:rsidR="00E409B5" w:rsidRPr="00835837" w:rsidRDefault="00E409B5" w:rsidP="00E409B5">
      <w:pPr>
        <w:ind w:firstLine="708"/>
        <w:jc w:val="both"/>
        <w:rPr>
          <w:color w:val="000000" w:themeColor="text1"/>
        </w:rPr>
      </w:pPr>
      <w:r w:rsidRPr="00835837">
        <w:rPr>
          <w:color w:val="000000" w:themeColor="text1"/>
        </w:rPr>
        <w:t xml:space="preserve">1. Prodávající vystaví na dodané zboží fakturu po protokolárním převzetí zboží odpovědným zástupcem kupujícího. Zápis o převzetí zboží přiloží k faktuře. Faktury prodávajícího musí odpovídat svou povahou pojmu účetního dokladu podle </w:t>
      </w:r>
      <w:r w:rsidR="000C196C" w:rsidRPr="00835837">
        <w:rPr>
          <w:color w:val="000000" w:themeColor="text1"/>
        </w:rPr>
        <w:t>účinných právních předpisů.</w:t>
      </w:r>
      <w:r w:rsidRPr="00835837">
        <w:rPr>
          <w:color w:val="000000" w:themeColor="text1"/>
        </w:rPr>
        <w:t xml:space="preserve">  Prodávající je překládá kupujícímu ve dvou vyhotoveních. K faktuře musí být přiložen protokol o převzetí zboží včetně průvodních dokladů podepsaný oprávněnou osobou kupujícího.</w:t>
      </w:r>
    </w:p>
    <w:p w:rsidR="00E409B5" w:rsidRPr="00835837" w:rsidRDefault="00E409B5" w:rsidP="00E409B5">
      <w:pPr>
        <w:jc w:val="both"/>
        <w:rPr>
          <w:color w:val="000000" w:themeColor="text1"/>
        </w:rPr>
      </w:pPr>
    </w:p>
    <w:p w:rsidR="00E409B5" w:rsidRPr="00835837" w:rsidRDefault="00E409B5" w:rsidP="00E409B5">
      <w:pPr>
        <w:ind w:firstLine="708"/>
        <w:jc w:val="both"/>
        <w:rPr>
          <w:color w:val="000000" w:themeColor="text1"/>
        </w:rPr>
      </w:pPr>
      <w:r w:rsidRPr="00835837">
        <w:rPr>
          <w:color w:val="000000" w:themeColor="text1"/>
        </w:rPr>
        <w:t xml:space="preserve">2. </w:t>
      </w:r>
      <w:r w:rsidR="0084330A" w:rsidRPr="00835837">
        <w:rPr>
          <w:color w:val="000000" w:themeColor="text1"/>
        </w:rPr>
        <w:t xml:space="preserve"> </w:t>
      </w:r>
      <w:r w:rsidRPr="00835837">
        <w:rPr>
          <w:color w:val="000000" w:themeColor="text1"/>
        </w:rPr>
        <w:t xml:space="preserve">Datum splatnosti faktury se stanoví do </w:t>
      </w:r>
      <w:r w:rsidR="000C196C" w:rsidRPr="00835837">
        <w:rPr>
          <w:color w:val="000000" w:themeColor="text1"/>
        </w:rPr>
        <w:t>30</w:t>
      </w:r>
      <w:r w:rsidRPr="00835837">
        <w:rPr>
          <w:color w:val="000000" w:themeColor="text1"/>
        </w:rPr>
        <w:t xml:space="preserve"> dnů od jejího doručení kupujícímu. Obě smluvní strany se dohodly, že povinnost úhrady je splněna okamžikem, kdy byla dlužná částka odepsána z účtu kupujícího.</w:t>
      </w:r>
    </w:p>
    <w:p w:rsidR="00E409B5" w:rsidRPr="00835837" w:rsidRDefault="00E409B5" w:rsidP="00E409B5">
      <w:pPr>
        <w:jc w:val="both"/>
        <w:rPr>
          <w:color w:val="000000" w:themeColor="text1"/>
        </w:rPr>
      </w:pPr>
    </w:p>
    <w:p w:rsidR="00E409B5" w:rsidRPr="00835837" w:rsidRDefault="00E409B5" w:rsidP="00E409B5">
      <w:pPr>
        <w:ind w:firstLine="708"/>
        <w:jc w:val="both"/>
        <w:rPr>
          <w:color w:val="000000" w:themeColor="text1"/>
        </w:rPr>
      </w:pPr>
      <w:r w:rsidRPr="00835837">
        <w:rPr>
          <w:color w:val="000000" w:themeColor="text1"/>
        </w:rPr>
        <w:t xml:space="preserve">3. </w:t>
      </w:r>
      <w:r w:rsidR="0084330A" w:rsidRPr="00835837">
        <w:rPr>
          <w:color w:val="000000" w:themeColor="text1"/>
        </w:rPr>
        <w:t xml:space="preserve"> </w:t>
      </w:r>
      <w:r w:rsidRPr="00835837">
        <w:rPr>
          <w:color w:val="000000" w:themeColor="text1"/>
        </w:rPr>
        <w:t xml:space="preserve">Pokud faktura neobsahuje všechny náležitosti </w:t>
      </w:r>
      <w:r w:rsidR="00F5674F" w:rsidRPr="00835837">
        <w:rPr>
          <w:color w:val="000000" w:themeColor="text1"/>
        </w:rPr>
        <w:t xml:space="preserve">určené zákonem a </w:t>
      </w:r>
      <w:r w:rsidR="007C7CD8" w:rsidRPr="00835837">
        <w:rPr>
          <w:color w:val="000000" w:themeColor="text1"/>
        </w:rPr>
        <w:t>S</w:t>
      </w:r>
      <w:r w:rsidR="00F5674F" w:rsidRPr="00835837">
        <w:rPr>
          <w:color w:val="000000" w:themeColor="text1"/>
        </w:rPr>
        <w:t xml:space="preserve">mlouvou, </w:t>
      </w:r>
      <w:r w:rsidR="000C196C" w:rsidRPr="00835837">
        <w:rPr>
          <w:color w:val="000000" w:themeColor="text1"/>
        </w:rPr>
        <w:t>nebo</w:t>
      </w:r>
      <w:r w:rsidR="00F5674F" w:rsidRPr="00835837">
        <w:rPr>
          <w:color w:val="000000" w:themeColor="text1"/>
        </w:rPr>
        <w:t xml:space="preserve"> je</w:t>
      </w:r>
      <w:r w:rsidR="000C196C" w:rsidRPr="00835837">
        <w:rPr>
          <w:color w:val="000000" w:themeColor="text1"/>
        </w:rPr>
        <w:t xml:space="preserve"> věcně nesprávná</w:t>
      </w:r>
      <w:r w:rsidRPr="00835837">
        <w:rPr>
          <w:color w:val="000000" w:themeColor="text1"/>
        </w:rPr>
        <w:t>,</w:t>
      </w:r>
      <w:r w:rsidR="000C196C" w:rsidRPr="00835837">
        <w:rPr>
          <w:color w:val="000000" w:themeColor="text1"/>
        </w:rPr>
        <w:t xml:space="preserve"> </w:t>
      </w:r>
      <w:r w:rsidRPr="00835837">
        <w:rPr>
          <w:color w:val="000000" w:themeColor="text1"/>
        </w:rPr>
        <w:t>je objednatel oprávněn ji do data splatnosti vrátit zpět k doplnění či opravě, aniž se tak dostane do prodlení. Lhůta splatnosti počíná běžet znovu od opětovného doručení náležitě doplněného či opraveného dokladu.</w:t>
      </w:r>
    </w:p>
    <w:p w:rsidR="00E409B5" w:rsidRPr="00835837" w:rsidRDefault="00E409B5" w:rsidP="00E409B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olor w:val="000000" w:themeColor="text1"/>
          <w:szCs w:val="24"/>
          <w:lang w:val="cs-CZ"/>
        </w:rPr>
      </w:pPr>
    </w:p>
    <w:p w:rsidR="000D0395" w:rsidRPr="00835837" w:rsidRDefault="000D0395" w:rsidP="000D0395">
      <w:pPr>
        <w:jc w:val="both"/>
        <w:rPr>
          <w:color w:val="000000" w:themeColor="text1"/>
        </w:rPr>
      </w:pPr>
      <w:r w:rsidRPr="00835837">
        <w:rPr>
          <w:color w:val="000000" w:themeColor="text1"/>
        </w:rPr>
        <w:tab/>
      </w:r>
      <w:r w:rsidR="00E409B5" w:rsidRPr="00835837">
        <w:rPr>
          <w:color w:val="000000" w:themeColor="text1"/>
        </w:rPr>
        <w:t xml:space="preserve">4. </w:t>
      </w:r>
      <w:r w:rsidRPr="00835837">
        <w:rPr>
          <w:color w:val="000000" w:themeColor="text1"/>
        </w:rPr>
        <w:t xml:space="preserve">V případě prodlení kupujícího se zaplacením kupní ceny je prodávající oprávněn </w:t>
      </w:r>
      <w:r w:rsidRPr="00835837">
        <w:rPr>
          <w:color w:val="000000" w:themeColor="text1"/>
        </w:rPr>
        <w:br/>
        <w:t>po něm požadovat úrok z prodlení ve výši stanovené zvláštním právním předpisem.</w:t>
      </w:r>
    </w:p>
    <w:p w:rsidR="0012445A" w:rsidRPr="00835837" w:rsidRDefault="0012445A" w:rsidP="0012445A">
      <w:pPr>
        <w:jc w:val="both"/>
        <w:rPr>
          <w:color w:val="000000" w:themeColor="text1"/>
        </w:rPr>
      </w:pPr>
    </w:p>
    <w:p w:rsidR="0012445A" w:rsidRPr="00835837" w:rsidRDefault="0012445A" w:rsidP="0012445A">
      <w:pPr>
        <w:ind w:firstLine="708"/>
        <w:jc w:val="both"/>
        <w:rPr>
          <w:color w:val="000000" w:themeColor="text1"/>
        </w:rPr>
      </w:pPr>
      <w:r w:rsidRPr="00835837">
        <w:rPr>
          <w:color w:val="000000" w:themeColor="text1"/>
        </w:rPr>
        <w:t>5.  Objednatel neposkytuje na zaplacení kupní ceny zálohy a ani jedna smluvní strana neposkytne druhé smluvní straně závdavek.</w:t>
      </w:r>
    </w:p>
    <w:p w:rsidR="0012445A" w:rsidRPr="00835837" w:rsidRDefault="0012445A" w:rsidP="00E409B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olor w:val="000000" w:themeColor="text1"/>
          <w:szCs w:val="24"/>
          <w:lang w:val="cs-CZ"/>
        </w:rPr>
      </w:pPr>
    </w:p>
    <w:p w:rsidR="00E31BBE" w:rsidRPr="00835837" w:rsidRDefault="00E31BBE" w:rsidP="00062E95">
      <w:pPr>
        <w:rPr>
          <w:color w:val="000000" w:themeColor="text1"/>
        </w:rPr>
      </w:pPr>
    </w:p>
    <w:p w:rsidR="00E409B5" w:rsidRPr="00835837" w:rsidRDefault="00E409B5" w:rsidP="00E409B5">
      <w:pPr>
        <w:numPr>
          <w:ilvl w:val="0"/>
          <w:numId w:val="3"/>
        </w:numPr>
        <w:jc w:val="center"/>
        <w:outlineLvl w:val="0"/>
        <w:rPr>
          <w:b/>
          <w:color w:val="000000" w:themeColor="text1"/>
        </w:rPr>
      </w:pPr>
      <w:r w:rsidRPr="00835837">
        <w:rPr>
          <w:b/>
          <w:color w:val="000000" w:themeColor="text1"/>
        </w:rPr>
        <w:t>Záruční doba a vady zboží</w:t>
      </w:r>
    </w:p>
    <w:p w:rsidR="00E31BBE" w:rsidRPr="00835837" w:rsidRDefault="00E31BBE" w:rsidP="00062E95">
      <w:pPr>
        <w:rPr>
          <w:color w:val="000000" w:themeColor="text1"/>
        </w:rPr>
      </w:pPr>
    </w:p>
    <w:p w:rsidR="00E409B5" w:rsidRPr="00835837" w:rsidRDefault="00E409B5" w:rsidP="00E409B5">
      <w:pPr>
        <w:jc w:val="both"/>
        <w:outlineLvl w:val="0"/>
        <w:rPr>
          <w:color w:val="000000" w:themeColor="text1"/>
        </w:rPr>
      </w:pPr>
      <w:r w:rsidRPr="00835837">
        <w:rPr>
          <w:color w:val="000000" w:themeColor="text1"/>
        </w:rPr>
        <w:tab/>
        <w:t>1. Nesplňuje-li zboží vlastnosti stanovené touto smlouvou a ustanovením § 20</w:t>
      </w:r>
      <w:r w:rsidR="007317F8" w:rsidRPr="00835837">
        <w:rPr>
          <w:color w:val="000000" w:themeColor="text1"/>
        </w:rPr>
        <w:t>95 a </w:t>
      </w:r>
      <w:r w:rsidR="00730BE4" w:rsidRPr="00835837">
        <w:rPr>
          <w:color w:val="000000" w:themeColor="text1"/>
        </w:rPr>
        <w:t xml:space="preserve">násl. </w:t>
      </w:r>
      <w:r w:rsidR="00451436" w:rsidRPr="00835837">
        <w:rPr>
          <w:color w:val="000000" w:themeColor="text1"/>
        </w:rPr>
        <w:t>z</w:t>
      </w:r>
      <w:r w:rsidR="00730BE4" w:rsidRPr="00835837">
        <w:rPr>
          <w:color w:val="000000" w:themeColor="text1"/>
        </w:rPr>
        <w:t>ákona č. 89/2012 Sb., občanský</w:t>
      </w:r>
      <w:r w:rsidRPr="00835837">
        <w:rPr>
          <w:color w:val="000000" w:themeColor="text1"/>
        </w:rPr>
        <w:t xml:space="preserve"> zákoník, má vady. Za vady se považuje i dodání jiného zboží, než určuje smlouva a vady v dokladech, nutných k užívání zboží.</w:t>
      </w:r>
    </w:p>
    <w:p w:rsidR="00E409B5" w:rsidRPr="00835837" w:rsidRDefault="00E409B5" w:rsidP="00E409B5">
      <w:pPr>
        <w:jc w:val="both"/>
        <w:outlineLvl w:val="0"/>
        <w:rPr>
          <w:color w:val="000000" w:themeColor="text1"/>
        </w:rPr>
      </w:pPr>
    </w:p>
    <w:p w:rsidR="00E409B5" w:rsidRPr="00835837" w:rsidRDefault="00E409B5" w:rsidP="00E409B5">
      <w:pPr>
        <w:jc w:val="both"/>
        <w:outlineLvl w:val="0"/>
        <w:rPr>
          <w:color w:val="000000" w:themeColor="text1"/>
        </w:rPr>
      </w:pPr>
      <w:r w:rsidRPr="00835837">
        <w:rPr>
          <w:color w:val="000000" w:themeColor="text1"/>
        </w:rPr>
        <w:tab/>
        <w:t xml:space="preserve">2. Záruční doba </w:t>
      </w:r>
      <w:r w:rsidR="001E7E27" w:rsidRPr="00835837">
        <w:rPr>
          <w:color w:val="000000" w:themeColor="text1"/>
        </w:rPr>
        <w:t xml:space="preserve">činí </w:t>
      </w:r>
      <w:r w:rsidR="00F5674F" w:rsidRPr="00835837">
        <w:rPr>
          <w:color w:val="000000" w:themeColor="text1"/>
        </w:rPr>
        <w:t xml:space="preserve">minimálně </w:t>
      </w:r>
      <w:r w:rsidR="001E7E27" w:rsidRPr="00835837">
        <w:rPr>
          <w:color w:val="000000" w:themeColor="text1"/>
        </w:rPr>
        <w:t>24</w:t>
      </w:r>
      <w:r w:rsidRPr="00835837">
        <w:rPr>
          <w:color w:val="000000" w:themeColor="text1"/>
        </w:rPr>
        <w:t xml:space="preserve"> měsíců. Záruční lhůta běží ode dn</w:t>
      </w:r>
      <w:r w:rsidR="003F2560" w:rsidRPr="00835837">
        <w:rPr>
          <w:color w:val="000000" w:themeColor="text1"/>
        </w:rPr>
        <w:t xml:space="preserve">e převzetí zboží dle protokolu. </w:t>
      </w:r>
      <w:r w:rsidRPr="00835837">
        <w:rPr>
          <w:color w:val="000000" w:themeColor="text1"/>
        </w:rPr>
        <w:t>Prodávající odstraňuje oprávněně reklamované vady během záruční doby bezplatně.</w:t>
      </w:r>
    </w:p>
    <w:p w:rsidR="00E409B5" w:rsidRPr="00835837" w:rsidRDefault="00E409B5" w:rsidP="00E409B5">
      <w:pPr>
        <w:jc w:val="both"/>
        <w:outlineLvl w:val="0"/>
        <w:rPr>
          <w:color w:val="000000" w:themeColor="text1"/>
        </w:rPr>
      </w:pPr>
    </w:p>
    <w:p w:rsidR="00E409B5" w:rsidRPr="00835837" w:rsidRDefault="00E409B5" w:rsidP="00E409B5">
      <w:pPr>
        <w:jc w:val="both"/>
        <w:outlineLvl w:val="0"/>
        <w:rPr>
          <w:color w:val="000000" w:themeColor="text1"/>
        </w:rPr>
      </w:pPr>
      <w:r w:rsidRPr="00835837">
        <w:rPr>
          <w:color w:val="000000" w:themeColor="text1"/>
        </w:rPr>
        <w:tab/>
        <w:t>3. Kupující je povinen bez zbytečného odkladu oznámit prodávajícímu zjištěné vady dodaného zboží poté, co je zjistil, resp. kdy je zjistil během záruční doby, při vynaložení odborné péče.</w:t>
      </w:r>
    </w:p>
    <w:p w:rsidR="00E409B5" w:rsidRPr="00835837" w:rsidRDefault="00E409B5" w:rsidP="00E409B5">
      <w:pPr>
        <w:jc w:val="both"/>
        <w:outlineLvl w:val="0"/>
        <w:rPr>
          <w:color w:val="000000" w:themeColor="text1"/>
        </w:rPr>
      </w:pPr>
    </w:p>
    <w:p w:rsidR="00286A77" w:rsidRPr="00835837" w:rsidRDefault="00E409B5" w:rsidP="00E409B5">
      <w:pPr>
        <w:jc w:val="both"/>
        <w:outlineLvl w:val="0"/>
        <w:rPr>
          <w:color w:val="000000" w:themeColor="text1"/>
        </w:rPr>
      </w:pPr>
      <w:r w:rsidRPr="00835837">
        <w:rPr>
          <w:color w:val="000000" w:themeColor="text1"/>
        </w:rPr>
        <w:tab/>
        <w:t>4. Vady zjištěné</w:t>
      </w:r>
      <w:r w:rsidR="00F751A5" w:rsidRPr="00835837">
        <w:rPr>
          <w:color w:val="000000" w:themeColor="text1"/>
        </w:rPr>
        <w:t xml:space="preserve"> (uvedené v </w:t>
      </w:r>
      <w:r w:rsidR="00BF42C7" w:rsidRPr="00835837">
        <w:rPr>
          <w:color w:val="000000" w:themeColor="text1"/>
        </w:rPr>
        <w:t>„P</w:t>
      </w:r>
      <w:r w:rsidR="00F751A5" w:rsidRPr="00835837">
        <w:rPr>
          <w:color w:val="000000" w:themeColor="text1"/>
        </w:rPr>
        <w:t>říloze č. 1</w:t>
      </w:r>
      <w:r w:rsidR="00BF42C7" w:rsidRPr="00835837">
        <w:rPr>
          <w:color w:val="000000" w:themeColor="text1"/>
        </w:rPr>
        <w:t>“</w:t>
      </w:r>
      <w:r w:rsidR="00F751A5" w:rsidRPr="00835837">
        <w:rPr>
          <w:color w:val="000000" w:themeColor="text1"/>
        </w:rPr>
        <w:t>)</w:t>
      </w:r>
      <w:r w:rsidRPr="00835837">
        <w:rPr>
          <w:color w:val="000000" w:themeColor="text1"/>
        </w:rPr>
        <w:t xml:space="preserve"> při převzetí nebo později v záruční době je prodávající povinen odstranit do </w:t>
      </w:r>
      <w:r w:rsidR="00A54492" w:rsidRPr="00835837">
        <w:rPr>
          <w:color w:val="000000" w:themeColor="text1"/>
        </w:rPr>
        <w:t>5</w:t>
      </w:r>
      <w:r w:rsidRPr="00835837">
        <w:rPr>
          <w:color w:val="000000" w:themeColor="text1"/>
        </w:rPr>
        <w:t xml:space="preserve"> dnů ode dne</w:t>
      </w:r>
      <w:r w:rsidR="00730BE4" w:rsidRPr="00835837">
        <w:rPr>
          <w:color w:val="000000" w:themeColor="text1"/>
        </w:rPr>
        <w:t xml:space="preserve">, kdy se o nich dověděl, pokud vzhledem k povaze vady nesjednal s kupujícím jinou lhůtu k jejich odstranění. </w:t>
      </w:r>
    </w:p>
    <w:p w:rsidR="00BF42C7" w:rsidRPr="00835837" w:rsidRDefault="00BF42C7" w:rsidP="00E409B5">
      <w:pPr>
        <w:jc w:val="both"/>
        <w:outlineLvl w:val="0"/>
        <w:rPr>
          <w:color w:val="000000" w:themeColor="text1"/>
        </w:rPr>
      </w:pPr>
    </w:p>
    <w:p w:rsidR="00E409B5" w:rsidRPr="00835837" w:rsidRDefault="00E409B5" w:rsidP="00E409B5">
      <w:pPr>
        <w:jc w:val="both"/>
        <w:outlineLvl w:val="0"/>
        <w:rPr>
          <w:color w:val="000000" w:themeColor="text1"/>
        </w:rPr>
      </w:pPr>
      <w:r w:rsidRPr="00835837">
        <w:rPr>
          <w:color w:val="000000" w:themeColor="text1"/>
        </w:rPr>
        <w:lastRenderedPageBreak/>
        <w:tab/>
        <w:t>5. Vady zboží uplatňuje kupující na adrese pro</w:t>
      </w:r>
      <w:r w:rsidR="007317F8" w:rsidRPr="00835837">
        <w:rPr>
          <w:color w:val="000000" w:themeColor="text1"/>
        </w:rPr>
        <w:t>dávajícího dle adresy uvedené u </w:t>
      </w:r>
      <w:r w:rsidRPr="00835837">
        <w:rPr>
          <w:color w:val="000000" w:themeColor="text1"/>
        </w:rPr>
        <w:t>identifikace kupujícího v této smlouvě.</w:t>
      </w:r>
    </w:p>
    <w:p w:rsidR="00B02DBE" w:rsidRPr="00835837" w:rsidRDefault="00B02DBE" w:rsidP="00E409B5">
      <w:pPr>
        <w:jc w:val="both"/>
        <w:outlineLvl w:val="0"/>
        <w:rPr>
          <w:color w:val="000000" w:themeColor="text1"/>
        </w:rPr>
      </w:pPr>
    </w:p>
    <w:p w:rsidR="00730BE4" w:rsidRPr="00835837" w:rsidRDefault="00730BE4" w:rsidP="00E409B5">
      <w:pPr>
        <w:jc w:val="both"/>
        <w:outlineLvl w:val="0"/>
        <w:rPr>
          <w:color w:val="000000" w:themeColor="text1"/>
        </w:rPr>
      </w:pPr>
    </w:p>
    <w:p w:rsidR="00DD6AEA" w:rsidRPr="00835837" w:rsidRDefault="00DD6AEA" w:rsidP="00DD6AEA">
      <w:pPr>
        <w:numPr>
          <w:ilvl w:val="0"/>
          <w:numId w:val="3"/>
        </w:numPr>
        <w:jc w:val="center"/>
        <w:outlineLvl w:val="0"/>
        <w:rPr>
          <w:b/>
          <w:color w:val="000000" w:themeColor="text1"/>
        </w:rPr>
      </w:pPr>
      <w:r w:rsidRPr="00835837">
        <w:rPr>
          <w:b/>
          <w:color w:val="000000" w:themeColor="text1"/>
        </w:rPr>
        <w:t>Smluvní pokuty</w:t>
      </w:r>
    </w:p>
    <w:p w:rsidR="00E409B5" w:rsidRPr="00835837" w:rsidRDefault="00E409B5" w:rsidP="00DD6AEA">
      <w:pPr>
        <w:jc w:val="both"/>
        <w:outlineLvl w:val="0"/>
        <w:rPr>
          <w:color w:val="000000" w:themeColor="text1"/>
        </w:rPr>
      </w:pPr>
      <w:bookmarkStart w:id="0" w:name="konec"/>
      <w:bookmarkEnd w:id="0"/>
    </w:p>
    <w:p w:rsidR="00DD6AEA" w:rsidRPr="00835837" w:rsidRDefault="00DD6AEA" w:rsidP="00DD6AEA">
      <w:pPr>
        <w:jc w:val="both"/>
        <w:outlineLvl w:val="0"/>
        <w:rPr>
          <w:color w:val="000000" w:themeColor="text1"/>
        </w:rPr>
      </w:pPr>
      <w:r w:rsidRPr="00835837">
        <w:rPr>
          <w:color w:val="000000" w:themeColor="text1"/>
        </w:rPr>
        <w:tab/>
        <w:t xml:space="preserve">1. </w:t>
      </w:r>
      <w:r w:rsidR="00AF0EE6" w:rsidRPr="00835837">
        <w:rPr>
          <w:color w:val="000000" w:themeColor="text1"/>
        </w:rPr>
        <w:t xml:space="preserve"> </w:t>
      </w:r>
      <w:r w:rsidRPr="00835837">
        <w:rPr>
          <w:color w:val="000000" w:themeColor="text1"/>
        </w:rPr>
        <w:t>Pokud prodávající nedodrží dodací lhůtu sjednanou v článku IV</w:t>
      </w:r>
      <w:r w:rsidR="00C85A09" w:rsidRPr="00835837">
        <w:rPr>
          <w:color w:val="000000" w:themeColor="text1"/>
        </w:rPr>
        <w:t>.</w:t>
      </w:r>
      <w:r w:rsidR="007A3891" w:rsidRPr="00835837">
        <w:rPr>
          <w:color w:val="000000" w:themeColor="text1"/>
        </w:rPr>
        <w:t xml:space="preserve"> odst.</w:t>
      </w:r>
      <w:r w:rsidR="00C11605" w:rsidRPr="00835837">
        <w:rPr>
          <w:color w:val="000000" w:themeColor="text1"/>
        </w:rPr>
        <w:t xml:space="preserve"> </w:t>
      </w:r>
      <w:r w:rsidR="007A3891" w:rsidRPr="00835837">
        <w:rPr>
          <w:color w:val="000000" w:themeColor="text1"/>
        </w:rPr>
        <w:t>4</w:t>
      </w:r>
      <w:r w:rsidRPr="00835837">
        <w:rPr>
          <w:color w:val="000000" w:themeColor="text1"/>
        </w:rPr>
        <w:t xml:space="preserve"> té</w:t>
      </w:r>
      <w:r w:rsidR="00393074" w:rsidRPr="00835837">
        <w:rPr>
          <w:color w:val="000000" w:themeColor="text1"/>
        </w:rPr>
        <w:t xml:space="preserve">to </w:t>
      </w:r>
      <w:r w:rsidR="00B14246" w:rsidRPr="00835837">
        <w:rPr>
          <w:color w:val="000000" w:themeColor="text1"/>
        </w:rPr>
        <w:t>S</w:t>
      </w:r>
      <w:r w:rsidR="00393074" w:rsidRPr="00835837">
        <w:rPr>
          <w:color w:val="000000" w:themeColor="text1"/>
        </w:rPr>
        <w:t>mlouvy,</w:t>
      </w:r>
      <w:r w:rsidRPr="00835837">
        <w:rPr>
          <w:color w:val="000000" w:themeColor="text1"/>
        </w:rPr>
        <w:t xml:space="preserve"> zaplatí kupujícímu smluvní pokutu ve výši 1 000,-</w:t>
      </w:r>
      <w:r w:rsidR="00393074" w:rsidRPr="00835837">
        <w:rPr>
          <w:color w:val="000000" w:themeColor="text1"/>
        </w:rPr>
        <w:t xml:space="preserve"> </w:t>
      </w:r>
      <w:r w:rsidRPr="00835837">
        <w:rPr>
          <w:color w:val="000000" w:themeColor="text1"/>
        </w:rPr>
        <w:t>K</w:t>
      </w:r>
      <w:r w:rsidR="00393074" w:rsidRPr="00835837">
        <w:rPr>
          <w:color w:val="000000" w:themeColor="text1"/>
        </w:rPr>
        <w:t>č za každý</w:t>
      </w:r>
      <w:r w:rsidR="00C85A09" w:rsidRPr="00835837">
        <w:rPr>
          <w:color w:val="000000" w:themeColor="text1"/>
        </w:rPr>
        <w:t xml:space="preserve"> započatý den prodlení a za každou dílčí objednávku zvlášť.</w:t>
      </w:r>
    </w:p>
    <w:p w:rsidR="007A3891" w:rsidRPr="00835837" w:rsidRDefault="007A3891" w:rsidP="00DD6AEA">
      <w:pPr>
        <w:jc w:val="both"/>
        <w:outlineLvl w:val="0"/>
        <w:rPr>
          <w:color w:val="000000" w:themeColor="text1"/>
        </w:rPr>
      </w:pPr>
    </w:p>
    <w:p w:rsidR="00DD6AEA" w:rsidRPr="00835837" w:rsidRDefault="00DD6AEA" w:rsidP="00DD6AEA">
      <w:pPr>
        <w:jc w:val="both"/>
        <w:outlineLvl w:val="0"/>
        <w:rPr>
          <w:color w:val="000000" w:themeColor="text1"/>
        </w:rPr>
      </w:pPr>
      <w:r w:rsidRPr="00835837">
        <w:rPr>
          <w:color w:val="000000" w:themeColor="text1"/>
        </w:rPr>
        <w:tab/>
        <w:t xml:space="preserve">2. </w:t>
      </w:r>
      <w:r w:rsidR="00AF0EE6" w:rsidRPr="00835837">
        <w:rPr>
          <w:color w:val="000000" w:themeColor="text1"/>
        </w:rPr>
        <w:t xml:space="preserve"> V</w:t>
      </w:r>
      <w:r w:rsidRPr="00835837">
        <w:rPr>
          <w:color w:val="000000" w:themeColor="text1"/>
        </w:rPr>
        <w:t xml:space="preserve"> případě prodlení s odstraněním vad v záruční době je povinen prodávající uhradit kupujícímu smluvní pokutu ve výši 1 000</w:t>
      </w:r>
      <w:smartTag w:uri="urn:schemas-microsoft-com:office:smarttags" w:element="PersonName">
        <w:r w:rsidRPr="00835837">
          <w:rPr>
            <w:color w:val="000000" w:themeColor="text1"/>
          </w:rPr>
          <w:t>,</w:t>
        </w:r>
      </w:smartTag>
      <w:r w:rsidRPr="00835837">
        <w:rPr>
          <w:color w:val="000000" w:themeColor="text1"/>
        </w:rPr>
        <w:t>- Kč za každé oznámení zvlášť. Za neodstranění vad se považuje také nedodání náhradního zboží ve lhůtě určené pro odstranění vad dle čl. V</w:t>
      </w:r>
      <w:r w:rsidR="00C85A09" w:rsidRPr="00835837">
        <w:rPr>
          <w:color w:val="000000" w:themeColor="text1"/>
        </w:rPr>
        <w:t>.</w:t>
      </w:r>
      <w:r w:rsidRPr="00835837">
        <w:rPr>
          <w:color w:val="000000" w:themeColor="text1"/>
        </w:rPr>
        <w:t xml:space="preserve"> odst</w:t>
      </w:r>
      <w:r w:rsidR="00C85A09" w:rsidRPr="00835837">
        <w:rPr>
          <w:color w:val="000000" w:themeColor="text1"/>
        </w:rPr>
        <w:t>. 5</w:t>
      </w:r>
      <w:r w:rsidR="00C11605" w:rsidRPr="00835837">
        <w:rPr>
          <w:color w:val="000000" w:themeColor="text1"/>
        </w:rPr>
        <w:t xml:space="preserve"> </w:t>
      </w:r>
      <w:r w:rsidRPr="00835837">
        <w:rPr>
          <w:color w:val="000000" w:themeColor="text1"/>
        </w:rPr>
        <w:t xml:space="preserve">této </w:t>
      </w:r>
      <w:r w:rsidR="007C7CD8" w:rsidRPr="00835837">
        <w:rPr>
          <w:color w:val="000000" w:themeColor="text1"/>
        </w:rPr>
        <w:t>S</w:t>
      </w:r>
      <w:r w:rsidRPr="00835837">
        <w:rPr>
          <w:color w:val="000000" w:themeColor="text1"/>
        </w:rPr>
        <w:t>mlouvy.</w:t>
      </w:r>
    </w:p>
    <w:p w:rsidR="00DD6AEA" w:rsidRPr="00835837" w:rsidRDefault="00DD6AEA" w:rsidP="00DD6AEA">
      <w:pPr>
        <w:jc w:val="both"/>
        <w:outlineLvl w:val="0"/>
        <w:rPr>
          <w:color w:val="000000" w:themeColor="text1"/>
        </w:rPr>
      </w:pPr>
    </w:p>
    <w:p w:rsidR="00DD6AEA" w:rsidRPr="00835837" w:rsidRDefault="00DD6AEA" w:rsidP="00DD6AEA">
      <w:pPr>
        <w:jc w:val="both"/>
        <w:outlineLvl w:val="0"/>
        <w:rPr>
          <w:color w:val="000000" w:themeColor="text1"/>
        </w:rPr>
      </w:pPr>
      <w:r w:rsidRPr="00835837">
        <w:rPr>
          <w:color w:val="000000" w:themeColor="text1"/>
        </w:rPr>
        <w:tab/>
        <w:t>3. Úhradou smluvní pokuty podle předchozích odstavců není dotčeno právo kupujícího na náhradu škody</w:t>
      </w:r>
      <w:r w:rsidR="00C806F6" w:rsidRPr="00835837">
        <w:rPr>
          <w:color w:val="000000" w:themeColor="text1"/>
        </w:rPr>
        <w:t xml:space="preserve"> v plné výši</w:t>
      </w:r>
      <w:r w:rsidRPr="00835837">
        <w:rPr>
          <w:color w:val="000000" w:themeColor="text1"/>
        </w:rPr>
        <w:t>.</w:t>
      </w:r>
    </w:p>
    <w:p w:rsidR="00DD6AEA" w:rsidRPr="00835837" w:rsidRDefault="00DD6AEA" w:rsidP="00DD6AEA">
      <w:pPr>
        <w:jc w:val="both"/>
        <w:outlineLvl w:val="0"/>
        <w:rPr>
          <w:color w:val="000000" w:themeColor="text1"/>
        </w:rPr>
      </w:pPr>
    </w:p>
    <w:p w:rsidR="00DD6AEA" w:rsidRPr="00835837" w:rsidRDefault="00AF0EE6" w:rsidP="00DD6AEA">
      <w:pPr>
        <w:jc w:val="both"/>
        <w:outlineLvl w:val="0"/>
        <w:rPr>
          <w:color w:val="000000" w:themeColor="text1"/>
        </w:rPr>
      </w:pPr>
      <w:r w:rsidRPr="00835837">
        <w:rPr>
          <w:color w:val="000000" w:themeColor="text1"/>
        </w:rPr>
        <w:tab/>
        <w:t xml:space="preserve">4. </w:t>
      </w:r>
      <w:r w:rsidR="00DD6AEA" w:rsidRPr="00835837">
        <w:rPr>
          <w:color w:val="000000" w:themeColor="text1"/>
        </w:rPr>
        <w:t xml:space="preserve">Za porušení povinnosti mlčenlivosti specifikované v čl. </w:t>
      </w:r>
      <w:r w:rsidR="00C11605" w:rsidRPr="00835837">
        <w:rPr>
          <w:color w:val="000000" w:themeColor="text1"/>
        </w:rPr>
        <w:t>X</w:t>
      </w:r>
      <w:r w:rsidR="00C85A09" w:rsidRPr="00835837">
        <w:rPr>
          <w:color w:val="000000" w:themeColor="text1"/>
        </w:rPr>
        <w:t>.</w:t>
      </w:r>
      <w:r w:rsidR="00C11605" w:rsidRPr="00835837">
        <w:rPr>
          <w:color w:val="000000" w:themeColor="text1"/>
        </w:rPr>
        <w:t xml:space="preserve"> odst. 1</w:t>
      </w:r>
      <w:r w:rsidR="00DD6AEA" w:rsidRPr="00835837">
        <w:rPr>
          <w:color w:val="000000" w:themeColor="text1"/>
        </w:rPr>
        <w:t xml:space="preserve"> této </w:t>
      </w:r>
      <w:r w:rsidR="007C7CD8" w:rsidRPr="00835837">
        <w:rPr>
          <w:color w:val="000000" w:themeColor="text1"/>
        </w:rPr>
        <w:t>S</w:t>
      </w:r>
      <w:r w:rsidR="00DD6AEA" w:rsidRPr="00835837">
        <w:rPr>
          <w:color w:val="000000" w:themeColor="text1"/>
        </w:rPr>
        <w:t>mlouvy je zhotovitel povinen uhradit objednateli smluvní pokutu ve výši 10 000 Kč, a to za každý jednotlivý případ porušení povinnosti.</w:t>
      </w:r>
    </w:p>
    <w:p w:rsidR="00DD6AEA" w:rsidRPr="00835837" w:rsidRDefault="00DD6AEA" w:rsidP="00DD6AEA">
      <w:pPr>
        <w:jc w:val="both"/>
        <w:outlineLvl w:val="0"/>
        <w:rPr>
          <w:color w:val="000000" w:themeColor="text1"/>
        </w:rPr>
      </w:pPr>
    </w:p>
    <w:p w:rsidR="000D0395" w:rsidRPr="00835837" w:rsidRDefault="00DD6AEA" w:rsidP="000D0395">
      <w:pPr>
        <w:numPr>
          <w:ilvl w:val="0"/>
          <w:numId w:val="5"/>
        </w:numPr>
        <w:ind w:left="0" w:firstLine="705"/>
        <w:jc w:val="both"/>
        <w:outlineLvl w:val="0"/>
        <w:rPr>
          <w:color w:val="000000" w:themeColor="text1"/>
        </w:rPr>
      </w:pPr>
      <w:r w:rsidRPr="00835837">
        <w:rPr>
          <w:color w:val="000000" w:themeColor="text1"/>
        </w:rPr>
        <w:t>Pro vyúčtování</w:t>
      </w:r>
      <w:smartTag w:uri="urn:schemas-microsoft-com:office:smarttags" w:element="PersonName">
        <w:r w:rsidRPr="00835837">
          <w:rPr>
            <w:color w:val="000000" w:themeColor="text1"/>
          </w:rPr>
          <w:t>,</w:t>
        </w:r>
      </w:smartTag>
      <w:r w:rsidRPr="00835837">
        <w:rPr>
          <w:color w:val="000000" w:themeColor="text1"/>
        </w:rPr>
        <w:t xml:space="preserve"> náležitosti faktury a splatnost úroku z prodlení dle čl.</w:t>
      </w:r>
      <w:r w:rsidR="003F2560" w:rsidRPr="00835837">
        <w:rPr>
          <w:color w:val="000000" w:themeColor="text1"/>
        </w:rPr>
        <w:t xml:space="preserve"> </w:t>
      </w:r>
      <w:r w:rsidRPr="00835837">
        <w:rPr>
          <w:color w:val="000000" w:themeColor="text1"/>
        </w:rPr>
        <w:t>V</w:t>
      </w:r>
      <w:r w:rsidR="00C11605" w:rsidRPr="00835837">
        <w:rPr>
          <w:color w:val="000000" w:themeColor="text1"/>
        </w:rPr>
        <w:t>I</w:t>
      </w:r>
      <w:r w:rsidRPr="00835837">
        <w:rPr>
          <w:color w:val="000000" w:themeColor="text1"/>
        </w:rPr>
        <w:t>I</w:t>
      </w:r>
      <w:r w:rsidR="00C85A09" w:rsidRPr="00835837">
        <w:rPr>
          <w:color w:val="000000" w:themeColor="text1"/>
        </w:rPr>
        <w:t>.</w:t>
      </w:r>
      <w:r w:rsidR="007C7CD8" w:rsidRPr="00835837">
        <w:rPr>
          <w:color w:val="000000" w:themeColor="text1"/>
        </w:rPr>
        <w:t xml:space="preserve"> odst. </w:t>
      </w:r>
      <w:r w:rsidR="004337DA">
        <w:rPr>
          <w:color w:val="000000" w:themeColor="text1"/>
        </w:rPr>
        <w:t xml:space="preserve">4 </w:t>
      </w:r>
      <w:r w:rsidR="007C7CD8" w:rsidRPr="00835837">
        <w:rPr>
          <w:color w:val="000000" w:themeColor="text1"/>
        </w:rPr>
        <w:t xml:space="preserve">této Smlouvy </w:t>
      </w:r>
      <w:r w:rsidR="000D0395" w:rsidRPr="00835837">
        <w:rPr>
          <w:color w:val="000000" w:themeColor="text1"/>
        </w:rPr>
        <w:t>a smluvních pokut dle tohoto článku, platí obdobně ustanovení čl. VII. této Smlouvy.</w:t>
      </w:r>
    </w:p>
    <w:p w:rsidR="00C11605" w:rsidRPr="00835837" w:rsidRDefault="00C11605" w:rsidP="003F2560">
      <w:pPr>
        <w:jc w:val="both"/>
        <w:outlineLvl w:val="0"/>
        <w:rPr>
          <w:color w:val="000000" w:themeColor="text1"/>
        </w:rPr>
      </w:pPr>
    </w:p>
    <w:p w:rsidR="0084330A" w:rsidRPr="00835837" w:rsidRDefault="0084330A" w:rsidP="00DD6AEA">
      <w:pPr>
        <w:jc w:val="both"/>
        <w:outlineLvl w:val="0"/>
        <w:rPr>
          <w:color w:val="000000" w:themeColor="text1"/>
        </w:rPr>
      </w:pPr>
    </w:p>
    <w:p w:rsidR="00656489" w:rsidRPr="00835837" w:rsidRDefault="00656489" w:rsidP="00656489">
      <w:pPr>
        <w:numPr>
          <w:ilvl w:val="0"/>
          <w:numId w:val="3"/>
        </w:numPr>
        <w:jc w:val="center"/>
        <w:outlineLvl w:val="0"/>
        <w:rPr>
          <w:b/>
          <w:color w:val="000000" w:themeColor="text1"/>
        </w:rPr>
      </w:pPr>
      <w:r w:rsidRPr="00835837">
        <w:rPr>
          <w:b/>
          <w:color w:val="000000" w:themeColor="text1"/>
        </w:rPr>
        <w:t>Další ujednání</w:t>
      </w:r>
    </w:p>
    <w:p w:rsidR="00DD6AEA" w:rsidRPr="00835837" w:rsidRDefault="00DD6AEA" w:rsidP="00656489">
      <w:pPr>
        <w:jc w:val="both"/>
        <w:outlineLvl w:val="0"/>
        <w:rPr>
          <w:color w:val="000000" w:themeColor="text1"/>
        </w:rPr>
      </w:pPr>
    </w:p>
    <w:p w:rsidR="00656489" w:rsidRPr="00835837" w:rsidRDefault="00656489" w:rsidP="00656489">
      <w:pPr>
        <w:jc w:val="both"/>
        <w:outlineLvl w:val="0"/>
        <w:rPr>
          <w:color w:val="000000" w:themeColor="text1"/>
        </w:rPr>
      </w:pPr>
      <w:r w:rsidRPr="00835837">
        <w:rPr>
          <w:color w:val="000000" w:themeColor="text1"/>
        </w:rPr>
        <w:tab/>
        <w:t>1.  Prodávající se zavazuj</w:t>
      </w:r>
      <w:r w:rsidR="00C806F6" w:rsidRPr="00835837">
        <w:rPr>
          <w:color w:val="000000" w:themeColor="text1"/>
        </w:rPr>
        <w:t>e během trvání této smlouvy i po</w:t>
      </w:r>
      <w:r w:rsidRPr="00835837">
        <w:rPr>
          <w:color w:val="000000" w:themeColor="text1"/>
        </w:rPr>
        <w:t xml:space="preserve"> dodání</w:t>
      </w:r>
      <w:r w:rsidR="00C806F6" w:rsidRPr="00835837">
        <w:rPr>
          <w:color w:val="000000" w:themeColor="text1"/>
        </w:rPr>
        <w:t xml:space="preserve"> zboží </w:t>
      </w:r>
      <w:r w:rsidRPr="00835837">
        <w:rPr>
          <w:color w:val="000000" w:themeColor="text1"/>
        </w:rPr>
        <w:t>kupujícímu</w:t>
      </w:r>
      <w:smartTag w:uri="urn:schemas-microsoft-com:office:smarttags" w:element="PersonName">
        <w:r w:rsidRPr="00835837">
          <w:rPr>
            <w:color w:val="000000" w:themeColor="text1"/>
          </w:rPr>
          <w:t>,</w:t>
        </w:r>
      </w:smartTag>
      <w:r w:rsidRPr="00835837">
        <w:rPr>
          <w:color w:val="000000" w:themeColor="text1"/>
        </w:rPr>
        <w:t xml:space="preserve"> zachovávat mlčenlivost o všech skutečnostech</w:t>
      </w:r>
      <w:smartTag w:uri="urn:schemas-microsoft-com:office:smarttags" w:element="PersonName">
        <w:r w:rsidRPr="00835837">
          <w:rPr>
            <w:color w:val="000000" w:themeColor="text1"/>
          </w:rPr>
          <w:t>,</w:t>
        </w:r>
      </w:smartTag>
      <w:r w:rsidRPr="00835837">
        <w:rPr>
          <w:color w:val="000000" w:themeColor="text1"/>
        </w:rPr>
        <w:t xml:space="preserve"> o kterých se dozví od kupujícího v souvislosti s plněním smlouvy.</w:t>
      </w:r>
    </w:p>
    <w:p w:rsidR="00656489" w:rsidRPr="00835837" w:rsidRDefault="00656489" w:rsidP="00656489">
      <w:pPr>
        <w:jc w:val="both"/>
        <w:outlineLvl w:val="0"/>
        <w:rPr>
          <w:color w:val="000000" w:themeColor="text1"/>
        </w:rPr>
      </w:pPr>
      <w:r w:rsidRPr="00835837">
        <w:rPr>
          <w:color w:val="000000" w:themeColor="text1"/>
        </w:rPr>
        <w:tab/>
      </w:r>
    </w:p>
    <w:p w:rsidR="00656489" w:rsidRPr="00835837" w:rsidRDefault="00C806F6" w:rsidP="00656489">
      <w:pPr>
        <w:jc w:val="both"/>
        <w:outlineLvl w:val="0"/>
        <w:rPr>
          <w:color w:val="000000" w:themeColor="text1"/>
        </w:rPr>
      </w:pPr>
      <w:r w:rsidRPr="00835837">
        <w:rPr>
          <w:color w:val="000000" w:themeColor="text1"/>
        </w:rPr>
        <w:tab/>
      </w:r>
      <w:r w:rsidR="00D519CE" w:rsidRPr="00835837">
        <w:rPr>
          <w:color w:val="000000" w:themeColor="text1"/>
        </w:rPr>
        <w:t>2</w:t>
      </w:r>
      <w:r w:rsidR="00AF0EE6" w:rsidRPr="00835837">
        <w:rPr>
          <w:color w:val="000000" w:themeColor="text1"/>
        </w:rPr>
        <w:t xml:space="preserve">. </w:t>
      </w:r>
      <w:r w:rsidR="0084330A" w:rsidRPr="00835837">
        <w:rPr>
          <w:color w:val="000000" w:themeColor="text1"/>
        </w:rPr>
        <w:t xml:space="preserve"> </w:t>
      </w:r>
      <w:r w:rsidR="00656489" w:rsidRPr="00835837">
        <w:rPr>
          <w:color w:val="000000" w:themeColor="text1"/>
        </w:rPr>
        <w:t>Prodávající je podle § 2 písm. e) zákona č. 320/2001 Sb.</w:t>
      </w:r>
      <w:smartTag w:uri="urn:schemas-microsoft-com:office:smarttags" w:element="PersonName">
        <w:r w:rsidR="00656489" w:rsidRPr="00835837">
          <w:rPr>
            <w:color w:val="000000" w:themeColor="text1"/>
          </w:rPr>
          <w:t>,</w:t>
        </w:r>
      </w:smartTag>
      <w:r w:rsidR="00656489" w:rsidRPr="00835837">
        <w:rPr>
          <w:color w:val="000000" w:themeColor="text1"/>
        </w:rPr>
        <w:t xml:space="preserve"> o finanční kontrole ve veřejné správě a o změně některých zákonů</w:t>
      </w:r>
      <w:smartTag w:uri="urn:schemas-microsoft-com:office:smarttags" w:element="PersonName">
        <w:r w:rsidR="00656489" w:rsidRPr="00835837">
          <w:rPr>
            <w:color w:val="000000" w:themeColor="text1"/>
          </w:rPr>
          <w:t>,</w:t>
        </w:r>
      </w:smartTag>
      <w:r w:rsidR="00656489" w:rsidRPr="00835837">
        <w:rPr>
          <w:color w:val="000000" w:themeColor="text1"/>
        </w:rPr>
        <w:t xml:space="preserve"> v</w:t>
      </w:r>
      <w:r w:rsidR="00D519CE" w:rsidRPr="00835837">
        <w:rPr>
          <w:color w:val="000000" w:themeColor="text1"/>
        </w:rPr>
        <w:t>e</w:t>
      </w:r>
      <w:r w:rsidR="00656489" w:rsidRPr="00835837">
        <w:rPr>
          <w:color w:val="000000" w:themeColor="text1"/>
        </w:rPr>
        <w:t xml:space="preserve"> znění</w:t>
      </w:r>
      <w:r w:rsidR="00D519CE" w:rsidRPr="00835837">
        <w:rPr>
          <w:color w:val="000000" w:themeColor="text1"/>
        </w:rPr>
        <w:t xml:space="preserve"> pozdějších předpisů</w:t>
      </w:r>
      <w:smartTag w:uri="urn:schemas-microsoft-com:office:smarttags" w:element="PersonName">
        <w:r w:rsidR="00656489" w:rsidRPr="00835837">
          <w:rPr>
            <w:color w:val="000000" w:themeColor="text1"/>
          </w:rPr>
          <w:t>,</w:t>
        </w:r>
      </w:smartTag>
      <w:r w:rsidR="00656489" w:rsidRPr="00835837">
        <w:rPr>
          <w:color w:val="000000" w:themeColor="text1"/>
        </w:rPr>
        <w:t xml:space="preserve"> osobou povinnou spolupůsobit při výkonu finanční kontroly prováděné v souvislosti s úhradou zboží nebo služeb z veřejných výdajů.</w:t>
      </w:r>
    </w:p>
    <w:p w:rsidR="00AC786B" w:rsidRPr="00835837" w:rsidRDefault="00AC786B" w:rsidP="00656489">
      <w:pPr>
        <w:jc w:val="both"/>
        <w:outlineLvl w:val="0"/>
        <w:rPr>
          <w:color w:val="000000" w:themeColor="text1"/>
        </w:rPr>
      </w:pPr>
    </w:p>
    <w:p w:rsidR="00656489" w:rsidRPr="00835837" w:rsidRDefault="00C806F6" w:rsidP="00656489">
      <w:pPr>
        <w:jc w:val="both"/>
        <w:outlineLvl w:val="0"/>
        <w:rPr>
          <w:color w:val="000000" w:themeColor="text1"/>
        </w:rPr>
      </w:pPr>
      <w:r w:rsidRPr="00835837">
        <w:rPr>
          <w:color w:val="000000" w:themeColor="text1"/>
        </w:rPr>
        <w:tab/>
      </w:r>
      <w:r w:rsidR="00D519CE" w:rsidRPr="00835837">
        <w:rPr>
          <w:color w:val="000000" w:themeColor="text1"/>
        </w:rPr>
        <w:t>3</w:t>
      </w:r>
      <w:r w:rsidR="00656489" w:rsidRPr="00835837">
        <w:rPr>
          <w:color w:val="000000" w:themeColor="text1"/>
        </w:rPr>
        <w:t xml:space="preserve">. Smluvní strany se dohodly, že veškeré právní úkony činěné podle této Smlouvy, mohou být doručovány poštou, e-mailem, vždy však tak, </w:t>
      </w:r>
      <w:r w:rsidR="008E1860" w:rsidRPr="00835837">
        <w:rPr>
          <w:color w:val="000000" w:themeColor="text1"/>
        </w:rPr>
        <w:t>aby bylo možné zajistit výkaz o </w:t>
      </w:r>
      <w:r w:rsidR="00656489" w:rsidRPr="00835837">
        <w:rPr>
          <w:color w:val="000000" w:themeColor="text1"/>
        </w:rPr>
        <w:t>doručení písemnosti druhé smluvní straně, popř. odepření přijetí.</w:t>
      </w:r>
    </w:p>
    <w:p w:rsidR="0045496D" w:rsidRPr="00835837" w:rsidRDefault="0045496D" w:rsidP="00656489">
      <w:pPr>
        <w:jc w:val="both"/>
        <w:outlineLvl w:val="0"/>
        <w:rPr>
          <w:color w:val="000000" w:themeColor="text1"/>
        </w:rPr>
      </w:pPr>
    </w:p>
    <w:p w:rsidR="00AC786B" w:rsidRPr="00835837" w:rsidRDefault="0084330A" w:rsidP="0084330A">
      <w:pPr>
        <w:tabs>
          <w:tab w:val="left" w:pos="993"/>
        </w:tabs>
        <w:jc w:val="both"/>
        <w:outlineLvl w:val="0"/>
        <w:rPr>
          <w:color w:val="000000" w:themeColor="text1"/>
        </w:rPr>
      </w:pPr>
      <w:r w:rsidRPr="00835837">
        <w:rPr>
          <w:color w:val="000000" w:themeColor="text1"/>
        </w:rPr>
        <w:t xml:space="preserve">           </w:t>
      </w:r>
      <w:r w:rsidR="00D519CE" w:rsidRPr="00835837">
        <w:rPr>
          <w:color w:val="000000" w:themeColor="text1"/>
        </w:rPr>
        <w:t>4</w:t>
      </w:r>
      <w:r w:rsidR="00656489" w:rsidRPr="00835837">
        <w:rPr>
          <w:color w:val="000000" w:themeColor="text1"/>
        </w:rPr>
        <w:t xml:space="preserve">. </w:t>
      </w:r>
      <w:r w:rsidRPr="00835837">
        <w:rPr>
          <w:color w:val="000000" w:themeColor="text1"/>
        </w:rPr>
        <w:t xml:space="preserve"> </w:t>
      </w:r>
      <w:r w:rsidR="0045496D" w:rsidRPr="00835837">
        <w:rPr>
          <w:color w:val="000000" w:themeColor="text1"/>
        </w:rPr>
        <w:t xml:space="preserve">Adresy uvedené v záhlaví této </w:t>
      </w:r>
      <w:r w:rsidR="007C7CD8" w:rsidRPr="00835837">
        <w:rPr>
          <w:color w:val="000000" w:themeColor="text1"/>
        </w:rPr>
        <w:t>S</w:t>
      </w:r>
      <w:r w:rsidR="0045496D" w:rsidRPr="00835837">
        <w:rPr>
          <w:color w:val="000000" w:themeColor="text1"/>
        </w:rPr>
        <w:t>mlouvy jsou současně adresami pro doručování.</w:t>
      </w:r>
    </w:p>
    <w:p w:rsidR="0084330A" w:rsidRPr="00835837" w:rsidRDefault="0084330A" w:rsidP="00656489">
      <w:pPr>
        <w:jc w:val="both"/>
        <w:outlineLvl w:val="0"/>
        <w:rPr>
          <w:color w:val="000000" w:themeColor="text1"/>
        </w:rPr>
      </w:pPr>
    </w:p>
    <w:p w:rsidR="00C11605" w:rsidRPr="00835837" w:rsidRDefault="0084330A" w:rsidP="00C11605">
      <w:pPr>
        <w:widowControl w:val="0"/>
        <w:autoSpaceDE w:val="0"/>
        <w:autoSpaceDN w:val="0"/>
        <w:adjustRightInd w:val="0"/>
        <w:spacing w:after="200" w:line="276" w:lineRule="auto"/>
        <w:jc w:val="both"/>
        <w:rPr>
          <w:color w:val="000000" w:themeColor="text1"/>
        </w:rPr>
      </w:pPr>
      <w:r w:rsidRPr="00835837">
        <w:rPr>
          <w:color w:val="000000" w:themeColor="text1"/>
        </w:rPr>
        <w:t xml:space="preserve">   </w:t>
      </w:r>
      <w:r w:rsidR="00C11605" w:rsidRPr="00835837">
        <w:rPr>
          <w:color w:val="000000" w:themeColor="text1"/>
        </w:rPr>
        <w:tab/>
      </w:r>
      <w:r w:rsidRPr="00835837">
        <w:rPr>
          <w:color w:val="000000" w:themeColor="text1"/>
        </w:rPr>
        <w:t xml:space="preserve">5. </w:t>
      </w:r>
      <w:r w:rsidR="00C11605" w:rsidRPr="00835837">
        <w:rPr>
          <w:color w:val="000000" w:themeColor="text1"/>
        </w:rPr>
        <w:t>Prodávající výslovně prohlašuje, že na sebe přebírá nebezpečí změny okolností ve smyslu ustanovení § 1765 odst. 2 OZ.</w:t>
      </w:r>
    </w:p>
    <w:p w:rsidR="008364D6" w:rsidRPr="00835837" w:rsidRDefault="008364D6" w:rsidP="00656489">
      <w:pPr>
        <w:jc w:val="both"/>
        <w:outlineLvl w:val="0"/>
        <w:rPr>
          <w:color w:val="000000" w:themeColor="text1"/>
        </w:rPr>
      </w:pPr>
    </w:p>
    <w:p w:rsidR="003A3E54" w:rsidRPr="00835837" w:rsidRDefault="003A3E54" w:rsidP="00656489">
      <w:pPr>
        <w:jc w:val="both"/>
        <w:outlineLvl w:val="0"/>
        <w:rPr>
          <w:color w:val="000000" w:themeColor="text1"/>
        </w:rPr>
      </w:pPr>
    </w:p>
    <w:p w:rsidR="00656489" w:rsidRPr="00835837" w:rsidRDefault="009C72FC" w:rsidP="009C72FC">
      <w:pPr>
        <w:numPr>
          <w:ilvl w:val="0"/>
          <w:numId w:val="3"/>
        </w:numPr>
        <w:jc w:val="center"/>
        <w:outlineLvl w:val="0"/>
        <w:rPr>
          <w:b/>
          <w:color w:val="000000" w:themeColor="text1"/>
        </w:rPr>
      </w:pPr>
      <w:r w:rsidRPr="00835837">
        <w:rPr>
          <w:b/>
          <w:color w:val="000000" w:themeColor="text1"/>
        </w:rPr>
        <w:t>Závěrečné ujednání</w:t>
      </w:r>
    </w:p>
    <w:p w:rsidR="00C11605" w:rsidRPr="00835837" w:rsidRDefault="00C11605" w:rsidP="00C11605">
      <w:pPr>
        <w:ind w:left="1260"/>
        <w:outlineLvl w:val="0"/>
        <w:rPr>
          <w:b/>
          <w:color w:val="000000" w:themeColor="text1"/>
        </w:rPr>
      </w:pPr>
    </w:p>
    <w:p w:rsidR="00AE7FC4" w:rsidRPr="00835837" w:rsidRDefault="009C72FC" w:rsidP="00021BE4">
      <w:pPr>
        <w:numPr>
          <w:ilvl w:val="0"/>
          <w:numId w:val="9"/>
        </w:numPr>
        <w:jc w:val="both"/>
        <w:rPr>
          <w:bCs/>
          <w:iCs/>
          <w:color w:val="000000" w:themeColor="text1"/>
        </w:rPr>
      </w:pPr>
      <w:r w:rsidRPr="00835837">
        <w:rPr>
          <w:bCs/>
          <w:iCs/>
          <w:color w:val="000000" w:themeColor="text1"/>
        </w:rPr>
        <w:t xml:space="preserve">Vztahy, které nejsou v této </w:t>
      </w:r>
      <w:r w:rsidR="00451436" w:rsidRPr="00835837">
        <w:rPr>
          <w:bCs/>
          <w:iCs/>
          <w:color w:val="000000" w:themeColor="text1"/>
        </w:rPr>
        <w:t>S</w:t>
      </w:r>
      <w:r w:rsidRPr="00835837">
        <w:rPr>
          <w:bCs/>
          <w:iCs/>
          <w:color w:val="000000" w:themeColor="text1"/>
        </w:rPr>
        <w:t>mlouvě zvlášť uprave</w:t>
      </w:r>
      <w:r w:rsidR="00AE7FC4" w:rsidRPr="00835837">
        <w:rPr>
          <w:bCs/>
          <w:iCs/>
          <w:color w:val="000000" w:themeColor="text1"/>
        </w:rPr>
        <w:t>ny, se řídí právním řádem České</w:t>
      </w:r>
    </w:p>
    <w:p w:rsidR="00AE7FC4" w:rsidRPr="00835837" w:rsidRDefault="00AE7FC4" w:rsidP="00021BE4">
      <w:pPr>
        <w:jc w:val="both"/>
        <w:rPr>
          <w:bCs/>
          <w:iCs/>
          <w:color w:val="000000" w:themeColor="text1"/>
        </w:rPr>
      </w:pPr>
      <w:r w:rsidRPr="00835837">
        <w:rPr>
          <w:bCs/>
          <w:iCs/>
          <w:color w:val="000000" w:themeColor="text1"/>
        </w:rPr>
        <w:lastRenderedPageBreak/>
        <w:t>republiky.  Všechny lhůty sjednané ve dnech se rozumí v kalendářních dnech.</w:t>
      </w:r>
    </w:p>
    <w:p w:rsidR="00AE7FC4" w:rsidRPr="00835837" w:rsidRDefault="00AE7FC4" w:rsidP="00AE7FC4">
      <w:pPr>
        <w:rPr>
          <w:bCs/>
          <w:iCs/>
          <w:color w:val="000000" w:themeColor="text1"/>
        </w:rPr>
      </w:pPr>
    </w:p>
    <w:p w:rsidR="00AE7FC4" w:rsidRPr="00835837" w:rsidRDefault="00021BE4" w:rsidP="00021BE4">
      <w:pPr>
        <w:jc w:val="both"/>
        <w:rPr>
          <w:color w:val="000000" w:themeColor="text1"/>
        </w:rPr>
      </w:pPr>
      <w:r w:rsidRPr="00835837">
        <w:rPr>
          <w:color w:val="000000" w:themeColor="text1"/>
        </w:rPr>
        <w:tab/>
        <w:t xml:space="preserve">2. </w:t>
      </w:r>
      <w:r w:rsidR="00AE7FC4" w:rsidRPr="00835837">
        <w:rPr>
          <w:color w:val="000000" w:themeColor="text1"/>
        </w:rPr>
        <w:t>Smluvní strany v souladu s ustanovením § 558 odst. 2 OZ vylučují použití</w:t>
      </w:r>
      <w:r w:rsidRPr="00835837">
        <w:rPr>
          <w:color w:val="000000" w:themeColor="text1"/>
        </w:rPr>
        <w:t xml:space="preserve"> </w:t>
      </w:r>
      <w:r w:rsidR="00AE7FC4" w:rsidRPr="00835837">
        <w:rPr>
          <w:color w:val="000000" w:themeColor="text1"/>
        </w:rPr>
        <w:t>obchodních zvyklostí na právní vztahy vzniklé z této Smlouvy.</w:t>
      </w:r>
    </w:p>
    <w:p w:rsidR="00AE7FC4" w:rsidRPr="00835837" w:rsidRDefault="00AE7FC4" w:rsidP="00AE7FC4">
      <w:pPr>
        <w:jc w:val="both"/>
        <w:rPr>
          <w:color w:val="000000" w:themeColor="text1"/>
        </w:rPr>
      </w:pPr>
    </w:p>
    <w:p w:rsidR="00AE7FC4" w:rsidRPr="00835837" w:rsidRDefault="00AE7FC4" w:rsidP="00AE7FC4">
      <w:pPr>
        <w:ind w:firstLine="705"/>
        <w:jc w:val="both"/>
        <w:rPr>
          <w:color w:val="000000" w:themeColor="text1"/>
        </w:rPr>
      </w:pPr>
      <w:r w:rsidRPr="00835837">
        <w:rPr>
          <w:color w:val="000000" w:themeColor="text1"/>
        </w:rPr>
        <w:t xml:space="preserve">3. </w:t>
      </w:r>
      <w:r w:rsidRPr="00835837">
        <w:rPr>
          <w:color w:val="000000" w:themeColor="text1"/>
        </w:rPr>
        <w:tab/>
        <w:t>Smluvní strany souhlasně prohlašují, že tato Smlouva není smlouvou uzavřenou adhezním způsobem ve smyslu ustanovení § 1798 a násl. OZ.  Ustanovení § 1799 a § 1800 OZ se nepoužijí.</w:t>
      </w:r>
    </w:p>
    <w:p w:rsidR="00AE7FC4" w:rsidRPr="00835837" w:rsidRDefault="00AE7FC4" w:rsidP="00AE7FC4">
      <w:pPr>
        <w:ind w:left="1065"/>
        <w:jc w:val="both"/>
        <w:rPr>
          <w:color w:val="000000" w:themeColor="text1"/>
        </w:rPr>
      </w:pPr>
    </w:p>
    <w:p w:rsidR="00AE7FC4" w:rsidRPr="00835837" w:rsidRDefault="00AE7FC4" w:rsidP="00AE7FC4">
      <w:pPr>
        <w:ind w:firstLine="705"/>
        <w:jc w:val="both"/>
        <w:rPr>
          <w:color w:val="000000" w:themeColor="text1"/>
        </w:rPr>
      </w:pPr>
      <w:r w:rsidRPr="00835837">
        <w:rPr>
          <w:color w:val="000000" w:themeColor="text1"/>
        </w:rPr>
        <w:t>4.</w:t>
      </w:r>
      <w:r w:rsidRPr="00835837">
        <w:rPr>
          <w:color w:val="000000" w:themeColor="text1"/>
        </w:rPr>
        <w:tab/>
        <w:t xml:space="preserve">Vyskytnou-li se události, které jedné nebo oběma smluvním stranám částečně nebo úplně znemožní plnění jejich povinností podle této </w:t>
      </w:r>
      <w:r w:rsidR="007C7CD8" w:rsidRPr="00835837">
        <w:rPr>
          <w:color w:val="000000" w:themeColor="text1"/>
        </w:rPr>
        <w:t>S</w:t>
      </w:r>
      <w:r w:rsidRPr="00835837">
        <w:rPr>
          <w:color w:val="000000" w:themeColor="text1"/>
        </w:rPr>
        <w:t>mlouvy, jsou povinni se o tomto bez zbytečného odkladu informovat a společně podniknout kroky k jejich překonání. Nesplnění této povinnosti zakládá právo na náhradu újmy pro stranu, která se porušení smlouvy v tomto bodě nedopustila.</w:t>
      </w:r>
    </w:p>
    <w:p w:rsidR="00AE7FC4" w:rsidRPr="00835837" w:rsidRDefault="00AE7FC4" w:rsidP="00AE7FC4">
      <w:pPr>
        <w:ind w:left="1065"/>
        <w:jc w:val="both"/>
        <w:rPr>
          <w:color w:val="000000" w:themeColor="text1"/>
        </w:rPr>
      </w:pPr>
    </w:p>
    <w:p w:rsidR="00AE7FC4" w:rsidRPr="00835837" w:rsidRDefault="00AE7FC4" w:rsidP="00AE7FC4">
      <w:pPr>
        <w:ind w:firstLine="705"/>
        <w:jc w:val="both"/>
        <w:rPr>
          <w:color w:val="000000" w:themeColor="text1"/>
        </w:rPr>
      </w:pPr>
      <w:r w:rsidRPr="00835837">
        <w:rPr>
          <w:color w:val="000000" w:themeColor="text1"/>
        </w:rPr>
        <w:t>5.</w:t>
      </w:r>
      <w:r w:rsidRPr="00835837">
        <w:rPr>
          <w:color w:val="000000" w:themeColor="text1"/>
        </w:rPr>
        <w:tab/>
        <w:t xml:space="preserve">Stane-li se některé ustanovení této </w:t>
      </w:r>
      <w:r w:rsidR="00451436" w:rsidRPr="00835837">
        <w:rPr>
          <w:color w:val="000000" w:themeColor="text1"/>
        </w:rPr>
        <w:t>S</w:t>
      </w:r>
      <w:r w:rsidRPr="00835837">
        <w:rPr>
          <w:color w:val="000000" w:themeColor="text1"/>
        </w:rPr>
        <w:t xml:space="preserve">mlouvy neplatným či neúčinným, nedotýká se to ostatních ustanovení této </w:t>
      </w:r>
      <w:r w:rsidR="007C7CD8" w:rsidRPr="00835837">
        <w:rPr>
          <w:color w:val="000000" w:themeColor="text1"/>
        </w:rPr>
        <w:t>S</w:t>
      </w:r>
      <w:r w:rsidRPr="00835837">
        <w:rPr>
          <w:color w:val="000000" w:themeColor="text1"/>
        </w:rPr>
        <w:t>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8364D6" w:rsidRPr="00835837" w:rsidRDefault="008364D6" w:rsidP="00451436">
      <w:pPr>
        <w:rPr>
          <w:bCs/>
          <w:iCs/>
          <w:color w:val="000000" w:themeColor="text1"/>
        </w:rPr>
      </w:pPr>
    </w:p>
    <w:p w:rsidR="00AE7FC4" w:rsidRPr="00835837" w:rsidRDefault="00AE7FC4" w:rsidP="00AE7FC4">
      <w:pPr>
        <w:rPr>
          <w:bCs/>
          <w:iCs/>
          <w:color w:val="000000" w:themeColor="text1"/>
        </w:rPr>
      </w:pPr>
    </w:p>
    <w:p w:rsidR="009C72FC" w:rsidRPr="00835837" w:rsidRDefault="00017B45" w:rsidP="00AE7FC4">
      <w:pPr>
        <w:rPr>
          <w:color w:val="000000" w:themeColor="text1"/>
        </w:rPr>
      </w:pPr>
      <w:r w:rsidRPr="00835837">
        <w:rPr>
          <w:color w:val="000000" w:themeColor="text1"/>
        </w:rPr>
        <w:tab/>
      </w:r>
      <w:r w:rsidR="00AE7FC4" w:rsidRPr="00835837">
        <w:rPr>
          <w:color w:val="000000" w:themeColor="text1"/>
        </w:rPr>
        <w:t>6</w:t>
      </w:r>
      <w:r w:rsidR="009C72FC" w:rsidRPr="00835837">
        <w:rPr>
          <w:color w:val="000000" w:themeColor="text1"/>
        </w:rPr>
        <w:t xml:space="preserve">. </w:t>
      </w:r>
      <w:r w:rsidR="008364D6" w:rsidRPr="00835837">
        <w:rPr>
          <w:color w:val="000000" w:themeColor="text1"/>
        </w:rPr>
        <w:tab/>
      </w:r>
      <w:r w:rsidR="009C72FC" w:rsidRPr="00835837">
        <w:rPr>
          <w:color w:val="000000" w:themeColor="text1"/>
        </w:rPr>
        <w:t>Za smluvní strany jsou oprávněni jednat:</w:t>
      </w:r>
      <w:r w:rsidR="009C72FC" w:rsidRPr="00835837">
        <w:rPr>
          <w:color w:val="000000" w:themeColor="text1"/>
        </w:rPr>
        <w:tab/>
      </w:r>
    </w:p>
    <w:p w:rsidR="009C72FC" w:rsidRPr="00835837" w:rsidRDefault="009C72FC" w:rsidP="00AC786B">
      <w:pPr>
        <w:jc w:val="both"/>
        <w:rPr>
          <w:color w:val="000000" w:themeColor="text1"/>
        </w:rPr>
      </w:pPr>
      <w:r w:rsidRPr="00835837">
        <w:rPr>
          <w:color w:val="000000" w:themeColor="text1"/>
        </w:rPr>
        <w:t>za kupující jsou ve věci této smlouvy oprávněni jednat:</w:t>
      </w:r>
      <w:r w:rsidRPr="00835837">
        <w:rPr>
          <w:color w:val="000000" w:themeColor="text1"/>
        </w:rPr>
        <w:tab/>
      </w:r>
    </w:p>
    <w:p w:rsidR="009C72FC" w:rsidRPr="00835837" w:rsidRDefault="009C72FC" w:rsidP="00AC786B">
      <w:pPr>
        <w:jc w:val="both"/>
        <w:rPr>
          <w:color w:val="000000" w:themeColor="text1"/>
        </w:rPr>
      </w:pPr>
      <w:r w:rsidRPr="00835837">
        <w:rPr>
          <w:color w:val="000000" w:themeColor="text1"/>
        </w:rPr>
        <w:tab/>
      </w:r>
      <w:r w:rsidRPr="00835837">
        <w:rPr>
          <w:color w:val="000000" w:themeColor="text1"/>
        </w:rPr>
        <w:tab/>
      </w:r>
    </w:p>
    <w:p w:rsidR="009C72FC" w:rsidRPr="00835837" w:rsidRDefault="00AC786B" w:rsidP="00AC786B">
      <w:pPr>
        <w:jc w:val="both"/>
        <w:rPr>
          <w:color w:val="000000" w:themeColor="text1"/>
        </w:rPr>
      </w:pPr>
      <w:r w:rsidRPr="00835837">
        <w:rPr>
          <w:color w:val="000000" w:themeColor="text1"/>
        </w:rPr>
        <w:t>a)  v rozsahu písemného pověření:</w:t>
      </w:r>
    </w:p>
    <w:p w:rsidR="009C72FC" w:rsidRPr="00835837" w:rsidRDefault="004A5CF7" w:rsidP="00AC786B">
      <w:pPr>
        <w:jc w:val="both"/>
        <w:rPr>
          <w:color w:val="000000" w:themeColor="text1"/>
        </w:rPr>
      </w:pPr>
      <w:r w:rsidRPr="00835837">
        <w:rPr>
          <w:color w:val="000000" w:themeColor="text1"/>
        </w:rPr>
        <w:tab/>
      </w:r>
      <w:r w:rsidRPr="00835837">
        <w:rPr>
          <w:color w:val="000000" w:themeColor="text1"/>
        </w:rPr>
        <w:tab/>
        <w:t xml:space="preserve">Vrchní rada plk. Mgr. </w:t>
      </w:r>
      <w:r w:rsidR="00AE7FC4" w:rsidRPr="00835837">
        <w:rPr>
          <w:color w:val="000000" w:themeColor="text1"/>
        </w:rPr>
        <w:t>Jiří Mach</w:t>
      </w:r>
      <w:r w:rsidRPr="00835837">
        <w:rPr>
          <w:color w:val="000000" w:themeColor="text1"/>
        </w:rPr>
        <w:t xml:space="preserve"> – ředitel věznice</w:t>
      </w:r>
    </w:p>
    <w:p w:rsidR="009C72FC" w:rsidRPr="00D1519D" w:rsidRDefault="009C72FC" w:rsidP="00AC786B">
      <w:pPr>
        <w:jc w:val="both"/>
        <w:rPr>
          <w:color w:val="000000" w:themeColor="text1"/>
        </w:rPr>
      </w:pPr>
      <w:r w:rsidRPr="00835837">
        <w:rPr>
          <w:color w:val="000000" w:themeColor="text1"/>
        </w:rPr>
        <w:tab/>
      </w:r>
      <w:r w:rsidRPr="00835837">
        <w:rPr>
          <w:color w:val="000000" w:themeColor="text1"/>
        </w:rPr>
        <w:tab/>
        <w:t>Tel.</w:t>
      </w:r>
      <w:r w:rsidR="00E400B9" w:rsidRPr="00835837">
        <w:rPr>
          <w:color w:val="000000" w:themeColor="text1"/>
        </w:rPr>
        <w:t>:</w:t>
      </w:r>
      <w:r w:rsidRPr="00835837">
        <w:rPr>
          <w:color w:val="000000" w:themeColor="text1"/>
        </w:rPr>
        <w:t xml:space="preserve"> </w:t>
      </w:r>
      <w:proofErr w:type="spellStart"/>
      <w:r w:rsidR="00C00D9A" w:rsidRPr="00D1519D">
        <w:rPr>
          <w:highlight w:val="black"/>
        </w:rPr>
        <w:t>xxxxxxxxxxxxx</w:t>
      </w:r>
      <w:proofErr w:type="spellEnd"/>
      <w:r w:rsidR="00AE7FC4" w:rsidRPr="00835837">
        <w:rPr>
          <w:color w:val="000000" w:themeColor="text1"/>
        </w:rPr>
        <w:tab/>
      </w:r>
      <w:r w:rsidR="007E2432" w:rsidRPr="00835837">
        <w:rPr>
          <w:color w:val="000000" w:themeColor="text1"/>
        </w:rPr>
        <w:tab/>
      </w:r>
      <w:proofErr w:type="spellStart"/>
      <w:r w:rsidR="007E2432" w:rsidRPr="00835837">
        <w:rPr>
          <w:color w:val="000000" w:themeColor="text1"/>
        </w:rPr>
        <w:t>e-mail:</w:t>
      </w:r>
      <w:r w:rsidR="00D1519D" w:rsidRPr="00D1519D">
        <w:rPr>
          <w:color w:val="000000" w:themeColor="text1"/>
          <w:highlight w:val="black"/>
        </w:rPr>
        <w:t>xxxxxxxxxxxxxxxxxxxx</w:t>
      </w:r>
      <w:proofErr w:type="spellEnd"/>
    </w:p>
    <w:p w:rsidR="009C72FC" w:rsidRPr="00835837" w:rsidRDefault="003A3E54" w:rsidP="00AC786B">
      <w:pPr>
        <w:jc w:val="both"/>
        <w:rPr>
          <w:color w:val="000000" w:themeColor="text1"/>
        </w:rPr>
      </w:pPr>
      <w:r w:rsidRPr="00835837">
        <w:rPr>
          <w:color w:val="000000" w:themeColor="text1"/>
        </w:rPr>
        <w:tab/>
      </w:r>
    </w:p>
    <w:p w:rsidR="009C72FC" w:rsidRPr="00835837" w:rsidRDefault="007D4C07" w:rsidP="00AC786B">
      <w:pPr>
        <w:jc w:val="both"/>
        <w:rPr>
          <w:color w:val="000000" w:themeColor="text1"/>
        </w:rPr>
      </w:pPr>
      <w:r w:rsidRPr="00835837">
        <w:rPr>
          <w:color w:val="000000" w:themeColor="text1"/>
        </w:rPr>
        <w:t>b)  ve věcech ekonomických:</w:t>
      </w:r>
    </w:p>
    <w:p w:rsidR="009C72FC" w:rsidRPr="00835837" w:rsidRDefault="00402703" w:rsidP="00AC786B">
      <w:pPr>
        <w:jc w:val="both"/>
        <w:rPr>
          <w:color w:val="000000" w:themeColor="text1"/>
        </w:rPr>
      </w:pPr>
      <w:r w:rsidRPr="00835837">
        <w:rPr>
          <w:color w:val="000000" w:themeColor="text1"/>
        </w:rPr>
        <w:tab/>
        <w:t xml:space="preserve">           </w:t>
      </w:r>
      <w:r w:rsidR="009C72FC" w:rsidRPr="00835837">
        <w:rPr>
          <w:color w:val="000000" w:themeColor="text1"/>
        </w:rPr>
        <w:t xml:space="preserve">Ing. </w:t>
      </w:r>
      <w:r w:rsidR="00AE7FC4" w:rsidRPr="00835837">
        <w:rPr>
          <w:color w:val="000000" w:themeColor="text1"/>
        </w:rPr>
        <w:t>Miloš Kaska</w:t>
      </w:r>
      <w:r w:rsidR="00600632" w:rsidRPr="00835837">
        <w:rPr>
          <w:color w:val="000000" w:themeColor="text1"/>
        </w:rPr>
        <w:t xml:space="preserve"> – zástupce</w:t>
      </w:r>
      <w:r w:rsidR="007E2432" w:rsidRPr="00835837">
        <w:rPr>
          <w:color w:val="000000" w:themeColor="text1"/>
        </w:rPr>
        <w:t xml:space="preserve"> ředitele věznice</w:t>
      </w:r>
    </w:p>
    <w:p w:rsidR="009C72FC" w:rsidRPr="00835837" w:rsidRDefault="009C72FC" w:rsidP="00AC786B">
      <w:pPr>
        <w:jc w:val="both"/>
        <w:rPr>
          <w:color w:val="000000" w:themeColor="text1"/>
        </w:rPr>
      </w:pPr>
      <w:r w:rsidRPr="00835837">
        <w:rPr>
          <w:color w:val="000000" w:themeColor="text1"/>
        </w:rPr>
        <w:tab/>
        <w:t xml:space="preserve">      </w:t>
      </w:r>
      <w:r w:rsidR="00402703" w:rsidRPr="00835837">
        <w:rPr>
          <w:color w:val="000000" w:themeColor="text1"/>
        </w:rPr>
        <w:t xml:space="preserve">     </w:t>
      </w:r>
      <w:r w:rsidRPr="00835837">
        <w:rPr>
          <w:color w:val="000000" w:themeColor="text1"/>
        </w:rPr>
        <w:t>Tel</w:t>
      </w:r>
      <w:r w:rsidR="00E400B9" w:rsidRPr="00835837">
        <w:rPr>
          <w:color w:val="000000" w:themeColor="text1"/>
        </w:rPr>
        <w:t>.:</w:t>
      </w:r>
      <w:r w:rsidR="007E2432" w:rsidRPr="00835837">
        <w:rPr>
          <w:color w:val="000000" w:themeColor="text1"/>
        </w:rPr>
        <w:t xml:space="preserve"> </w:t>
      </w:r>
      <w:proofErr w:type="spellStart"/>
      <w:r w:rsidR="00D1519D" w:rsidRPr="00D1519D">
        <w:rPr>
          <w:color w:val="000000" w:themeColor="text1"/>
          <w:highlight w:val="black"/>
        </w:rPr>
        <w:t>xxxxxxxxxx</w:t>
      </w:r>
      <w:proofErr w:type="spellEnd"/>
      <w:r w:rsidR="00AE7FC4" w:rsidRPr="00835837">
        <w:rPr>
          <w:color w:val="000000" w:themeColor="text1"/>
        </w:rPr>
        <w:tab/>
      </w:r>
      <w:r w:rsidRPr="00835837">
        <w:rPr>
          <w:color w:val="000000" w:themeColor="text1"/>
        </w:rPr>
        <w:tab/>
        <w:t>e-mail:</w:t>
      </w:r>
      <w:r w:rsidRPr="00835837">
        <w:rPr>
          <w:color w:val="000000" w:themeColor="text1"/>
          <w:u w:val="single"/>
        </w:rPr>
        <w:tab/>
      </w:r>
      <w:r w:rsidR="00D1519D" w:rsidRPr="00D1519D">
        <w:rPr>
          <w:rFonts w:eastAsia="Calibri"/>
          <w:noProof/>
          <w:highlight w:val="black"/>
        </w:rPr>
        <w:t>xxxxxxxxxxxxxxxxxxx</w:t>
      </w:r>
    </w:p>
    <w:p w:rsidR="009C72FC" w:rsidRPr="00835837" w:rsidRDefault="009C72FC" w:rsidP="00AC786B">
      <w:pPr>
        <w:jc w:val="both"/>
        <w:rPr>
          <w:color w:val="000000" w:themeColor="text1"/>
        </w:rPr>
      </w:pPr>
      <w:r w:rsidRPr="00835837">
        <w:rPr>
          <w:color w:val="000000" w:themeColor="text1"/>
        </w:rPr>
        <w:tab/>
      </w:r>
      <w:r w:rsidRPr="00835837">
        <w:rPr>
          <w:color w:val="000000" w:themeColor="text1"/>
        </w:rPr>
        <w:tab/>
      </w:r>
    </w:p>
    <w:p w:rsidR="009C72FC" w:rsidRPr="00835837" w:rsidRDefault="007D4C07" w:rsidP="00AC786B">
      <w:pPr>
        <w:jc w:val="both"/>
        <w:rPr>
          <w:color w:val="000000" w:themeColor="text1"/>
        </w:rPr>
      </w:pPr>
      <w:r w:rsidRPr="00835837">
        <w:rPr>
          <w:color w:val="000000" w:themeColor="text1"/>
        </w:rPr>
        <w:t>c)  ve věcech průběžné realizace smlouvy:</w:t>
      </w:r>
    </w:p>
    <w:p w:rsidR="009C72FC" w:rsidRPr="00835837" w:rsidRDefault="007D4C07" w:rsidP="00AC786B">
      <w:pPr>
        <w:jc w:val="both"/>
        <w:rPr>
          <w:color w:val="000000" w:themeColor="text1"/>
        </w:rPr>
      </w:pPr>
      <w:r w:rsidRPr="00835837">
        <w:rPr>
          <w:color w:val="000000" w:themeColor="text1"/>
        </w:rPr>
        <w:tab/>
        <w:t xml:space="preserve">           </w:t>
      </w:r>
      <w:r w:rsidR="00AE7FC4" w:rsidRPr="00835837">
        <w:rPr>
          <w:color w:val="000000" w:themeColor="text1"/>
        </w:rPr>
        <w:t>Ing. Soňa Sedláčková</w:t>
      </w:r>
      <w:r w:rsidR="00450213" w:rsidRPr="00835837">
        <w:rPr>
          <w:color w:val="000000" w:themeColor="text1"/>
        </w:rPr>
        <w:t xml:space="preserve"> </w:t>
      </w:r>
      <w:r w:rsidR="007604B5" w:rsidRPr="00835837">
        <w:rPr>
          <w:color w:val="000000" w:themeColor="text1"/>
        </w:rPr>
        <w:t xml:space="preserve"> </w:t>
      </w:r>
    </w:p>
    <w:p w:rsidR="008364D6" w:rsidRPr="00835837" w:rsidRDefault="00E400B9" w:rsidP="00AC786B">
      <w:pPr>
        <w:jc w:val="both"/>
        <w:rPr>
          <w:rFonts w:eastAsia="Calibri"/>
          <w:noProof/>
          <w:color w:val="000000" w:themeColor="text1"/>
        </w:rPr>
      </w:pPr>
      <w:r w:rsidRPr="00835837">
        <w:rPr>
          <w:color w:val="000000" w:themeColor="text1"/>
        </w:rPr>
        <w:tab/>
        <w:t xml:space="preserve">      </w:t>
      </w:r>
      <w:r w:rsidR="007D4C07" w:rsidRPr="00835837">
        <w:rPr>
          <w:color w:val="000000" w:themeColor="text1"/>
        </w:rPr>
        <w:t xml:space="preserve">     </w:t>
      </w:r>
      <w:r w:rsidRPr="00835837">
        <w:rPr>
          <w:color w:val="000000" w:themeColor="text1"/>
        </w:rPr>
        <w:t>Tel.:</w:t>
      </w:r>
      <w:r w:rsidR="009C72FC" w:rsidRPr="00835837">
        <w:rPr>
          <w:color w:val="000000" w:themeColor="text1"/>
        </w:rPr>
        <w:t xml:space="preserve"> </w:t>
      </w:r>
      <w:proofErr w:type="spellStart"/>
      <w:r w:rsidR="00D1519D" w:rsidRPr="00D1519D">
        <w:rPr>
          <w:color w:val="000000" w:themeColor="text1"/>
          <w:highlight w:val="black"/>
        </w:rPr>
        <w:t>xxxxxxxxxxxxx</w:t>
      </w:r>
      <w:proofErr w:type="spellEnd"/>
      <w:r w:rsidR="009C72FC" w:rsidRPr="00835837">
        <w:rPr>
          <w:color w:val="000000" w:themeColor="text1"/>
        </w:rPr>
        <w:tab/>
        <w:t>e-mail:</w:t>
      </w:r>
      <w:r w:rsidR="00450213" w:rsidRPr="00835837">
        <w:rPr>
          <w:color w:val="000000" w:themeColor="text1"/>
        </w:rPr>
        <w:t xml:space="preserve"> </w:t>
      </w:r>
      <w:r w:rsidR="00D1519D" w:rsidRPr="00D1519D">
        <w:rPr>
          <w:rFonts w:eastAsia="Calibri"/>
          <w:noProof/>
          <w:highlight w:val="black"/>
        </w:rPr>
        <w:t>xxxxxxxxxxxxxxxxxxxxxxx</w:t>
      </w:r>
    </w:p>
    <w:p w:rsidR="0027788D" w:rsidRPr="00835837" w:rsidRDefault="00AE7FC4" w:rsidP="00AC786B">
      <w:pPr>
        <w:jc w:val="both"/>
        <w:rPr>
          <w:color w:val="000000" w:themeColor="text1"/>
        </w:rPr>
      </w:pPr>
      <w:r w:rsidRPr="00835837">
        <w:rPr>
          <w:color w:val="000000" w:themeColor="text1"/>
        </w:rPr>
        <w:tab/>
      </w:r>
      <w:r w:rsidR="008364D6" w:rsidRPr="00835837">
        <w:rPr>
          <w:color w:val="000000" w:themeColor="text1"/>
        </w:rPr>
        <w:tab/>
      </w:r>
      <w:r w:rsidR="00D1519D">
        <w:rPr>
          <w:color w:val="000000" w:themeColor="text1"/>
        </w:rPr>
        <w:t xml:space="preserve">Mob.: </w:t>
      </w:r>
      <w:proofErr w:type="spellStart"/>
      <w:r w:rsidR="00D1519D" w:rsidRPr="00D1519D">
        <w:rPr>
          <w:color w:val="000000" w:themeColor="text1"/>
          <w:highlight w:val="black"/>
        </w:rPr>
        <w:t>xxxxxxxxxxx</w:t>
      </w:r>
      <w:proofErr w:type="spellEnd"/>
    </w:p>
    <w:p w:rsidR="00AE7FC4" w:rsidRPr="00835837" w:rsidRDefault="00AE7FC4" w:rsidP="00AC786B">
      <w:pPr>
        <w:jc w:val="both"/>
        <w:rPr>
          <w:color w:val="000000" w:themeColor="text1"/>
        </w:rPr>
      </w:pPr>
    </w:p>
    <w:p w:rsidR="008364D6" w:rsidRPr="00835837" w:rsidRDefault="008364D6" w:rsidP="00AC786B">
      <w:pPr>
        <w:jc w:val="both"/>
        <w:rPr>
          <w:color w:val="000000" w:themeColor="text1"/>
        </w:rPr>
      </w:pPr>
    </w:p>
    <w:p w:rsidR="009C72FC" w:rsidRPr="00835837" w:rsidRDefault="009C72FC" w:rsidP="00AC786B">
      <w:pPr>
        <w:jc w:val="both"/>
        <w:rPr>
          <w:color w:val="000000" w:themeColor="text1"/>
        </w:rPr>
      </w:pPr>
      <w:r w:rsidRPr="00835837">
        <w:rPr>
          <w:color w:val="000000" w:themeColor="text1"/>
        </w:rPr>
        <w:t xml:space="preserve">za </w:t>
      </w:r>
      <w:r w:rsidR="00E40CA1" w:rsidRPr="00835837">
        <w:rPr>
          <w:color w:val="000000" w:themeColor="text1"/>
        </w:rPr>
        <w:t xml:space="preserve"> </w:t>
      </w:r>
      <w:r w:rsidRPr="00835837">
        <w:rPr>
          <w:color w:val="000000" w:themeColor="text1"/>
        </w:rPr>
        <w:t>prodávajícího</w:t>
      </w:r>
      <w:r w:rsidR="001D79F4" w:rsidRPr="00835837">
        <w:rPr>
          <w:color w:val="000000" w:themeColor="text1"/>
        </w:rPr>
        <w:t xml:space="preserve"> jsou ve věci této smlouvy oprávněni jednat:</w:t>
      </w:r>
    </w:p>
    <w:p w:rsidR="008364D6" w:rsidRPr="00835837" w:rsidRDefault="008364D6" w:rsidP="00AC786B">
      <w:pPr>
        <w:jc w:val="both"/>
        <w:rPr>
          <w:color w:val="000000" w:themeColor="text1"/>
        </w:rPr>
      </w:pPr>
    </w:p>
    <w:p w:rsidR="008364D6" w:rsidRPr="00835837" w:rsidRDefault="008364D6" w:rsidP="008364D6">
      <w:pPr>
        <w:numPr>
          <w:ilvl w:val="0"/>
          <w:numId w:val="10"/>
        </w:numPr>
        <w:jc w:val="both"/>
        <w:rPr>
          <w:color w:val="000000" w:themeColor="text1"/>
        </w:rPr>
      </w:pPr>
      <w:r w:rsidRPr="00835837">
        <w:rPr>
          <w:color w:val="000000" w:themeColor="text1"/>
        </w:rPr>
        <w:t>v rozsahu písemného pověření:</w:t>
      </w:r>
    </w:p>
    <w:p w:rsidR="008364D6" w:rsidRPr="00835837" w:rsidRDefault="008364D6" w:rsidP="008364D6">
      <w:pPr>
        <w:ind w:left="720"/>
        <w:jc w:val="both"/>
        <w:rPr>
          <w:color w:val="000000" w:themeColor="text1"/>
        </w:rPr>
      </w:pPr>
    </w:p>
    <w:p w:rsidR="003075FB" w:rsidRPr="00D56832" w:rsidRDefault="00054351" w:rsidP="00054351">
      <w:pPr>
        <w:ind w:left="708" w:firstLine="708"/>
        <w:jc w:val="both"/>
        <w:rPr>
          <w:color w:val="000000" w:themeColor="text1"/>
        </w:rPr>
      </w:pPr>
      <w:r w:rsidRPr="00D56832">
        <w:rPr>
          <w:color w:val="000000" w:themeColor="text1"/>
        </w:rPr>
        <w:t xml:space="preserve">Iveta </w:t>
      </w:r>
      <w:proofErr w:type="spellStart"/>
      <w:r w:rsidRPr="00D56832">
        <w:rPr>
          <w:color w:val="000000" w:themeColor="text1"/>
        </w:rPr>
        <w:t>Šamanová</w:t>
      </w:r>
      <w:proofErr w:type="spellEnd"/>
      <w:r w:rsidR="00EB5B22" w:rsidRPr="00D56832">
        <w:rPr>
          <w:color w:val="000000" w:themeColor="text1"/>
        </w:rPr>
        <w:t xml:space="preserve">  –  jednatel</w:t>
      </w:r>
      <w:r w:rsidR="003075FB" w:rsidRPr="00D56832">
        <w:rPr>
          <w:color w:val="000000" w:themeColor="text1"/>
        </w:rPr>
        <w:t xml:space="preserve"> společnosti</w:t>
      </w:r>
    </w:p>
    <w:p w:rsidR="003075FB" w:rsidRPr="00D56832" w:rsidRDefault="003075FB" w:rsidP="00AC786B">
      <w:pPr>
        <w:jc w:val="both"/>
        <w:rPr>
          <w:color w:val="000000" w:themeColor="text1"/>
        </w:rPr>
      </w:pPr>
      <w:r w:rsidRPr="00D56832">
        <w:rPr>
          <w:color w:val="000000" w:themeColor="text1"/>
        </w:rPr>
        <w:t xml:space="preserve">           </w:t>
      </w:r>
      <w:r w:rsidR="007D4C07" w:rsidRPr="00D56832">
        <w:rPr>
          <w:color w:val="000000" w:themeColor="text1"/>
        </w:rPr>
        <w:t xml:space="preserve">          </w:t>
      </w:r>
      <w:r w:rsidRPr="00D56832">
        <w:rPr>
          <w:color w:val="000000" w:themeColor="text1"/>
        </w:rPr>
        <w:t xml:space="preserve"> </w:t>
      </w:r>
      <w:r w:rsidR="00402703" w:rsidRPr="00D56832">
        <w:rPr>
          <w:color w:val="000000" w:themeColor="text1"/>
        </w:rPr>
        <w:t xml:space="preserve"> </w:t>
      </w:r>
      <w:r w:rsidRPr="00D56832">
        <w:rPr>
          <w:color w:val="000000" w:themeColor="text1"/>
        </w:rPr>
        <w:t xml:space="preserve">Tel.: </w:t>
      </w:r>
      <w:proofErr w:type="spellStart"/>
      <w:r w:rsidR="00D1519D" w:rsidRPr="00D1519D">
        <w:rPr>
          <w:color w:val="000000" w:themeColor="text1"/>
          <w:highlight w:val="black"/>
        </w:rPr>
        <w:t>xxxxxxxxxxxx</w:t>
      </w:r>
      <w:proofErr w:type="spellEnd"/>
      <w:r w:rsidR="00F81791" w:rsidRPr="00D56832">
        <w:rPr>
          <w:color w:val="000000" w:themeColor="text1"/>
        </w:rPr>
        <w:t>.</w:t>
      </w:r>
      <w:r w:rsidR="001D79F4" w:rsidRPr="00D56832">
        <w:rPr>
          <w:color w:val="000000" w:themeColor="text1"/>
        </w:rPr>
        <w:t xml:space="preserve"> e-mail:</w:t>
      </w:r>
      <w:r w:rsidR="00D1519D">
        <w:rPr>
          <w:color w:val="000000" w:themeColor="text1"/>
        </w:rPr>
        <w:t xml:space="preserve"> </w:t>
      </w:r>
      <w:proofErr w:type="spellStart"/>
      <w:r w:rsidR="00D1519D" w:rsidRPr="00D1519D">
        <w:rPr>
          <w:color w:val="000000" w:themeColor="text1"/>
          <w:highlight w:val="black"/>
        </w:rPr>
        <w:t>xxxxxxxxxxxxxxxx</w:t>
      </w:r>
      <w:proofErr w:type="spellEnd"/>
    </w:p>
    <w:p w:rsidR="00596A55" w:rsidRPr="00835837" w:rsidRDefault="00596A55" w:rsidP="009F11BE">
      <w:pPr>
        <w:ind w:left="720"/>
        <w:jc w:val="both"/>
        <w:rPr>
          <w:color w:val="000000" w:themeColor="text1"/>
        </w:rPr>
      </w:pPr>
    </w:p>
    <w:p w:rsidR="00AC786B" w:rsidRPr="00835837" w:rsidRDefault="008364D6" w:rsidP="001D79F4">
      <w:pPr>
        <w:numPr>
          <w:ilvl w:val="0"/>
          <w:numId w:val="10"/>
        </w:numPr>
        <w:jc w:val="both"/>
        <w:rPr>
          <w:color w:val="000000" w:themeColor="text1"/>
        </w:rPr>
      </w:pPr>
      <w:r w:rsidRPr="00835837">
        <w:rPr>
          <w:color w:val="000000" w:themeColor="text1"/>
        </w:rPr>
        <w:t>ve věcech ekonomických:</w:t>
      </w:r>
    </w:p>
    <w:p w:rsidR="001D79F4" w:rsidRPr="00835837" w:rsidRDefault="001D79F4" w:rsidP="001D79F4">
      <w:pPr>
        <w:ind w:left="720"/>
        <w:jc w:val="both"/>
        <w:rPr>
          <w:color w:val="000000" w:themeColor="text1"/>
        </w:rPr>
      </w:pPr>
    </w:p>
    <w:p w:rsidR="008364D6" w:rsidRPr="00835837" w:rsidRDefault="008364D6" w:rsidP="009C72FC">
      <w:pPr>
        <w:jc w:val="both"/>
        <w:rPr>
          <w:color w:val="000000" w:themeColor="text1"/>
        </w:rPr>
      </w:pPr>
      <w:r w:rsidRPr="00835837">
        <w:rPr>
          <w:color w:val="000000" w:themeColor="text1"/>
        </w:rPr>
        <w:tab/>
      </w:r>
      <w:r w:rsidRPr="00835837">
        <w:rPr>
          <w:color w:val="000000" w:themeColor="text1"/>
        </w:rPr>
        <w:tab/>
      </w:r>
      <w:r w:rsidR="00054351">
        <w:rPr>
          <w:color w:val="000000" w:themeColor="text1"/>
        </w:rPr>
        <w:t>Richard Šaman</w:t>
      </w:r>
      <w:r w:rsidRPr="00835837">
        <w:rPr>
          <w:color w:val="000000" w:themeColor="text1"/>
        </w:rPr>
        <w:t xml:space="preserve"> – </w:t>
      </w:r>
      <w:r w:rsidR="00054351">
        <w:rPr>
          <w:color w:val="000000" w:themeColor="text1"/>
        </w:rPr>
        <w:t>vedoucí výběrového oddělení</w:t>
      </w:r>
    </w:p>
    <w:p w:rsidR="001D79F4" w:rsidRPr="00835837" w:rsidRDefault="001D79F4" w:rsidP="009C72FC">
      <w:pPr>
        <w:jc w:val="both"/>
        <w:rPr>
          <w:color w:val="000000" w:themeColor="text1"/>
        </w:rPr>
      </w:pPr>
      <w:r w:rsidRPr="00835837">
        <w:rPr>
          <w:color w:val="000000" w:themeColor="text1"/>
        </w:rPr>
        <w:tab/>
      </w:r>
      <w:r w:rsidRPr="00835837">
        <w:rPr>
          <w:color w:val="000000" w:themeColor="text1"/>
        </w:rPr>
        <w:tab/>
      </w:r>
      <w:r w:rsidRPr="00D56832">
        <w:rPr>
          <w:color w:val="000000" w:themeColor="text1"/>
        </w:rPr>
        <w:t xml:space="preserve">Tel.: </w:t>
      </w:r>
      <w:proofErr w:type="spellStart"/>
      <w:r w:rsidR="00D1519D" w:rsidRPr="00D1519D">
        <w:rPr>
          <w:color w:val="000000" w:themeColor="text1"/>
          <w:highlight w:val="black"/>
        </w:rPr>
        <w:t>xxxxxxxxxxx</w:t>
      </w:r>
      <w:proofErr w:type="spellEnd"/>
      <w:r w:rsidRPr="00D56832">
        <w:rPr>
          <w:color w:val="000000" w:themeColor="text1"/>
        </w:rPr>
        <w:t>. e-mail:</w:t>
      </w:r>
      <w:r w:rsidR="00D1519D">
        <w:rPr>
          <w:color w:val="000000" w:themeColor="text1"/>
        </w:rPr>
        <w:t xml:space="preserve"> </w:t>
      </w:r>
      <w:proofErr w:type="spellStart"/>
      <w:r w:rsidR="00D1519D" w:rsidRPr="00D1519D">
        <w:rPr>
          <w:color w:val="000000" w:themeColor="text1"/>
          <w:highlight w:val="black"/>
        </w:rPr>
        <w:t>xxxxxxxxxxxxxxxxx</w:t>
      </w:r>
      <w:proofErr w:type="spellEnd"/>
    </w:p>
    <w:p w:rsidR="008364D6" w:rsidRPr="00835837" w:rsidRDefault="008364D6" w:rsidP="009C72FC">
      <w:pPr>
        <w:jc w:val="both"/>
        <w:rPr>
          <w:color w:val="000000" w:themeColor="text1"/>
        </w:rPr>
      </w:pPr>
      <w:r w:rsidRPr="00835837">
        <w:rPr>
          <w:color w:val="000000" w:themeColor="text1"/>
        </w:rPr>
        <w:tab/>
      </w:r>
    </w:p>
    <w:p w:rsidR="001D79F4" w:rsidRPr="00835837" w:rsidRDefault="001D79F4" w:rsidP="001D79F4">
      <w:pPr>
        <w:numPr>
          <w:ilvl w:val="0"/>
          <w:numId w:val="10"/>
        </w:numPr>
        <w:jc w:val="both"/>
        <w:rPr>
          <w:color w:val="000000" w:themeColor="text1"/>
        </w:rPr>
      </w:pPr>
      <w:r w:rsidRPr="00835837">
        <w:rPr>
          <w:color w:val="000000" w:themeColor="text1"/>
        </w:rPr>
        <w:lastRenderedPageBreak/>
        <w:t>ve věcech průběžné realizace smlouvy:</w:t>
      </w:r>
    </w:p>
    <w:p w:rsidR="001D79F4" w:rsidRPr="00835837" w:rsidRDefault="00054351" w:rsidP="001D79F4">
      <w:pPr>
        <w:ind w:left="1416"/>
        <w:jc w:val="both"/>
        <w:rPr>
          <w:color w:val="000000" w:themeColor="text1"/>
        </w:rPr>
      </w:pPr>
      <w:r>
        <w:rPr>
          <w:color w:val="000000" w:themeColor="text1"/>
        </w:rPr>
        <w:t>Lucie Kučerová</w:t>
      </w:r>
      <w:r w:rsidR="001D79F4" w:rsidRPr="00835837">
        <w:rPr>
          <w:color w:val="000000" w:themeColor="text1"/>
        </w:rPr>
        <w:t xml:space="preserve"> -</w:t>
      </w:r>
      <w:r w:rsidR="001D79F4" w:rsidRPr="00835837">
        <w:rPr>
          <w:color w:val="000000" w:themeColor="text1"/>
        </w:rPr>
        <w:tab/>
      </w:r>
      <w:r>
        <w:rPr>
          <w:color w:val="000000" w:themeColor="text1"/>
        </w:rPr>
        <w:t>obchodní referentka</w:t>
      </w:r>
      <w:bookmarkStart w:id="1" w:name="_GoBack"/>
      <w:bookmarkEnd w:id="1"/>
    </w:p>
    <w:p w:rsidR="008364D6" w:rsidRPr="00835837" w:rsidRDefault="001D79F4" w:rsidP="009C72FC">
      <w:pPr>
        <w:jc w:val="both"/>
        <w:rPr>
          <w:color w:val="000000" w:themeColor="text1"/>
        </w:rPr>
      </w:pPr>
      <w:r w:rsidRPr="00835837">
        <w:rPr>
          <w:color w:val="000000" w:themeColor="text1"/>
        </w:rPr>
        <w:tab/>
      </w:r>
      <w:r w:rsidRPr="00835837">
        <w:rPr>
          <w:color w:val="000000" w:themeColor="text1"/>
        </w:rPr>
        <w:tab/>
      </w:r>
      <w:r w:rsidRPr="00D56832">
        <w:rPr>
          <w:color w:val="000000" w:themeColor="text1"/>
        </w:rPr>
        <w:t xml:space="preserve">Tel.: </w:t>
      </w:r>
      <w:proofErr w:type="spellStart"/>
      <w:r w:rsidR="00D1519D" w:rsidRPr="00D1519D">
        <w:rPr>
          <w:color w:val="000000" w:themeColor="text1"/>
          <w:highlight w:val="black"/>
        </w:rPr>
        <w:t>xxxxxxxxxxxx</w:t>
      </w:r>
      <w:proofErr w:type="spellEnd"/>
      <w:r w:rsidR="00D56832">
        <w:rPr>
          <w:color w:val="000000" w:themeColor="text1"/>
        </w:rPr>
        <w:t xml:space="preserve">  </w:t>
      </w:r>
      <w:r w:rsidRPr="00D56832">
        <w:rPr>
          <w:color w:val="000000" w:themeColor="text1"/>
        </w:rPr>
        <w:t>e-mail:</w:t>
      </w:r>
      <w:r w:rsidR="00D1519D">
        <w:rPr>
          <w:color w:val="000000" w:themeColor="text1"/>
        </w:rPr>
        <w:t xml:space="preserve"> </w:t>
      </w:r>
      <w:proofErr w:type="spellStart"/>
      <w:r w:rsidR="00D1519D" w:rsidRPr="00D1519D">
        <w:rPr>
          <w:color w:val="000000" w:themeColor="text1"/>
          <w:highlight w:val="black"/>
        </w:rPr>
        <w:t>xxxxxxxxxxxxxxxxx</w:t>
      </w:r>
      <w:proofErr w:type="spellEnd"/>
    </w:p>
    <w:p w:rsidR="001D79F4" w:rsidRPr="00835837" w:rsidRDefault="001D79F4" w:rsidP="009C72FC">
      <w:pPr>
        <w:jc w:val="both"/>
        <w:rPr>
          <w:color w:val="000000" w:themeColor="text1"/>
        </w:rPr>
      </w:pPr>
    </w:p>
    <w:p w:rsidR="00C2120B" w:rsidRPr="00835837" w:rsidRDefault="008364D6" w:rsidP="009C72FC">
      <w:pPr>
        <w:jc w:val="both"/>
        <w:rPr>
          <w:color w:val="000000" w:themeColor="text1"/>
        </w:rPr>
      </w:pPr>
      <w:r w:rsidRPr="00835837">
        <w:rPr>
          <w:color w:val="000000" w:themeColor="text1"/>
        </w:rPr>
        <w:tab/>
        <w:t>7</w:t>
      </w:r>
      <w:r w:rsidR="009C72FC" w:rsidRPr="00835837">
        <w:rPr>
          <w:color w:val="000000" w:themeColor="text1"/>
        </w:rPr>
        <w:t xml:space="preserve">.  Tato </w:t>
      </w:r>
      <w:r w:rsidR="00451436" w:rsidRPr="00835837">
        <w:rPr>
          <w:color w:val="000000" w:themeColor="text1"/>
        </w:rPr>
        <w:t>S</w:t>
      </w:r>
      <w:r w:rsidR="009C72FC" w:rsidRPr="00835837">
        <w:rPr>
          <w:color w:val="000000" w:themeColor="text1"/>
        </w:rPr>
        <w:t>mlouva byla uzavřena na dob</w:t>
      </w:r>
      <w:r w:rsidR="007E2432" w:rsidRPr="00835837">
        <w:rPr>
          <w:color w:val="000000" w:themeColor="text1"/>
        </w:rPr>
        <w:t>u určitou,</w:t>
      </w:r>
      <w:r w:rsidR="00402703" w:rsidRPr="00835837">
        <w:rPr>
          <w:color w:val="000000" w:themeColor="text1"/>
        </w:rPr>
        <w:t xml:space="preserve"> s platností </w:t>
      </w:r>
      <w:r w:rsidR="007604B5" w:rsidRPr="00835837">
        <w:rPr>
          <w:color w:val="000000" w:themeColor="text1"/>
        </w:rPr>
        <w:t xml:space="preserve">do </w:t>
      </w:r>
      <w:r w:rsidR="00113E78">
        <w:rPr>
          <w:color w:val="000000" w:themeColor="text1"/>
        </w:rPr>
        <w:t>31.1.2021</w:t>
      </w:r>
      <w:r w:rsidR="00216CE7" w:rsidRPr="00835837">
        <w:rPr>
          <w:color w:val="000000" w:themeColor="text1"/>
        </w:rPr>
        <w:t xml:space="preserve"> nebo vyčerpání finančního objemu</w:t>
      </w:r>
      <w:r w:rsidR="00C2120B" w:rsidRPr="00835837">
        <w:rPr>
          <w:color w:val="000000" w:themeColor="text1"/>
        </w:rPr>
        <w:t xml:space="preserve">.  </w:t>
      </w:r>
    </w:p>
    <w:p w:rsidR="009C72FC" w:rsidRPr="00835837" w:rsidRDefault="009C72FC" w:rsidP="009C72FC">
      <w:pPr>
        <w:jc w:val="both"/>
        <w:rPr>
          <w:color w:val="000000" w:themeColor="text1"/>
        </w:rPr>
      </w:pPr>
      <w:r w:rsidRPr="00835837">
        <w:rPr>
          <w:color w:val="000000" w:themeColor="text1"/>
        </w:rPr>
        <w:t xml:space="preserve"> </w:t>
      </w:r>
    </w:p>
    <w:p w:rsidR="009C72FC" w:rsidRPr="00835837" w:rsidRDefault="009C72FC" w:rsidP="009C72FC">
      <w:pPr>
        <w:jc w:val="both"/>
        <w:rPr>
          <w:color w:val="000000" w:themeColor="text1"/>
        </w:rPr>
      </w:pPr>
      <w:r w:rsidRPr="00835837">
        <w:rPr>
          <w:color w:val="000000" w:themeColor="text1"/>
        </w:rPr>
        <w:tab/>
      </w:r>
      <w:r w:rsidR="008364D6" w:rsidRPr="00835837">
        <w:rPr>
          <w:color w:val="000000" w:themeColor="text1"/>
        </w:rPr>
        <w:t>8</w:t>
      </w:r>
      <w:r w:rsidRPr="00835837">
        <w:rPr>
          <w:color w:val="000000" w:themeColor="text1"/>
        </w:rPr>
        <w:t xml:space="preserve">. Tato </w:t>
      </w:r>
      <w:r w:rsidR="00B14246" w:rsidRPr="00835837">
        <w:rPr>
          <w:color w:val="000000" w:themeColor="text1"/>
        </w:rPr>
        <w:t>S</w:t>
      </w:r>
      <w:r w:rsidRPr="00835837">
        <w:rPr>
          <w:color w:val="000000" w:themeColor="text1"/>
        </w:rPr>
        <w:t xml:space="preserve">mlouva může být měněna nebo doplňována jen písemnými dodatky, číslovanými vzestupné řadě, a podepsanými těmi, kdo podepsali tuto </w:t>
      </w:r>
      <w:r w:rsidR="00B14246" w:rsidRPr="00835837">
        <w:rPr>
          <w:color w:val="000000" w:themeColor="text1"/>
        </w:rPr>
        <w:t>S</w:t>
      </w:r>
      <w:r w:rsidRPr="00835837">
        <w:rPr>
          <w:color w:val="000000" w:themeColor="text1"/>
        </w:rPr>
        <w:t>mlouvu nebo jejich právními zástupci. Ustanovení předcházející věty se neuplatní na</w:t>
      </w:r>
      <w:r w:rsidR="00E40CA1" w:rsidRPr="00835837">
        <w:rPr>
          <w:color w:val="000000" w:themeColor="text1"/>
        </w:rPr>
        <w:t xml:space="preserve"> změny osob uvedených v</w:t>
      </w:r>
      <w:r w:rsidR="00EC700F" w:rsidRPr="00835837">
        <w:rPr>
          <w:color w:val="000000" w:themeColor="text1"/>
        </w:rPr>
        <w:t xml:space="preserve"> odst. 6 tohoto </w:t>
      </w:r>
      <w:r w:rsidR="00E40CA1" w:rsidRPr="00835837">
        <w:rPr>
          <w:color w:val="000000" w:themeColor="text1"/>
        </w:rPr>
        <w:t> článk</w:t>
      </w:r>
      <w:r w:rsidR="00EC700F" w:rsidRPr="00835837">
        <w:rPr>
          <w:color w:val="000000" w:themeColor="text1"/>
        </w:rPr>
        <w:t>u.</w:t>
      </w:r>
      <w:r w:rsidR="00E400B9" w:rsidRPr="00835837">
        <w:rPr>
          <w:color w:val="000000" w:themeColor="text1"/>
        </w:rPr>
        <w:t xml:space="preserve"> Případná</w:t>
      </w:r>
      <w:r w:rsidRPr="00835837">
        <w:rPr>
          <w:color w:val="000000" w:themeColor="text1"/>
        </w:rPr>
        <w:t xml:space="preserve"> změna osob bude řešena písemným oznámením druhé smluvní straně na její adresu uvedenou v záhlaví této smlouvy. </w:t>
      </w:r>
    </w:p>
    <w:p w:rsidR="008364D6" w:rsidRPr="00835837" w:rsidRDefault="008364D6" w:rsidP="009C72FC">
      <w:pPr>
        <w:jc w:val="both"/>
        <w:rPr>
          <w:color w:val="000000" w:themeColor="text1"/>
        </w:rPr>
      </w:pPr>
    </w:p>
    <w:p w:rsidR="0027788D" w:rsidRPr="00835837" w:rsidRDefault="008364D6" w:rsidP="0027788D">
      <w:pPr>
        <w:jc w:val="both"/>
        <w:outlineLvl w:val="0"/>
        <w:rPr>
          <w:color w:val="000000" w:themeColor="text1"/>
        </w:rPr>
      </w:pPr>
      <w:r w:rsidRPr="00835837">
        <w:rPr>
          <w:color w:val="000000" w:themeColor="text1"/>
        </w:rPr>
        <w:tab/>
        <w:t>9</w:t>
      </w:r>
      <w:r w:rsidR="009C72FC" w:rsidRPr="00835837">
        <w:rPr>
          <w:color w:val="000000" w:themeColor="text1"/>
        </w:rPr>
        <w:t xml:space="preserve">. Tato </w:t>
      </w:r>
      <w:r w:rsidR="00451436" w:rsidRPr="00835837">
        <w:rPr>
          <w:color w:val="000000" w:themeColor="text1"/>
        </w:rPr>
        <w:t>S</w:t>
      </w:r>
      <w:r w:rsidR="009C72FC" w:rsidRPr="00835837">
        <w:rPr>
          <w:color w:val="000000" w:themeColor="text1"/>
        </w:rPr>
        <w:t>mlouva je vyhotovena ve čtyřech stejnopisech s platností originálu, z nichž každá ze smluvních stran obdrží po dvou</w:t>
      </w:r>
      <w:r w:rsidR="003A3E54" w:rsidRPr="00835837">
        <w:rPr>
          <w:color w:val="000000" w:themeColor="text1"/>
        </w:rPr>
        <w:t>.</w:t>
      </w:r>
    </w:p>
    <w:p w:rsidR="008364D6" w:rsidRPr="00835837" w:rsidRDefault="008364D6" w:rsidP="0027788D">
      <w:pPr>
        <w:jc w:val="both"/>
        <w:outlineLvl w:val="0"/>
        <w:rPr>
          <w:color w:val="000000" w:themeColor="text1"/>
        </w:rPr>
      </w:pPr>
    </w:p>
    <w:p w:rsidR="00B13318" w:rsidRPr="00835837" w:rsidRDefault="008364D6" w:rsidP="00B13318">
      <w:pPr>
        <w:pStyle w:val="Zkladntextodsazen"/>
        <w:autoSpaceDE w:val="0"/>
        <w:autoSpaceDN w:val="0"/>
        <w:ind w:left="0"/>
        <w:jc w:val="both"/>
        <w:rPr>
          <w:rFonts w:ascii="Times New Roman" w:hAnsi="Times New Roman" w:cs="Times New Roman"/>
          <w:bCs/>
          <w:color w:val="000000" w:themeColor="text1"/>
          <w:sz w:val="24"/>
          <w:szCs w:val="24"/>
        </w:rPr>
      </w:pPr>
      <w:r w:rsidRPr="00835837">
        <w:rPr>
          <w:rFonts w:ascii="Times New Roman" w:hAnsi="Times New Roman" w:cs="Times New Roman"/>
          <w:color w:val="000000" w:themeColor="text1"/>
          <w:sz w:val="24"/>
          <w:szCs w:val="24"/>
        </w:rPr>
        <w:t xml:space="preserve">         10.  </w:t>
      </w:r>
      <w:r w:rsidR="00C535B4" w:rsidRPr="00835837">
        <w:rPr>
          <w:rFonts w:ascii="Times New Roman" w:hAnsi="Times New Roman" w:cs="Times New Roman"/>
          <w:color w:val="000000" w:themeColor="text1"/>
          <w:sz w:val="24"/>
          <w:szCs w:val="24"/>
        </w:rPr>
        <w:t xml:space="preserve">Kupující </w:t>
      </w:r>
      <w:r w:rsidR="00B13318" w:rsidRPr="00835837">
        <w:rPr>
          <w:rFonts w:ascii="Times New Roman" w:hAnsi="Times New Roman" w:cs="Times New Roman"/>
          <w:bCs/>
          <w:color w:val="000000" w:themeColor="text1"/>
          <w:sz w:val="24"/>
          <w:szCs w:val="24"/>
        </w:rPr>
        <w:t xml:space="preserve">se zavazuje po podpisu </w:t>
      </w:r>
      <w:r w:rsidR="00451436" w:rsidRPr="00835837">
        <w:rPr>
          <w:rFonts w:ascii="Times New Roman" w:hAnsi="Times New Roman" w:cs="Times New Roman"/>
          <w:bCs/>
          <w:color w:val="000000" w:themeColor="text1"/>
          <w:sz w:val="24"/>
          <w:szCs w:val="24"/>
        </w:rPr>
        <w:t>S</w:t>
      </w:r>
      <w:r w:rsidR="00B13318" w:rsidRPr="00835837">
        <w:rPr>
          <w:rFonts w:ascii="Times New Roman" w:hAnsi="Times New Roman" w:cs="Times New Roman"/>
          <w:bCs/>
          <w:color w:val="000000" w:themeColor="text1"/>
          <w:sz w:val="24"/>
          <w:szCs w:val="24"/>
        </w:rPr>
        <w:t xml:space="preserve">mlouvy oběma </w:t>
      </w:r>
      <w:r w:rsidR="00B13318" w:rsidRPr="00835837">
        <w:rPr>
          <w:rFonts w:ascii="Times New Roman" w:hAnsi="Times New Roman" w:cs="Times New Roman"/>
          <w:color w:val="000000" w:themeColor="text1"/>
          <w:sz w:val="24"/>
          <w:szCs w:val="24"/>
        </w:rPr>
        <w:t xml:space="preserve">smluvními stranami </w:t>
      </w:r>
      <w:r w:rsidR="00B13318" w:rsidRPr="00835837">
        <w:rPr>
          <w:rFonts w:ascii="Times New Roman" w:hAnsi="Times New Roman" w:cs="Times New Roman"/>
          <w:bCs/>
          <w:color w:val="000000" w:themeColor="text1"/>
          <w:sz w:val="24"/>
          <w:szCs w:val="24"/>
        </w:rPr>
        <w:t>zveřejnit tuto smlouvu v souladu s podmínkami stanovenými zákonem č. 340/2015 Sb., o zvláštních podmínkách účinnosti některých smluv, uveřejňování těchto smluv a o registru smluv (zákon o registru smluv).</w:t>
      </w:r>
    </w:p>
    <w:p w:rsidR="00B13318" w:rsidRPr="00835837" w:rsidRDefault="00B13318" w:rsidP="00B13318">
      <w:pPr>
        <w:pStyle w:val="Zkladntextodsazen"/>
        <w:autoSpaceDE w:val="0"/>
        <w:autoSpaceDN w:val="0"/>
        <w:ind w:left="0"/>
        <w:jc w:val="both"/>
        <w:rPr>
          <w:rFonts w:ascii="Times New Roman" w:hAnsi="Times New Roman" w:cs="Times New Roman"/>
          <w:bCs/>
          <w:color w:val="000000" w:themeColor="text1"/>
          <w:sz w:val="24"/>
          <w:szCs w:val="24"/>
        </w:rPr>
      </w:pPr>
      <w:r w:rsidRPr="00835837">
        <w:rPr>
          <w:rFonts w:ascii="Times New Roman" w:hAnsi="Times New Roman" w:cs="Times New Roman"/>
          <w:bCs/>
          <w:color w:val="000000" w:themeColor="text1"/>
          <w:sz w:val="24"/>
          <w:szCs w:val="24"/>
        </w:rPr>
        <w:t xml:space="preserve">         11. </w:t>
      </w:r>
      <w:r w:rsidR="00C535B4" w:rsidRPr="00835837">
        <w:rPr>
          <w:rFonts w:ascii="Times New Roman" w:hAnsi="Times New Roman" w:cs="Times New Roman"/>
          <w:bCs/>
          <w:color w:val="000000" w:themeColor="text1"/>
          <w:sz w:val="24"/>
          <w:szCs w:val="24"/>
        </w:rPr>
        <w:t xml:space="preserve"> </w:t>
      </w:r>
      <w:r w:rsidRPr="00835837">
        <w:rPr>
          <w:rFonts w:ascii="Times New Roman" w:hAnsi="Times New Roman" w:cs="Times New Roman"/>
          <w:color w:val="000000" w:themeColor="text1"/>
          <w:sz w:val="24"/>
          <w:szCs w:val="24"/>
        </w:rPr>
        <w:t xml:space="preserve">Tato </w:t>
      </w:r>
      <w:r w:rsidR="00451436" w:rsidRPr="00835837">
        <w:rPr>
          <w:rFonts w:ascii="Times New Roman" w:hAnsi="Times New Roman" w:cs="Times New Roman"/>
          <w:color w:val="000000" w:themeColor="text1"/>
          <w:sz w:val="24"/>
          <w:szCs w:val="24"/>
        </w:rPr>
        <w:t>S</w:t>
      </w:r>
      <w:r w:rsidRPr="00835837">
        <w:rPr>
          <w:rFonts w:ascii="Times New Roman" w:hAnsi="Times New Roman" w:cs="Times New Roman"/>
          <w:color w:val="000000" w:themeColor="text1"/>
          <w:sz w:val="24"/>
          <w:szCs w:val="24"/>
        </w:rPr>
        <w:t xml:space="preserve">mlouva vstupuje v platnost dnem jejího podpisu oběma smluvními stranami a účinnosti nabývá </w:t>
      </w:r>
      <w:r w:rsidRPr="00835837">
        <w:rPr>
          <w:rFonts w:ascii="Times New Roman" w:hAnsi="Times New Roman" w:cs="Times New Roman"/>
          <w:bCs/>
          <w:color w:val="000000" w:themeColor="text1"/>
          <w:sz w:val="24"/>
          <w:szCs w:val="24"/>
        </w:rPr>
        <w:t>okamžikem uveřejnění v registru smluv.</w:t>
      </w:r>
    </w:p>
    <w:p w:rsidR="008364D6" w:rsidRPr="00835837" w:rsidRDefault="008364D6" w:rsidP="008364D6">
      <w:pPr>
        <w:jc w:val="both"/>
        <w:rPr>
          <w:color w:val="000000" w:themeColor="text1"/>
          <w:sz w:val="22"/>
          <w:szCs w:val="22"/>
        </w:rPr>
      </w:pPr>
    </w:p>
    <w:p w:rsidR="008364D6" w:rsidRPr="00835837" w:rsidRDefault="008364D6" w:rsidP="0027788D">
      <w:pPr>
        <w:jc w:val="both"/>
        <w:outlineLvl w:val="0"/>
        <w:rPr>
          <w:color w:val="000000" w:themeColor="text1"/>
        </w:rPr>
      </w:pPr>
    </w:p>
    <w:p w:rsidR="00662CDA" w:rsidRPr="00835837" w:rsidRDefault="00662CDA" w:rsidP="00662CDA">
      <w:pPr>
        <w:jc w:val="both"/>
        <w:rPr>
          <w:color w:val="000000" w:themeColor="text1"/>
        </w:rPr>
      </w:pPr>
      <w:r w:rsidRPr="00835837">
        <w:rPr>
          <w:color w:val="000000" w:themeColor="text1"/>
        </w:rPr>
        <w:t xml:space="preserve">         1</w:t>
      </w:r>
      <w:r w:rsidR="00B13318" w:rsidRPr="00835837">
        <w:rPr>
          <w:color w:val="000000" w:themeColor="text1"/>
        </w:rPr>
        <w:t>2</w:t>
      </w:r>
      <w:r w:rsidRPr="00835837">
        <w:rPr>
          <w:color w:val="000000" w:themeColor="text1"/>
        </w:rPr>
        <w:t xml:space="preserve">.  </w:t>
      </w:r>
      <w:r w:rsidR="00C535B4" w:rsidRPr="00835837">
        <w:rPr>
          <w:color w:val="000000" w:themeColor="text1"/>
        </w:rPr>
        <w:t xml:space="preserve"> </w:t>
      </w:r>
      <w:r w:rsidRPr="00835837">
        <w:rPr>
          <w:color w:val="000000" w:themeColor="text1"/>
        </w:rPr>
        <w:t xml:space="preserve">Nedílnou součástí této Smlouvy </w:t>
      </w:r>
      <w:r w:rsidRPr="00D56832">
        <w:rPr>
          <w:color w:val="000000" w:themeColor="text1"/>
        </w:rPr>
        <w:t>jsou tyto přílohy:</w:t>
      </w:r>
    </w:p>
    <w:p w:rsidR="00662CDA" w:rsidRPr="00835837" w:rsidRDefault="00662CDA" w:rsidP="00596A55">
      <w:pPr>
        <w:rPr>
          <w:color w:val="000000" w:themeColor="text1"/>
        </w:rPr>
      </w:pPr>
    </w:p>
    <w:p w:rsidR="00596A55" w:rsidRPr="00835837" w:rsidRDefault="001975F2" w:rsidP="00662CDA">
      <w:pPr>
        <w:pStyle w:val="Odstavecseseznamem"/>
        <w:numPr>
          <w:ilvl w:val="0"/>
          <w:numId w:val="11"/>
        </w:numPr>
        <w:rPr>
          <w:color w:val="000000" w:themeColor="text1"/>
        </w:rPr>
      </w:pPr>
      <w:r>
        <w:rPr>
          <w:color w:val="000000" w:themeColor="text1"/>
        </w:rPr>
        <w:t xml:space="preserve">Příloha </w:t>
      </w:r>
      <w:r w:rsidR="00662CDA" w:rsidRPr="00835837">
        <w:rPr>
          <w:color w:val="000000" w:themeColor="text1"/>
        </w:rPr>
        <w:t xml:space="preserve">č. 1 – </w:t>
      </w:r>
      <w:r w:rsidR="00B14246" w:rsidRPr="00835837">
        <w:rPr>
          <w:color w:val="000000" w:themeColor="text1"/>
        </w:rPr>
        <w:t>P</w:t>
      </w:r>
      <w:r w:rsidR="00662CDA" w:rsidRPr="00835837">
        <w:rPr>
          <w:color w:val="000000" w:themeColor="text1"/>
        </w:rPr>
        <w:t xml:space="preserve">oložkový rozpočet </w:t>
      </w:r>
    </w:p>
    <w:p w:rsidR="00B13318" w:rsidRPr="00835837" w:rsidRDefault="00B13318" w:rsidP="00B13318">
      <w:pPr>
        <w:rPr>
          <w:color w:val="000000" w:themeColor="text1"/>
        </w:rPr>
      </w:pPr>
    </w:p>
    <w:p w:rsidR="00C535B4" w:rsidRPr="00835837" w:rsidRDefault="00C535B4" w:rsidP="00B13318">
      <w:pPr>
        <w:rPr>
          <w:color w:val="000000" w:themeColor="text1"/>
        </w:rPr>
      </w:pPr>
    </w:p>
    <w:p w:rsidR="00C535B4" w:rsidRPr="00835837" w:rsidRDefault="00C535B4" w:rsidP="00C535B4">
      <w:pPr>
        <w:ind w:firstLine="708"/>
        <w:jc w:val="both"/>
        <w:rPr>
          <w:color w:val="000000" w:themeColor="text1"/>
        </w:rPr>
      </w:pPr>
      <w:r w:rsidRPr="00835837">
        <w:rPr>
          <w:color w:val="000000" w:themeColor="text1"/>
        </w:rPr>
        <w:t xml:space="preserve">13. Účastníci této </w:t>
      </w:r>
      <w:r w:rsidR="00451436" w:rsidRPr="00835837">
        <w:rPr>
          <w:color w:val="000000" w:themeColor="text1"/>
        </w:rPr>
        <w:t>S</w:t>
      </w:r>
      <w:r w:rsidRPr="00835837">
        <w:rPr>
          <w:color w:val="000000" w:themeColor="text1"/>
        </w:rPr>
        <w:t>mlouvy prohlašují, že tato sml</w:t>
      </w:r>
      <w:r w:rsidR="00451436" w:rsidRPr="00835837">
        <w:rPr>
          <w:color w:val="000000" w:themeColor="text1"/>
        </w:rPr>
        <w:t>ouva je projevem jejich pravé a </w:t>
      </w:r>
      <w:r w:rsidRPr="00835837">
        <w:rPr>
          <w:color w:val="000000" w:themeColor="text1"/>
        </w:rPr>
        <w:t>svobodné vůle a že si její obsah přečetli a bezvýhradně s ním souhlasí, což stvrzují svými vlastnoručními podpisy.</w:t>
      </w:r>
    </w:p>
    <w:p w:rsidR="00B13318" w:rsidRPr="00835837" w:rsidRDefault="00B13318" w:rsidP="00B13318">
      <w:pPr>
        <w:rPr>
          <w:color w:val="000000" w:themeColor="text1"/>
        </w:rPr>
      </w:pPr>
    </w:p>
    <w:p w:rsidR="00596A55" w:rsidRPr="00835837" w:rsidRDefault="00596A55" w:rsidP="00596A55">
      <w:pPr>
        <w:rPr>
          <w:color w:val="000000" w:themeColor="text1"/>
        </w:rPr>
      </w:pPr>
    </w:p>
    <w:p w:rsidR="00662CDA" w:rsidRPr="00835837" w:rsidRDefault="00662CDA" w:rsidP="00596A55">
      <w:pPr>
        <w:jc w:val="both"/>
        <w:rPr>
          <w:color w:val="000000" w:themeColor="text1"/>
        </w:rPr>
      </w:pPr>
    </w:p>
    <w:p w:rsidR="00662CDA" w:rsidRPr="00835837" w:rsidRDefault="00662CDA" w:rsidP="00596A55">
      <w:pPr>
        <w:jc w:val="both"/>
        <w:rPr>
          <w:color w:val="000000" w:themeColor="text1"/>
        </w:rPr>
      </w:pPr>
    </w:p>
    <w:p w:rsidR="00596A55" w:rsidRPr="00835837" w:rsidRDefault="00596A55" w:rsidP="00596A55">
      <w:pPr>
        <w:jc w:val="both"/>
        <w:rPr>
          <w:color w:val="000000" w:themeColor="text1"/>
        </w:rPr>
      </w:pPr>
      <w:r w:rsidRPr="00835837">
        <w:rPr>
          <w:color w:val="000000" w:themeColor="text1"/>
        </w:rPr>
        <w:t xml:space="preserve">Ve Valdicích dne </w:t>
      </w:r>
      <w:r w:rsidR="001975F2">
        <w:rPr>
          <w:color w:val="000000" w:themeColor="text1"/>
        </w:rPr>
        <w:t>............</w:t>
      </w:r>
      <w:r w:rsidRPr="00835837">
        <w:rPr>
          <w:color w:val="000000" w:themeColor="text1"/>
        </w:rPr>
        <w:t xml:space="preserve">               </w:t>
      </w:r>
      <w:r w:rsidR="001975F2">
        <w:rPr>
          <w:color w:val="000000" w:themeColor="text1"/>
        </w:rPr>
        <w:t xml:space="preserve">                         </w:t>
      </w:r>
      <w:r w:rsidRPr="00835837">
        <w:rPr>
          <w:color w:val="000000" w:themeColor="text1"/>
        </w:rPr>
        <w:t xml:space="preserve">  V</w:t>
      </w:r>
      <w:r w:rsidR="00054351">
        <w:rPr>
          <w:color w:val="000000" w:themeColor="text1"/>
        </w:rPr>
        <w:t> Dolních Karlovicích</w:t>
      </w:r>
      <w:r w:rsidRPr="00835837">
        <w:rPr>
          <w:color w:val="000000" w:themeColor="text1"/>
        </w:rPr>
        <w:t xml:space="preserve"> dne </w:t>
      </w:r>
      <w:r w:rsidR="00054351">
        <w:rPr>
          <w:color w:val="000000" w:themeColor="text1"/>
        </w:rPr>
        <w:t>6.2.2018</w:t>
      </w:r>
    </w:p>
    <w:p w:rsidR="00596A55" w:rsidRPr="00835837" w:rsidRDefault="00596A55" w:rsidP="00596A55">
      <w:pPr>
        <w:jc w:val="both"/>
        <w:rPr>
          <w:color w:val="000000" w:themeColor="text1"/>
        </w:rPr>
      </w:pPr>
    </w:p>
    <w:p w:rsidR="00531128" w:rsidRPr="00835837" w:rsidRDefault="00531128" w:rsidP="00531128">
      <w:pPr>
        <w:jc w:val="both"/>
        <w:rPr>
          <w:color w:val="000000" w:themeColor="text1"/>
        </w:rPr>
      </w:pPr>
    </w:p>
    <w:p w:rsidR="00531128" w:rsidRPr="00835837" w:rsidRDefault="00531128" w:rsidP="00531128">
      <w:pPr>
        <w:jc w:val="both"/>
        <w:rPr>
          <w:color w:val="000000" w:themeColor="text1"/>
        </w:rPr>
      </w:pPr>
      <w:r w:rsidRPr="00835837">
        <w:rPr>
          <w:color w:val="000000" w:themeColor="text1"/>
        </w:rPr>
        <w:t>Za kupujícího:                                                              Za prodávajícího:</w:t>
      </w:r>
    </w:p>
    <w:p w:rsidR="00596A55" w:rsidRPr="00835837" w:rsidRDefault="00596A55" w:rsidP="00596A55">
      <w:pPr>
        <w:jc w:val="both"/>
        <w:rPr>
          <w:color w:val="000000" w:themeColor="text1"/>
        </w:rPr>
      </w:pPr>
    </w:p>
    <w:p w:rsidR="00596A55" w:rsidRPr="00835837" w:rsidRDefault="00596A55" w:rsidP="00596A55">
      <w:pPr>
        <w:jc w:val="both"/>
        <w:rPr>
          <w:color w:val="000000" w:themeColor="text1"/>
        </w:rPr>
      </w:pPr>
    </w:p>
    <w:p w:rsidR="00596A55" w:rsidRPr="00835837" w:rsidRDefault="00596A55" w:rsidP="00596A55">
      <w:pPr>
        <w:jc w:val="both"/>
        <w:rPr>
          <w:color w:val="000000" w:themeColor="text1"/>
        </w:rPr>
      </w:pPr>
      <w:r w:rsidRPr="00835837">
        <w:rPr>
          <w:color w:val="000000" w:themeColor="text1"/>
        </w:rPr>
        <w:t xml:space="preserve">  </w:t>
      </w:r>
      <w:r w:rsidR="00531128" w:rsidRPr="00835837">
        <w:rPr>
          <w:color w:val="000000" w:themeColor="text1"/>
        </w:rPr>
        <w:t>………….</w:t>
      </w:r>
      <w:r w:rsidRPr="00835837">
        <w:rPr>
          <w:color w:val="000000" w:themeColor="text1"/>
        </w:rPr>
        <w:t xml:space="preserve">...............……..                              </w:t>
      </w:r>
      <w:r w:rsidR="00531128" w:rsidRPr="00835837">
        <w:rPr>
          <w:color w:val="000000" w:themeColor="text1"/>
        </w:rPr>
        <w:t xml:space="preserve">           ……….</w:t>
      </w:r>
      <w:r w:rsidRPr="00835837">
        <w:rPr>
          <w:color w:val="000000" w:themeColor="text1"/>
        </w:rPr>
        <w:t>……..................</w:t>
      </w:r>
      <w:r w:rsidR="00531128" w:rsidRPr="00835837">
        <w:rPr>
          <w:color w:val="000000" w:themeColor="text1"/>
        </w:rPr>
        <w:t>.....</w:t>
      </w:r>
    </w:p>
    <w:p w:rsidR="00596A55" w:rsidRPr="00835837" w:rsidRDefault="00596A55" w:rsidP="00596A55">
      <w:pPr>
        <w:tabs>
          <w:tab w:val="left" w:pos="708"/>
          <w:tab w:val="left" w:pos="4248"/>
          <w:tab w:val="left" w:pos="5976"/>
        </w:tabs>
        <w:jc w:val="both"/>
        <w:rPr>
          <w:color w:val="000000" w:themeColor="text1"/>
        </w:rPr>
      </w:pPr>
      <w:r w:rsidRPr="00835837">
        <w:rPr>
          <w:color w:val="000000" w:themeColor="text1"/>
        </w:rPr>
        <w:t xml:space="preserve">        </w:t>
      </w:r>
      <w:r w:rsidR="00531128" w:rsidRPr="00835837">
        <w:rPr>
          <w:color w:val="000000" w:themeColor="text1"/>
        </w:rPr>
        <w:t xml:space="preserve">     </w:t>
      </w:r>
      <w:r w:rsidRPr="00835837">
        <w:rPr>
          <w:color w:val="000000" w:themeColor="text1"/>
        </w:rPr>
        <w:t xml:space="preserve">Vrchní rada </w:t>
      </w:r>
      <w:r w:rsidR="00D56832">
        <w:rPr>
          <w:color w:val="000000" w:themeColor="text1"/>
        </w:rPr>
        <w:tab/>
      </w:r>
      <w:r w:rsidR="00D56832">
        <w:rPr>
          <w:color w:val="000000" w:themeColor="text1"/>
        </w:rPr>
        <w:tab/>
        <w:t xml:space="preserve">Iveta </w:t>
      </w:r>
      <w:proofErr w:type="spellStart"/>
      <w:r w:rsidR="00D56832">
        <w:rPr>
          <w:color w:val="000000" w:themeColor="text1"/>
        </w:rPr>
        <w:t>Šamanová</w:t>
      </w:r>
      <w:proofErr w:type="spellEnd"/>
    </w:p>
    <w:p w:rsidR="00596A55" w:rsidRPr="00835837" w:rsidRDefault="00596A55" w:rsidP="00596A55">
      <w:pPr>
        <w:rPr>
          <w:color w:val="000000" w:themeColor="text1"/>
        </w:rPr>
      </w:pPr>
      <w:r w:rsidRPr="00835837">
        <w:rPr>
          <w:color w:val="000000" w:themeColor="text1"/>
        </w:rPr>
        <w:t xml:space="preserve">    </w:t>
      </w:r>
      <w:r w:rsidR="00531128" w:rsidRPr="00835837">
        <w:rPr>
          <w:color w:val="000000" w:themeColor="text1"/>
        </w:rPr>
        <w:t xml:space="preserve">   </w:t>
      </w:r>
      <w:r w:rsidRPr="00835837">
        <w:rPr>
          <w:color w:val="000000" w:themeColor="text1"/>
        </w:rPr>
        <w:t>plk. Mgr. Jiří Mach</w:t>
      </w:r>
      <w:r w:rsidRPr="00835837">
        <w:rPr>
          <w:color w:val="000000" w:themeColor="text1"/>
        </w:rPr>
        <w:tab/>
      </w:r>
      <w:r w:rsidRPr="00835837">
        <w:rPr>
          <w:color w:val="000000" w:themeColor="text1"/>
        </w:rPr>
        <w:tab/>
      </w:r>
      <w:r w:rsidRPr="00835837">
        <w:rPr>
          <w:color w:val="000000" w:themeColor="text1"/>
        </w:rPr>
        <w:tab/>
      </w:r>
      <w:r w:rsidRPr="00835837">
        <w:rPr>
          <w:color w:val="000000" w:themeColor="text1"/>
        </w:rPr>
        <w:tab/>
      </w:r>
      <w:r w:rsidR="00D56832">
        <w:rPr>
          <w:color w:val="000000" w:themeColor="text1"/>
        </w:rPr>
        <w:tab/>
        <w:t xml:space="preserve">           jednatelka</w:t>
      </w:r>
    </w:p>
    <w:p w:rsidR="00596A55" w:rsidRPr="00835837" w:rsidRDefault="00596A55" w:rsidP="00596A55">
      <w:pPr>
        <w:rPr>
          <w:color w:val="000000" w:themeColor="text1"/>
        </w:rPr>
      </w:pPr>
      <w:r w:rsidRPr="00835837">
        <w:rPr>
          <w:color w:val="000000" w:themeColor="text1"/>
        </w:rPr>
        <w:t xml:space="preserve"> </w:t>
      </w:r>
      <w:r w:rsidR="00531128" w:rsidRPr="00835837">
        <w:rPr>
          <w:color w:val="000000" w:themeColor="text1"/>
        </w:rPr>
        <w:t xml:space="preserve">    </w:t>
      </w:r>
      <w:r w:rsidRPr="00835837">
        <w:rPr>
          <w:color w:val="000000" w:themeColor="text1"/>
        </w:rPr>
        <w:t xml:space="preserve">ředitel </w:t>
      </w:r>
      <w:r w:rsidR="00780390" w:rsidRPr="00835837">
        <w:rPr>
          <w:color w:val="000000" w:themeColor="text1"/>
        </w:rPr>
        <w:t>V</w:t>
      </w:r>
      <w:r w:rsidRPr="00835837">
        <w:rPr>
          <w:color w:val="000000" w:themeColor="text1"/>
        </w:rPr>
        <w:t>ěznice Valdice</w:t>
      </w:r>
    </w:p>
    <w:p w:rsidR="00AC786B" w:rsidRPr="00835837" w:rsidRDefault="00AC786B" w:rsidP="00596A55">
      <w:pPr>
        <w:jc w:val="both"/>
        <w:outlineLvl w:val="0"/>
        <w:rPr>
          <w:color w:val="000000" w:themeColor="text1"/>
        </w:rPr>
      </w:pPr>
    </w:p>
    <w:sectPr w:rsidR="00AC786B" w:rsidRPr="00835837" w:rsidSect="004A5CF7">
      <w:footerReference w:type="default" r:id="rId9"/>
      <w:footerReference w:type="first" r:id="rId10"/>
      <w:pgSz w:w="11906" w:h="16838" w:code="9"/>
      <w:pgMar w:top="1258" w:right="1418" w:bottom="899"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FC" w:rsidRDefault="00F017FC">
      <w:r>
        <w:separator/>
      </w:r>
    </w:p>
  </w:endnote>
  <w:endnote w:type="continuationSeparator" w:id="0">
    <w:p w:rsidR="00F017FC" w:rsidRDefault="00F0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D2" w:rsidRDefault="005265D2" w:rsidP="00EB0628">
    <w:pPr>
      <w:pStyle w:val="Zpat"/>
      <w:jc w:val="center"/>
    </w:pPr>
    <w:r>
      <w:rPr>
        <w:rStyle w:val="slostrnky"/>
      </w:rPr>
      <w:fldChar w:fldCharType="begin"/>
    </w:r>
    <w:r>
      <w:rPr>
        <w:rStyle w:val="slostrnky"/>
      </w:rPr>
      <w:instrText xml:space="preserve"> PAGE </w:instrText>
    </w:r>
    <w:r>
      <w:rPr>
        <w:rStyle w:val="slostrnky"/>
      </w:rPr>
      <w:fldChar w:fldCharType="separate"/>
    </w:r>
    <w:r w:rsidR="00D1519D">
      <w:rPr>
        <w:rStyle w:val="slostrnky"/>
        <w:noProof/>
      </w:rPr>
      <w:t>- 2 -</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65306"/>
      <w:docPartObj>
        <w:docPartGallery w:val="Page Numbers (Bottom of Page)"/>
        <w:docPartUnique/>
      </w:docPartObj>
    </w:sdtPr>
    <w:sdtEndPr/>
    <w:sdtContent>
      <w:p w:rsidR="00D56832" w:rsidRDefault="00D56832">
        <w:pPr>
          <w:pStyle w:val="Zpat"/>
        </w:pPr>
        <w:r>
          <w:fldChar w:fldCharType="begin"/>
        </w:r>
        <w:r>
          <w:instrText>PAGE   \* MERGEFORMAT</w:instrText>
        </w:r>
        <w:r>
          <w:fldChar w:fldCharType="separate"/>
        </w:r>
        <w:r w:rsidR="00D1519D">
          <w:rPr>
            <w:noProof/>
          </w:rPr>
          <w:t>- 1 -</w:t>
        </w:r>
        <w:r>
          <w:fldChar w:fldCharType="end"/>
        </w:r>
      </w:p>
    </w:sdtContent>
  </w:sdt>
  <w:p w:rsidR="00D56832" w:rsidRDefault="00D568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FC" w:rsidRDefault="00F017FC">
      <w:r>
        <w:separator/>
      </w:r>
    </w:p>
  </w:footnote>
  <w:footnote w:type="continuationSeparator" w:id="0">
    <w:p w:rsidR="00F017FC" w:rsidRDefault="00F0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5A"/>
    <w:multiLevelType w:val="hybridMultilevel"/>
    <w:tmpl w:val="B5B67ACE"/>
    <w:lvl w:ilvl="0" w:tplc="EBE43CB8">
      <w:start w:val="5"/>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5AC576D"/>
    <w:multiLevelType w:val="hybridMultilevel"/>
    <w:tmpl w:val="6A9083CE"/>
    <w:lvl w:ilvl="0" w:tplc="E028069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A33992"/>
    <w:multiLevelType w:val="hybridMultilevel"/>
    <w:tmpl w:val="7BDC4556"/>
    <w:lvl w:ilvl="0" w:tplc="977AD066">
      <w:start w:val="5"/>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C85770C"/>
    <w:multiLevelType w:val="hybridMultilevel"/>
    <w:tmpl w:val="FF0ADD0E"/>
    <w:lvl w:ilvl="0" w:tplc="04050017">
      <w:start w:val="1"/>
      <w:numFmt w:val="lowerLetter"/>
      <w:lvlText w:val="%1)"/>
      <w:lvlJc w:val="left"/>
      <w:pPr>
        <w:ind w:left="720" w:hanging="360"/>
      </w:pPr>
      <w:rPr>
        <w:rFonts w:hint="default"/>
      </w:rPr>
    </w:lvl>
    <w:lvl w:ilvl="1" w:tplc="01AEB45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232937"/>
    <w:multiLevelType w:val="hybridMultilevel"/>
    <w:tmpl w:val="97CC0862"/>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693DDC"/>
    <w:multiLevelType w:val="hybridMultilevel"/>
    <w:tmpl w:val="CACEC25E"/>
    <w:lvl w:ilvl="0" w:tplc="E7121A1A">
      <w:start w:val="4"/>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nsid w:val="48F22FFC"/>
    <w:multiLevelType w:val="hybridMultilevel"/>
    <w:tmpl w:val="CE901822"/>
    <w:lvl w:ilvl="0" w:tplc="E31436E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4F2C2155"/>
    <w:multiLevelType w:val="hybridMultilevel"/>
    <w:tmpl w:val="A2E0E1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352BBF"/>
    <w:multiLevelType w:val="hybridMultilevel"/>
    <w:tmpl w:val="BEFC5010"/>
    <w:lvl w:ilvl="0" w:tplc="C3F64C20">
      <w:start w:val="1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7D446DC3"/>
    <w:multiLevelType w:val="hybridMultilevel"/>
    <w:tmpl w:val="FD10EE8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10"/>
  </w:num>
  <w:num w:numId="8">
    <w:abstractNumId w:val="3"/>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95"/>
    <w:rsid w:val="000146DF"/>
    <w:rsid w:val="00017B45"/>
    <w:rsid w:val="00021BE4"/>
    <w:rsid w:val="0002207E"/>
    <w:rsid w:val="0003064A"/>
    <w:rsid w:val="000367E7"/>
    <w:rsid w:val="00044B1C"/>
    <w:rsid w:val="00046570"/>
    <w:rsid w:val="00052C44"/>
    <w:rsid w:val="00054351"/>
    <w:rsid w:val="00054F5B"/>
    <w:rsid w:val="00062E95"/>
    <w:rsid w:val="00084B8D"/>
    <w:rsid w:val="000A5DA1"/>
    <w:rsid w:val="000B4AF9"/>
    <w:rsid w:val="000C196C"/>
    <w:rsid w:val="000C20C6"/>
    <w:rsid w:val="000D0395"/>
    <w:rsid w:val="000D43E4"/>
    <w:rsid w:val="000E5E4D"/>
    <w:rsid w:val="000E6BE1"/>
    <w:rsid w:val="000F2510"/>
    <w:rsid w:val="00113450"/>
    <w:rsid w:val="00113E78"/>
    <w:rsid w:val="0012445A"/>
    <w:rsid w:val="00125179"/>
    <w:rsid w:val="001753AB"/>
    <w:rsid w:val="00177067"/>
    <w:rsid w:val="00186A56"/>
    <w:rsid w:val="00191915"/>
    <w:rsid w:val="00192871"/>
    <w:rsid w:val="001975F2"/>
    <w:rsid w:val="001D3C13"/>
    <w:rsid w:val="001D79F4"/>
    <w:rsid w:val="001E5F39"/>
    <w:rsid w:val="001E7E27"/>
    <w:rsid w:val="001F0001"/>
    <w:rsid w:val="001F1F19"/>
    <w:rsid w:val="001F5250"/>
    <w:rsid w:val="00205C9E"/>
    <w:rsid w:val="00216170"/>
    <w:rsid w:val="00216CE7"/>
    <w:rsid w:val="0022623C"/>
    <w:rsid w:val="00231B99"/>
    <w:rsid w:val="00270107"/>
    <w:rsid w:val="0027788D"/>
    <w:rsid w:val="00282702"/>
    <w:rsid w:val="00286A77"/>
    <w:rsid w:val="00287795"/>
    <w:rsid w:val="0029405F"/>
    <w:rsid w:val="00296F5B"/>
    <w:rsid w:val="002C3540"/>
    <w:rsid w:val="003075FB"/>
    <w:rsid w:val="00320507"/>
    <w:rsid w:val="00326650"/>
    <w:rsid w:val="003274B7"/>
    <w:rsid w:val="00330587"/>
    <w:rsid w:val="003606B5"/>
    <w:rsid w:val="003628C4"/>
    <w:rsid w:val="0038545C"/>
    <w:rsid w:val="00393074"/>
    <w:rsid w:val="003946A4"/>
    <w:rsid w:val="003A0AD9"/>
    <w:rsid w:val="003A3E54"/>
    <w:rsid w:val="003B1359"/>
    <w:rsid w:val="003E07D2"/>
    <w:rsid w:val="003F0C7A"/>
    <w:rsid w:val="003F2560"/>
    <w:rsid w:val="00402703"/>
    <w:rsid w:val="00410144"/>
    <w:rsid w:val="0041551C"/>
    <w:rsid w:val="004337DA"/>
    <w:rsid w:val="004451D8"/>
    <w:rsid w:val="004473C2"/>
    <w:rsid w:val="00450213"/>
    <w:rsid w:val="00451436"/>
    <w:rsid w:val="0045496D"/>
    <w:rsid w:val="00492DBF"/>
    <w:rsid w:val="004A5CF7"/>
    <w:rsid w:val="004B0AFD"/>
    <w:rsid w:val="00501B7E"/>
    <w:rsid w:val="005040A0"/>
    <w:rsid w:val="00510448"/>
    <w:rsid w:val="005265D2"/>
    <w:rsid w:val="00531128"/>
    <w:rsid w:val="00534A7E"/>
    <w:rsid w:val="005445AD"/>
    <w:rsid w:val="00567167"/>
    <w:rsid w:val="00573603"/>
    <w:rsid w:val="00586671"/>
    <w:rsid w:val="00596A55"/>
    <w:rsid w:val="005E5840"/>
    <w:rsid w:val="005F5052"/>
    <w:rsid w:val="00600632"/>
    <w:rsid w:val="006125B4"/>
    <w:rsid w:val="00651257"/>
    <w:rsid w:val="0065322C"/>
    <w:rsid w:val="00656489"/>
    <w:rsid w:val="00662CDA"/>
    <w:rsid w:val="00663381"/>
    <w:rsid w:val="00667BF8"/>
    <w:rsid w:val="006A6734"/>
    <w:rsid w:val="006C0270"/>
    <w:rsid w:val="006C19B6"/>
    <w:rsid w:val="006E59DF"/>
    <w:rsid w:val="006F4269"/>
    <w:rsid w:val="00730BE4"/>
    <w:rsid w:val="007317F8"/>
    <w:rsid w:val="007458E9"/>
    <w:rsid w:val="00757559"/>
    <w:rsid w:val="007604B5"/>
    <w:rsid w:val="00780390"/>
    <w:rsid w:val="00782BA4"/>
    <w:rsid w:val="007970AC"/>
    <w:rsid w:val="007A3891"/>
    <w:rsid w:val="007C7CD8"/>
    <w:rsid w:val="007D4C07"/>
    <w:rsid w:val="007E2432"/>
    <w:rsid w:val="007E3769"/>
    <w:rsid w:val="007E4BE0"/>
    <w:rsid w:val="007F7189"/>
    <w:rsid w:val="00805BF9"/>
    <w:rsid w:val="00813230"/>
    <w:rsid w:val="00813B99"/>
    <w:rsid w:val="008318F8"/>
    <w:rsid w:val="00835837"/>
    <w:rsid w:val="008364D6"/>
    <w:rsid w:val="0084330A"/>
    <w:rsid w:val="00882C7F"/>
    <w:rsid w:val="00885F02"/>
    <w:rsid w:val="008A03EF"/>
    <w:rsid w:val="008A0646"/>
    <w:rsid w:val="008E1860"/>
    <w:rsid w:val="008E2567"/>
    <w:rsid w:val="008E7B9F"/>
    <w:rsid w:val="009100E6"/>
    <w:rsid w:val="00910C05"/>
    <w:rsid w:val="00946E73"/>
    <w:rsid w:val="00970EBC"/>
    <w:rsid w:val="00995CF0"/>
    <w:rsid w:val="009B5EA2"/>
    <w:rsid w:val="009C72FC"/>
    <w:rsid w:val="009D4561"/>
    <w:rsid w:val="009F11BE"/>
    <w:rsid w:val="009F48F3"/>
    <w:rsid w:val="009F6C16"/>
    <w:rsid w:val="00A5359B"/>
    <w:rsid w:val="00A54492"/>
    <w:rsid w:val="00A60845"/>
    <w:rsid w:val="00AC786B"/>
    <w:rsid w:val="00AD0956"/>
    <w:rsid w:val="00AE23E3"/>
    <w:rsid w:val="00AE7FC4"/>
    <w:rsid w:val="00AF0EE6"/>
    <w:rsid w:val="00AF1FB7"/>
    <w:rsid w:val="00B02DBE"/>
    <w:rsid w:val="00B070D1"/>
    <w:rsid w:val="00B13318"/>
    <w:rsid w:val="00B14246"/>
    <w:rsid w:val="00B2702F"/>
    <w:rsid w:val="00B33A5A"/>
    <w:rsid w:val="00B37601"/>
    <w:rsid w:val="00B80E5E"/>
    <w:rsid w:val="00B96A00"/>
    <w:rsid w:val="00BA2E3C"/>
    <w:rsid w:val="00BB23DF"/>
    <w:rsid w:val="00BB5DB8"/>
    <w:rsid w:val="00BD06F5"/>
    <w:rsid w:val="00BD74FB"/>
    <w:rsid w:val="00BF42C7"/>
    <w:rsid w:val="00C00D9A"/>
    <w:rsid w:val="00C10A42"/>
    <w:rsid w:val="00C11605"/>
    <w:rsid w:val="00C2120B"/>
    <w:rsid w:val="00C31814"/>
    <w:rsid w:val="00C3436E"/>
    <w:rsid w:val="00C35804"/>
    <w:rsid w:val="00C535B4"/>
    <w:rsid w:val="00C53DFB"/>
    <w:rsid w:val="00C55753"/>
    <w:rsid w:val="00C76F17"/>
    <w:rsid w:val="00C806F6"/>
    <w:rsid w:val="00C85A09"/>
    <w:rsid w:val="00C958BD"/>
    <w:rsid w:val="00CA2C17"/>
    <w:rsid w:val="00CC15B0"/>
    <w:rsid w:val="00CD35A7"/>
    <w:rsid w:val="00CF4163"/>
    <w:rsid w:val="00D0658C"/>
    <w:rsid w:val="00D1519D"/>
    <w:rsid w:val="00D37CAC"/>
    <w:rsid w:val="00D519CE"/>
    <w:rsid w:val="00D56832"/>
    <w:rsid w:val="00D90D89"/>
    <w:rsid w:val="00D956AE"/>
    <w:rsid w:val="00DA2D47"/>
    <w:rsid w:val="00DA4A02"/>
    <w:rsid w:val="00DB3878"/>
    <w:rsid w:val="00DB6543"/>
    <w:rsid w:val="00DC1759"/>
    <w:rsid w:val="00DD4D3B"/>
    <w:rsid w:val="00DD6AEA"/>
    <w:rsid w:val="00DE29FE"/>
    <w:rsid w:val="00E05C3F"/>
    <w:rsid w:val="00E06308"/>
    <w:rsid w:val="00E31BBE"/>
    <w:rsid w:val="00E35906"/>
    <w:rsid w:val="00E400B9"/>
    <w:rsid w:val="00E4091B"/>
    <w:rsid w:val="00E409B5"/>
    <w:rsid w:val="00E40CA1"/>
    <w:rsid w:val="00E555EE"/>
    <w:rsid w:val="00E641E1"/>
    <w:rsid w:val="00E714C7"/>
    <w:rsid w:val="00E77F54"/>
    <w:rsid w:val="00E90C7F"/>
    <w:rsid w:val="00EB0628"/>
    <w:rsid w:val="00EB5B22"/>
    <w:rsid w:val="00EC2DDB"/>
    <w:rsid w:val="00EC5F22"/>
    <w:rsid w:val="00EC700F"/>
    <w:rsid w:val="00F017FC"/>
    <w:rsid w:val="00F050DA"/>
    <w:rsid w:val="00F06ED4"/>
    <w:rsid w:val="00F35D28"/>
    <w:rsid w:val="00F5319F"/>
    <w:rsid w:val="00F5674F"/>
    <w:rsid w:val="00F751A5"/>
    <w:rsid w:val="00F81791"/>
    <w:rsid w:val="00F90BE7"/>
    <w:rsid w:val="00FA08B0"/>
    <w:rsid w:val="00FA4EE7"/>
    <w:rsid w:val="00FA7200"/>
    <w:rsid w:val="00FB5AA1"/>
    <w:rsid w:val="00FE1257"/>
    <w:rsid w:val="00FE274A"/>
    <w:rsid w:val="00FE4959"/>
    <w:rsid w:val="00FE7262"/>
    <w:rsid w:val="00FF1E3E"/>
    <w:rsid w:val="00FF7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2E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062E95"/>
    <w:pPr>
      <w:spacing w:after="120" w:line="480" w:lineRule="auto"/>
      <w:ind w:left="283"/>
    </w:pPr>
  </w:style>
  <w:style w:type="paragraph" w:customStyle="1" w:styleId="SMLOUVACISLO">
    <w:name w:val="SMLOUVA CISLO"/>
    <w:basedOn w:val="Normln"/>
    <w:rsid w:val="00062E95"/>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062E95"/>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062E95"/>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062E95"/>
    <w:pPr>
      <w:keepNext/>
      <w:keepLines/>
      <w:overflowPunct w:val="0"/>
      <w:autoSpaceDE w:val="0"/>
      <w:autoSpaceDN w:val="0"/>
      <w:adjustRightInd w:val="0"/>
      <w:spacing w:after="60"/>
      <w:jc w:val="center"/>
      <w:textAlignment w:val="baseline"/>
    </w:pPr>
    <w:rPr>
      <w:b/>
      <w:sz w:val="20"/>
      <w:szCs w:val="20"/>
    </w:rPr>
  </w:style>
  <w:style w:type="paragraph" w:customStyle="1" w:styleId="Linka">
    <w:name w:val="Linka"/>
    <w:basedOn w:val="Normln"/>
    <w:rsid w:val="00062E95"/>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HLAVICKA"/>
    <w:rsid w:val="00062E95"/>
    <w:pPr>
      <w:spacing w:before="240"/>
    </w:pPr>
  </w:style>
  <w:style w:type="paragraph" w:customStyle="1" w:styleId="Import1">
    <w:name w:val="Import 1"/>
    <w:rsid w:val="00C76F1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
    <w:name w:val="Body Text"/>
    <w:basedOn w:val="Normln"/>
    <w:rsid w:val="00D0658C"/>
    <w:pPr>
      <w:spacing w:after="120"/>
    </w:pPr>
  </w:style>
  <w:style w:type="paragraph" w:styleId="Zhlav">
    <w:name w:val="header"/>
    <w:basedOn w:val="Normln"/>
    <w:rsid w:val="000E6BE1"/>
    <w:pPr>
      <w:tabs>
        <w:tab w:val="center" w:pos="4536"/>
        <w:tab w:val="right" w:pos="9072"/>
      </w:tabs>
    </w:pPr>
  </w:style>
  <w:style w:type="paragraph" w:styleId="Zpat">
    <w:name w:val="footer"/>
    <w:basedOn w:val="Normln"/>
    <w:link w:val="ZpatChar"/>
    <w:uiPriority w:val="99"/>
    <w:rsid w:val="000E6BE1"/>
    <w:pPr>
      <w:tabs>
        <w:tab w:val="center" w:pos="4536"/>
        <w:tab w:val="right" w:pos="9072"/>
      </w:tabs>
    </w:pPr>
  </w:style>
  <w:style w:type="character" w:styleId="slostrnky">
    <w:name w:val="page number"/>
    <w:basedOn w:val="Standardnpsmoodstavce"/>
    <w:rsid w:val="00EB0628"/>
  </w:style>
  <w:style w:type="character" w:styleId="Hypertextovodkaz">
    <w:name w:val="Hyperlink"/>
    <w:rsid w:val="0002207E"/>
    <w:rPr>
      <w:color w:val="0000FF"/>
      <w:u w:val="single"/>
    </w:rPr>
  </w:style>
  <w:style w:type="paragraph" w:styleId="Rozloendokumentu">
    <w:name w:val="Document Map"/>
    <w:basedOn w:val="Normln"/>
    <w:semiHidden/>
    <w:rsid w:val="00B37601"/>
    <w:pPr>
      <w:shd w:val="clear" w:color="auto" w:fill="000080"/>
    </w:pPr>
    <w:rPr>
      <w:rFonts w:ascii="Tahoma" w:hAnsi="Tahoma" w:cs="Tahoma"/>
      <w:sz w:val="20"/>
      <w:szCs w:val="20"/>
    </w:rPr>
  </w:style>
  <w:style w:type="paragraph" w:styleId="Textbubliny">
    <w:name w:val="Balloon Text"/>
    <w:basedOn w:val="Normln"/>
    <w:semiHidden/>
    <w:rsid w:val="00EC2DDB"/>
    <w:rPr>
      <w:rFonts w:ascii="Tahoma" w:hAnsi="Tahoma" w:cs="Tahoma"/>
      <w:sz w:val="16"/>
      <w:szCs w:val="16"/>
    </w:rPr>
  </w:style>
  <w:style w:type="paragraph" w:customStyle="1" w:styleId="Adresa">
    <w:name w:val="Adresa"/>
    <w:basedOn w:val="Zkladntext"/>
    <w:rsid w:val="00FA08B0"/>
    <w:pPr>
      <w:keepLines/>
      <w:overflowPunct w:val="0"/>
      <w:autoSpaceDE w:val="0"/>
      <w:autoSpaceDN w:val="0"/>
      <w:adjustRightInd w:val="0"/>
      <w:spacing w:after="0"/>
      <w:textAlignment w:val="baseline"/>
    </w:pPr>
    <w:rPr>
      <w:sz w:val="20"/>
      <w:szCs w:val="20"/>
    </w:rPr>
  </w:style>
  <w:style w:type="character" w:styleId="Odkaznakoment">
    <w:name w:val="annotation reference"/>
    <w:rsid w:val="008E7B9F"/>
    <w:rPr>
      <w:sz w:val="16"/>
      <w:szCs w:val="16"/>
    </w:rPr>
  </w:style>
  <w:style w:type="paragraph" w:styleId="Textkomente">
    <w:name w:val="annotation text"/>
    <w:basedOn w:val="Normln"/>
    <w:link w:val="TextkomenteChar"/>
    <w:rsid w:val="008E7B9F"/>
    <w:rPr>
      <w:sz w:val="20"/>
      <w:szCs w:val="20"/>
    </w:rPr>
  </w:style>
  <w:style w:type="paragraph" w:styleId="Pedmtkomente">
    <w:name w:val="annotation subject"/>
    <w:basedOn w:val="Textkomente"/>
    <w:next w:val="Textkomente"/>
    <w:semiHidden/>
    <w:rsid w:val="008E7B9F"/>
    <w:rPr>
      <w:b/>
      <w:bCs/>
    </w:rPr>
  </w:style>
  <w:style w:type="paragraph" w:customStyle="1" w:styleId="Default">
    <w:name w:val="Default"/>
    <w:rsid w:val="00F050DA"/>
    <w:pPr>
      <w:autoSpaceDE w:val="0"/>
      <w:autoSpaceDN w:val="0"/>
      <w:adjustRightInd w:val="0"/>
    </w:pPr>
    <w:rPr>
      <w:color w:val="000000"/>
      <w:sz w:val="24"/>
      <w:szCs w:val="24"/>
    </w:rPr>
  </w:style>
  <w:style w:type="character" w:customStyle="1" w:styleId="TextkomenteChar">
    <w:name w:val="Text komentáře Char"/>
    <w:basedOn w:val="Standardnpsmoodstavce"/>
    <w:link w:val="Textkomente"/>
    <w:rsid w:val="0012445A"/>
  </w:style>
  <w:style w:type="paragraph" w:styleId="Textpoznpodarou">
    <w:name w:val="footnote text"/>
    <w:basedOn w:val="Normln"/>
    <w:link w:val="TextpoznpodarouChar"/>
    <w:rsid w:val="0012445A"/>
    <w:rPr>
      <w:sz w:val="20"/>
      <w:szCs w:val="20"/>
    </w:rPr>
  </w:style>
  <w:style w:type="character" w:customStyle="1" w:styleId="TextpoznpodarouChar">
    <w:name w:val="Text pozn. pod čarou Char"/>
    <w:basedOn w:val="Standardnpsmoodstavce"/>
    <w:link w:val="Textpoznpodarou"/>
    <w:rsid w:val="0012445A"/>
  </w:style>
  <w:style w:type="character" w:styleId="Znakapoznpodarou">
    <w:name w:val="footnote reference"/>
    <w:rsid w:val="0012445A"/>
    <w:rPr>
      <w:vertAlign w:val="superscript"/>
    </w:rPr>
  </w:style>
  <w:style w:type="paragraph" w:styleId="Odstavecseseznamem">
    <w:name w:val="List Paragraph"/>
    <w:basedOn w:val="Normln"/>
    <w:uiPriority w:val="34"/>
    <w:qFormat/>
    <w:rsid w:val="00662CDA"/>
    <w:pPr>
      <w:ind w:left="720"/>
      <w:contextualSpacing/>
    </w:pPr>
  </w:style>
  <w:style w:type="paragraph" w:styleId="Normlnweb">
    <w:name w:val="Normal (Web)"/>
    <w:basedOn w:val="Normln"/>
    <w:uiPriority w:val="99"/>
    <w:unhideWhenUsed/>
    <w:rsid w:val="00B13318"/>
    <w:pPr>
      <w:spacing w:before="100" w:beforeAutospacing="1" w:after="100" w:afterAutospacing="1"/>
    </w:pPr>
  </w:style>
  <w:style w:type="paragraph" w:styleId="Zkladntextodsazen">
    <w:name w:val="Body Text Indent"/>
    <w:basedOn w:val="Normln"/>
    <w:link w:val="ZkladntextodsazenChar"/>
    <w:uiPriority w:val="99"/>
    <w:unhideWhenUsed/>
    <w:rsid w:val="00B13318"/>
    <w:pPr>
      <w:spacing w:after="120" w:line="276" w:lineRule="auto"/>
      <w:ind w:left="283"/>
    </w:pPr>
    <w:rPr>
      <w:rFonts w:asciiTheme="minorHAnsi" w:eastAsiaTheme="minorEastAsia" w:hAnsiTheme="minorHAnsi" w:cstheme="minorBidi"/>
      <w:sz w:val="22"/>
      <w:szCs w:val="22"/>
    </w:rPr>
  </w:style>
  <w:style w:type="character" w:customStyle="1" w:styleId="ZkladntextodsazenChar">
    <w:name w:val="Základní text odsazený Char"/>
    <w:basedOn w:val="Standardnpsmoodstavce"/>
    <w:link w:val="Zkladntextodsazen"/>
    <w:uiPriority w:val="99"/>
    <w:rsid w:val="00B13318"/>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D568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2E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062E95"/>
    <w:pPr>
      <w:spacing w:after="120" w:line="480" w:lineRule="auto"/>
      <w:ind w:left="283"/>
    </w:pPr>
  </w:style>
  <w:style w:type="paragraph" w:customStyle="1" w:styleId="SMLOUVACISLO">
    <w:name w:val="SMLOUVA CISLO"/>
    <w:basedOn w:val="Normln"/>
    <w:rsid w:val="00062E95"/>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062E95"/>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062E95"/>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062E95"/>
    <w:pPr>
      <w:keepNext/>
      <w:keepLines/>
      <w:overflowPunct w:val="0"/>
      <w:autoSpaceDE w:val="0"/>
      <w:autoSpaceDN w:val="0"/>
      <w:adjustRightInd w:val="0"/>
      <w:spacing w:after="60"/>
      <w:jc w:val="center"/>
      <w:textAlignment w:val="baseline"/>
    </w:pPr>
    <w:rPr>
      <w:b/>
      <w:sz w:val="20"/>
      <w:szCs w:val="20"/>
    </w:rPr>
  </w:style>
  <w:style w:type="paragraph" w:customStyle="1" w:styleId="Linka">
    <w:name w:val="Linka"/>
    <w:basedOn w:val="Normln"/>
    <w:rsid w:val="00062E95"/>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HLAVICKA"/>
    <w:rsid w:val="00062E95"/>
    <w:pPr>
      <w:spacing w:before="240"/>
    </w:pPr>
  </w:style>
  <w:style w:type="paragraph" w:customStyle="1" w:styleId="Import1">
    <w:name w:val="Import 1"/>
    <w:rsid w:val="00C76F1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
    <w:name w:val="Body Text"/>
    <w:basedOn w:val="Normln"/>
    <w:rsid w:val="00D0658C"/>
    <w:pPr>
      <w:spacing w:after="120"/>
    </w:pPr>
  </w:style>
  <w:style w:type="paragraph" w:styleId="Zhlav">
    <w:name w:val="header"/>
    <w:basedOn w:val="Normln"/>
    <w:rsid w:val="000E6BE1"/>
    <w:pPr>
      <w:tabs>
        <w:tab w:val="center" w:pos="4536"/>
        <w:tab w:val="right" w:pos="9072"/>
      </w:tabs>
    </w:pPr>
  </w:style>
  <w:style w:type="paragraph" w:styleId="Zpat">
    <w:name w:val="footer"/>
    <w:basedOn w:val="Normln"/>
    <w:link w:val="ZpatChar"/>
    <w:uiPriority w:val="99"/>
    <w:rsid w:val="000E6BE1"/>
    <w:pPr>
      <w:tabs>
        <w:tab w:val="center" w:pos="4536"/>
        <w:tab w:val="right" w:pos="9072"/>
      </w:tabs>
    </w:pPr>
  </w:style>
  <w:style w:type="character" w:styleId="slostrnky">
    <w:name w:val="page number"/>
    <w:basedOn w:val="Standardnpsmoodstavce"/>
    <w:rsid w:val="00EB0628"/>
  </w:style>
  <w:style w:type="character" w:styleId="Hypertextovodkaz">
    <w:name w:val="Hyperlink"/>
    <w:rsid w:val="0002207E"/>
    <w:rPr>
      <w:color w:val="0000FF"/>
      <w:u w:val="single"/>
    </w:rPr>
  </w:style>
  <w:style w:type="paragraph" w:styleId="Rozloendokumentu">
    <w:name w:val="Document Map"/>
    <w:basedOn w:val="Normln"/>
    <w:semiHidden/>
    <w:rsid w:val="00B37601"/>
    <w:pPr>
      <w:shd w:val="clear" w:color="auto" w:fill="000080"/>
    </w:pPr>
    <w:rPr>
      <w:rFonts w:ascii="Tahoma" w:hAnsi="Tahoma" w:cs="Tahoma"/>
      <w:sz w:val="20"/>
      <w:szCs w:val="20"/>
    </w:rPr>
  </w:style>
  <w:style w:type="paragraph" w:styleId="Textbubliny">
    <w:name w:val="Balloon Text"/>
    <w:basedOn w:val="Normln"/>
    <w:semiHidden/>
    <w:rsid w:val="00EC2DDB"/>
    <w:rPr>
      <w:rFonts w:ascii="Tahoma" w:hAnsi="Tahoma" w:cs="Tahoma"/>
      <w:sz w:val="16"/>
      <w:szCs w:val="16"/>
    </w:rPr>
  </w:style>
  <w:style w:type="paragraph" w:customStyle="1" w:styleId="Adresa">
    <w:name w:val="Adresa"/>
    <w:basedOn w:val="Zkladntext"/>
    <w:rsid w:val="00FA08B0"/>
    <w:pPr>
      <w:keepLines/>
      <w:overflowPunct w:val="0"/>
      <w:autoSpaceDE w:val="0"/>
      <w:autoSpaceDN w:val="0"/>
      <w:adjustRightInd w:val="0"/>
      <w:spacing w:after="0"/>
      <w:textAlignment w:val="baseline"/>
    </w:pPr>
    <w:rPr>
      <w:sz w:val="20"/>
      <w:szCs w:val="20"/>
    </w:rPr>
  </w:style>
  <w:style w:type="character" w:styleId="Odkaznakoment">
    <w:name w:val="annotation reference"/>
    <w:rsid w:val="008E7B9F"/>
    <w:rPr>
      <w:sz w:val="16"/>
      <w:szCs w:val="16"/>
    </w:rPr>
  </w:style>
  <w:style w:type="paragraph" w:styleId="Textkomente">
    <w:name w:val="annotation text"/>
    <w:basedOn w:val="Normln"/>
    <w:link w:val="TextkomenteChar"/>
    <w:rsid w:val="008E7B9F"/>
    <w:rPr>
      <w:sz w:val="20"/>
      <w:szCs w:val="20"/>
    </w:rPr>
  </w:style>
  <w:style w:type="paragraph" w:styleId="Pedmtkomente">
    <w:name w:val="annotation subject"/>
    <w:basedOn w:val="Textkomente"/>
    <w:next w:val="Textkomente"/>
    <w:semiHidden/>
    <w:rsid w:val="008E7B9F"/>
    <w:rPr>
      <w:b/>
      <w:bCs/>
    </w:rPr>
  </w:style>
  <w:style w:type="paragraph" w:customStyle="1" w:styleId="Default">
    <w:name w:val="Default"/>
    <w:rsid w:val="00F050DA"/>
    <w:pPr>
      <w:autoSpaceDE w:val="0"/>
      <w:autoSpaceDN w:val="0"/>
      <w:adjustRightInd w:val="0"/>
    </w:pPr>
    <w:rPr>
      <w:color w:val="000000"/>
      <w:sz w:val="24"/>
      <w:szCs w:val="24"/>
    </w:rPr>
  </w:style>
  <w:style w:type="character" w:customStyle="1" w:styleId="TextkomenteChar">
    <w:name w:val="Text komentáře Char"/>
    <w:basedOn w:val="Standardnpsmoodstavce"/>
    <w:link w:val="Textkomente"/>
    <w:rsid w:val="0012445A"/>
  </w:style>
  <w:style w:type="paragraph" w:styleId="Textpoznpodarou">
    <w:name w:val="footnote text"/>
    <w:basedOn w:val="Normln"/>
    <w:link w:val="TextpoznpodarouChar"/>
    <w:rsid w:val="0012445A"/>
    <w:rPr>
      <w:sz w:val="20"/>
      <w:szCs w:val="20"/>
    </w:rPr>
  </w:style>
  <w:style w:type="character" w:customStyle="1" w:styleId="TextpoznpodarouChar">
    <w:name w:val="Text pozn. pod čarou Char"/>
    <w:basedOn w:val="Standardnpsmoodstavce"/>
    <w:link w:val="Textpoznpodarou"/>
    <w:rsid w:val="0012445A"/>
  </w:style>
  <w:style w:type="character" w:styleId="Znakapoznpodarou">
    <w:name w:val="footnote reference"/>
    <w:rsid w:val="0012445A"/>
    <w:rPr>
      <w:vertAlign w:val="superscript"/>
    </w:rPr>
  </w:style>
  <w:style w:type="paragraph" w:styleId="Odstavecseseznamem">
    <w:name w:val="List Paragraph"/>
    <w:basedOn w:val="Normln"/>
    <w:uiPriority w:val="34"/>
    <w:qFormat/>
    <w:rsid w:val="00662CDA"/>
    <w:pPr>
      <w:ind w:left="720"/>
      <w:contextualSpacing/>
    </w:pPr>
  </w:style>
  <w:style w:type="paragraph" w:styleId="Normlnweb">
    <w:name w:val="Normal (Web)"/>
    <w:basedOn w:val="Normln"/>
    <w:uiPriority w:val="99"/>
    <w:unhideWhenUsed/>
    <w:rsid w:val="00B13318"/>
    <w:pPr>
      <w:spacing w:before="100" w:beforeAutospacing="1" w:after="100" w:afterAutospacing="1"/>
    </w:pPr>
  </w:style>
  <w:style w:type="paragraph" w:styleId="Zkladntextodsazen">
    <w:name w:val="Body Text Indent"/>
    <w:basedOn w:val="Normln"/>
    <w:link w:val="ZkladntextodsazenChar"/>
    <w:uiPriority w:val="99"/>
    <w:unhideWhenUsed/>
    <w:rsid w:val="00B13318"/>
    <w:pPr>
      <w:spacing w:after="120" w:line="276" w:lineRule="auto"/>
      <w:ind w:left="283"/>
    </w:pPr>
    <w:rPr>
      <w:rFonts w:asciiTheme="minorHAnsi" w:eastAsiaTheme="minorEastAsia" w:hAnsiTheme="minorHAnsi" w:cstheme="minorBidi"/>
      <w:sz w:val="22"/>
      <w:szCs w:val="22"/>
    </w:rPr>
  </w:style>
  <w:style w:type="character" w:customStyle="1" w:styleId="ZkladntextodsazenChar">
    <w:name w:val="Základní text odsazený Char"/>
    <w:basedOn w:val="Standardnpsmoodstavce"/>
    <w:link w:val="Zkladntextodsazen"/>
    <w:uiPriority w:val="99"/>
    <w:rsid w:val="00B13318"/>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D568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43">
      <w:bodyDiv w:val="1"/>
      <w:marLeft w:val="0"/>
      <w:marRight w:val="0"/>
      <w:marTop w:val="0"/>
      <w:marBottom w:val="0"/>
      <w:divBdr>
        <w:top w:val="none" w:sz="0" w:space="0" w:color="auto"/>
        <w:left w:val="none" w:sz="0" w:space="0" w:color="auto"/>
        <w:bottom w:val="none" w:sz="0" w:space="0" w:color="auto"/>
        <w:right w:val="none" w:sz="0" w:space="0" w:color="auto"/>
      </w:divBdr>
      <w:divsChild>
        <w:div w:id="288515489">
          <w:marLeft w:val="1500"/>
          <w:marRight w:val="1500"/>
          <w:marTop w:val="0"/>
          <w:marBottom w:val="0"/>
          <w:divBdr>
            <w:top w:val="none" w:sz="0" w:space="0" w:color="auto"/>
            <w:left w:val="none" w:sz="0" w:space="0" w:color="auto"/>
            <w:bottom w:val="none" w:sz="0" w:space="0" w:color="auto"/>
            <w:right w:val="none" w:sz="0" w:space="0" w:color="auto"/>
          </w:divBdr>
          <w:divsChild>
            <w:div w:id="421489702">
              <w:marLeft w:val="0"/>
              <w:marRight w:val="0"/>
              <w:marTop w:val="0"/>
              <w:marBottom w:val="0"/>
              <w:divBdr>
                <w:top w:val="none" w:sz="0" w:space="0" w:color="auto"/>
                <w:left w:val="none" w:sz="0" w:space="0" w:color="auto"/>
                <w:bottom w:val="none" w:sz="0" w:space="0" w:color="auto"/>
                <w:right w:val="none" w:sz="0" w:space="0" w:color="auto"/>
              </w:divBdr>
              <w:divsChild>
                <w:div w:id="1345591548">
                  <w:marLeft w:val="0"/>
                  <w:marRight w:val="0"/>
                  <w:marTop w:val="0"/>
                  <w:marBottom w:val="300"/>
                  <w:divBdr>
                    <w:top w:val="none" w:sz="0" w:space="0" w:color="auto"/>
                    <w:left w:val="none" w:sz="0" w:space="0" w:color="auto"/>
                    <w:bottom w:val="dashed" w:sz="6" w:space="15" w:color="173E68"/>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1AD0-5D36-4581-9CC9-CD8F3EBA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2137</Words>
  <Characters>13180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Vězeňská služba ČR</Company>
  <LinksUpToDate>false</LinksUpToDate>
  <CharactersWithSpaces>15287</CharactersWithSpaces>
  <SharedDoc>false</SharedDoc>
  <HLinks>
    <vt:vector size="18" baseType="variant">
      <vt:variant>
        <vt:i4>1376297</vt:i4>
      </vt:variant>
      <vt:variant>
        <vt:i4>6</vt:i4>
      </vt:variant>
      <vt:variant>
        <vt:i4>0</vt:i4>
      </vt:variant>
      <vt:variant>
        <vt:i4>5</vt:i4>
      </vt:variant>
      <vt:variant>
        <vt:lpwstr>mailto:ssedlackova@vez.val.justice.cz</vt:lpwstr>
      </vt:variant>
      <vt:variant>
        <vt:lpwstr/>
      </vt:variant>
      <vt:variant>
        <vt:i4>7798867</vt:i4>
      </vt:variant>
      <vt:variant>
        <vt:i4>3</vt:i4>
      </vt:variant>
      <vt:variant>
        <vt:i4>0</vt:i4>
      </vt:variant>
      <vt:variant>
        <vt:i4>5</vt:i4>
      </vt:variant>
      <vt:variant>
        <vt:lpwstr>mailto:mkaska@vez.val.justice.cz</vt:lpwstr>
      </vt:variant>
      <vt:variant>
        <vt:lpwstr/>
      </vt:variant>
      <vt:variant>
        <vt:i4>6357068</vt:i4>
      </vt:variant>
      <vt:variant>
        <vt:i4>0</vt:i4>
      </vt:variant>
      <vt:variant>
        <vt:i4>0</vt:i4>
      </vt:variant>
      <vt:variant>
        <vt:i4>5</vt:i4>
      </vt:variant>
      <vt:variant>
        <vt:lpwstr>mailto:jmach@vez.val.justice.cz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08rkraus</dc:creator>
  <cp:lastModifiedBy>Petrovický Vladimír Mgr.</cp:lastModifiedBy>
  <cp:revision>4</cp:revision>
  <cp:lastPrinted>2018-01-22T08:15:00Z</cp:lastPrinted>
  <dcterms:created xsi:type="dcterms:W3CDTF">2018-02-22T10:50:00Z</dcterms:created>
  <dcterms:modified xsi:type="dcterms:W3CDTF">2018-02-22T11:32:00Z</dcterms:modified>
</cp:coreProperties>
</file>