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57" w:rsidRDefault="00293157" w:rsidP="00293157">
      <w:pPr>
        <w:pStyle w:val="Normlnweb"/>
        <w:ind w:left="708" w:firstLine="708"/>
        <w:rPr>
          <w:b/>
          <w:sz w:val="28"/>
          <w:szCs w:val="28"/>
        </w:rPr>
      </w:pPr>
      <w:r w:rsidRPr="00293157">
        <w:rPr>
          <w:b/>
          <w:sz w:val="28"/>
          <w:szCs w:val="28"/>
        </w:rPr>
        <w:t>Dodatek č. 2 ke kupní smlouvě  č. 1/49535013/2012</w:t>
      </w:r>
    </w:p>
    <w:p w:rsidR="00293157" w:rsidRPr="00293157" w:rsidRDefault="00293157" w:rsidP="00412E9B">
      <w:pPr>
        <w:pStyle w:val="Normlnweb"/>
        <w:jc w:val="center"/>
      </w:pPr>
      <w:r w:rsidRPr="00293157">
        <w:t>ze dne 30.</w:t>
      </w:r>
      <w:r>
        <w:t xml:space="preserve"> </w:t>
      </w:r>
      <w:r w:rsidRPr="00293157">
        <w:t>8.</w:t>
      </w:r>
      <w:r>
        <w:t xml:space="preserve"> </w:t>
      </w:r>
      <w:r w:rsidRPr="00293157">
        <w:t>2012</w:t>
      </w:r>
    </w:p>
    <w:p w:rsidR="00525D98" w:rsidRDefault="00293157" w:rsidP="00525D98">
      <w:pPr>
        <w:pStyle w:val="Normlnweb"/>
        <w:spacing w:before="0" w:beforeAutospacing="0" w:after="0" w:afterAutospacing="0"/>
      </w:pPr>
      <w:r>
        <w:t>uzavřené podle §2079 zákona č. 89/2012 Sb. Občanský zákoní</w:t>
      </w:r>
      <w:r w:rsidR="00525D98">
        <w:t>k, ve znění pozdějších předpisů</w:t>
      </w:r>
    </w:p>
    <w:p w:rsidR="00293157" w:rsidRDefault="00293157" w:rsidP="00525D98">
      <w:pPr>
        <w:pStyle w:val="Normlnweb"/>
        <w:spacing w:before="240" w:beforeAutospacing="0" w:after="0" w:afterAutospacing="0"/>
        <w:jc w:val="center"/>
      </w:pPr>
      <w:r>
        <w:t>č. 1/49535013/ 2012/2</w:t>
      </w:r>
    </w:p>
    <w:p w:rsidR="00293157" w:rsidRPr="008628A5" w:rsidRDefault="00293157" w:rsidP="008628A5">
      <w:pPr>
        <w:pStyle w:val="Normlnweb"/>
        <w:spacing w:before="240" w:beforeAutospacing="0" w:after="0" w:afterAutospacing="0" w:line="360" w:lineRule="auto"/>
        <w:rPr>
          <w:b/>
        </w:rPr>
      </w:pPr>
      <w:r>
        <w:t xml:space="preserve">mezi prodávajícím   </w:t>
      </w:r>
      <w:r>
        <w:tab/>
      </w:r>
      <w:r w:rsidRPr="008628A5">
        <w:rPr>
          <w:b/>
        </w:rPr>
        <w:t xml:space="preserve">Střední zemědělskou školou a Střední odbornou školou Poděbrady,    </w:t>
      </w:r>
    </w:p>
    <w:p w:rsidR="00293157" w:rsidRPr="008628A5" w:rsidRDefault="00293157" w:rsidP="008628A5">
      <w:pPr>
        <w:pStyle w:val="Normlnweb"/>
        <w:spacing w:before="0" w:beforeAutospacing="0" w:after="0" w:afterAutospacing="0" w:line="360" w:lineRule="auto"/>
        <w:ind w:left="1416" w:firstLine="708"/>
        <w:rPr>
          <w:b/>
        </w:rPr>
      </w:pPr>
      <w:r w:rsidRPr="008628A5">
        <w:rPr>
          <w:b/>
        </w:rPr>
        <w:t xml:space="preserve">příspěvkovou organizací </w:t>
      </w:r>
      <w:r w:rsidRPr="008628A5">
        <w:rPr>
          <w:b/>
        </w:rPr>
        <w:tab/>
      </w:r>
      <w:r w:rsidRPr="008628A5">
        <w:rPr>
          <w:b/>
        </w:rPr>
        <w:tab/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Boučkova 355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 29001 Poděbrady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 Zastoupenou ředitelkou 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 Paní Ing. Milenou Kavkovou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 IČO: 49535013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</w:pPr>
      <w:r>
        <w:t xml:space="preserve">a kupujícím </w:t>
      </w:r>
      <w:r>
        <w:tab/>
      </w:r>
      <w:r>
        <w:tab/>
      </w:r>
      <w:r w:rsidRPr="008628A5">
        <w:rPr>
          <w:b/>
        </w:rPr>
        <w:t xml:space="preserve">Speciální základní škola Poděbrady, příspěvková organizace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U Bažantnice 154/III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29001 Poděbrady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Zastoupenou ředitelkou Mgr. Pavlínou Mladou </w:t>
      </w:r>
    </w:p>
    <w:p w:rsidR="00293157" w:rsidRDefault="00293157" w:rsidP="008628A5">
      <w:pPr>
        <w:pStyle w:val="Normlnweb"/>
        <w:spacing w:before="0" w:beforeAutospacing="0" w:after="0" w:afterAutospacing="0" w:line="360" w:lineRule="auto"/>
        <w:ind w:left="1416" w:firstLine="708"/>
      </w:pPr>
      <w:r>
        <w:t xml:space="preserve">IČO: 70837091 </w:t>
      </w:r>
    </w:p>
    <w:p w:rsidR="00293157" w:rsidRDefault="00525D98" w:rsidP="00525D98">
      <w:pPr>
        <w:pStyle w:val="Normlnweb"/>
        <w:jc w:val="both"/>
      </w:pPr>
      <w:r>
        <w:t>D</w:t>
      </w:r>
      <w:r>
        <w:t>odatek</w:t>
      </w:r>
      <w:r w:rsidR="00293157">
        <w:t xml:space="preserve"> </w:t>
      </w:r>
      <w:r w:rsidR="00213F59">
        <w:t>ke smlouvě</w:t>
      </w:r>
      <w:r>
        <w:t xml:space="preserve"> </w:t>
      </w:r>
      <w:r>
        <w:t>1/49535013/ 2012/2</w:t>
      </w:r>
      <w:r>
        <w:t xml:space="preserve"> vychází z ustanovení</w:t>
      </w:r>
      <w:r w:rsidR="00293157">
        <w:t xml:space="preserve"> </w:t>
      </w:r>
      <w:r w:rsidR="00213F59">
        <w:t xml:space="preserve">vyhlášky č. 107/2005 Sb., </w:t>
      </w:r>
      <w:r w:rsidR="00293157">
        <w:t xml:space="preserve">o školním stravování, </w:t>
      </w:r>
      <w:r w:rsidR="00213F59">
        <w:t xml:space="preserve">ve znění pozdějších přepisů, </w:t>
      </w:r>
      <w:r w:rsidR="00293157">
        <w:t>kterým se řídí školní kuchyně SZeŠ </w:t>
      </w:r>
      <w:r w:rsidR="00213F59">
        <w:t>a SOŠ Poděbrady, příspěvková organizace</w:t>
      </w:r>
      <w:r>
        <w:t xml:space="preserve"> a upravuje </w:t>
      </w:r>
      <w:r>
        <w:t xml:space="preserve">stravovací služby pro děti, žáky, studenty a další osoby, jimž je poskytováno </w:t>
      </w:r>
      <w:r>
        <w:t xml:space="preserve">školní stravování </w:t>
      </w:r>
      <w:r>
        <w:t>(dále jen "strávníci").</w:t>
      </w:r>
    </w:p>
    <w:p w:rsidR="00293157" w:rsidRDefault="008628A5" w:rsidP="008628A5">
      <w:pPr>
        <w:pStyle w:val="Normlnweb"/>
        <w:jc w:val="both"/>
      </w:pPr>
      <w:r>
        <w:t xml:space="preserve">(1) </w:t>
      </w:r>
      <w:r w:rsidR="00293157">
        <w:t xml:space="preserve">Školní stravování se řídí výživovými normami stanovenými v příloze č. 1 </w:t>
      </w:r>
      <w:r>
        <w:t>vyhlášky č. 107/2005 Sb., o školním stravování, ve znění pozdějších přepisů</w:t>
      </w:r>
      <w:r>
        <w:t xml:space="preserve">, </w:t>
      </w:r>
      <w:r w:rsidR="00293157">
        <w:t xml:space="preserve">a rozpětím finančních limitů na nákup potravin stanovených v příloze č. 2 </w:t>
      </w:r>
      <w:r>
        <w:t>vyhlášky č. 107/2005 Sb., o školním stravování, ve znění pozdějších přepisů</w:t>
      </w:r>
      <w:r w:rsidR="00293157">
        <w:t xml:space="preserve">. </w:t>
      </w:r>
    </w:p>
    <w:p w:rsidR="008628A5" w:rsidRDefault="00BF5AA9" w:rsidP="00412E9B">
      <w:pPr>
        <w:pStyle w:val="Normlnweb"/>
        <w:spacing w:before="0" w:beforeAutospacing="0" w:after="0" w:afterAutospacing="0"/>
        <w:jc w:val="both"/>
      </w:pPr>
      <w:r>
        <w:t xml:space="preserve">(2) </w:t>
      </w:r>
      <w:r w:rsidR="008628A5">
        <w:t>Vybrané v</w:t>
      </w:r>
      <w:r w:rsidR="008628A5">
        <w:t xml:space="preserve">ýživové normy pro školní stravování </w:t>
      </w:r>
      <w:r w:rsidR="008628A5">
        <w:t>odpovídající věkové skupině</w:t>
      </w:r>
      <w:r w:rsidR="008628A5">
        <w:t xml:space="preserve"> strávníků</w:t>
      </w:r>
      <w:r w:rsidR="008628A5">
        <w:t xml:space="preserve"> ve Speciální základní škole</w:t>
      </w:r>
      <w:r w:rsidR="008628A5" w:rsidRPr="008628A5">
        <w:t xml:space="preserve"> Poděbrady, příspěvková organizace</w:t>
      </w:r>
      <w:r w:rsidR="00412E9B">
        <w:t>:</w:t>
      </w:r>
    </w:p>
    <w:p w:rsidR="004E4E08" w:rsidRDefault="008628A5" w:rsidP="004E4E08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7938"/>
        </w:tabs>
        <w:spacing w:before="120" w:beforeAutospacing="0" w:after="120" w:afterAutospacing="0"/>
      </w:pPr>
      <w:r>
        <w:t>Druh a množství vybraných potravin v g na strávníka a den</w:t>
      </w:r>
      <w:r w:rsidR="004E4E08">
        <w:t xml:space="preserve"> vzhledem k věkové skupině strávníků</w:t>
      </w:r>
    </w:p>
    <w:p w:rsidR="008628A5" w:rsidRDefault="004E4E08" w:rsidP="004E4E08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7938"/>
        </w:tabs>
        <w:spacing w:before="0" w:beforeAutospacing="0" w:after="0" w:afterAutospacing="0" w:line="360" w:lineRule="auto"/>
      </w:pPr>
      <w:r>
        <w:t xml:space="preserve">Věk. </w:t>
      </w:r>
      <w:proofErr w:type="gramStart"/>
      <w:r>
        <w:t>skupina</w:t>
      </w:r>
      <w:proofErr w:type="gramEnd"/>
      <w:r>
        <w:tab/>
        <w:t>Jídlo</w:t>
      </w:r>
      <w:r>
        <w:tab/>
        <w:t>Maso</w:t>
      </w:r>
      <w:r>
        <w:tab/>
      </w:r>
      <w:r w:rsidR="008628A5">
        <w:t>Ryby</w:t>
      </w:r>
      <w:r>
        <w:tab/>
        <w:t>Mléko tekuté</w:t>
      </w:r>
      <w:r>
        <w:tab/>
        <w:t>Mléčné výr.</w:t>
      </w:r>
      <w:r>
        <w:tab/>
      </w:r>
      <w:r w:rsidR="008628A5">
        <w:t xml:space="preserve">Tuky volné </w:t>
      </w:r>
    </w:p>
    <w:p w:rsidR="008628A5" w:rsidRDefault="004E4E08" w:rsidP="004E4E08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8505"/>
        </w:tabs>
        <w:spacing w:before="0" w:beforeAutospacing="0" w:after="0" w:afterAutospacing="0" w:line="360" w:lineRule="auto"/>
      </w:pPr>
      <w:r>
        <w:t>7 - 10 r.</w:t>
      </w:r>
      <w:r>
        <w:tab/>
      </w:r>
      <w:r w:rsidR="008628A5">
        <w:t xml:space="preserve"> oběd </w:t>
      </w:r>
      <w:r>
        <w:tab/>
        <w:t>64</w:t>
      </w:r>
      <w:r>
        <w:tab/>
      </w:r>
      <w:r w:rsidR="008628A5">
        <w:t>10</w:t>
      </w:r>
      <w:r>
        <w:tab/>
        <w:t>55</w:t>
      </w:r>
      <w:r w:rsidR="008628A5">
        <w:tab/>
      </w:r>
      <w:r>
        <w:t>19</w:t>
      </w:r>
      <w:r>
        <w:tab/>
        <w:t>12</w:t>
      </w:r>
    </w:p>
    <w:p w:rsidR="008628A5" w:rsidRDefault="008628A5" w:rsidP="004E4E08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8505"/>
        </w:tabs>
        <w:spacing w:before="0" w:beforeAutospacing="0" w:after="0" w:afterAutospacing="0" w:line="360" w:lineRule="auto"/>
      </w:pPr>
      <w:r>
        <w:t xml:space="preserve">11 - 14 r. </w:t>
      </w:r>
      <w:r>
        <w:tab/>
        <w:t>oběd</w:t>
      </w:r>
      <w:r w:rsidR="004E4E08">
        <w:t xml:space="preserve"> </w:t>
      </w:r>
      <w:r w:rsidR="004E4E08">
        <w:tab/>
      </w:r>
      <w:r>
        <w:t>70</w:t>
      </w:r>
      <w:r w:rsidR="004E4E08">
        <w:tab/>
      </w:r>
      <w:r>
        <w:t>10</w:t>
      </w:r>
      <w:r w:rsidR="004E4E08">
        <w:tab/>
        <w:t>70</w:t>
      </w:r>
      <w:r w:rsidR="004E4E08">
        <w:tab/>
        <w:t>17</w:t>
      </w:r>
      <w:r w:rsidR="004E4E08">
        <w:tab/>
      </w:r>
      <w:r>
        <w:t xml:space="preserve">15 </w:t>
      </w:r>
    </w:p>
    <w:p w:rsidR="008628A5" w:rsidRDefault="008628A5" w:rsidP="004E4E08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8505"/>
        </w:tabs>
        <w:spacing w:before="0" w:beforeAutospacing="0" w:after="0" w:afterAutospacing="0" w:line="360" w:lineRule="auto"/>
      </w:pPr>
      <w:r>
        <w:t xml:space="preserve">15 - 18 r. </w:t>
      </w:r>
      <w:r>
        <w:tab/>
        <w:t xml:space="preserve">oběd </w:t>
      </w:r>
      <w:r w:rsidR="004E4E08">
        <w:tab/>
      </w:r>
      <w:r>
        <w:t xml:space="preserve">75 </w:t>
      </w:r>
      <w:r>
        <w:tab/>
        <w:t>10</w:t>
      </w:r>
      <w:r>
        <w:tab/>
        <w:t>100</w:t>
      </w:r>
      <w:r w:rsidR="004E4E08">
        <w:tab/>
        <w:t>9</w:t>
      </w:r>
      <w:r w:rsidR="004E4E08">
        <w:tab/>
      </w:r>
      <w:r>
        <w:t xml:space="preserve">17 </w:t>
      </w:r>
    </w:p>
    <w:p w:rsidR="008628A5" w:rsidRDefault="00BF5AA9" w:rsidP="00BF5AA9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8505"/>
        </w:tabs>
        <w:spacing w:before="0" w:beforeAutospacing="0" w:after="0" w:afterAutospacing="0" w:line="360" w:lineRule="auto"/>
      </w:pPr>
      <w:r>
        <w:t xml:space="preserve">Věk. </w:t>
      </w:r>
      <w:proofErr w:type="gramStart"/>
      <w:r>
        <w:t>skupina</w:t>
      </w:r>
      <w:proofErr w:type="gramEnd"/>
      <w:r>
        <w:tab/>
        <w:t>Jídlo</w:t>
      </w:r>
      <w:r>
        <w:tab/>
      </w:r>
      <w:r>
        <w:t>Cukr volný</w:t>
      </w:r>
      <w:r>
        <w:tab/>
        <w:t>Zelenina</w:t>
      </w:r>
      <w:r>
        <w:tab/>
        <w:t>Ovoce</w:t>
      </w:r>
      <w:r>
        <w:tab/>
        <w:t>Brambory</w:t>
      </w:r>
      <w:r>
        <w:tab/>
      </w:r>
      <w:r w:rsidR="008628A5">
        <w:t xml:space="preserve">Luštěniny </w:t>
      </w:r>
    </w:p>
    <w:p w:rsidR="008628A5" w:rsidRDefault="00BF5AA9" w:rsidP="00BF5AA9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8505"/>
        </w:tabs>
        <w:spacing w:before="0" w:beforeAutospacing="0" w:after="0" w:afterAutospacing="0" w:line="360" w:lineRule="auto"/>
      </w:pPr>
      <w:r>
        <w:t>7 - 10 r.</w:t>
      </w:r>
      <w:r>
        <w:tab/>
      </w:r>
      <w:r w:rsidR="008628A5">
        <w:t>oběd</w:t>
      </w:r>
      <w:r>
        <w:tab/>
      </w:r>
      <w:r w:rsidR="008628A5">
        <w:t xml:space="preserve">13 </w:t>
      </w:r>
      <w:r>
        <w:tab/>
      </w:r>
      <w:r w:rsidR="008628A5">
        <w:t xml:space="preserve">85 </w:t>
      </w:r>
      <w:r>
        <w:tab/>
        <w:t>65</w:t>
      </w:r>
      <w:r>
        <w:tab/>
      </w:r>
      <w:r w:rsidR="008628A5">
        <w:t xml:space="preserve">140 </w:t>
      </w:r>
      <w:r>
        <w:tab/>
      </w:r>
      <w:r w:rsidR="008628A5">
        <w:t xml:space="preserve">10 </w:t>
      </w:r>
    </w:p>
    <w:p w:rsidR="008628A5" w:rsidRDefault="00BF5AA9" w:rsidP="00BF5AA9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8505"/>
        </w:tabs>
        <w:spacing w:before="0" w:beforeAutospacing="0" w:after="0" w:afterAutospacing="0" w:line="360" w:lineRule="auto"/>
      </w:pPr>
      <w:r>
        <w:t>11 - 14 r.</w:t>
      </w:r>
      <w:r>
        <w:tab/>
      </w:r>
      <w:r w:rsidR="008628A5">
        <w:t xml:space="preserve">oběd </w:t>
      </w:r>
      <w:r w:rsidR="008628A5">
        <w:tab/>
        <w:t xml:space="preserve">16 </w:t>
      </w:r>
      <w:r>
        <w:tab/>
      </w:r>
      <w:r w:rsidR="008628A5">
        <w:t xml:space="preserve">90 </w:t>
      </w:r>
      <w:r>
        <w:tab/>
      </w:r>
      <w:r w:rsidR="008628A5">
        <w:t>8</w:t>
      </w:r>
      <w:r>
        <w:t>0</w:t>
      </w:r>
      <w:r>
        <w:tab/>
      </w:r>
      <w:r w:rsidR="008628A5">
        <w:t xml:space="preserve">160 </w:t>
      </w:r>
      <w:r>
        <w:tab/>
        <w:t>10</w:t>
      </w:r>
    </w:p>
    <w:p w:rsidR="008628A5" w:rsidRPr="00BF5AA9" w:rsidRDefault="00BF5AA9" w:rsidP="00BF5AA9">
      <w:pPr>
        <w:pStyle w:val="Normlnweb"/>
        <w:tabs>
          <w:tab w:val="left" w:pos="1701"/>
          <w:tab w:val="left" w:pos="2835"/>
          <w:tab w:val="left" w:pos="3969"/>
          <w:tab w:val="left" w:pos="5103"/>
          <w:tab w:val="left" w:pos="6804"/>
          <w:tab w:val="left" w:pos="8505"/>
        </w:tabs>
        <w:spacing w:before="0" w:beforeAutospacing="0" w:after="0" w:afterAutospacing="0" w:line="360" w:lineRule="auto"/>
      </w:pPr>
      <w:r>
        <w:t>15 - 18 r.</w:t>
      </w:r>
      <w:r>
        <w:tab/>
      </w:r>
      <w:r w:rsidR="008628A5" w:rsidRPr="00BF5AA9">
        <w:t xml:space="preserve">oběd </w:t>
      </w:r>
      <w:r w:rsidR="008628A5" w:rsidRPr="00BF5AA9">
        <w:tab/>
        <w:t>16</w:t>
      </w:r>
      <w:r>
        <w:tab/>
      </w:r>
      <w:r w:rsidR="008628A5" w:rsidRPr="00BF5AA9">
        <w:t>100</w:t>
      </w:r>
      <w:r>
        <w:tab/>
        <w:t>90</w:t>
      </w:r>
      <w:r>
        <w:tab/>
        <w:t>170</w:t>
      </w:r>
      <w:r>
        <w:tab/>
        <w:t>10</w:t>
      </w:r>
    </w:p>
    <w:p w:rsidR="008628A5" w:rsidRDefault="00BF5AA9" w:rsidP="00BF5AA9">
      <w:pPr>
        <w:pStyle w:val="Normlnweb"/>
        <w:jc w:val="both"/>
      </w:pPr>
      <w:r>
        <w:t xml:space="preserve">(3) </w:t>
      </w:r>
      <w:r w:rsidR="008628A5">
        <w:t xml:space="preserve">Průměrná spotřeba potravin je vypočtena ze základního sortimentu potravin tak, aby bylo zajištěno dosažení příslušných výživových norem. Je uvedena v hodnotách "jak nakoupeno" a je do ní proto zahrnut í přirozený odpad čištěním a dalším zpracováním. Z celkové denní výživové dávky se počítá v průměru 18% na snídani, 15% na přesnídávku, 35% na oběd, 10% na odpolední svačinu a 22% na večeři. </w:t>
      </w:r>
    </w:p>
    <w:p w:rsidR="008628A5" w:rsidRDefault="00BF5AA9" w:rsidP="00ED6E35">
      <w:pPr>
        <w:pStyle w:val="Normlnweb"/>
        <w:jc w:val="both"/>
      </w:pPr>
      <w:r>
        <w:t xml:space="preserve">(4) </w:t>
      </w:r>
      <w:r w:rsidR="008628A5">
        <w:t xml:space="preserve">Součástí jídel je vždy nápoj a k dosažení žádoucích hodnot vitamínu C je nutno zařazovat do jídelníčku nápoje, kompoty a zeleninové saláty s přídavkem vitamínu C. </w:t>
      </w:r>
    </w:p>
    <w:p w:rsidR="00ED6E35" w:rsidRDefault="00ED6E35" w:rsidP="00ED6E35">
      <w:pPr>
        <w:pStyle w:val="Normlnweb"/>
        <w:spacing w:before="240" w:beforeAutospacing="0" w:after="120" w:afterAutospacing="0"/>
      </w:pPr>
      <w:r>
        <w:t>(5)</w:t>
      </w:r>
      <w:r w:rsidRPr="00ED6E35">
        <w:t xml:space="preserve"> </w:t>
      </w:r>
      <w:r>
        <w:t>Fi</w:t>
      </w:r>
      <w:r w:rsidR="00412E9B">
        <w:t>nanční limity na nákup potravin:</w:t>
      </w:r>
      <w:bookmarkStart w:id="0" w:name="_GoBack"/>
      <w:bookmarkEnd w:id="0"/>
    </w:p>
    <w:p w:rsidR="00ED6E35" w:rsidRDefault="00ED6E35" w:rsidP="00ED6E35">
      <w:pPr>
        <w:pStyle w:val="Normlnweb"/>
        <w:tabs>
          <w:tab w:val="left" w:pos="2835"/>
          <w:tab w:val="left" w:pos="4395"/>
          <w:tab w:val="left" w:pos="7797"/>
        </w:tabs>
        <w:spacing w:before="0" w:beforeAutospacing="0" w:after="0" w:afterAutospacing="0" w:line="360" w:lineRule="auto"/>
      </w:pPr>
      <w:r>
        <w:t>Věkové skupiny strávníků</w:t>
      </w:r>
      <w:r>
        <w:tab/>
        <w:t>Druh jídla</w:t>
      </w:r>
      <w:r>
        <w:tab/>
        <w:t xml:space="preserve">Finanční limity </w:t>
      </w:r>
      <w:r>
        <w:t>Kč/den</w:t>
      </w:r>
      <w:r>
        <w:t>/strávník</w:t>
      </w:r>
      <w:r>
        <w:tab/>
        <w:t>Skutečnost</w:t>
      </w:r>
    </w:p>
    <w:p w:rsidR="00ED6E35" w:rsidRDefault="00ED6E35" w:rsidP="00ED6E35">
      <w:pPr>
        <w:pStyle w:val="Normlnweb"/>
        <w:tabs>
          <w:tab w:val="left" w:pos="2835"/>
          <w:tab w:val="left" w:pos="4395"/>
          <w:tab w:val="left" w:pos="7797"/>
        </w:tabs>
        <w:spacing w:before="0" w:beforeAutospacing="0" w:after="0" w:afterAutospacing="0" w:line="360" w:lineRule="auto"/>
      </w:pPr>
      <w:r>
        <w:t xml:space="preserve">7-10 let </w:t>
      </w:r>
      <w:r>
        <w:tab/>
        <w:t>oběd</w:t>
      </w:r>
      <w:r>
        <w:tab/>
      </w:r>
      <w:r>
        <w:t xml:space="preserve">16,00 až 32,00 </w:t>
      </w:r>
      <w:r>
        <w:tab/>
      </w:r>
      <w:r w:rsidRPr="00ED6E35">
        <w:t>23,- Kč</w:t>
      </w:r>
    </w:p>
    <w:p w:rsidR="00ED6E35" w:rsidRDefault="00ED6E35" w:rsidP="00ED6E35">
      <w:pPr>
        <w:pStyle w:val="Normlnweb"/>
        <w:tabs>
          <w:tab w:val="left" w:pos="2835"/>
          <w:tab w:val="left" w:pos="4395"/>
          <w:tab w:val="left" w:pos="7797"/>
        </w:tabs>
        <w:spacing w:before="0" w:beforeAutospacing="0" w:after="0" w:afterAutospacing="0" w:line="360" w:lineRule="auto"/>
      </w:pPr>
      <w:r>
        <w:t xml:space="preserve">11-14 let </w:t>
      </w:r>
      <w:r>
        <w:tab/>
        <w:t>oběd</w:t>
      </w:r>
      <w:r>
        <w:tab/>
      </w:r>
      <w:r>
        <w:t xml:space="preserve">19,00 až 34,00 </w:t>
      </w:r>
      <w:r>
        <w:tab/>
      </w:r>
      <w:r w:rsidRPr="00ED6E35">
        <w:t>24,- Kč</w:t>
      </w:r>
    </w:p>
    <w:p w:rsidR="00ED6E35" w:rsidRDefault="00ED6E35" w:rsidP="00ED6E35">
      <w:pPr>
        <w:pStyle w:val="Normlnweb"/>
        <w:tabs>
          <w:tab w:val="left" w:pos="2835"/>
          <w:tab w:val="left" w:pos="4395"/>
          <w:tab w:val="left" w:pos="7797"/>
        </w:tabs>
        <w:spacing w:before="0" w:beforeAutospacing="0" w:after="0" w:afterAutospacing="0" w:line="360" w:lineRule="auto"/>
      </w:pPr>
      <w:r>
        <w:t xml:space="preserve">15 let a více let </w:t>
      </w:r>
      <w:r>
        <w:tab/>
      </w:r>
      <w:r>
        <w:t>oběd</w:t>
      </w:r>
      <w:r>
        <w:tab/>
      </w:r>
      <w:r>
        <w:t xml:space="preserve">20,00 až 37,00 </w:t>
      </w:r>
      <w:r>
        <w:tab/>
      </w:r>
      <w:r w:rsidRPr="00ED6E35">
        <w:t xml:space="preserve">30,- Kč </w:t>
      </w:r>
    </w:p>
    <w:p w:rsidR="00213F59" w:rsidRPr="00ED6E35" w:rsidRDefault="00ED6E35" w:rsidP="00ED6E35">
      <w:pPr>
        <w:pStyle w:val="Normlnweb"/>
        <w:jc w:val="both"/>
      </w:pPr>
      <w:r w:rsidRPr="00ED6E35">
        <w:t xml:space="preserve">(6) </w:t>
      </w:r>
      <w:r w:rsidR="00213F59" w:rsidRPr="00ED6E35">
        <w:t>Školní jídelna SZeŠ a SOŠ Poděbrady, příspěvková organizace není zařazena mezi jídelny poskytující dietní stravování</w:t>
      </w:r>
    </w:p>
    <w:p w:rsidR="00B406EB" w:rsidRPr="00ED6E35" w:rsidRDefault="00ED6E35" w:rsidP="00ED6E35">
      <w:pPr>
        <w:pStyle w:val="Normlnweb"/>
        <w:jc w:val="both"/>
      </w:pPr>
      <w:r w:rsidRPr="00ED6E35">
        <w:t xml:space="preserve">(7) </w:t>
      </w:r>
      <w:r w:rsidR="00B406EB" w:rsidRPr="00ED6E35">
        <w:t>Přihlašování obědů na další den zajišťuje pracovník výdeje obědů ve výdejně Speciální základní školy Poděbrady, příspěvkové</w:t>
      </w:r>
      <w:r>
        <w:t xml:space="preserve"> organizace, přímo do kuchyně SZ</w:t>
      </w:r>
      <w:r w:rsidR="00B406EB" w:rsidRPr="00ED6E35">
        <w:t>eŠ a SOŠ Poděbrady, příspě</w:t>
      </w:r>
      <w:r w:rsidR="004268BE" w:rsidRPr="00ED6E35">
        <w:t>vkové organizace do 14.00 hodin.</w:t>
      </w:r>
    </w:p>
    <w:p w:rsidR="00B406EB" w:rsidRPr="00ED6E35" w:rsidRDefault="00ED6E35" w:rsidP="00ED6E35">
      <w:pPr>
        <w:pStyle w:val="Normlnweb"/>
        <w:jc w:val="both"/>
      </w:pPr>
      <w:r w:rsidRPr="00ED6E35">
        <w:t xml:space="preserve">(8) </w:t>
      </w:r>
      <w:r w:rsidR="00B406EB" w:rsidRPr="00ED6E35">
        <w:t xml:space="preserve">Placení obědů je BÚ od rodičů dětí, kteří platí obědy bezhotovostně a hotově 1 x měsíčně od pracovnice výdeje obědů, které platí rodiče dětí přímo jí. </w:t>
      </w:r>
      <w:r w:rsidR="004268BE" w:rsidRPr="00ED6E35">
        <w:t>Vyúčtování je každý měsíc k poslednímu dni.</w:t>
      </w:r>
    </w:p>
    <w:p w:rsidR="004268BE" w:rsidRPr="00ED6E35" w:rsidRDefault="00ED6E35" w:rsidP="00ED6E35">
      <w:pPr>
        <w:pStyle w:val="Normlnweb"/>
        <w:jc w:val="both"/>
      </w:pPr>
      <w:r w:rsidRPr="00ED6E35">
        <w:t xml:space="preserve">(9) </w:t>
      </w:r>
      <w:r w:rsidR="0031047E" w:rsidRPr="00ED6E35">
        <w:t>Š</w:t>
      </w:r>
      <w:r w:rsidR="004268BE" w:rsidRPr="00ED6E35">
        <w:t xml:space="preserve">kolní </w:t>
      </w:r>
      <w:r w:rsidR="00FB2D10">
        <w:t xml:space="preserve">jídelna </w:t>
      </w:r>
      <w:r w:rsidR="00FB2D10" w:rsidRPr="00FB2D10">
        <w:t xml:space="preserve">SZeŠ a SOŠ Poděbrady, příspěvková organizace </w:t>
      </w:r>
      <w:r w:rsidR="004268BE" w:rsidRPr="00ED6E35">
        <w:t>zajišťuje obědy do výdejny</w:t>
      </w:r>
      <w:r w:rsidR="00FB2D10" w:rsidRPr="00FB2D10">
        <w:t xml:space="preserve"> Speciální základní škol</w:t>
      </w:r>
      <w:r w:rsidR="00FB2D10">
        <w:t>y</w:t>
      </w:r>
      <w:r w:rsidR="00FB2D10" w:rsidRPr="00FB2D10">
        <w:t xml:space="preserve"> Poděbrady, příspěvková organizace</w:t>
      </w:r>
      <w:r w:rsidR="004268BE" w:rsidRPr="00ED6E35">
        <w:t xml:space="preserve"> v pracovních dnech ve školním roce</w:t>
      </w:r>
      <w:r>
        <w:t>.</w:t>
      </w:r>
    </w:p>
    <w:p w:rsidR="00FB2D10" w:rsidRDefault="00ED6E35" w:rsidP="00FB2D10">
      <w:pPr>
        <w:pStyle w:val="Normlnweb"/>
        <w:jc w:val="both"/>
      </w:pPr>
      <w:r w:rsidRPr="00ED6E35">
        <w:t xml:space="preserve">(10) </w:t>
      </w:r>
      <w:r w:rsidR="004268BE" w:rsidRPr="00ED6E35">
        <w:t>SZeŠ a SOŠ Poděbrady</w:t>
      </w:r>
      <w:r w:rsidR="003B6081" w:rsidRPr="00ED6E35">
        <w:t>, příspěvková organizace zajišťuje za úplatu dovoz obědů do výdejny</w:t>
      </w:r>
      <w:r w:rsidR="00FB2D10" w:rsidRPr="00FB2D10">
        <w:t xml:space="preserve"> Sp</w:t>
      </w:r>
      <w:r w:rsidR="00FB2D10">
        <w:t>eciální základní školy</w:t>
      </w:r>
      <w:r w:rsidR="00FB2D10" w:rsidRPr="00FB2D10">
        <w:t xml:space="preserve"> Poděbrady, příspěvková organizace</w:t>
      </w:r>
      <w:r>
        <w:t>.</w:t>
      </w:r>
    </w:p>
    <w:p w:rsidR="00293157" w:rsidRDefault="00FB2D10" w:rsidP="00FB2D10">
      <w:pPr>
        <w:pStyle w:val="Normlnweb"/>
        <w:jc w:val="both"/>
      </w:pPr>
      <w:r>
        <w:t>(11</w:t>
      </w:r>
      <w:r w:rsidR="00293157">
        <w:t xml:space="preserve">) </w:t>
      </w:r>
      <w:r>
        <w:t xml:space="preserve">Školní jídelna </w:t>
      </w:r>
      <w:r w:rsidRPr="00ED6E35">
        <w:t>SZeŠ a SOŠ Poděbrady, příspěvková organizace</w:t>
      </w:r>
      <w:r>
        <w:t xml:space="preserve"> při přípravě dvou druhů jídel na výběr zachovává</w:t>
      </w:r>
      <w:r w:rsidR="00293157">
        <w:t xml:space="preserve"> plnění v</w:t>
      </w:r>
      <w:r>
        <w:t>ýživových norem.</w:t>
      </w:r>
    </w:p>
    <w:p w:rsidR="00293157" w:rsidRDefault="00FB2D10" w:rsidP="00FB2D10">
      <w:pPr>
        <w:pStyle w:val="Normlnweb"/>
        <w:jc w:val="both"/>
      </w:pPr>
      <w:r>
        <w:t>(12</w:t>
      </w:r>
      <w:r w:rsidR="00293157">
        <w:t xml:space="preserve">) </w:t>
      </w:r>
      <w:r>
        <w:t xml:space="preserve">Školní jídelna </w:t>
      </w:r>
      <w:r w:rsidRPr="00ED6E35">
        <w:t>SZeŠ a SOŠ Poděbrady, příspěvková organizace</w:t>
      </w:r>
      <w:r>
        <w:t xml:space="preserve"> uchovává</w:t>
      </w:r>
      <w:r w:rsidR="00293157">
        <w:t xml:space="preserve"> údaje o plnění výživových norem nejméně po dobu jednoho kalendářního roku. </w:t>
      </w:r>
    </w:p>
    <w:p w:rsidR="00293157" w:rsidRDefault="00FB2D10" w:rsidP="00293157">
      <w:pPr>
        <w:pStyle w:val="Normlnweb"/>
      </w:pPr>
      <w:r>
        <w:t xml:space="preserve">(13) </w:t>
      </w:r>
      <w:r w:rsidR="00293157">
        <w:t xml:space="preserve">Ostatní smluvní podmínky zůstávají zachovány podle původní smlouvy </w:t>
      </w:r>
      <w:r w:rsidRPr="00FB2D10">
        <w:t>č. 1/49535013/2012</w:t>
      </w:r>
      <w:r>
        <w:t xml:space="preserve"> </w:t>
      </w:r>
      <w:r w:rsidR="00293157">
        <w:t>uzavřené  30. 8. 2012 a dodatku</w:t>
      </w:r>
      <w:r>
        <w:t xml:space="preserve"> ke smlouvě  ze dne 20. 6. 2016.</w:t>
      </w:r>
    </w:p>
    <w:p w:rsidR="00FB2D10" w:rsidRDefault="00412E9B" w:rsidP="00293157">
      <w:pPr>
        <w:pStyle w:val="Normlnweb"/>
      </w:pPr>
      <w:r>
        <w:t>(14) Tento d</w:t>
      </w:r>
      <w:r w:rsidR="00FB2D10">
        <w:t>odatek je vyhotoven ve dvou vyhotoveních.</w:t>
      </w:r>
    </w:p>
    <w:p w:rsidR="00293157" w:rsidRDefault="00A0632E" w:rsidP="00293157">
      <w:pPr>
        <w:pStyle w:val="Normlnweb"/>
      </w:pPr>
      <w:r>
        <w:t>V Poděbradech dne 14. 2</w:t>
      </w:r>
      <w:r w:rsidR="00293157">
        <w:t>.</w:t>
      </w:r>
      <w:r w:rsidR="00412E9B">
        <w:t xml:space="preserve"> </w:t>
      </w:r>
      <w:r w:rsidR="00293157">
        <w:t xml:space="preserve">2018   </w:t>
      </w:r>
    </w:p>
    <w:p w:rsidR="0031047E" w:rsidRDefault="0031047E" w:rsidP="00293157">
      <w:pPr>
        <w:pStyle w:val="Normlnweb"/>
      </w:pPr>
    </w:p>
    <w:p w:rsidR="00293157" w:rsidRDefault="00293157" w:rsidP="00412E9B">
      <w:pPr>
        <w:pStyle w:val="Normlnweb"/>
        <w:spacing w:before="0" w:beforeAutospacing="0" w:after="0" w:afterAutospacing="0"/>
      </w:pPr>
      <w:r>
        <w:t>----------------------------------------------   </w:t>
      </w:r>
      <w:r w:rsidR="0031047E">
        <w:tab/>
      </w:r>
      <w:r>
        <w:t xml:space="preserve"> -------------------------------------------------- </w:t>
      </w:r>
      <w:r w:rsidR="0031047E">
        <w:tab/>
      </w:r>
      <w:r w:rsidR="0031047E">
        <w:tab/>
      </w:r>
      <w:r w:rsidR="0031047E">
        <w:tab/>
      </w:r>
      <w:r w:rsidR="0031047E">
        <w:tab/>
        <w:t>prodávající</w:t>
      </w:r>
      <w:r w:rsidR="0031047E">
        <w:tab/>
      </w:r>
      <w:r w:rsidR="0031047E">
        <w:tab/>
      </w:r>
      <w:r w:rsidR="0031047E">
        <w:tab/>
      </w:r>
      <w:r w:rsidR="0031047E">
        <w:tab/>
      </w:r>
      <w:r w:rsidR="0031047E">
        <w:tab/>
        <w:t>kupující</w:t>
      </w:r>
    </w:p>
    <w:p w:rsidR="001F3EF4" w:rsidRPr="00293157" w:rsidRDefault="00412E9B" w:rsidP="00412E9B">
      <w:pPr>
        <w:pStyle w:val="Normlnweb"/>
        <w:spacing w:before="0" w:beforeAutospacing="0" w:after="0" w:afterAutospacing="0"/>
        <w:ind w:firstLine="709"/>
      </w:pPr>
      <w:r>
        <w:t xml:space="preserve">  Ing. Milena Kavková</w:t>
      </w:r>
      <w:r>
        <w:tab/>
      </w:r>
      <w:r>
        <w:tab/>
      </w:r>
      <w:r>
        <w:tab/>
        <w:t xml:space="preserve">  </w:t>
      </w:r>
      <w:r w:rsidR="0031047E">
        <w:t>Mgr. Pavlína Mladá</w:t>
      </w:r>
    </w:p>
    <w:sectPr w:rsidR="001F3EF4" w:rsidRPr="00293157" w:rsidSect="00A063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57"/>
    <w:rsid w:val="000E29E9"/>
    <w:rsid w:val="001F3EF4"/>
    <w:rsid w:val="00213F59"/>
    <w:rsid w:val="00293157"/>
    <w:rsid w:val="002950DB"/>
    <w:rsid w:val="0031047E"/>
    <w:rsid w:val="003B6081"/>
    <w:rsid w:val="00412E9B"/>
    <w:rsid w:val="004268BE"/>
    <w:rsid w:val="004E4E08"/>
    <w:rsid w:val="00525D98"/>
    <w:rsid w:val="008628A5"/>
    <w:rsid w:val="00A0632E"/>
    <w:rsid w:val="00B406EB"/>
    <w:rsid w:val="00BF5AA9"/>
    <w:rsid w:val="00ED6E35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3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M</cp:lastModifiedBy>
  <cp:revision>2</cp:revision>
  <cp:lastPrinted>2018-02-14T09:34:00Z</cp:lastPrinted>
  <dcterms:created xsi:type="dcterms:W3CDTF">2018-02-19T11:31:00Z</dcterms:created>
  <dcterms:modified xsi:type="dcterms:W3CDTF">2018-02-19T11:31:00Z</dcterms:modified>
</cp:coreProperties>
</file>