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D37F6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961AB2" w:rsidRDefault="00D37F6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961AB2" w:rsidRDefault="00D37F6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D37F6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961AB2" w:rsidRDefault="00D37F6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D37F6B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D37F6B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D37F6B">
        <w:rPr>
          <w:snapToGrid w:val="0"/>
          <w:sz w:val="28"/>
          <w:szCs w:val="28"/>
        </w:rPr>
        <w:t>82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FE7677">
        <w:rPr>
          <w:snapToGrid w:val="0"/>
          <w:sz w:val="28"/>
          <w:szCs w:val="28"/>
        </w:rPr>
        <w:t>7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31B4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37F6B" w:rsidRPr="00DE2BC9" w:rsidRDefault="007E42A6" w:rsidP="00D37F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D37F6B">
        <w:rPr>
          <w:rFonts w:ascii="Times New Roman" w:hAnsi="Times New Roman"/>
          <w:snapToGrid w:val="0"/>
          <w:sz w:val="24"/>
        </w:rPr>
        <w:t>220573001</w:t>
      </w:r>
    </w:p>
    <w:p w:rsidR="00D37F6B" w:rsidRPr="00206D3F" w:rsidRDefault="00D37F6B" w:rsidP="00D37F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A1159">
        <w:rPr>
          <w:rFonts w:ascii="Times New Roman" w:hAnsi="Times New Roman"/>
          <w:b/>
          <w:snapToGrid w:val="0"/>
          <w:sz w:val="24"/>
        </w:rPr>
        <w:t>A+G společná realitní kancelář, s.r.o.</w:t>
      </w:r>
    </w:p>
    <w:p w:rsidR="00D37F6B" w:rsidRDefault="00D37F6B" w:rsidP="00D37F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Pr="00AA1159">
        <w:rPr>
          <w:rFonts w:ascii="Times New Roman" w:hAnsi="Times New Roman"/>
          <w:b/>
          <w:snapToGrid w:val="0"/>
          <w:sz w:val="24"/>
        </w:rPr>
        <w:t>Těšíkov</w:t>
      </w:r>
      <w:proofErr w:type="spellEnd"/>
      <w:r w:rsidRPr="00AA1159">
        <w:rPr>
          <w:rFonts w:ascii="Times New Roman" w:hAnsi="Times New Roman"/>
          <w:b/>
          <w:snapToGrid w:val="0"/>
          <w:sz w:val="24"/>
        </w:rPr>
        <w:t xml:space="preserve"> 1282, 755 01 Vsetín</w:t>
      </w:r>
    </w:p>
    <w:p w:rsidR="00D37F6B" w:rsidRPr="00206D3F" w:rsidRDefault="00D37F6B" w:rsidP="00D37F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A1159">
        <w:rPr>
          <w:rFonts w:ascii="Times New Roman" w:hAnsi="Times New Roman"/>
          <w:snapToGrid w:val="0"/>
          <w:sz w:val="24"/>
        </w:rPr>
        <w:t>Lubomírem Gargulákem, jednatelem</w:t>
      </w:r>
    </w:p>
    <w:p w:rsidR="00D37F6B" w:rsidRDefault="00D37F6B" w:rsidP="00D37F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28640004</w:t>
      </w:r>
    </w:p>
    <w:p w:rsidR="00D37F6B" w:rsidRDefault="00D37F6B" w:rsidP="00D37F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28640004</w:t>
      </w:r>
    </w:p>
    <w:p w:rsidR="00D37F6B" w:rsidRDefault="00D37F6B" w:rsidP="00D37F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36217</w:t>
      </w:r>
    </w:p>
    <w:p w:rsidR="00D37F6B" w:rsidRPr="00D37F6B" w:rsidRDefault="00D37F6B" w:rsidP="00C31B49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37F6B" w:rsidRDefault="00D37F6B" w:rsidP="00D37F6B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D37F6B" w:rsidRDefault="00C31B49" w:rsidP="00D37F6B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37F6B" w:rsidRPr="00DA3BA9" w:rsidRDefault="00D37F6B" w:rsidP="00D37F6B">
      <w:pPr>
        <w:pStyle w:val="Codstavec"/>
        <w:tabs>
          <w:tab w:val="left" w:pos="284"/>
          <w:tab w:val="left" w:pos="851"/>
          <w:tab w:val="left" w:pos="3969"/>
          <w:tab w:val="left" w:pos="836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D37F6B" w:rsidRDefault="00D37F6B" w:rsidP="00D37F6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D37F6B" w:rsidRDefault="00D37F6B" w:rsidP="00D37F6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A351F" w:rsidRDefault="003A351F" w:rsidP="00D37F6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661B0" w:rsidRDefault="00BE57A0" w:rsidP="00FE7677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D37F6B">
        <w:rPr>
          <w:rFonts w:ascii="Times New Roman" w:hAnsi="Times New Roman"/>
          <w:b/>
          <w:sz w:val="24"/>
        </w:rPr>
        <w:t>3</w:t>
      </w:r>
      <w:r w:rsidR="00F75ED0">
        <w:rPr>
          <w:rFonts w:ascii="Times New Roman" w:hAnsi="Times New Roman"/>
          <w:b/>
          <w:sz w:val="24"/>
        </w:rPr>
        <w:t>.</w:t>
      </w:r>
      <w:r w:rsidR="00D37F6B">
        <w:rPr>
          <w:rFonts w:ascii="Times New Roman" w:hAnsi="Times New Roman"/>
          <w:b/>
          <w:sz w:val="24"/>
        </w:rPr>
        <w:t>4</w:t>
      </w:r>
      <w:r w:rsidR="00D0312C">
        <w:rPr>
          <w:rFonts w:ascii="Times New Roman" w:hAnsi="Times New Roman"/>
          <w:b/>
          <w:sz w:val="24"/>
        </w:rPr>
        <w:t>.201</w:t>
      </w:r>
      <w:r w:rsidR="00FE7677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D37F6B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D37F6B">
        <w:rPr>
          <w:rFonts w:ascii="Times New Roman" w:hAnsi="Times New Roman"/>
          <w:b/>
          <w:sz w:val="24"/>
        </w:rPr>
        <w:t>82</w:t>
      </w:r>
      <w:r w:rsidR="00D0312C">
        <w:rPr>
          <w:rFonts w:ascii="Times New Roman" w:hAnsi="Times New Roman"/>
          <w:b/>
          <w:sz w:val="24"/>
        </w:rPr>
        <w:t>/201</w:t>
      </w:r>
      <w:r w:rsidR="00FE7677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A58A8" w:rsidRDefault="00FE7677" w:rsidP="009A58A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6" w:hanging="426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</w:t>
      </w:r>
      <w:r w:rsidR="009A58A8" w:rsidRPr="00C74939">
        <w:rPr>
          <w:rFonts w:ascii="Times New Roman" w:hAnsi="Times New Roman"/>
          <w:b/>
          <w:sz w:val="24"/>
        </w:rPr>
        <w:t>.</w:t>
      </w:r>
      <w:r w:rsidR="009A58A8" w:rsidRPr="00C74939">
        <w:rPr>
          <w:rFonts w:ascii="Times New Roman" w:hAnsi="Times New Roman"/>
          <w:b/>
          <w:sz w:val="24"/>
        </w:rPr>
        <w:tab/>
      </w:r>
      <w:r w:rsidR="009A58A8">
        <w:rPr>
          <w:rFonts w:ascii="Times New Roman" w:hAnsi="Times New Roman"/>
          <w:b/>
          <w:sz w:val="24"/>
        </w:rPr>
        <w:t xml:space="preserve">Příkazník bere na vědomí </w:t>
      </w:r>
      <w:r w:rsidR="009A58A8">
        <w:rPr>
          <w:rFonts w:ascii="Times New Roman" w:hAnsi="Times New Roman"/>
          <w:b/>
          <w:sz w:val="24"/>
          <w:u w:val="single"/>
        </w:rPr>
        <w:t>změnu bankovního spojení</w:t>
      </w:r>
      <w:r w:rsidR="009A58A8" w:rsidRPr="00467AB2">
        <w:rPr>
          <w:rFonts w:ascii="Times New Roman" w:hAnsi="Times New Roman"/>
          <w:b/>
          <w:sz w:val="24"/>
        </w:rPr>
        <w:t xml:space="preserve"> pro účely plnění Smlouvy </w:t>
      </w:r>
      <w:r w:rsidR="009A58A8">
        <w:rPr>
          <w:rFonts w:ascii="Times New Roman" w:hAnsi="Times New Roman"/>
          <w:b/>
          <w:sz w:val="24"/>
        </w:rPr>
        <w:t>na straně Příkazce</w:t>
      </w:r>
      <w:r w:rsidR="007E31DE">
        <w:rPr>
          <w:rFonts w:ascii="Times New Roman" w:hAnsi="Times New Roman"/>
          <w:b/>
          <w:sz w:val="24"/>
        </w:rPr>
        <w:t xml:space="preserve"> </w:t>
      </w:r>
      <w:r w:rsidR="007E31DE" w:rsidRPr="00680E8B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="007E31DE" w:rsidRPr="00680E8B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7E31DE" w:rsidRPr="00680E8B">
        <w:rPr>
          <w:rFonts w:ascii="Times New Roman" w:hAnsi="Times New Roman"/>
          <w:b/>
          <w:sz w:val="24"/>
          <w:u w:val="single"/>
        </w:rPr>
        <w:t>. na</w:t>
      </w:r>
      <w:proofErr w:type="gramEnd"/>
      <w:r w:rsidR="007E31DE" w:rsidRPr="00680E8B">
        <w:rPr>
          <w:rFonts w:ascii="Times New Roman" w:hAnsi="Times New Roman"/>
          <w:b/>
          <w:sz w:val="24"/>
          <w:u w:val="single"/>
        </w:rPr>
        <w:t xml:space="preserve"> kód</w:t>
      </w:r>
      <w:r w:rsidR="00D37F6B">
        <w:rPr>
          <w:rFonts w:ascii="Times New Roman" w:hAnsi="Times New Roman"/>
          <w:b/>
          <w:sz w:val="24"/>
          <w:u w:val="single"/>
        </w:rPr>
        <w:t>y</w:t>
      </w:r>
      <w:r w:rsidR="007E31DE" w:rsidRPr="00680E8B">
        <w:rPr>
          <w:rFonts w:ascii="Times New Roman" w:hAnsi="Times New Roman"/>
          <w:b/>
          <w:sz w:val="24"/>
          <w:u w:val="single"/>
        </w:rPr>
        <w:t xml:space="preserve"> poplatk</w:t>
      </w:r>
      <w:r w:rsidR="00D37F6B">
        <w:rPr>
          <w:rFonts w:ascii="Times New Roman" w:hAnsi="Times New Roman"/>
          <w:b/>
          <w:sz w:val="24"/>
          <w:u w:val="single"/>
        </w:rPr>
        <w:t>ů</w:t>
      </w:r>
      <w:r w:rsidR="007E31DE" w:rsidRPr="00680E8B">
        <w:rPr>
          <w:rFonts w:ascii="Times New Roman" w:hAnsi="Times New Roman"/>
          <w:b/>
          <w:sz w:val="24"/>
          <w:u w:val="single"/>
        </w:rPr>
        <w:t xml:space="preserve"> č. </w:t>
      </w:r>
      <w:r w:rsidR="00D37F6B">
        <w:rPr>
          <w:rFonts w:ascii="Times New Roman" w:hAnsi="Times New Roman"/>
          <w:b/>
          <w:sz w:val="24"/>
          <w:u w:val="single"/>
        </w:rPr>
        <w:t>225, 226, 229</w:t>
      </w:r>
      <w:r w:rsidR="007E31DE" w:rsidRPr="00680E8B">
        <w:rPr>
          <w:rFonts w:ascii="Times New Roman" w:hAnsi="Times New Roman"/>
          <w:b/>
          <w:sz w:val="24"/>
          <w:u w:val="single"/>
        </w:rPr>
        <w:t>.</w:t>
      </w:r>
    </w:p>
    <w:p w:rsidR="00D37F6B" w:rsidRDefault="00D37F6B" w:rsidP="00D37F6B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</w:t>
      </w:r>
    </w:p>
    <w:p w:rsidR="00C31B49" w:rsidRDefault="00C31B49" w:rsidP="00C31B49">
      <w:pPr>
        <w:pStyle w:val="Codstavec"/>
        <w:tabs>
          <w:tab w:val="left" w:pos="426"/>
        </w:tabs>
        <w:spacing w:before="480"/>
        <w:ind w:left="425" w:right="23" w:firstLine="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D37F6B" w:rsidRDefault="00D37F6B" w:rsidP="00D37F6B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>
        <w:rPr>
          <w:rFonts w:ascii="Times New Roman" w:hAnsi="Times New Roman"/>
          <w:b/>
          <w:sz w:val="24"/>
          <w:u w:val="single"/>
        </w:rPr>
        <w:t>se nahrazuje</w:t>
      </w:r>
      <w:r>
        <w:rPr>
          <w:rFonts w:ascii="Times New Roman" w:hAnsi="Times New Roman"/>
          <w:b/>
          <w:sz w:val="24"/>
        </w:rPr>
        <w:t xml:space="preserve"> v tomto úplném novém znění:</w:t>
      </w:r>
    </w:p>
    <w:p w:rsidR="00D37F6B" w:rsidRDefault="00C31B49" w:rsidP="00C31B49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6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D37F6B" w:rsidRPr="00D37F6B" w:rsidRDefault="00D37F6B" w:rsidP="00D37F6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5</w:t>
      </w:r>
      <w:r w:rsidR="00E04717">
        <w:rPr>
          <w:b/>
        </w:rPr>
        <w:t>.</w:t>
      </w:r>
      <w:r w:rsidR="00E04717">
        <w:rPr>
          <w:b/>
        </w:rPr>
        <w:tab/>
      </w:r>
      <w:r>
        <w:t xml:space="preserve">Tento dodatek se stává platným dnem jeho podpisu oběma smluvními stranami. </w:t>
      </w:r>
      <w:r w:rsidRPr="00D37F6B">
        <w:rPr>
          <w:b/>
        </w:rPr>
        <w:t>Dodatek nabývá účinnosti 1. ka</w:t>
      </w:r>
      <w:bookmarkStart w:id="0" w:name="_GoBack"/>
      <w:bookmarkEnd w:id="0"/>
      <w:r w:rsidRPr="00D37F6B">
        <w:rPr>
          <w:b/>
        </w:rPr>
        <w:t xml:space="preserve">lendářním dnem měsíce následujícího po datu nabytí platnosti dodatku, je-li v té době již zveřejněn v registru smluv podle zákona č. 340/2015 Sb., v opačném případě nabývá dodatek účinnosti až dnem zveřejnění v registru smluv. </w:t>
      </w:r>
    </w:p>
    <w:p w:rsidR="00467AB2" w:rsidRDefault="00D37F6B" w:rsidP="00D37F6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461970" w:rsidRPr="00554F01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D37F6B" w:rsidP="001318C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553D7" w:rsidRPr="00DE2BC9" w:rsidRDefault="00E553D7" w:rsidP="00E553D7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D37F6B">
        <w:rPr>
          <w:rFonts w:ascii="Times New Roman" w:hAnsi="Times New Roman"/>
          <w:sz w:val="24"/>
        </w:rPr>
        <w:t>Ve Vsetíně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A351F" w:rsidRPr="00DE2BC9" w:rsidRDefault="003A351F" w:rsidP="003A351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3A351F" w:rsidRPr="00DE2BC9" w:rsidRDefault="003A351F" w:rsidP="003A351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3A351F" w:rsidRPr="00DE2BC9" w:rsidRDefault="003A351F" w:rsidP="003A351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37F6B">
        <w:rPr>
          <w:rFonts w:ascii="Times New Roman" w:hAnsi="Times New Roman"/>
          <w:snapToGrid w:val="0"/>
          <w:sz w:val="24"/>
        </w:rPr>
        <w:t>Lubomír Gargulák</w:t>
      </w:r>
    </w:p>
    <w:p w:rsidR="003A351F" w:rsidRDefault="003A351F" w:rsidP="003A351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 w:rsidR="00D37F6B">
        <w:rPr>
          <w:rFonts w:ascii="Times New Roman" w:hAnsi="Times New Roman"/>
          <w:snapToGrid w:val="0"/>
          <w:sz w:val="24"/>
        </w:rPr>
        <w:tab/>
        <w:t>jednatel</w:t>
      </w:r>
    </w:p>
    <w:p w:rsidR="003A351F" w:rsidRDefault="003A351F" w:rsidP="003A351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643C9" w:rsidRDefault="001643C9" w:rsidP="003A351F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D37F6B">
      <w:rPr>
        <w:sz w:val="16"/>
      </w:rPr>
      <w:t>7</w:t>
    </w:r>
    <w:r w:rsidR="00A641EF">
      <w:rPr>
        <w:sz w:val="16"/>
      </w:rPr>
      <w:t xml:space="preserve"> – </w:t>
    </w:r>
    <w:r w:rsidR="00D37F6B">
      <w:rPr>
        <w:sz w:val="16"/>
      </w:rPr>
      <w:t>82</w:t>
    </w:r>
    <w:r w:rsidR="00D0312C">
      <w:rPr>
        <w:sz w:val="16"/>
      </w:rPr>
      <w:t>/201</w:t>
    </w:r>
    <w:r w:rsidR="00FE7677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31B49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67DEC"/>
    <w:rsid w:val="0007020D"/>
    <w:rsid w:val="00095C8B"/>
    <w:rsid w:val="000B139F"/>
    <w:rsid w:val="000B6379"/>
    <w:rsid w:val="000C0145"/>
    <w:rsid w:val="000C53C5"/>
    <w:rsid w:val="000C65A1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142AF"/>
    <w:rsid w:val="00115D9F"/>
    <w:rsid w:val="00123879"/>
    <w:rsid w:val="001274C7"/>
    <w:rsid w:val="001301A4"/>
    <w:rsid w:val="001314A8"/>
    <w:rsid w:val="001318C1"/>
    <w:rsid w:val="0013638B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2D9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351F"/>
    <w:rsid w:val="003A4426"/>
    <w:rsid w:val="003B1F3E"/>
    <w:rsid w:val="003B26E2"/>
    <w:rsid w:val="003B3300"/>
    <w:rsid w:val="003B477B"/>
    <w:rsid w:val="003B5D3B"/>
    <w:rsid w:val="003C2098"/>
    <w:rsid w:val="003C3690"/>
    <w:rsid w:val="003C6269"/>
    <w:rsid w:val="003D131B"/>
    <w:rsid w:val="003D49D7"/>
    <w:rsid w:val="003D4A94"/>
    <w:rsid w:val="003D79BA"/>
    <w:rsid w:val="003E0FB3"/>
    <w:rsid w:val="003E66D5"/>
    <w:rsid w:val="003F56C8"/>
    <w:rsid w:val="0041094D"/>
    <w:rsid w:val="00410F00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410E"/>
    <w:rsid w:val="006050A9"/>
    <w:rsid w:val="006064F5"/>
    <w:rsid w:val="006148C9"/>
    <w:rsid w:val="00620650"/>
    <w:rsid w:val="006225EF"/>
    <w:rsid w:val="006237BD"/>
    <w:rsid w:val="00624F24"/>
    <w:rsid w:val="00633763"/>
    <w:rsid w:val="00637434"/>
    <w:rsid w:val="00653765"/>
    <w:rsid w:val="006626AC"/>
    <w:rsid w:val="006627E3"/>
    <w:rsid w:val="00680BD5"/>
    <w:rsid w:val="00680E8B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02D6"/>
    <w:rsid w:val="0078110D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E31DE"/>
    <w:rsid w:val="007E42A6"/>
    <w:rsid w:val="007F20B0"/>
    <w:rsid w:val="007F370C"/>
    <w:rsid w:val="007F5A22"/>
    <w:rsid w:val="007F668C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1431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CBB"/>
    <w:rsid w:val="00961AB2"/>
    <w:rsid w:val="009660AB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A58A8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63C0"/>
    <w:rsid w:val="00AB64C1"/>
    <w:rsid w:val="00AC225A"/>
    <w:rsid w:val="00AC3ECF"/>
    <w:rsid w:val="00AC6DA5"/>
    <w:rsid w:val="00AD3E61"/>
    <w:rsid w:val="00AD61E3"/>
    <w:rsid w:val="00AD6DD4"/>
    <w:rsid w:val="00AF03A9"/>
    <w:rsid w:val="00AF2425"/>
    <w:rsid w:val="00B01B2F"/>
    <w:rsid w:val="00B03FFE"/>
    <w:rsid w:val="00B05412"/>
    <w:rsid w:val="00B065E6"/>
    <w:rsid w:val="00B10F63"/>
    <w:rsid w:val="00B144D3"/>
    <w:rsid w:val="00B16598"/>
    <w:rsid w:val="00B2045E"/>
    <w:rsid w:val="00B23642"/>
    <w:rsid w:val="00B30A57"/>
    <w:rsid w:val="00B30E8B"/>
    <w:rsid w:val="00B436B7"/>
    <w:rsid w:val="00B511B9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2D52"/>
    <w:rsid w:val="00C02E4B"/>
    <w:rsid w:val="00C05A4B"/>
    <w:rsid w:val="00C0710E"/>
    <w:rsid w:val="00C10D2A"/>
    <w:rsid w:val="00C249D3"/>
    <w:rsid w:val="00C25304"/>
    <w:rsid w:val="00C255C7"/>
    <w:rsid w:val="00C304E4"/>
    <w:rsid w:val="00C31B49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73E63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37F6B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94505"/>
    <w:rsid w:val="00E9452D"/>
    <w:rsid w:val="00EA1A82"/>
    <w:rsid w:val="00EA2CAD"/>
    <w:rsid w:val="00EA514F"/>
    <w:rsid w:val="00EB0768"/>
    <w:rsid w:val="00EB1236"/>
    <w:rsid w:val="00EC3904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2540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7491"/>
    <w:rsid w:val="00FE7677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lnekslovan">
    <w:name w:val="cp_Článek číslovaný"/>
    <w:basedOn w:val="Normln"/>
    <w:next w:val="cpodstavecslovan1"/>
    <w:qFormat/>
    <w:rsid w:val="00D37F6B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37F6B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D37F6B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lnekslovan">
    <w:name w:val="cp_Článek číslovaný"/>
    <w:basedOn w:val="Normln"/>
    <w:next w:val="cpodstavecslovan1"/>
    <w:qFormat/>
    <w:rsid w:val="00D37F6B"/>
    <w:pPr>
      <w:keepNext/>
      <w:numPr>
        <w:numId w:val="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37F6B"/>
    <w:pPr>
      <w:numPr>
        <w:ilvl w:val="1"/>
        <w:numId w:val="6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D37F6B"/>
    <w:pPr>
      <w:numPr>
        <w:ilvl w:val="2"/>
        <w:numId w:val="6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37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7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48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7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42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2017-09-19T08:55:00Z</cp:lastPrinted>
  <dcterms:created xsi:type="dcterms:W3CDTF">2018-02-26T13:34:00Z</dcterms:created>
  <dcterms:modified xsi:type="dcterms:W3CDTF">2018-02-26T13:35:00Z</dcterms:modified>
</cp:coreProperties>
</file>