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37" w:rsidRDefault="00D6649F">
      <w:pPr>
        <w:spacing w:after="0" w:line="259" w:lineRule="auto"/>
        <w:ind w:left="24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4663440</wp:posOffset>
            </wp:positionH>
            <wp:positionV relativeFrom="paragraph">
              <wp:posOffset>-77620</wp:posOffset>
            </wp:positionV>
            <wp:extent cx="1103376" cy="1186010"/>
            <wp:effectExtent l="0" t="0" r="0" b="0"/>
            <wp:wrapSquare wrapText="bothSides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11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EUREGIO EGRENSIS</w:t>
      </w:r>
    </w:p>
    <w:p w:rsidR="00762637" w:rsidRDefault="00D6649F">
      <w:pPr>
        <w:spacing w:after="0" w:line="259" w:lineRule="auto"/>
        <w:ind w:left="29"/>
        <w:jc w:val="left"/>
      </w:pPr>
      <w:r>
        <w:rPr>
          <w:sz w:val="32"/>
        </w:rPr>
        <w:t>Regionální sdružení obcí a měst</w:t>
      </w:r>
    </w:p>
    <w:p w:rsidR="00762637" w:rsidRDefault="00EA5353">
      <w:pPr>
        <w:spacing w:after="234" w:line="218" w:lineRule="auto"/>
        <w:ind w:left="9" w:right="-15" w:hanging="5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56051</wp:posOffset>
            </wp:positionH>
            <wp:positionV relativeFrom="paragraph">
              <wp:posOffset>233045</wp:posOffset>
            </wp:positionV>
            <wp:extent cx="4059936" cy="161590"/>
            <wp:effectExtent l="0" t="0" r="0" b="0"/>
            <wp:wrapSquare wrapText="bothSides"/>
            <wp:docPr id="4341" name="Picture 4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" name="Picture 43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49F">
        <w:rPr>
          <w:sz w:val="22"/>
        </w:rPr>
        <w:t>Sídlo: Na Vyhlídce 53, 360 01 Karlovy Vary</w:t>
      </w:r>
    </w:p>
    <w:p w:rsidR="00EA5353" w:rsidRDefault="00EA5353" w:rsidP="00EA5353">
      <w:pPr>
        <w:spacing w:after="0" w:line="240" w:lineRule="auto"/>
        <w:ind w:left="12" w:right="-17" w:hanging="6"/>
        <w:jc w:val="left"/>
        <w:rPr>
          <w:sz w:val="22"/>
        </w:rPr>
      </w:pPr>
    </w:p>
    <w:p w:rsidR="00EA5353" w:rsidRDefault="00D6649F" w:rsidP="00EA5353">
      <w:pPr>
        <w:spacing w:after="0" w:line="240" w:lineRule="auto"/>
        <w:ind w:left="9" w:right="-15" w:hanging="5"/>
        <w:jc w:val="left"/>
        <w:rPr>
          <w:sz w:val="22"/>
        </w:rPr>
      </w:pPr>
      <w:r>
        <w:rPr>
          <w:sz w:val="22"/>
        </w:rPr>
        <w:t xml:space="preserve">tel.: 353 116 117, fax 353 223 188 </w:t>
      </w:r>
      <w:proofErr w:type="gramStart"/>
      <w:r>
        <w:rPr>
          <w:sz w:val="22"/>
        </w:rPr>
        <w:t>e-mail:lubomir.kovar@euregio-egrensis.cz</w:t>
      </w:r>
      <w:proofErr w:type="gramEnd"/>
    </w:p>
    <w:p w:rsidR="00762637" w:rsidRDefault="00D6649F" w:rsidP="00EA5353">
      <w:pPr>
        <w:spacing w:after="0" w:line="240" w:lineRule="auto"/>
        <w:ind w:left="9" w:right="-15" w:hanging="5"/>
        <w:jc w:val="left"/>
      </w:pPr>
      <w:r>
        <w:rPr>
          <w:sz w:val="22"/>
        </w:rPr>
        <w:t>www.euregio-egrensis.cz</w:t>
      </w:r>
    </w:p>
    <w:p w:rsidR="00762637" w:rsidRDefault="00D6649F">
      <w:pPr>
        <w:tabs>
          <w:tab w:val="center" w:pos="5707"/>
          <w:tab w:val="center" w:pos="7068"/>
        </w:tabs>
        <w:spacing w:after="0" w:line="259" w:lineRule="auto"/>
        <w:ind w:left="0"/>
        <w:jc w:val="left"/>
      </w:pPr>
      <w:r>
        <w:tab/>
        <w:t>Penzion Bublava</w:t>
      </w:r>
      <w:r>
        <w:tab/>
      </w:r>
      <w:r>
        <w:rPr>
          <w:noProof/>
        </w:rPr>
        <w:drawing>
          <wp:inline distT="0" distB="0" distL="0" distR="0">
            <wp:extent cx="27432" cy="21342"/>
            <wp:effectExtent l="0" t="0" r="0" b="0"/>
            <wp:docPr id="1784" name="Picture 1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" name="Picture 17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637" w:rsidRDefault="00D6649F">
      <w:pPr>
        <w:spacing w:after="834"/>
        <w:ind w:left="4896" w:right="806"/>
      </w:pPr>
      <w:r>
        <w:t>Bublava 644 358 01 Bublava provozovatel: CATERINGO s.r.o.</w:t>
      </w:r>
    </w:p>
    <w:p w:rsidR="00762637" w:rsidRDefault="00D6649F">
      <w:pPr>
        <w:spacing w:after="295" w:line="259" w:lineRule="auto"/>
        <w:ind w:left="0" w:right="600"/>
        <w:jc w:val="right"/>
      </w:pPr>
      <w:r>
        <w:t>V Karlových Varech 14. února 2018</w:t>
      </w:r>
    </w:p>
    <w:p w:rsidR="00762637" w:rsidRDefault="00D6649F">
      <w:pPr>
        <w:pStyle w:val="Nadpis1"/>
      </w:pPr>
      <w:r>
        <w:t>OBJEDNÁVKA</w:t>
      </w:r>
    </w:p>
    <w:p w:rsidR="00762637" w:rsidRDefault="00D6649F">
      <w:pPr>
        <w:ind w:left="14"/>
      </w:pPr>
      <w:r>
        <w:t xml:space="preserve">Vážený pane </w:t>
      </w:r>
      <w:proofErr w:type="spellStart"/>
      <w:r>
        <w:t>Keblůšku</w:t>
      </w:r>
      <w:proofErr w:type="spellEnd"/>
      <w:r>
        <w:t>,</w:t>
      </w:r>
    </w:p>
    <w:p w:rsidR="00762637" w:rsidRDefault="00D6649F">
      <w:pPr>
        <w:spacing w:after="239"/>
        <w:ind w:lef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804901</wp:posOffset>
            </wp:positionV>
            <wp:extent cx="15240" cy="12195"/>
            <wp:effectExtent l="0" t="0" r="0" b="0"/>
            <wp:wrapSquare wrapText="bothSides"/>
            <wp:docPr id="2353" name="Picture 2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" name="Picture 23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základě naší osobní schůzky Vám zasíláme závaznou objednávku ubytování, využívání prostor a stravování (v rozsahu požadavků vyhlášky č. 106/2001 Sb.) pro Letní tábor mládeže, v termínu 6.8. až 10. 8.2018, pro 8 dospělých a 30 dětí:</w:t>
      </w:r>
    </w:p>
    <w:p w:rsidR="00762637" w:rsidRDefault="00D6649F">
      <w:pPr>
        <w:spacing w:after="533"/>
        <w:ind w:left="14" w:right="523"/>
      </w:pPr>
      <w:r>
        <w:t>Ubytování s plnou penzí 38 osob á 640 Kč/den 121 600,- Kč vč. celodenního pitného režimu vč. stravy pro děti 5x denně CELKEM 121 600,- Kč</w:t>
      </w:r>
    </w:p>
    <w:p w:rsidR="00762637" w:rsidRDefault="00D6649F">
      <w:pPr>
        <w:ind w:left="14"/>
      </w:pPr>
      <w:r>
        <w:t>Budeme se těšit na spolupráci s Vámi. Po přijetí této objednávky nám prosím zašlete potvrzení.</w:t>
      </w:r>
    </w:p>
    <w:p w:rsidR="00762637" w:rsidRDefault="00D6649F">
      <w:pPr>
        <w:ind w:left="14"/>
      </w:pPr>
      <w:r>
        <w:t>Děkujeme a js</w:t>
      </w:r>
      <w:r w:rsidR="00EA5353">
        <w:t>m</w:t>
      </w:r>
      <w:bookmarkStart w:id="0" w:name="_GoBack"/>
      <w:bookmarkEnd w:id="0"/>
      <w:r>
        <w:t>e přátelským pozdravem</w:t>
      </w:r>
    </w:p>
    <w:p w:rsidR="00D6649F" w:rsidRDefault="00D6649F">
      <w:pPr>
        <w:pStyle w:val="Nadpis2"/>
      </w:pPr>
      <w:r>
        <w:t>Ing. Lubomír Kovář</w:t>
      </w:r>
    </w:p>
    <w:p w:rsidR="00762637" w:rsidRDefault="00D6649F">
      <w:pPr>
        <w:tabs>
          <w:tab w:val="center" w:pos="7118"/>
        </w:tabs>
        <w:spacing w:after="0" w:line="259" w:lineRule="auto"/>
        <w:ind w:left="0"/>
        <w:jc w:val="left"/>
        <w:rPr>
          <w:sz w:val="14"/>
        </w:rPr>
      </w:pPr>
      <w:r>
        <w:rPr>
          <w:sz w:val="14"/>
        </w:rPr>
        <w:t>Jednatel</w:t>
      </w:r>
      <w:r>
        <w:rPr>
          <w:sz w:val="14"/>
        </w:rPr>
        <w:tab/>
      </w:r>
    </w:p>
    <w:p w:rsidR="00D6649F" w:rsidRDefault="00D6649F">
      <w:pPr>
        <w:tabs>
          <w:tab w:val="center" w:pos="7118"/>
        </w:tabs>
        <w:spacing w:after="0" w:line="259" w:lineRule="auto"/>
        <w:ind w:left="0"/>
        <w:jc w:val="left"/>
      </w:pPr>
    </w:p>
    <w:p w:rsidR="00762637" w:rsidRDefault="00D6649F">
      <w:pPr>
        <w:spacing w:after="25" w:line="259" w:lineRule="auto"/>
        <w:ind w:left="-29" w:right="-2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05857" cy="15244"/>
                <wp:effectExtent l="0" t="0" r="0" b="0"/>
                <wp:docPr id="4350" name="Group 4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5244"/>
                          <a:chOff x="0" y="0"/>
                          <a:chExt cx="5705857" cy="15244"/>
                        </a:xfrm>
                      </wpg:grpSpPr>
                      <wps:wsp>
                        <wps:cNvPr id="4349" name="Shape 4349"/>
                        <wps:cNvSpPr/>
                        <wps:spPr>
                          <a:xfrm>
                            <a:off x="0" y="0"/>
                            <a:ext cx="570585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5244">
                                <a:moveTo>
                                  <a:pt x="0" y="7622"/>
                                </a:moveTo>
                                <a:lnTo>
                                  <a:pt x="5705857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0" style="width:449.28pt;height:1.20032pt;mso-position-horizontal-relative:char;mso-position-vertical-relative:line" coordsize="57058,152">
                <v:shape id="Shape 4349" style="position:absolute;width:57058;height:152;left:0;top:0;" coordsize="5705857,15244" path="m0,7622l5705857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62637" w:rsidRDefault="00D6649F">
      <w:pPr>
        <w:spacing w:after="8"/>
        <w:ind w:left="14"/>
      </w:pPr>
      <w:r>
        <w:t>Potvrzení objednávky Penzionem Bublava, provozovatelem CATERINGO s.r.o., se sídlem</w:t>
      </w:r>
    </w:p>
    <w:p w:rsidR="00762637" w:rsidRDefault="00D6649F">
      <w:pPr>
        <w:ind w:left="14"/>
      </w:pPr>
      <w:r>
        <w:t>Dřevařská 2127/11, 350 02 Cheb, IČ 29106915, DIČ CZ29106915</w:t>
      </w:r>
    </w:p>
    <w:p w:rsidR="00762637" w:rsidRDefault="00762637">
      <w:pPr>
        <w:sectPr w:rsidR="00762637">
          <w:pgSz w:w="11904" w:h="16838"/>
          <w:pgMar w:top="1034" w:right="1632" w:bottom="566" w:left="1344" w:header="708" w:footer="708" w:gutter="0"/>
          <w:cols w:space="708"/>
        </w:sectPr>
      </w:pPr>
    </w:p>
    <w:p w:rsidR="00762637" w:rsidRDefault="00D6649F">
      <w:pPr>
        <w:spacing w:after="8"/>
        <w:ind w:left="14"/>
      </w:pPr>
      <w:r>
        <w:t>Dne</w:t>
      </w:r>
      <w:r>
        <w:rPr>
          <w:noProof/>
        </w:rPr>
        <w:drawing>
          <wp:inline distT="0" distB="0" distL="0" distR="0">
            <wp:extent cx="1426464" cy="301839"/>
            <wp:effectExtent l="0" t="0" r="0" b="0"/>
            <wp:docPr id="4347" name="Picture 4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" name="Picture 43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30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637" w:rsidRDefault="00D6649F">
      <w:pPr>
        <w:spacing w:after="0" w:line="259" w:lineRule="auto"/>
        <w:ind w:left="3284" w:hanging="10"/>
        <w:jc w:val="center"/>
      </w:pPr>
      <w:r>
        <w:t>Podpis + razítko</w:t>
      </w:r>
    </w:p>
    <w:p w:rsidR="00762637" w:rsidRDefault="00D6649F">
      <w:pPr>
        <w:spacing w:after="374" w:line="259" w:lineRule="auto"/>
        <w:ind w:left="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55064" cy="6098"/>
                <wp:effectExtent l="0" t="0" r="0" b="0"/>
                <wp:docPr id="4352" name="Group 4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064" cy="6098"/>
                          <a:chOff x="0" y="0"/>
                          <a:chExt cx="1655064" cy="6098"/>
                        </a:xfrm>
                      </wpg:grpSpPr>
                      <wps:wsp>
                        <wps:cNvPr id="4351" name="Shape 4351"/>
                        <wps:cNvSpPr/>
                        <wps:spPr>
                          <a:xfrm>
                            <a:off x="0" y="0"/>
                            <a:ext cx="16550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 h="6098">
                                <a:moveTo>
                                  <a:pt x="0" y="3049"/>
                                </a:moveTo>
                                <a:lnTo>
                                  <a:pt x="16550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2" style="width:130.32pt;height:0.480164pt;mso-position-horizontal-relative:char;mso-position-vertical-relative:line" coordsize="16550,60">
                <v:shape id="Shape 4351" style="position:absolute;width:16550;height:60;left:0;top:0;" coordsize="1655064,6098" path="m0,3049l165506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62637" w:rsidRDefault="00D6649F">
      <w:pPr>
        <w:spacing w:after="0" w:line="218" w:lineRule="auto"/>
        <w:ind w:left="9" w:right="2098" w:hanging="5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4041648</wp:posOffset>
            </wp:positionH>
            <wp:positionV relativeFrom="paragraph">
              <wp:posOffset>12827</wp:posOffset>
            </wp:positionV>
            <wp:extent cx="612648" cy="786609"/>
            <wp:effectExtent l="0" t="0" r="0" b="0"/>
            <wp:wrapSquare wrapText="bothSides"/>
            <wp:docPr id="2352" name="Picture 2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" name="Picture 23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78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Bankovní spojení: Komerční banka, a.s.</w:t>
      </w:r>
    </w:p>
    <w:p w:rsidR="00762637" w:rsidRDefault="00D6649F">
      <w:pPr>
        <w:spacing w:after="234" w:line="218" w:lineRule="auto"/>
        <w:ind w:left="9" w:right="-15" w:hanging="5"/>
        <w:jc w:val="left"/>
      </w:pPr>
      <w:r>
        <w:rPr>
          <w:sz w:val="20"/>
        </w:rPr>
        <w:t>č. účtu: 43-511880 0217/0100Partner Euregia Egrensis IČ: 477 222 66</w:t>
      </w:r>
    </w:p>
    <w:sectPr w:rsidR="00762637">
      <w:type w:val="continuous"/>
      <w:pgSz w:w="11904" w:h="16838"/>
      <w:pgMar w:top="1034" w:right="1157" w:bottom="566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37"/>
    <w:rsid w:val="00762637"/>
    <w:rsid w:val="00D6649F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3E0F"/>
  <w15:docId w15:val="{CB6D329E-9713-4CB1-B50B-011AB58D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7" w:line="251" w:lineRule="auto"/>
      <w:ind w:left="306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24"/>
      <w:ind w:left="38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Křížová</dc:creator>
  <cp:keywords/>
  <cp:lastModifiedBy>Olga Křížová</cp:lastModifiedBy>
  <cp:revision>4</cp:revision>
  <dcterms:created xsi:type="dcterms:W3CDTF">2018-02-26T12:56:00Z</dcterms:created>
  <dcterms:modified xsi:type="dcterms:W3CDTF">2018-02-26T12:59:00Z</dcterms:modified>
</cp:coreProperties>
</file>