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bookmarkStart w:id="0" w:name="_GoBack"/>
      <w:r w:rsidR="006841DD">
        <w:t>LNA-JZ-29/2018</w:t>
      </w:r>
      <w:bookmarkEnd w:id="0"/>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841DD">
        <w:rPr>
          <w:rFonts w:cs="Arial"/>
          <w:szCs w:val="20"/>
        </w:rPr>
        <w:t>Mgr. et Mgr. Radim Gabriel, ředitel Krajské pobočky ÚP ČR v Ústí nad Labem</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841DD" w:rsidRPr="006841DD">
        <w:rPr>
          <w:rFonts w:cs="Arial"/>
          <w:szCs w:val="20"/>
        </w:rPr>
        <w:t>Dobrovského 1278</w:t>
      </w:r>
      <w:r w:rsidR="006841D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841DD" w:rsidRPr="006841D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841DD" w:rsidRPr="006841DD">
        <w:rPr>
          <w:rFonts w:cs="Arial"/>
          <w:szCs w:val="20"/>
        </w:rPr>
        <w:t>Úřad práce</w:t>
      </w:r>
      <w:r w:rsidR="006841DD">
        <w:t xml:space="preserve"> ČR - kontaktní pracoviště Louny, Pod Nemocnicí </w:t>
      </w:r>
      <w:proofErr w:type="gramStart"/>
      <w:r w:rsidR="006841DD">
        <w:t>č.p.</w:t>
      </w:r>
      <w:proofErr w:type="gramEnd"/>
      <w:r w:rsidR="006841DD">
        <w:t xml:space="preserve"> 2380, 440 01 Louny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841D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841DD" w:rsidRPr="006841DD">
        <w:rPr>
          <w:rFonts w:cs="Arial"/>
          <w:szCs w:val="20"/>
        </w:rPr>
        <w:t>APLICA s</w:t>
      </w:r>
      <w:r w:rsidR="006841DD">
        <w:t>.r.o.</w:t>
      </w:r>
      <w:r w:rsidR="006841DD" w:rsidRPr="006841DD">
        <w:rPr>
          <w:rFonts w:cs="Arial"/>
          <w:vanish/>
          <w:szCs w:val="20"/>
        </w:rPr>
        <w:t>0</w:t>
      </w:r>
    </w:p>
    <w:p w:rsidR="00246AE5" w:rsidRPr="00A3020E" w:rsidRDefault="006841D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841DD">
        <w:rPr>
          <w:rFonts w:cs="Arial"/>
          <w:noProof/>
          <w:szCs w:val="20"/>
        </w:rPr>
        <w:t xml:space="preserve">Ing. </w:t>
      </w:r>
      <w:r>
        <w:rPr>
          <w:noProof/>
        </w:rPr>
        <w:t>Marcela Batelková</w:t>
      </w:r>
    </w:p>
    <w:p w:rsidR="00246AE5" w:rsidRPr="00A3020E" w:rsidRDefault="006841D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841DD">
        <w:rPr>
          <w:rFonts w:cs="Arial"/>
          <w:szCs w:val="20"/>
        </w:rPr>
        <w:t>Veleslavínova č</w:t>
      </w:r>
      <w:r>
        <w:t>.</w:t>
      </w:r>
      <w:r w:rsidR="00060569">
        <w:t xml:space="preserve"> </w:t>
      </w:r>
      <w:r>
        <w:t>p. 2045/7, Ústí nad Labem-centrum, 400 11 Ústí nad Labem 11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841DD" w:rsidRPr="006841DD">
        <w:rPr>
          <w:rFonts w:cs="Arial"/>
          <w:szCs w:val="20"/>
        </w:rPr>
        <w:t>00555801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841DD">
        <w:t>CZ.03.1.48/0.0/0.0/15_010/0000039</w:t>
      </w:r>
      <w:r>
        <w:rPr>
          <w:i/>
          <w:iCs/>
        </w:rPr>
        <w:t xml:space="preserve"> - </w:t>
      </w:r>
      <w:r w:rsidR="00060569">
        <w:t>Flexibilně do práce v </w:t>
      </w:r>
      <w:r w:rsidR="006841DD">
        <w:t>Ústeckém kraji</w:t>
      </w:r>
      <w:r>
        <w:t>,</w:t>
      </w:r>
      <w:r w:rsidR="0083323F">
        <w:t xml:space="preserve"> financovaného z Operačního programu Zaměstnanost,</w:t>
      </w:r>
      <w:r>
        <w:t xml:space="preserve"> </w:t>
      </w:r>
      <w:r w:rsidR="00060569">
        <w:t>realizovaného v souladu s § 120 </w:t>
      </w:r>
      <w:r>
        <w:t>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060569">
        <w:t>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60569">
        <w:rPr>
          <w:rFonts w:cs="Arial"/>
          <w:szCs w:val="20"/>
        </w:rPr>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841DD">
        <w:rPr>
          <w:noProof/>
        </w:rPr>
        <w:t>Prodavačka pečiva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6841DD">
        <w:t>Václava Majera č.</w:t>
      </w:r>
      <w:r w:rsidR="00060569">
        <w:t xml:space="preserve"> </w:t>
      </w:r>
      <w:r w:rsidR="006841DD">
        <w:t>p. 2898, 440 01 Louny 1</w:t>
      </w:r>
    </w:p>
    <w:p w:rsidR="0049132E" w:rsidRDefault="0049132E" w:rsidP="0049132E">
      <w:pPr>
        <w:pStyle w:val="Daltextbodudohody"/>
        <w:tabs>
          <w:tab w:val="clear" w:pos="2520"/>
        </w:tabs>
        <w:ind w:left="3119" w:hanging="2263"/>
      </w:pPr>
      <w:r>
        <w:t>Den nástupu do práce:</w:t>
      </w:r>
      <w:r>
        <w:tab/>
      </w:r>
      <w:r w:rsidR="006841DD">
        <w:t>1. 3. 2018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6841DD" w:rsidRPr="006841DD">
        <w:rPr>
          <w:b/>
          <w:noProof/>
        </w:rPr>
        <w:t>neurčitou od 1.3.2018</w:t>
      </w:r>
      <w:r>
        <w:t xml:space="preserve">, s týdenní pracovní dobou </w:t>
      </w:r>
      <w:r w:rsidR="006841DD" w:rsidRPr="006841DD">
        <w:rPr>
          <w:b/>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w:t>
      </w:r>
      <w:r w:rsidR="00060569">
        <w:t>rostřednictvím Registru smluv a </w:t>
      </w:r>
      <w:r w:rsidRPr="00381063">
        <w:t xml:space="preserve">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6841DD" w:rsidRPr="006841DD">
        <w:rPr>
          <w:b/>
          <w:noProof/>
        </w:rPr>
        <w:t>28.2.2019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841DD" w:rsidRPr="006841DD">
        <w:rPr>
          <w:b/>
          <w:noProof/>
        </w:rPr>
        <w:t>11 988</w:t>
      </w:r>
      <w:r w:rsidR="00123707" w:rsidRPr="006841DD">
        <w:rPr>
          <w:b/>
        </w:rPr>
        <w:t> </w:t>
      </w:r>
      <w:r w:rsidR="00026A7E" w:rsidRPr="006841DD">
        <w:rPr>
          <w:b/>
        </w:rPr>
        <w:t>Kč</w:t>
      </w:r>
      <w:r w:rsidR="00026A7E">
        <w:t xml:space="preserve">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841DD" w:rsidRPr="006841DD">
        <w:rPr>
          <w:b/>
        </w:rPr>
        <w:t>143 856</w:t>
      </w:r>
      <w:r w:rsidR="00486858" w:rsidRPr="006841DD">
        <w:rPr>
          <w:b/>
        </w:rPr>
        <w:t> </w:t>
      </w:r>
      <w:r w:rsidRPr="006841DD">
        <w:rPr>
          <w:b/>
        </w:rPr>
        <w:t>Kč</w:t>
      </w:r>
      <w:r>
        <w:t>.</w:t>
      </w:r>
    </w:p>
    <w:p w:rsidR="00123707" w:rsidRDefault="00123707" w:rsidP="00C4618E">
      <w:pPr>
        <w:pStyle w:val="Boddohody"/>
        <w:numPr>
          <w:ilvl w:val="0"/>
          <w:numId w:val="4"/>
        </w:numPr>
      </w:pPr>
      <w:r w:rsidRPr="006841DD">
        <w:rPr>
          <w:b/>
        </w:rPr>
        <w:t xml:space="preserve">Příspěvek bude poskytován </w:t>
      </w:r>
      <w:r w:rsidR="00781CAC" w:rsidRPr="006841DD">
        <w:rPr>
          <w:b/>
        </w:rPr>
        <w:t xml:space="preserve">na dobu </w:t>
      </w:r>
      <w:r w:rsidRPr="006841DD">
        <w:rPr>
          <w:b/>
        </w:rPr>
        <w:t>od </w:t>
      </w:r>
      <w:r w:rsidR="006841DD" w:rsidRPr="006841DD">
        <w:rPr>
          <w:b/>
          <w:noProof/>
        </w:rPr>
        <w:t>1.</w:t>
      </w:r>
      <w:r w:rsidR="00060569">
        <w:rPr>
          <w:b/>
          <w:noProof/>
        </w:rPr>
        <w:t xml:space="preserve"> </w:t>
      </w:r>
      <w:r w:rsidR="006841DD" w:rsidRPr="006841DD">
        <w:rPr>
          <w:b/>
          <w:noProof/>
        </w:rPr>
        <w:t>3.</w:t>
      </w:r>
      <w:r w:rsidR="00060569">
        <w:rPr>
          <w:b/>
          <w:noProof/>
        </w:rPr>
        <w:t xml:space="preserve"> </w:t>
      </w:r>
      <w:r w:rsidR="006841DD" w:rsidRPr="006841DD">
        <w:rPr>
          <w:b/>
          <w:noProof/>
        </w:rPr>
        <w:t>2018</w:t>
      </w:r>
      <w:r w:rsidR="00781CAC" w:rsidRPr="006841DD">
        <w:rPr>
          <w:b/>
        </w:rPr>
        <w:t xml:space="preserve"> do</w:t>
      </w:r>
      <w:r w:rsidRPr="006841DD">
        <w:rPr>
          <w:b/>
        </w:rPr>
        <w:t> </w:t>
      </w:r>
      <w:r w:rsidR="006841DD" w:rsidRPr="006841DD">
        <w:rPr>
          <w:b/>
          <w:noProof/>
        </w:rPr>
        <w:t>28.</w:t>
      </w:r>
      <w:r w:rsidR="00060569">
        <w:rPr>
          <w:b/>
          <w:noProof/>
        </w:rPr>
        <w:t xml:space="preserve"> </w:t>
      </w:r>
      <w:r w:rsidR="006841DD" w:rsidRPr="006841DD">
        <w:rPr>
          <w:b/>
          <w:noProof/>
        </w:rPr>
        <w:t>2.</w:t>
      </w:r>
      <w:r w:rsidR="00060569">
        <w:rPr>
          <w:b/>
          <w:noProof/>
        </w:rPr>
        <w:t xml:space="preserve"> </w:t>
      </w:r>
      <w:r w:rsidR="006841DD" w:rsidRPr="006841DD">
        <w:rPr>
          <w:b/>
          <w:noProof/>
        </w:rPr>
        <w:t>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6841DD" w:rsidRPr="006841DD">
        <w:rPr>
          <w:b/>
        </w:rPr>
        <w:t>1.</w:t>
      </w:r>
      <w:r w:rsidR="00060569">
        <w:rPr>
          <w:b/>
        </w:rPr>
        <w:t xml:space="preserve"> </w:t>
      </w:r>
      <w:r w:rsidR="006841DD" w:rsidRPr="006841DD">
        <w:rPr>
          <w:b/>
        </w:rPr>
        <w:t>3.</w:t>
      </w:r>
      <w:r w:rsidR="00060569">
        <w:rPr>
          <w:b/>
        </w:rPr>
        <w:t xml:space="preserve"> </w:t>
      </w:r>
      <w:r w:rsidR="006841DD" w:rsidRPr="006841DD">
        <w:rPr>
          <w:b/>
        </w:rPr>
        <w:t>2018</w:t>
      </w:r>
      <w:r w:rsidR="00E36046" w:rsidRPr="00E36046">
        <w:t>, příspěvek bude poskytován ode dne nástupu zaměstnance do</w:t>
      </w:r>
      <w:r w:rsidR="00060569">
        <w:t> </w:t>
      </w:r>
      <w:r w:rsidR="00E36046" w:rsidRPr="00E36046">
        <w:t>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rsidRPr="006841DD">
        <w:rPr>
          <w:b/>
        </w:rPr>
        <w:t xml:space="preserve">účet </w:t>
      </w:r>
      <w:r w:rsidR="006656CF" w:rsidRPr="006841DD">
        <w:rPr>
          <w:b/>
        </w:rPr>
        <w:t>č. </w:t>
      </w:r>
      <w:proofErr w:type="spellStart"/>
      <w:r w:rsidR="00060569">
        <w:rPr>
          <w:b/>
        </w:rPr>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w:t>
      </w:r>
      <w:r w:rsidR="00060569">
        <w:t xml:space="preserve"> této dohody. Smluvní strany se </w:t>
      </w:r>
      <w:r w:rsidR="000C1E3F" w:rsidRPr="000C1E3F">
        <w:t>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w:t>
      </w:r>
      <w:r w:rsidR="00060569">
        <w:t>avy. Příspěvek bude vyplacen až </w:t>
      </w:r>
      <w:r w:rsidRPr="00912E3A">
        <w:t>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w:t>
      </w:r>
      <w:r w:rsidR="00060569">
        <w:t>y všech dokladů vztahujících se </w:t>
      </w:r>
      <w:r w:rsidRPr="00C2059E">
        <w:t>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w:t>
      </w:r>
      <w:r w:rsidR="00060569">
        <w:t>e, je zaměstnavatel povinen bez </w:t>
      </w:r>
      <w:r w:rsidRPr="00C2059E">
        <w:t>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w:t>
      </w:r>
      <w:r w:rsidR="00060569">
        <w:t>spěvek nebo jeho část, pokud mu </w:t>
      </w:r>
      <w:r w:rsidRPr="006B40CC">
        <w:t>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w:t>
      </w:r>
      <w:r w:rsidR="00060569">
        <w:t>aměstnanosti nebo pojistného na </w:t>
      </w:r>
      <w:r w:rsidRPr="00B07B41">
        <w:t>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w:t>
      </w:r>
      <w:r w:rsidR="00060569">
        <w:t>dnem, který si smluvní strany v </w:t>
      </w:r>
      <w:r w:rsidRPr="0023409C">
        <w:t>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w:t>
      </w:r>
      <w:r w:rsidR="00060569">
        <w:t>ovení dodatku k této dohodě, je </w:t>
      </w:r>
      <w:r w:rsidRPr="0023409C">
        <w:t>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841DD" w:rsidP="009B751F">
      <w:pPr>
        <w:keepNext/>
        <w:keepLines/>
        <w:tabs>
          <w:tab w:val="left" w:pos="2520"/>
        </w:tabs>
        <w:rPr>
          <w:rFonts w:cs="Arial"/>
          <w:szCs w:val="20"/>
        </w:rPr>
      </w:pPr>
      <w:r>
        <w:rPr>
          <w:noProof/>
        </w:rPr>
        <w:t>V Lounech</w:t>
      </w:r>
      <w:r w:rsidR="000378AA" w:rsidRPr="003F2F6D">
        <w:rPr>
          <w:rFonts w:cs="Arial"/>
          <w:szCs w:val="20"/>
        </w:rPr>
        <w:t xml:space="preserve"> dne </w:t>
      </w:r>
      <w:r>
        <w:rPr>
          <w:noProof/>
        </w:rPr>
        <w:t>26.</w:t>
      </w:r>
      <w:r w:rsidR="00060569">
        <w:rPr>
          <w:noProof/>
        </w:rPr>
        <w:t xml:space="preserve"> </w:t>
      </w:r>
      <w:r>
        <w:rPr>
          <w:noProof/>
        </w:rPr>
        <w:t>2.</w:t>
      </w:r>
      <w:r w:rsidR="00060569">
        <w:rPr>
          <w:noProof/>
        </w:rPr>
        <w:t xml:space="preserve"> </w:t>
      </w:r>
      <w:r>
        <w:rPr>
          <w:noProof/>
        </w:rPr>
        <w:t>2018</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6841DD" w:rsidRDefault="006841DD" w:rsidP="0007184F">
      <w:pPr>
        <w:keepNext/>
        <w:keepLines/>
        <w:tabs>
          <w:tab w:val="left" w:pos="2520"/>
        </w:tabs>
        <w:rPr>
          <w:rFonts w:cs="Arial"/>
          <w:szCs w:val="20"/>
        </w:rPr>
      </w:pPr>
    </w:p>
    <w:p w:rsidR="006841DD" w:rsidRPr="003F2F6D" w:rsidRDefault="006841DD"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841D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6841DD" w:rsidP="00EF1F67">
      <w:pPr>
        <w:keepNext/>
        <w:keepLines/>
        <w:jc w:val="center"/>
        <w:rPr>
          <w:rFonts w:cs="Arial"/>
          <w:szCs w:val="20"/>
        </w:rPr>
      </w:pPr>
      <w:r w:rsidRPr="006841DD">
        <w:rPr>
          <w:rFonts w:cs="Arial"/>
          <w:szCs w:val="20"/>
        </w:rPr>
        <w:t xml:space="preserve">Ing. </w:t>
      </w:r>
      <w:r>
        <w:t>Marcela Batelková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6841DD" w:rsidP="00EF1F67">
      <w:pPr>
        <w:keepNext/>
        <w:keepLines/>
        <w:jc w:val="center"/>
        <w:rPr>
          <w:rFonts w:cs="Arial"/>
          <w:szCs w:val="20"/>
        </w:rPr>
      </w:pPr>
      <w:r>
        <w:rPr>
          <w:rFonts w:cs="Arial"/>
          <w:szCs w:val="20"/>
        </w:rPr>
        <w:t>Mgr. et Mgr. Radim Gabriel</w:t>
      </w:r>
    </w:p>
    <w:p w:rsidR="0007704C" w:rsidRDefault="006841DD" w:rsidP="0007704C">
      <w:pPr>
        <w:keepNext/>
        <w:keepLines/>
        <w:jc w:val="center"/>
        <w:rPr>
          <w:rFonts w:cs="Arial"/>
          <w:szCs w:val="20"/>
        </w:rPr>
      </w:pPr>
      <w:r w:rsidRPr="006841DD">
        <w:rPr>
          <w:rFonts w:cs="Arial"/>
          <w:szCs w:val="20"/>
        </w:rPr>
        <w:t xml:space="preserve">ředitel </w:t>
      </w:r>
      <w:r>
        <w:rPr>
          <w:rFonts w:cs="Arial"/>
          <w:szCs w:val="20"/>
        </w:rPr>
        <w:t>Krajské pobočky ÚP ČR v Ústí nad Labem</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841D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6841D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69" w:rsidRDefault="00060569">
      <w:r>
        <w:separator/>
      </w:r>
    </w:p>
  </w:endnote>
  <w:endnote w:type="continuationSeparator" w:id="0">
    <w:p w:rsidR="00060569" w:rsidRDefault="0006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DD" w:rsidRDefault="006841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60569">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6056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69" w:rsidRDefault="00060569">
      <w:r>
        <w:separator/>
      </w:r>
    </w:p>
  </w:footnote>
  <w:footnote w:type="continuationSeparator" w:id="0">
    <w:p w:rsidR="00060569" w:rsidRDefault="0006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DD" w:rsidRDefault="006841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DD" w:rsidRDefault="006841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hlav"/>
    </w:pPr>
    <w:r w:rsidRPr="007865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56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056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17EE"/>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1C94"/>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41DD"/>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lb-25\esf\03_OP%20Z%202014-2020\Projekt%20FLEXI\99%20FLEXI\05%20S&#218;PM\Dohody%20k%20tisku\Louny\LNA-JZ-29-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97BEB-5C72-462A-B5B3-3EE89FE7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LNA-JZ-29-2018</Template>
  <TotalTime>1</TotalTime>
  <Pages>5</Pages>
  <Words>2180</Words>
  <Characters>12865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Stibalová Alena Bc. (UPU-ULA)</dc:creator>
  <dc:description>Předloha byla vytvořena v informačním systému OKpráce.</dc:description>
  <cp:lastModifiedBy>Stibalová Alena Bc. (UPU-ULA)</cp:lastModifiedBy>
  <cp:revision>1</cp:revision>
  <cp:lastPrinted>2018-02-26T07:14:00Z</cp:lastPrinted>
  <dcterms:created xsi:type="dcterms:W3CDTF">2018-02-26T07:12:00Z</dcterms:created>
  <dcterms:modified xsi:type="dcterms:W3CDTF">2018-02-26T07:15:00Z</dcterms:modified>
</cp:coreProperties>
</file>