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1A5" w:rsidRPr="00092818" w:rsidRDefault="00691437" w:rsidP="00E74A94">
      <w:pPr>
        <w:pStyle w:val="Nzev"/>
        <w:spacing w:line="288" w:lineRule="auto"/>
        <w:ind w:right="-1"/>
        <w:rPr>
          <w:rFonts w:cs="Arial"/>
          <w:caps/>
          <w:sz w:val="40"/>
          <w:szCs w:val="40"/>
        </w:rPr>
      </w:pPr>
      <w:r w:rsidRPr="00092818">
        <w:rPr>
          <w:rFonts w:cs="Arial"/>
          <w:caps/>
          <w:sz w:val="40"/>
          <w:szCs w:val="40"/>
        </w:rPr>
        <w:t>S</w:t>
      </w:r>
      <w:r w:rsidR="005F21A5" w:rsidRPr="00092818">
        <w:rPr>
          <w:rFonts w:cs="Arial"/>
          <w:caps/>
          <w:sz w:val="40"/>
          <w:szCs w:val="40"/>
        </w:rPr>
        <w:t>mlouva o dílo</w:t>
      </w:r>
    </w:p>
    <w:p w:rsidR="005F21A5" w:rsidRDefault="005F21A5" w:rsidP="00D132C3">
      <w:pPr>
        <w:pStyle w:val="Nzev"/>
        <w:tabs>
          <w:tab w:val="clear" w:pos="2268"/>
          <w:tab w:val="right" w:pos="6379"/>
        </w:tabs>
        <w:spacing w:before="240" w:line="288" w:lineRule="auto"/>
        <w:jc w:val="both"/>
        <w:rPr>
          <w:rFonts w:cs="Arial"/>
          <w:noProof/>
          <w:sz w:val="22"/>
          <w:szCs w:val="22"/>
        </w:rPr>
      </w:pPr>
      <w:r w:rsidRPr="00092818">
        <w:rPr>
          <w:rFonts w:cs="Arial"/>
          <w:sz w:val="22"/>
          <w:szCs w:val="22"/>
        </w:rPr>
        <w:t xml:space="preserve">č. smlouvy </w:t>
      </w:r>
      <w:r w:rsidR="00835050" w:rsidRPr="00092818">
        <w:rPr>
          <w:rFonts w:cs="Arial"/>
          <w:sz w:val="22"/>
          <w:szCs w:val="22"/>
        </w:rPr>
        <w:t>objednatel</w:t>
      </w:r>
      <w:r w:rsidRPr="00092818">
        <w:rPr>
          <w:rFonts w:cs="Arial"/>
          <w:sz w:val="22"/>
          <w:szCs w:val="22"/>
        </w:rPr>
        <w:t>e</w:t>
      </w:r>
      <w:r w:rsidR="000E3281" w:rsidRPr="00092818">
        <w:rPr>
          <w:rFonts w:cs="Arial"/>
          <w:sz w:val="22"/>
          <w:szCs w:val="22"/>
        </w:rPr>
        <w:t>:</w:t>
      </w:r>
      <w:r w:rsidR="00010468" w:rsidRPr="00010468">
        <w:rPr>
          <w:rFonts w:cs="Arial"/>
          <w:sz w:val="22"/>
          <w:szCs w:val="22"/>
        </w:rPr>
        <w:t xml:space="preserve"> </w:t>
      </w:r>
      <w:r w:rsidR="00010468">
        <w:rPr>
          <w:rFonts w:cs="Arial"/>
          <w:sz w:val="22"/>
          <w:szCs w:val="22"/>
        </w:rPr>
        <w:t>S </w:t>
      </w:r>
      <w:r w:rsidR="00010468" w:rsidRPr="00FD6903">
        <w:rPr>
          <w:rFonts w:cs="Arial"/>
          <w:sz w:val="22"/>
          <w:szCs w:val="22"/>
        </w:rPr>
        <w:t>640</w:t>
      </w:r>
      <w:r w:rsidR="00010468">
        <w:rPr>
          <w:rFonts w:cs="Arial"/>
          <w:sz w:val="22"/>
          <w:szCs w:val="22"/>
        </w:rPr>
        <w:t xml:space="preserve"> 09</w:t>
      </w:r>
      <w:r w:rsidR="00F610B1">
        <w:rPr>
          <w:rFonts w:cs="Arial"/>
          <w:sz w:val="22"/>
          <w:szCs w:val="22"/>
        </w:rPr>
        <w:t>3</w:t>
      </w:r>
      <w:r w:rsidR="00010468">
        <w:rPr>
          <w:rFonts w:cs="Arial"/>
          <w:sz w:val="22"/>
          <w:szCs w:val="22"/>
        </w:rPr>
        <w:t xml:space="preserve"> 300 16</w:t>
      </w:r>
      <w:r w:rsidR="00CD6D00" w:rsidRPr="00092818">
        <w:rPr>
          <w:rFonts w:cs="Arial"/>
          <w:sz w:val="22"/>
          <w:szCs w:val="22"/>
        </w:rPr>
        <w:tab/>
      </w:r>
      <w:r w:rsidR="00CD6D00" w:rsidRPr="00092818">
        <w:rPr>
          <w:rFonts w:cs="Arial"/>
          <w:sz w:val="22"/>
          <w:szCs w:val="22"/>
        </w:rPr>
        <w:tab/>
      </w:r>
      <w:r w:rsidR="004B3ED5" w:rsidRPr="00092818">
        <w:rPr>
          <w:rFonts w:cs="Arial"/>
          <w:sz w:val="22"/>
          <w:szCs w:val="22"/>
        </w:rPr>
        <w:fldChar w:fldCharType="begin"/>
      </w:r>
      <w:r w:rsidR="00D54AC1" w:rsidRPr="00092818">
        <w:rPr>
          <w:rFonts w:cs="Arial"/>
          <w:sz w:val="22"/>
          <w:szCs w:val="22"/>
        </w:rPr>
        <w:instrText xml:space="preserve"> QUOTE  \* Arabic  \* MERGEFORMAT </w:instrText>
      </w:r>
      <w:r w:rsidR="004B3ED5" w:rsidRPr="00092818">
        <w:rPr>
          <w:rFonts w:cs="Arial"/>
          <w:sz w:val="22"/>
          <w:szCs w:val="22"/>
        </w:rPr>
        <w:fldChar w:fldCharType="end"/>
      </w:r>
      <w:r w:rsidR="004B3ED5" w:rsidRPr="00092818">
        <w:rPr>
          <w:rFonts w:cs="Arial"/>
          <w:sz w:val="22"/>
          <w:szCs w:val="22"/>
        </w:rPr>
        <w:fldChar w:fldCharType="begin"/>
      </w:r>
      <w:r w:rsidR="00D54AC1" w:rsidRPr="00092818">
        <w:rPr>
          <w:rFonts w:cs="Arial"/>
          <w:sz w:val="22"/>
          <w:szCs w:val="22"/>
        </w:rPr>
        <w:instrText xml:space="preserve"> QUOTE  \* Arabic  \* MERGEFORMAT </w:instrText>
      </w:r>
      <w:r w:rsidR="004B3ED5" w:rsidRPr="00092818">
        <w:rPr>
          <w:rFonts w:cs="Arial"/>
          <w:sz w:val="22"/>
          <w:szCs w:val="22"/>
        </w:rPr>
        <w:fldChar w:fldCharType="end"/>
      </w:r>
      <w:r w:rsidR="004B3ED5" w:rsidRPr="00092818">
        <w:rPr>
          <w:rFonts w:cs="Arial"/>
          <w:sz w:val="22"/>
          <w:szCs w:val="22"/>
        </w:rPr>
        <w:fldChar w:fldCharType="begin"/>
      </w:r>
      <w:r w:rsidR="0007201A" w:rsidRPr="00092818">
        <w:rPr>
          <w:rFonts w:cs="Arial"/>
          <w:sz w:val="22"/>
          <w:szCs w:val="22"/>
        </w:rPr>
        <w:instrText xml:space="preserve"> QUOTE  \* Arabic  \* MERGEFORMAT </w:instrText>
      </w:r>
      <w:r w:rsidR="004B3ED5" w:rsidRPr="00092818">
        <w:rPr>
          <w:rFonts w:cs="Arial"/>
          <w:sz w:val="22"/>
          <w:szCs w:val="22"/>
        </w:rPr>
        <w:fldChar w:fldCharType="end"/>
      </w:r>
      <w:r w:rsidR="00084A5F" w:rsidRPr="00092818">
        <w:rPr>
          <w:rFonts w:cs="Arial"/>
          <w:sz w:val="22"/>
          <w:szCs w:val="22"/>
        </w:rPr>
        <w:t>č</w:t>
      </w:r>
      <w:r w:rsidRPr="00092818">
        <w:rPr>
          <w:rFonts w:cs="Arial"/>
          <w:sz w:val="22"/>
          <w:szCs w:val="22"/>
        </w:rPr>
        <w:t xml:space="preserve">. </w:t>
      </w:r>
      <w:proofErr w:type="gramStart"/>
      <w:r w:rsidRPr="00092818">
        <w:rPr>
          <w:rFonts w:cs="Arial"/>
          <w:sz w:val="22"/>
          <w:szCs w:val="22"/>
        </w:rPr>
        <w:t>smlouvy</w:t>
      </w:r>
      <w:proofErr w:type="gramEnd"/>
      <w:r w:rsidRPr="00092818">
        <w:rPr>
          <w:rFonts w:cs="Arial"/>
          <w:sz w:val="22"/>
          <w:szCs w:val="22"/>
        </w:rPr>
        <w:t xml:space="preserve"> </w:t>
      </w:r>
      <w:r w:rsidR="00964F94" w:rsidRPr="00092818">
        <w:rPr>
          <w:rFonts w:cs="Arial"/>
          <w:sz w:val="22"/>
          <w:szCs w:val="22"/>
        </w:rPr>
        <w:t>zhotovitel</w:t>
      </w:r>
      <w:r w:rsidRPr="00092818">
        <w:rPr>
          <w:rFonts w:cs="Arial"/>
          <w:sz w:val="22"/>
          <w:szCs w:val="22"/>
        </w:rPr>
        <w:t>e:</w:t>
      </w:r>
      <w:r w:rsidR="0032111D" w:rsidRPr="00092818">
        <w:rPr>
          <w:rFonts w:cs="Arial"/>
          <w:sz w:val="22"/>
          <w:szCs w:val="22"/>
        </w:rPr>
        <w:t xml:space="preserve"> </w:t>
      </w:r>
      <w:r w:rsidR="00F07035">
        <w:rPr>
          <w:rFonts w:ascii="Calibri" w:hAnsi="Calibri"/>
          <w:sz w:val="22"/>
          <w:szCs w:val="22"/>
        </w:rPr>
        <w:t> </w:t>
      </w:r>
      <w:r w:rsidR="00F07035" w:rsidRPr="00F07035">
        <w:rPr>
          <w:rFonts w:cs="Arial"/>
          <w:sz w:val="22"/>
          <w:szCs w:val="22"/>
        </w:rPr>
        <w:t>Zak83</w:t>
      </w:r>
    </w:p>
    <w:p w:rsidR="00D132C3" w:rsidRPr="00D132C3" w:rsidRDefault="00D132C3" w:rsidP="00D132C3">
      <w:pPr>
        <w:pStyle w:val="Nzev"/>
        <w:tabs>
          <w:tab w:val="clear" w:pos="2268"/>
          <w:tab w:val="left" w:pos="2552"/>
          <w:tab w:val="right" w:pos="6379"/>
        </w:tabs>
        <w:spacing w:after="240" w:line="288" w:lineRule="auto"/>
        <w:jc w:val="left"/>
        <w:rPr>
          <w:rFonts w:cs="Arial"/>
          <w:b w:val="0"/>
          <w:noProof/>
          <w:sz w:val="18"/>
          <w:szCs w:val="18"/>
        </w:rPr>
      </w:pPr>
      <w:r w:rsidRPr="00D132C3">
        <w:rPr>
          <w:rFonts w:cs="Arial"/>
          <w:b w:val="0"/>
          <w:noProof/>
          <w:sz w:val="18"/>
          <w:szCs w:val="18"/>
        </w:rPr>
        <w:t>evid. číslo registru VZ:</w:t>
      </w:r>
      <w:r w:rsidRPr="00D132C3">
        <w:rPr>
          <w:rFonts w:cs="Arial"/>
          <w:b w:val="0"/>
          <w:noProof/>
          <w:sz w:val="18"/>
          <w:szCs w:val="18"/>
        </w:rPr>
        <w:tab/>
        <w:t>640</w:t>
      </w:r>
      <w:r w:rsidR="00DC6848">
        <w:rPr>
          <w:rFonts w:cs="Arial"/>
          <w:b w:val="0"/>
          <w:noProof/>
          <w:sz w:val="18"/>
          <w:szCs w:val="18"/>
        </w:rPr>
        <w:t>5</w:t>
      </w:r>
      <w:r w:rsidR="00CE529C">
        <w:rPr>
          <w:rFonts w:cs="Arial"/>
          <w:b w:val="0"/>
          <w:noProof/>
          <w:sz w:val="18"/>
          <w:szCs w:val="18"/>
        </w:rPr>
        <w:t>068</w:t>
      </w:r>
      <w:r w:rsidRPr="00D132C3">
        <w:rPr>
          <w:rFonts w:cs="Arial"/>
          <w:b w:val="0"/>
          <w:noProof/>
          <w:sz w:val="18"/>
          <w:szCs w:val="18"/>
        </w:rPr>
        <w:tab/>
      </w:r>
    </w:p>
    <w:p w:rsidR="005F21A5" w:rsidRPr="00CE529C" w:rsidRDefault="000C798F" w:rsidP="00E74A94">
      <w:pPr>
        <w:pBdr>
          <w:top w:val="single" w:sz="6" w:space="7" w:color="auto"/>
          <w:left w:val="single" w:sz="6" w:space="4" w:color="auto"/>
          <w:bottom w:val="single" w:sz="6" w:space="7" w:color="auto"/>
          <w:right w:val="single" w:sz="6" w:space="4" w:color="auto"/>
        </w:pBdr>
        <w:spacing w:line="288" w:lineRule="auto"/>
        <w:ind w:right="-1"/>
        <w:jc w:val="center"/>
        <w:rPr>
          <w:rFonts w:ascii="Arial" w:hAnsi="Arial" w:cs="Arial"/>
          <w:b/>
          <w:sz w:val="28"/>
          <w:szCs w:val="28"/>
        </w:rPr>
      </w:pPr>
      <w:r w:rsidRPr="00CE529C">
        <w:rPr>
          <w:rFonts w:ascii="Arial" w:hAnsi="Arial" w:cs="Arial"/>
          <w:b/>
          <w:noProof/>
          <w:sz w:val="28"/>
          <w:szCs w:val="28"/>
        </w:rPr>
        <w:t>„</w:t>
      </w:r>
      <w:r w:rsidR="00CE529C" w:rsidRPr="00CE529C">
        <w:rPr>
          <w:rFonts w:ascii="Arial" w:hAnsi="Arial" w:cs="Arial"/>
          <w:b/>
          <w:sz w:val="28"/>
          <w:szCs w:val="28"/>
        </w:rPr>
        <w:t>Sanace skalního zářezu km 5,830 - 6,030 trati Smržovka - Josefův Důl</w:t>
      </w:r>
      <w:r w:rsidR="000473D1" w:rsidRPr="00CE529C">
        <w:rPr>
          <w:rFonts w:ascii="Arial" w:hAnsi="Arial" w:cs="Arial"/>
          <w:b/>
          <w:sz w:val="28"/>
          <w:szCs w:val="28"/>
        </w:rPr>
        <w:t>“</w:t>
      </w:r>
      <w:r w:rsidR="004B3ED5" w:rsidRPr="00CE529C">
        <w:rPr>
          <w:rFonts w:ascii="Arial" w:hAnsi="Arial" w:cs="Arial"/>
          <w:b/>
          <w:sz w:val="28"/>
          <w:szCs w:val="28"/>
        </w:rPr>
        <w:fldChar w:fldCharType="begin"/>
      </w:r>
      <w:r w:rsidR="005C2F28" w:rsidRPr="00CE529C">
        <w:rPr>
          <w:rFonts w:ascii="Arial" w:hAnsi="Arial" w:cs="Arial"/>
          <w:b/>
          <w:sz w:val="28"/>
          <w:szCs w:val="28"/>
        </w:rPr>
        <w:instrText xml:space="preserve"> QUOTE   \* MERGEFORMAT </w:instrText>
      </w:r>
      <w:r w:rsidR="004B3ED5" w:rsidRPr="00CE529C">
        <w:rPr>
          <w:rFonts w:ascii="Arial" w:hAnsi="Arial" w:cs="Arial"/>
          <w:b/>
          <w:sz w:val="28"/>
          <w:szCs w:val="28"/>
        </w:rPr>
        <w:fldChar w:fldCharType="end"/>
      </w:r>
    </w:p>
    <w:p w:rsidR="008C4E24" w:rsidRPr="008C4E24" w:rsidRDefault="008C4E24" w:rsidP="008C4E24">
      <w:pPr>
        <w:tabs>
          <w:tab w:val="center" w:pos="4820"/>
        </w:tabs>
        <w:spacing w:before="240" w:after="240" w:line="312" w:lineRule="auto"/>
        <w:jc w:val="both"/>
        <w:rPr>
          <w:rFonts w:ascii="Arial" w:hAnsi="Arial" w:cs="Arial"/>
          <w:b/>
          <w:sz w:val="22"/>
          <w:u w:val="single"/>
        </w:rPr>
      </w:pPr>
      <w:r w:rsidRPr="008C4E24">
        <w:rPr>
          <w:rFonts w:ascii="Arial" w:hAnsi="Arial" w:cs="Arial"/>
          <w:b/>
          <w:sz w:val="22"/>
          <w:u w:val="single"/>
        </w:rPr>
        <w:t>Čl. 1. Smluvní strany</w:t>
      </w:r>
    </w:p>
    <w:p w:rsidR="008C4E24" w:rsidRPr="008C4E24" w:rsidRDefault="008C4E24" w:rsidP="004C6734">
      <w:pPr>
        <w:pStyle w:val="Odstavecseseznamem"/>
        <w:numPr>
          <w:ilvl w:val="1"/>
          <w:numId w:val="12"/>
        </w:numPr>
        <w:tabs>
          <w:tab w:val="left" w:pos="567"/>
          <w:tab w:val="left" w:pos="1985"/>
          <w:tab w:val="right" w:pos="5670"/>
        </w:tabs>
        <w:jc w:val="both"/>
        <w:rPr>
          <w:rFonts w:ascii="Arial" w:hAnsi="Arial" w:cs="Arial"/>
          <w:b/>
          <w:sz w:val="22"/>
        </w:rPr>
      </w:pPr>
      <w:r w:rsidRPr="008C4E24">
        <w:rPr>
          <w:rFonts w:ascii="Arial" w:hAnsi="Arial" w:cs="Arial"/>
          <w:b/>
          <w:sz w:val="22"/>
        </w:rPr>
        <w:t>Objednatel:</w:t>
      </w:r>
      <w:r w:rsidRPr="008C4E24">
        <w:rPr>
          <w:rFonts w:ascii="Arial" w:hAnsi="Arial" w:cs="Arial"/>
          <w:b/>
          <w:sz w:val="22"/>
        </w:rPr>
        <w:tab/>
      </w:r>
    </w:p>
    <w:p w:rsidR="008C4E24" w:rsidRPr="008C4E24" w:rsidRDefault="008C4E24" w:rsidP="008C4E24">
      <w:pPr>
        <w:tabs>
          <w:tab w:val="left" w:pos="567"/>
          <w:tab w:val="left" w:pos="1985"/>
          <w:tab w:val="right" w:pos="5670"/>
        </w:tabs>
        <w:spacing w:before="120"/>
        <w:jc w:val="both"/>
        <w:rPr>
          <w:rFonts w:ascii="Arial" w:hAnsi="Arial" w:cs="Arial"/>
          <w:sz w:val="22"/>
        </w:rPr>
      </w:pPr>
      <w:r w:rsidRPr="008C4E24">
        <w:rPr>
          <w:rFonts w:ascii="Arial" w:hAnsi="Arial" w:cs="Arial"/>
          <w:b/>
          <w:sz w:val="22"/>
        </w:rPr>
        <w:tab/>
      </w:r>
      <w:r w:rsidRPr="008C4E24">
        <w:rPr>
          <w:rFonts w:ascii="Arial" w:hAnsi="Arial" w:cs="Arial"/>
          <w:sz w:val="22"/>
        </w:rPr>
        <w:t>Název:</w:t>
      </w:r>
      <w:r w:rsidRPr="008C4E24">
        <w:rPr>
          <w:rFonts w:ascii="Arial" w:hAnsi="Arial" w:cs="Arial"/>
          <w:b/>
          <w:sz w:val="22"/>
        </w:rPr>
        <w:t xml:space="preserve"> Správa železniční dopravní cesty, státní organizace</w:t>
      </w:r>
    </w:p>
    <w:p w:rsidR="008C4E24" w:rsidRPr="008C4E24" w:rsidRDefault="008C4E24" w:rsidP="008C4E24">
      <w:pPr>
        <w:tabs>
          <w:tab w:val="left" w:pos="567"/>
        </w:tabs>
        <w:jc w:val="both"/>
        <w:rPr>
          <w:rFonts w:ascii="Arial" w:hAnsi="Arial" w:cs="Arial"/>
          <w:sz w:val="22"/>
        </w:rPr>
      </w:pPr>
      <w:r w:rsidRPr="008C4E24">
        <w:rPr>
          <w:rFonts w:ascii="Arial" w:hAnsi="Arial" w:cs="Arial"/>
          <w:sz w:val="22"/>
        </w:rPr>
        <w:tab/>
        <w:t>Sídlo: Praha 1, Nové Město, Dlážděná 1003/7, PSČ 110 00</w:t>
      </w:r>
    </w:p>
    <w:p w:rsidR="008C4E24" w:rsidRPr="008C4E24" w:rsidRDefault="008C4E24" w:rsidP="008C4E24">
      <w:pPr>
        <w:tabs>
          <w:tab w:val="left" w:pos="567"/>
          <w:tab w:val="right" w:pos="5670"/>
        </w:tabs>
        <w:jc w:val="both"/>
        <w:rPr>
          <w:rFonts w:ascii="Arial" w:hAnsi="Arial" w:cs="Arial"/>
          <w:sz w:val="22"/>
        </w:rPr>
      </w:pPr>
      <w:r w:rsidRPr="008C4E24">
        <w:rPr>
          <w:rFonts w:ascii="Arial" w:hAnsi="Arial" w:cs="Arial"/>
          <w:sz w:val="22"/>
        </w:rPr>
        <w:tab/>
        <w:t>IČ: 70994234</w:t>
      </w:r>
      <w:r w:rsidRPr="008C4E24">
        <w:rPr>
          <w:rFonts w:ascii="Arial" w:hAnsi="Arial" w:cs="Arial"/>
          <w:sz w:val="22"/>
        </w:rPr>
        <w:tab/>
      </w:r>
    </w:p>
    <w:p w:rsidR="008C4E24" w:rsidRPr="008C4E24" w:rsidRDefault="008C4E24" w:rsidP="008C4E24">
      <w:pPr>
        <w:tabs>
          <w:tab w:val="left" w:pos="567"/>
          <w:tab w:val="right" w:pos="5670"/>
        </w:tabs>
        <w:jc w:val="both"/>
        <w:rPr>
          <w:rFonts w:ascii="Arial" w:hAnsi="Arial" w:cs="Arial"/>
          <w:sz w:val="22"/>
        </w:rPr>
      </w:pPr>
      <w:r w:rsidRPr="008C4E24">
        <w:rPr>
          <w:rFonts w:ascii="Arial" w:hAnsi="Arial" w:cs="Arial"/>
          <w:sz w:val="22"/>
        </w:rPr>
        <w:tab/>
        <w:t>DIČ: CZ70994234</w:t>
      </w:r>
    </w:p>
    <w:p w:rsidR="008C4E24" w:rsidRPr="008C4E24" w:rsidRDefault="008C4E24" w:rsidP="008C4E24">
      <w:pPr>
        <w:tabs>
          <w:tab w:val="left" w:pos="567"/>
        </w:tabs>
        <w:jc w:val="both"/>
        <w:rPr>
          <w:rFonts w:ascii="Arial" w:hAnsi="Arial" w:cs="Arial"/>
          <w:sz w:val="22"/>
        </w:rPr>
      </w:pPr>
      <w:r w:rsidRPr="008C4E24">
        <w:rPr>
          <w:rFonts w:ascii="Arial" w:hAnsi="Arial" w:cs="Arial"/>
          <w:sz w:val="22"/>
        </w:rPr>
        <w:tab/>
        <w:t>Zapsaná: v obchodním rejstříku vedeném Městským soudem v Praze, oddíl A, vložka 48384</w:t>
      </w:r>
    </w:p>
    <w:p w:rsidR="008C4E24" w:rsidRPr="008C4E24" w:rsidRDefault="008C4E24" w:rsidP="008C4E24">
      <w:pPr>
        <w:tabs>
          <w:tab w:val="left" w:pos="567"/>
          <w:tab w:val="left" w:pos="1985"/>
          <w:tab w:val="left" w:pos="3544"/>
        </w:tabs>
        <w:jc w:val="both"/>
        <w:rPr>
          <w:rFonts w:ascii="Arial" w:hAnsi="Arial" w:cs="Arial"/>
          <w:sz w:val="22"/>
        </w:rPr>
      </w:pPr>
      <w:r w:rsidRPr="008C4E24">
        <w:rPr>
          <w:rFonts w:ascii="Arial" w:hAnsi="Arial" w:cs="Arial"/>
          <w:sz w:val="22"/>
        </w:rPr>
        <w:tab/>
        <w:t>Zastoupená:</w:t>
      </w:r>
      <w:r w:rsidRPr="008C4E24">
        <w:rPr>
          <w:rFonts w:ascii="Arial" w:hAnsi="Arial" w:cs="Arial"/>
          <w:sz w:val="22"/>
        </w:rPr>
        <w:tab/>
      </w:r>
      <w:r w:rsidRPr="008C4E24">
        <w:rPr>
          <w:rFonts w:ascii="Arial" w:hAnsi="Arial" w:cs="Arial"/>
          <w:b/>
          <w:sz w:val="22"/>
        </w:rPr>
        <w:t>Ing. Vladimírem Filipem</w:t>
      </w:r>
      <w:r w:rsidRPr="008C4E24">
        <w:rPr>
          <w:rFonts w:ascii="Arial" w:hAnsi="Arial" w:cs="Arial"/>
          <w:sz w:val="22"/>
        </w:rPr>
        <w:t>, ředitelem Oblastního ředitelství Hradec Králové</w:t>
      </w:r>
    </w:p>
    <w:p w:rsidR="008C4E24" w:rsidRPr="008C4E24" w:rsidRDefault="008C4E24" w:rsidP="008C4E24">
      <w:pPr>
        <w:tabs>
          <w:tab w:val="left" w:pos="567"/>
          <w:tab w:val="left" w:pos="2410"/>
        </w:tabs>
        <w:jc w:val="both"/>
        <w:rPr>
          <w:rFonts w:ascii="Arial" w:hAnsi="Arial" w:cs="Arial"/>
          <w:sz w:val="22"/>
        </w:rPr>
      </w:pPr>
      <w:r w:rsidRPr="008C4E24">
        <w:rPr>
          <w:rFonts w:ascii="Arial" w:hAnsi="Arial" w:cs="Arial"/>
          <w:sz w:val="22"/>
        </w:rPr>
        <w:tab/>
        <w:t>bankovní spojení:</w:t>
      </w:r>
      <w:r w:rsidRPr="008C4E24">
        <w:rPr>
          <w:rFonts w:ascii="Arial" w:hAnsi="Arial" w:cs="Arial"/>
          <w:sz w:val="22"/>
        </w:rPr>
        <w:tab/>
      </w:r>
    </w:p>
    <w:p w:rsidR="008C4E24" w:rsidRPr="008C4E24" w:rsidRDefault="008C4E24" w:rsidP="008C4E24">
      <w:pPr>
        <w:tabs>
          <w:tab w:val="left" w:pos="567"/>
          <w:tab w:val="right" w:pos="5670"/>
        </w:tabs>
        <w:jc w:val="both"/>
        <w:rPr>
          <w:rFonts w:ascii="Arial" w:hAnsi="Arial" w:cs="Arial"/>
          <w:sz w:val="22"/>
        </w:rPr>
      </w:pPr>
      <w:r w:rsidRPr="008C4E24">
        <w:rPr>
          <w:rFonts w:ascii="Arial" w:hAnsi="Arial" w:cs="Arial"/>
          <w:sz w:val="22"/>
        </w:rPr>
        <w:tab/>
        <w:t>Kontaktní osoby:</w:t>
      </w:r>
    </w:p>
    <w:p w:rsidR="003D41B5" w:rsidRPr="008C4E24" w:rsidRDefault="003D41B5" w:rsidP="004C7278">
      <w:pPr>
        <w:numPr>
          <w:ilvl w:val="0"/>
          <w:numId w:val="3"/>
        </w:numPr>
        <w:tabs>
          <w:tab w:val="clear" w:pos="2204"/>
          <w:tab w:val="left" w:pos="567"/>
          <w:tab w:val="left" w:pos="3544"/>
        </w:tabs>
        <w:ind w:left="1134" w:hanging="425"/>
        <w:rPr>
          <w:rFonts w:ascii="Arial" w:hAnsi="Arial" w:cs="Arial"/>
          <w:sz w:val="22"/>
        </w:rPr>
      </w:pPr>
      <w:r w:rsidRPr="008C4E24">
        <w:rPr>
          <w:rFonts w:ascii="Arial" w:hAnsi="Arial" w:cs="Arial"/>
          <w:sz w:val="22"/>
        </w:rPr>
        <w:t>ve věcech smluvních:</w:t>
      </w:r>
      <w:r w:rsidRPr="008C4E24">
        <w:rPr>
          <w:rFonts w:ascii="Arial" w:hAnsi="Arial" w:cs="Arial"/>
          <w:sz w:val="22"/>
        </w:rPr>
        <w:tab/>
      </w:r>
    </w:p>
    <w:p w:rsidR="003D41B5" w:rsidRDefault="003D41B5" w:rsidP="004C7278">
      <w:pPr>
        <w:numPr>
          <w:ilvl w:val="0"/>
          <w:numId w:val="3"/>
        </w:numPr>
        <w:tabs>
          <w:tab w:val="clear" w:pos="2204"/>
          <w:tab w:val="left" w:pos="567"/>
          <w:tab w:val="left" w:pos="1985"/>
          <w:tab w:val="left" w:pos="3544"/>
        </w:tabs>
        <w:ind w:left="1134" w:hanging="425"/>
        <w:rPr>
          <w:rStyle w:val="Hypertextovodkaz"/>
          <w:rFonts w:ascii="Arial" w:hAnsi="Arial" w:cs="Arial"/>
          <w:color w:val="auto"/>
          <w:sz w:val="22"/>
          <w:u w:val="none"/>
        </w:rPr>
      </w:pPr>
      <w:r w:rsidRPr="00010468">
        <w:rPr>
          <w:rFonts w:ascii="Arial" w:hAnsi="Arial" w:cs="Arial"/>
          <w:sz w:val="22"/>
        </w:rPr>
        <w:t xml:space="preserve">ve věcech technických: </w:t>
      </w:r>
      <w:r w:rsidRPr="00010468">
        <w:rPr>
          <w:rFonts w:ascii="Arial" w:hAnsi="Arial" w:cs="Arial"/>
          <w:sz w:val="22"/>
        </w:rPr>
        <w:tab/>
      </w:r>
    </w:p>
    <w:p w:rsidR="008C4E24" w:rsidRPr="008C4E24" w:rsidRDefault="003D41B5" w:rsidP="004C7278">
      <w:pPr>
        <w:numPr>
          <w:ilvl w:val="0"/>
          <w:numId w:val="3"/>
        </w:numPr>
        <w:tabs>
          <w:tab w:val="clear" w:pos="2204"/>
          <w:tab w:val="left" w:pos="567"/>
          <w:tab w:val="left" w:pos="1985"/>
          <w:tab w:val="left" w:pos="3544"/>
        </w:tabs>
        <w:ind w:left="1134" w:hanging="425"/>
        <w:rPr>
          <w:rFonts w:ascii="Arial" w:hAnsi="Arial" w:cs="Arial"/>
          <w:sz w:val="22"/>
        </w:rPr>
      </w:pPr>
      <w:r w:rsidRPr="00010468">
        <w:rPr>
          <w:rFonts w:ascii="Arial" w:hAnsi="Arial" w:cs="Arial"/>
          <w:sz w:val="22"/>
        </w:rPr>
        <w:t xml:space="preserve">technický dozor: </w:t>
      </w:r>
      <w:r w:rsidRPr="00010468">
        <w:rPr>
          <w:rFonts w:ascii="Arial" w:hAnsi="Arial" w:cs="Arial"/>
          <w:sz w:val="22"/>
        </w:rPr>
        <w:tab/>
      </w:r>
      <w:r w:rsidRPr="00010468">
        <w:rPr>
          <w:rStyle w:val="Hypertextovodkaz"/>
          <w:rFonts w:ascii="Arial" w:hAnsi="Arial" w:cs="Arial"/>
          <w:color w:val="auto"/>
          <w:sz w:val="22"/>
          <w:u w:val="none"/>
        </w:rPr>
        <w:tab/>
      </w:r>
      <w:r w:rsidRPr="00010468">
        <w:rPr>
          <w:rStyle w:val="Hypertextovodkaz"/>
          <w:rFonts w:ascii="Arial" w:hAnsi="Arial" w:cs="Arial"/>
          <w:color w:val="auto"/>
          <w:sz w:val="22"/>
          <w:u w:val="none"/>
        </w:rPr>
        <w:tab/>
      </w:r>
    </w:p>
    <w:p w:rsidR="008C4E24" w:rsidRPr="008C4E24" w:rsidRDefault="008C4E24" w:rsidP="008C4E24">
      <w:pPr>
        <w:tabs>
          <w:tab w:val="left" w:pos="426"/>
          <w:tab w:val="left" w:pos="1985"/>
          <w:tab w:val="left" w:pos="4395"/>
        </w:tabs>
        <w:rPr>
          <w:rFonts w:ascii="Arial" w:hAnsi="Arial" w:cs="Arial"/>
          <w:sz w:val="22"/>
        </w:rPr>
      </w:pPr>
      <w:r w:rsidRPr="008C4E24">
        <w:rPr>
          <w:rFonts w:ascii="Arial" w:hAnsi="Arial" w:cs="Arial"/>
          <w:sz w:val="22"/>
        </w:rPr>
        <w:tab/>
        <w:t>Kontaktní adresa, adresa pro zasílání smluvní korespondence a faktur:</w:t>
      </w:r>
    </w:p>
    <w:p w:rsidR="008C4E24" w:rsidRPr="008C4E24" w:rsidRDefault="008C4E24" w:rsidP="008C4E24">
      <w:pPr>
        <w:pStyle w:val="Zkladntext"/>
        <w:tabs>
          <w:tab w:val="clear" w:pos="2268"/>
          <w:tab w:val="clear" w:pos="4536"/>
        </w:tabs>
        <w:ind w:left="2268"/>
        <w:rPr>
          <w:rFonts w:cs="Arial"/>
          <w:sz w:val="22"/>
        </w:rPr>
      </w:pPr>
      <w:r w:rsidRPr="008C4E24">
        <w:rPr>
          <w:rFonts w:cs="Arial"/>
          <w:sz w:val="22"/>
        </w:rPr>
        <w:t>Správa železniční dopravní cesty, státní organizace</w:t>
      </w:r>
    </w:p>
    <w:p w:rsidR="008C4E24" w:rsidRPr="008C4E24" w:rsidRDefault="008C4E24" w:rsidP="008C4E24">
      <w:pPr>
        <w:pStyle w:val="Zkladntext"/>
        <w:tabs>
          <w:tab w:val="clear" w:pos="2268"/>
          <w:tab w:val="clear" w:pos="4536"/>
        </w:tabs>
        <w:ind w:left="2268"/>
        <w:rPr>
          <w:rFonts w:cs="Arial"/>
          <w:sz w:val="22"/>
        </w:rPr>
      </w:pPr>
      <w:r w:rsidRPr="008C4E24">
        <w:rPr>
          <w:rFonts w:cs="Arial"/>
          <w:sz w:val="22"/>
        </w:rPr>
        <w:t>Oblastní ředitelství Hradec Králové</w:t>
      </w:r>
    </w:p>
    <w:p w:rsidR="008C4E24" w:rsidRPr="008C4E24" w:rsidRDefault="008C4E24" w:rsidP="008C4E24">
      <w:pPr>
        <w:pStyle w:val="Zkladntext"/>
        <w:tabs>
          <w:tab w:val="clear" w:pos="2268"/>
          <w:tab w:val="clear" w:pos="4536"/>
        </w:tabs>
        <w:ind w:left="2268"/>
        <w:rPr>
          <w:rFonts w:cs="Arial"/>
          <w:sz w:val="22"/>
        </w:rPr>
      </w:pPr>
      <w:r w:rsidRPr="008C4E24">
        <w:rPr>
          <w:rFonts w:cs="Arial"/>
          <w:sz w:val="22"/>
        </w:rPr>
        <w:t xml:space="preserve">U </w:t>
      </w:r>
      <w:proofErr w:type="spellStart"/>
      <w:r w:rsidRPr="008C4E24">
        <w:rPr>
          <w:rFonts w:cs="Arial"/>
          <w:sz w:val="22"/>
        </w:rPr>
        <w:t>Fotochemy</w:t>
      </w:r>
      <w:proofErr w:type="spellEnd"/>
      <w:r w:rsidRPr="008C4E24">
        <w:rPr>
          <w:rFonts w:cs="Arial"/>
          <w:sz w:val="22"/>
        </w:rPr>
        <w:t xml:space="preserve"> 259, poštovní schránka 26</w:t>
      </w:r>
    </w:p>
    <w:p w:rsidR="008C4E24" w:rsidRPr="008C4E24" w:rsidRDefault="008C4E24" w:rsidP="008C4E24">
      <w:pPr>
        <w:pStyle w:val="Zkladntext"/>
        <w:tabs>
          <w:tab w:val="clear" w:pos="2268"/>
          <w:tab w:val="clear" w:pos="4536"/>
        </w:tabs>
        <w:ind w:left="2268"/>
        <w:rPr>
          <w:rFonts w:cs="Arial"/>
          <w:sz w:val="22"/>
        </w:rPr>
      </w:pPr>
      <w:r w:rsidRPr="008C4E24">
        <w:rPr>
          <w:rFonts w:cs="Arial"/>
          <w:sz w:val="22"/>
        </w:rPr>
        <w:t>501 01 Hradec Králové</w:t>
      </w:r>
    </w:p>
    <w:p w:rsidR="008C4E24" w:rsidRPr="008C4E24" w:rsidRDefault="008C4E24" w:rsidP="008C4E24">
      <w:pPr>
        <w:pStyle w:val="Zkladntext"/>
        <w:tabs>
          <w:tab w:val="clear" w:pos="2268"/>
          <w:tab w:val="clear" w:pos="4536"/>
        </w:tabs>
        <w:spacing w:before="120"/>
        <w:rPr>
          <w:rFonts w:cs="Arial"/>
          <w:sz w:val="22"/>
        </w:rPr>
      </w:pPr>
      <w:r w:rsidRPr="008C4E24">
        <w:rPr>
          <w:rFonts w:cs="Arial"/>
          <w:sz w:val="22"/>
        </w:rPr>
        <w:tab/>
        <w:t>(dále jen objednatel)</w:t>
      </w:r>
    </w:p>
    <w:p w:rsidR="008C4E24" w:rsidRPr="008C4E24" w:rsidRDefault="008C4E24" w:rsidP="008C4E24">
      <w:pPr>
        <w:pStyle w:val="Zkladntext"/>
        <w:tabs>
          <w:tab w:val="clear" w:pos="2268"/>
          <w:tab w:val="clear" w:pos="4536"/>
        </w:tabs>
        <w:rPr>
          <w:rFonts w:cs="Arial"/>
          <w:sz w:val="22"/>
        </w:rPr>
      </w:pPr>
    </w:p>
    <w:p w:rsidR="005F129A" w:rsidRPr="008C4E24" w:rsidRDefault="005F129A" w:rsidP="005F129A">
      <w:pPr>
        <w:pStyle w:val="Odstavecseseznamem"/>
        <w:numPr>
          <w:ilvl w:val="1"/>
          <w:numId w:val="12"/>
        </w:numPr>
        <w:tabs>
          <w:tab w:val="left" w:pos="567"/>
          <w:tab w:val="left" w:pos="1985"/>
          <w:tab w:val="right" w:pos="5670"/>
        </w:tabs>
        <w:jc w:val="both"/>
        <w:rPr>
          <w:rFonts w:ascii="Arial" w:hAnsi="Arial" w:cs="Arial"/>
          <w:b/>
          <w:sz w:val="22"/>
        </w:rPr>
      </w:pPr>
      <w:r w:rsidRPr="008C4E24">
        <w:rPr>
          <w:rFonts w:ascii="Arial" w:hAnsi="Arial" w:cs="Arial"/>
          <w:b/>
          <w:sz w:val="22"/>
        </w:rPr>
        <w:t>Zhotovitel:</w:t>
      </w:r>
      <w:r w:rsidRPr="008C4E24">
        <w:rPr>
          <w:rFonts w:ascii="Arial" w:hAnsi="Arial" w:cs="Arial"/>
          <w:b/>
          <w:sz w:val="22"/>
        </w:rPr>
        <w:tab/>
      </w:r>
    </w:p>
    <w:p w:rsidR="005F129A" w:rsidRPr="008C4E24" w:rsidRDefault="005F129A" w:rsidP="005F129A">
      <w:pPr>
        <w:tabs>
          <w:tab w:val="left" w:pos="567"/>
          <w:tab w:val="left" w:pos="1985"/>
          <w:tab w:val="right" w:pos="5670"/>
        </w:tabs>
        <w:spacing w:before="120"/>
        <w:jc w:val="both"/>
        <w:rPr>
          <w:rFonts w:ascii="Arial" w:hAnsi="Arial" w:cs="Arial"/>
          <w:sz w:val="22"/>
        </w:rPr>
      </w:pPr>
      <w:r w:rsidRPr="008C4E24">
        <w:rPr>
          <w:rFonts w:ascii="Arial" w:hAnsi="Arial" w:cs="Arial"/>
          <w:b/>
          <w:sz w:val="22"/>
        </w:rPr>
        <w:tab/>
      </w:r>
      <w:r w:rsidRPr="008C4E24">
        <w:rPr>
          <w:rFonts w:ascii="Arial" w:hAnsi="Arial" w:cs="Arial"/>
          <w:sz w:val="22"/>
        </w:rPr>
        <w:t>Název:</w:t>
      </w:r>
      <w:r w:rsidRPr="008C4E24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HELPING VÝŠKOVÉ PRÁCE s.r.o.</w:t>
      </w:r>
      <w:r w:rsidRPr="008C4E24">
        <w:rPr>
          <w:rFonts w:ascii="Arial" w:hAnsi="Arial" w:cs="Arial"/>
          <w:sz w:val="22"/>
        </w:rPr>
        <w:tab/>
      </w:r>
    </w:p>
    <w:p w:rsidR="005F129A" w:rsidRPr="008C4E24" w:rsidRDefault="005F129A" w:rsidP="00A4344F">
      <w:pPr>
        <w:tabs>
          <w:tab w:val="left" w:pos="567"/>
          <w:tab w:val="left" w:pos="1985"/>
          <w:tab w:val="right" w:pos="5670"/>
        </w:tabs>
        <w:jc w:val="both"/>
        <w:rPr>
          <w:rFonts w:ascii="Arial" w:hAnsi="Arial" w:cs="Arial"/>
          <w:sz w:val="22"/>
        </w:rPr>
      </w:pPr>
      <w:r w:rsidRPr="008C4E24">
        <w:rPr>
          <w:rFonts w:ascii="Arial" w:hAnsi="Arial" w:cs="Arial"/>
          <w:sz w:val="22"/>
        </w:rPr>
        <w:tab/>
        <w:t xml:space="preserve">Sídlo: </w:t>
      </w:r>
      <w:r w:rsidR="00A4344F" w:rsidRPr="00A4344F">
        <w:rPr>
          <w:rFonts w:ascii="Arial" w:hAnsi="Arial" w:cs="Arial"/>
          <w:sz w:val="22"/>
        </w:rPr>
        <w:t>Moskevská 532/60, Vršovice, 101 00 Praha 10</w:t>
      </w:r>
      <w:r w:rsidRPr="008C4E24">
        <w:rPr>
          <w:rFonts w:ascii="Arial" w:hAnsi="Arial" w:cs="Arial"/>
          <w:sz w:val="22"/>
        </w:rPr>
        <w:tab/>
        <w:t xml:space="preserve">IČ: </w:t>
      </w:r>
      <w:r>
        <w:rPr>
          <w:rFonts w:ascii="Arial" w:hAnsi="Arial" w:cs="Arial"/>
          <w:sz w:val="22"/>
        </w:rPr>
        <w:t>27700810</w:t>
      </w:r>
    </w:p>
    <w:p w:rsidR="005F129A" w:rsidRPr="008C4E24" w:rsidRDefault="005F129A" w:rsidP="005F129A">
      <w:pPr>
        <w:tabs>
          <w:tab w:val="left" w:pos="567"/>
          <w:tab w:val="right" w:pos="5670"/>
        </w:tabs>
        <w:jc w:val="both"/>
        <w:rPr>
          <w:rFonts w:ascii="Arial" w:hAnsi="Arial" w:cs="Arial"/>
          <w:sz w:val="22"/>
        </w:rPr>
      </w:pPr>
      <w:r w:rsidRPr="008C4E24">
        <w:rPr>
          <w:rFonts w:ascii="Arial" w:hAnsi="Arial" w:cs="Arial"/>
          <w:sz w:val="22"/>
        </w:rPr>
        <w:tab/>
        <w:t xml:space="preserve">DIČ: </w:t>
      </w:r>
      <w:r>
        <w:rPr>
          <w:rFonts w:ascii="Arial" w:hAnsi="Arial" w:cs="Arial"/>
          <w:sz w:val="22"/>
        </w:rPr>
        <w:t>CZ27700810</w:t>
      </w:r>
    </w:p>
    <w:p w:rsidR="005F129A" w:rsidRPr="008C4E24" w:rsidRDefault="005F129A" w:rsidP="005F129A">
      <w:pPr>
        <w:tabs>
          <w:tab w:val="left" w:pos="567"/>
        </w:tabs>
        <w:jc w:val="both"/>
        <w:rPr>
          <w:rFonts w:ascii="Arial" w:hAnsi="Arial" w:cs="Arial"/>
          <w:sz w:val="22"/>
        </w:rPr>
      </w:pPr>
      <w:r w:rsidRPr="008C4E24">
        <w:rPr>
          <w:rFonts w:ascii="Arial" w:hAnsi="Arial" w:cs="Arial"/>
          <w:sz w:val="22"/>
        </w:rPr>
        <w:tab/>
        <w:t xml:space="preserve">Zapsaná: v obchodním rejstříku vedeném </w:t>
      </w:r>
      <w:r>
        <w:rPr>
          <w:rFonts w:ascii="Arial" w:hAnsi="Arial" w:cs="Arial"/>
          <w:sz w:val="22"/>
        </w:rPr>
        <w:t>Městským</w:t>
      </w:r>
      <w:r w:rsidRPr="008C4E24">
        <w:rPr>
          <w:rFonts w:ascii="Arial" w:hAnsi="Arial" w:cs="Arial"/>
          <w:sz w:val="22"/>
        </w:rPr>
        <w:t xml:space="preserve"> soudem v </w:t>
      </w:r>
      <w:r>
        <w:rPr>
          <w:rFonts w:ascii="Arial" w:hAnsi="Arial" w:cs="Arial"/>
          <w:sz w:val="22"/>
        </w:rPr>
        <w:t>Praze</w:t>
      </w:r>
      <w:r w:rsidRPr="008C4E24">
        <w:rPr>
          <w:rFonts w:ascii="Arial" w:hAnsi="Arial" w:cs="Arial"/>
          <w:sz w:val="22"/>
        </w:rPr>
        <w:t xml:space="preserve">, oddíl </w:t>
      </w:r>
      <w:r>
        <w:rPr>
          <w:rFonts w:ascii="Arial" w:hAnsi="Arial" w:cs="Arial"/>
          <w:sz w:val="22"/>
        </w:rPr>
        <w:t>C</w:t>
      </w:r>
      <w:r w:rsidRPr="008C4E24">
        <w:rPr>
          <w:rFonts w:ascii="Arial" w:hAnsi="Arial" w:cs="Arial"/>
          <w:sz w:val="22"/>
        </w:rPr>
        <w:t xml:space="preserve">, vložka </w:t>
      </w:r>
      <w:r>
        <w:rPr>
          <w:rFonts w:ascii="Arial" w:hAnsi="Arial" w:cs="Arial"/>
          <w:sz w:val="22"/>
        </w:rPr>
        <w:t>203037</w:t>
      </w:r>
    </w:p>
    <w:p w:rsidR="005F129A" w:rsidRPr="008C4E24" w:rsidRDefault="005F129A" w:rsidP="005F129A">
      <w:pPr>
        <w:tabs>
          <w:tab w:val="left" w:pos="567"/>
          <w:tab w:val="left" w:pos="1985"/>
          <w:tab w:val="left" w:pos="3544"/>
        </w:tabs>
        <w:jc w:val="both"/>
        <w:rPr>
          <w:rFonts w:ascii="Arial" w:hAnsi="Arial" w:cs="Arial"/>
          <w:b/>
          <w:sz w:val="22"/>
        </w:rPr>
      </w:pPr>
      <w:r w:rsidRPr="008C4E24">
        <w:rPr>
          <w:rFonts w:ascii="Arial" w:hAnsi="Arial" w:cs="Arial"/>
          <w:sz w:val="22"/>
        </w:rPr>
        <w:tab/>
        <w:t>Zastoupená:</w:t>
      </w:r>
      <w:r w:rsidRPr="008C4E24"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sz w:val="22"/>
        </w:rPr>
        <w:t>Jaromírem Peškou</w:t>
      </w:r>
      <w:r w:rsidRPr="008C4E24">
        <w:rPr>
          <w:rFonts w:ascii="Arial" w:hAnsi="Arial" w:cs="Arial"/>
          <w:sz w:val="22"/>
        </w:rPr>
        <w:t xml:space="preserve">, jednatelem </w:t>
      </w:r>
    </w:p>
    <w:p w:rsidR="005F129A" w:rsidRPr="008C4E24" w:rsidRDefault="005F129A" w:rsidP="005F129A">
      <w:pPr>
        <w:tabs>
          <w:tab w:val="left" w:pos="567"/>
          <w:tab w:val="left" w:pos="1985"/>
          <w:tab w:val="left" w:pos="2410"/>
        </w:tabs>
        <w:jc w:val="both"/>
        <w:rPr>
          <w:rFonts w:ascii="Arial" w:hAnsi="Arial" w:cs="Arial"/>
          <w:sz w:val="22"/>
        </w:rPr>
      </w:pPr>
      <w:r w:rsidRPr="008C4E24">
        <w:rPr>
          <w:rFonts w:ascii="Arial" w:hAnsi="Arial" w:cs="Arial"/>
          <w:sz w:val="22"/>
        </w:rPr>
        <w:tab/>
        <w:t>bankovní spojení:</w:t>
      </w:r>
      <w:r w:rsidRPr="008C4E24">
        <w:rPr>
          <w:rFonts w:ascii="Arial" w:hAnsi="Arial" w:cs="Arial"/>
          <w:sz w:val="22"/>
        </w:rPr>
        <w:tab/>
      </w:r>
    </w:p>
    <w:p w:rsidR="005F129A" w:rsidRPr="008C4E24" w:rsidRDefault="005F129A" w:rsidP="005F129A">
      <w:pPr>
        <w:tabs>
          <w:tab w:val="left" w:pos="567"/>
          <w:tab w:val="right" w:pos="5670"/>
        </w:tabs>
        <w:jc w:val="both"/>
        <w:rPr>
          <w:rFonts w:ascii="Arial" w:hAnsi="Arial" w:cs="Arial"/>
          <w:sz w:val="22"/>
        </w:rPr>
      </w:pPr>
      <w:r w:rsidRPr="008C4E24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Kontaktní osoby</w:t>
      </w:r>
      <w:r w:rsidRPr="008C4E24">
        <w:rPr>
          <w:rFonts w:ascii="Arial" w:hAnsi="Arial" w:cs="Arial"/>
          <w:sz w:val="22"/>
        </w:rPr>
        <w:t>:</w:t>
      </w:r>
    </w:p>
    <w:p w:rsidR="005F129A" w:rsidRPr="008C4E24" w:rsidRDefault="005F129A" w:rsidP="005F129A">
      <w:pPr>
        <w:pStyle w:val="Odstavecseseznamem"/>
        <w:numPr>
          <w:ilvl w:val="0"/>
          <w:numId w:val="13"/>
        </w:numPr>
        <w:tabs>
          <w:tab w:val="left" w:pos="567"/>
          <w:tab w:val="left" w:pos="3544"/>
        </w:tabs>
        <w:ind w:left="1134" w:hanging="425"/>
        <w:rPr>
          <w:rFonts w:ascii="Arial" w:hAnsi="Arial" w:cs="Arial"/>
          <w:sz w:val="22"/>
        </w:rPr>
      </w:pPr>
      <w:r w:rsidRPr="008C4E24">
        <w:rPr>
          <w:rFonts w:ascii="Arial" w:hAnsi="Arial" w:cs="Arial"/>
          <w:sz w:val="22"/>
        </w:rPr>
        <w:t>ve věcech smluvních:</w:t>
      </w:r>
      <w:r w:rsidRPr="008C4E24">
        <w:rPr>
          <w:rFonts w:ascii="Arial" w:hAnsi="Arial" w:cs="Arial"/>
          <w:sz w:val="22"/>
        </w:rPr>
        <w:tab/>
      </w:r>
    </w:p>
    <w:p w:rsidR="005F129A" w:rsidRDefault="005F129A" w:rsidP="004C7278">
      <w:pPr>
        <w:numPr>
          <w:ilvl w:val="0"/>
          <w:numId w:val="13"/>
        </w:numPr>
        <w:tabs>
          <w:tab w:val="left" w:pos="567"/>
          <w:tab w:val="left" w:pos="3544"/>
        </w:tabs>
        <w:ind w:left="1134" w:hanging="425"/>
        <w:rPr>
          <w:rFonts w:ascii="Arial" w:hAnsi="Arial" w:cs="Arial"/>
          <w:sz w:val="22"/>
        </w:rPr>
      </w:pPr>
      <w:r w:rsidRPr="008C4E24">
        <w:rPr>
          <w:rFonts w:ascii="Arial" w:hAnsi="Arial" w:cs="Arial"/>
          <w:sz w:val="22"/>
        </w:rPr>
        <w:t xml:space="preserve">ve věcech technických: </w:t>
      </w:r>
    </w:p>
    <w:p w:rsidR="005F129A" w:rsidRPr="008C4E24" w:rsidRDefault="005F129A" w:rsidP="004C7278">
      <w:pPr>
        <w:numPr>
          <w:ilvl w:val="0"/>
          <w:numId w:val="13"/>
        </w:numPr>
        <w:tabs>
          <w:tab w:val="left" w:pos="567"/>
          <w:tab w:val="left" w:pos="3544"/>
        </w:tabs>
        <w:ind w:left="1134" w:hanging="42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vedoucí prací:</w:t>
      </w:r>
      <w:r w:rsidR="00F07035" w:rsidRPr="00F07035">
        <w:rPr>
          <w:rFonts w:ascii="Arial" w:hAnsi="Arial" w:cs="Arial"/>
          <w:sz w:val="22"/>
        </w:rPr>
        <w:t xml:space="preserve"> </w:t>
      </w:r>
      <w:bookmarkStart w:id="0" w:name="_GoBack"/>
      <w:bookmarkEnd w:id="0"/>
    </w:p>
    <w:p w:rsidR="005F129A" w:rsidRPr="008C4E24" w:rsidRDefault="005F129A" w:rsidP="005F129A">
      <w:pPr>
        <w:tabs>
          <w:tab w:val="left" w:pos="426"/>
          <w:tab w:val="left" w:pos="1985"/>
          <w:tab w:val="left" w:pos="4395"/>
        </w:tabs>
        <w:rPr>
          <w:rFonts w:ascii="Arial" w:hAnsi="Arial" w:cs="Arial"/>
          <w:sz w:val="22"/>
        </w:rPr>
      </w:pPr>
      <w:r w:rsidRPr="008C4E24">
        <w:rPr>
          <w:rFonts w:ascii="Arial" w:hAnsi="Arial" w:cs="Arial"/>
          <w:sz w:val="22"/>
        </w:rPr>
        <w:tab/>
        <w:t>Kontaktn</w:t>
      </w:r>
      <w:r>
        <w:rPr>
          <w:rFonts w:ascii="Arial" w:hAnsi="Arial" w:cs="Arial"/>
          <w:sz w:val="22"/>
        </w:rPr>
        <w:t>í adresa: HELPING VÝŠKOVÉ PRÁCE s.r.o., Karlov 72, 591 01 Žďár nad Sázavou</w:t>
      </w:r>
    </w:p>
    <w:p w:rsidR="008C4E24" w:rsidRPr="008C4E24" w:rsidRDefault="008C4E24" w:rsidP="008C4E24">
      <w:pPr>
        <w:tabs>
          <w:tab w:val="left" w:pos="1985"/>
          <w:tab w:val="left" w:pos="4395"/>
        </w:tabs>
        <w:ind w:left="1134" w:hanging="425"/>
        <w:rPr>
          <w:rFonts w:ascii="Arial" w:hAnsi="Arial" w:cs="Arial"/>
          <w:sz w:val="22"/>
        </w:rPr>
      </w:pPr>
    </w:p>
    <w:p w:rsidR="008C4E24" w:rsidRPr="008C4E24" w:rsidRDefault="008C4E24" w:rsidP="008C4E24">
      <w:pPr>
        <w:pStyle w:val="Zkladntext3"/>
        <w:widowControl w:val="0"/>
        <w:tabs>
          <w:tab w:val="clear" w:pos="2268"/>
          <w:tab w:val="clear" w:pos="4536"/>
        </w:tabs>
        <w:spacing w:before="120"/>
        <w:rPr>
          <w:rFonts w:cs="Arial"/>
        </w:rPr>
      </w:pPr>
      <w:r w:rsidRPr="008C4E24">
        <w:rPr>
          <w:rFonts w:cs="Arial"/>
        </w:rPr>
        <w:tab/>
        <w:t>(dále jen zhotovitel)</w:t>
      </w:r>
      <w:r w:rsidRPr="008C4E24">
        <w:rPr>
          <w:rFonts w:cs="Arial"/>
        </w:rPr>
        <w:br w:type="page"/>
      </w:r>
    </w:p>
    <w:p w:rsidR="008A0675" w:rsidRDefault="008A0675" w:rsidP="00E74A94">
      <w:pPr>
        <w:pStyle w:val="Nadpis2"/>
        <w:tabs>
          <w:tab w:val="clear" w:pos="2268"/>
          <w:tab w:val="clear" w:pos="4536"/>
        </w:tabs>
        <w:ind w:right="-1"/>
        <w:rPr>
          <w:rFonts w:cs="Arial"/>
        </w:rPr>
      </w:pPr>
    </w:p>
    <w:p w:rsidR="005F21A5" w:rsidRPr="00092818" w:rsidRDefault="005F21A5" w:rsidP="00E74A94">
      <w:pPr>
        <w:pStyle w:val="Nadpis2"/>
        <w:tabs>
          <w:tab w:val="clear" w:pos="2268"/>
          <w:tab w:val="clear" w:pos="4536"/>
        </w:tabs>
        <w:ind w:right="-1"/>
        <w:rPr>
          <w:rFonts w:cs="Arial"/>
        </w:rPr>
      </w:pPr>
      <w:r w:rsidRPr="00092818">
        <w:rPr>
          <w:rFonts w:cs="Arial"/>
        </w:rPr>
        <w:t>Čl. 2. Výchozí podklady a údaje</w:t>
      </w:r>
    </w:p>
    <w:p w:rsidR="005F21A5" w:rsidRPr="00092818" w:rsidRDefault="005F21A5" w:rsidP="00E74A94">
      <w:pPr>
        <w:tabs>
          <w:tab w:val="left" w:pos="360"/>
        </w:tabs>
        <w:spacing w:after="120" w:line="247" w:lineRule="auto"/>
        <w:ind w:left="357" w:right="-1" w:hanging="357"/>
        <w:jc w:val="both"/>
        <w:rPr>
          <w:rFonts w:ascii="Arial" w:hAnsi="Arial" w:cs="Arial"/>
          <w:sz w:val="22"/>
          <w:szCs w:val="22"/>
        </w:rPr>
      </w:pPr>
      <w:r w:rsidRPr="00092818">
        <w:rPr>
          <w:rFonts w:ascii="Arial" w:hAnsi="Arial" w:cs="Arial"/>
          <w:sz w:val="22"/>
          <w:szCs w:val="22"/>
        </w:rPr>
        <w:t>Smlouva bude plněna v souladu se zněním následujících dokumentů:</w:t>
      </w:r>
    </w:p>
    <w:p w:rsidR="004953D4" w:rsidRPr="008F500F" w:rsidRDefault="003D4DB4" w:rsidP="0086137F">
      <w:pPr>
        <w:numPr>
          <w:ilvl w:val="1"/>
          <w:numId w:val="1"/>
        </w:numPr>
        <w:tabs>
          <w:tab w:val="clear" w:pos="454"/>
        </w:tabs>
        <w:spacing w:after="120" w:line="247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Výzva </w:t>
      </w:r>
      <w:r w:rsidR="00442628">
        <w:rPr>
          <w:rFonts w:ascii="Arial" w:hAnsi="Arial" w:cs="Arial"/>
          <w:sz w:val="22"/>
          <w:szCs w:val="22"/>
        </w:rPr>
        <w:t>k předložení</w:t>
      </w:r>
      <w:r>
        <w:rPr>
          <w:rFonts w:ascii="Arial" w:hAnsi="Arial" w:cs="Arial"/>
          <w:sz w:val="22"/>
          <w:szCs w:val="22"/>
        </w:rPr>
        <w:t xml:space="preserve"> </w:t>
      </w:r>
      <w:r w:rsidRPr="00672FE9">
        <w:rPr>
          <w:rFonts w:ascii="Arial" w:hAnsi="Arial" w:cs="Arial"/>
          <w:sz w:val="22"/>
          <w:szCs w:val="22"/>
        </w:rPr>
        <w:t>nabídky na zhotovení díla</w:t>
      </w:r>
      <w:r w:rsidR="009360EB" w:rsidRPr="00092818">
        <w:rPr>
          <w:rFonts w:ascii="Arial" w:hAnsi="Arial" w:cs="Arial"/>
          <w:sz w:val="22"/>
          <w:szCs w:val="22"/>
        </w:rPr>
        <w:t xml:space="preserve"> </w:t>
      </w:r>
      <w:r w:rsidR="000468B9" w:rsidRPr="00092818">
        <w:rPr>
          <w:rFonts w:ascii="Arial" w:hAnsi="Arial" w:cs="Arial"/>
          <w:sz w:val="22"/>
          <w:szCs w:val="22"/>
        </w:rPr>
        <w:t>„</w:t>
      </w:r>
      <w:r w:rsidR="00CE529C" w:rsidRPr="00CE529C">
        <w:rPr>
          <w:rFonts w:ascii="Arial" w:hAnsi="Arial" w:cs="Arial"/>
          <w:b/>
          <w:sz w:val="22"/>
          <w:szCs w:val="22"/>
        </w:rPr>
        <w:t>Sanace skalního zářezu km 5,830 - 6,030 trati Smržovka - Josefův Důl</w:t>
      </w:r>
      <w:r w:rsidR="000468B9" w:rsidRPr="00CE529C">
        <w:rPr>
          <w:rFonts w:ascii="Arial" w:hAnsi="Arial" w:cs="Arial"/>
          <w:b/>
          <w:sz w:val="22"/>
          <w:szCs w:val="22"/>
        </w:rPr>
        <w:t>“</w:t>
      </w:r>
      <w:r w:rsidR="008F500F" w:rsidRPr="00672FE9">
        <w:rPr>
          <w:rFonts w:ascii="Arial" w:hAnsi="Arial" w:cs="Arial"/>
          <w:sz w:val="22"/>
          <w:szCs w:val="22"/>
        </w:rPr>
        <w:t>, č. j.:</w:t>
      </w:r>
      <w:r w:rsidR="008F500F" w:rsidRPr="00C63698">
        <w:rPr>
          <w:rFonts w:ascii="Arial" w:hAnsi="Arial" w:cs="Arial"/>
          <w:b/>
          <w:noProof/>
          <w:sz w:val="22"/>
          <w:szCs w:val="22"/>
        </w:rPr>
        <w:t xml:space="preserve"> </w:t>
      </w:r>
      <w:r w:rsidR="00CE529C" w:rsidRPr="00CE529C">
        <w:rPr>
          <w:rFonts w:ascii="Arial" w:hAnsi="Arial" w:cs="Arial"/>
          <w:noProof/>
          <w:sz w:val="22"/>
          <w:szCs w:val="22"/>
        </w:rPr>
        <w:t>8516</w:t>
      </w:r>
      <w:r w:rsidR="008F500F" w:rsidRPr="00C8038A">
        <w:rPr>
          <w:rFonts w:ascii="Arial" w:hAnsi="Arial" w:cs="Arial"/>
          <w:noProof/>
          <w:sz w:val="22"/>
          <w:szCs w:val="22"/>
        </w:rPr>
        <w:t>/201</w:t>
      </w:r>
      <w:r w:rsidR="00DC6848">
        <w:rPr>
          <w:rFonts w:ascii="Arial" w:hAnsi="Arial" w:cs="Arial"/>
          <w:noProof/>
          <w:sz w:val="22"/>
          <w:szCs w:val="22"/>
        </w:rPr>
        <w:t>6</w:t>
      </w:r>
      <w:r w:rsidR="008F500F" w:rsidRPr="00C8038A">
        <w:rPr>
          <w:rFonts w:ascii="Arial" w:hAnsi="Arial" w:cs="Arial"/>
          <w:noProof/>
          <w:sz w:val="22"/>
          <w:szCs w:val="22"/>
        </w:rPr>
        <w:t xml:space="preserve"> </w:t>
      </w:r>
      <w:r w:rsidR="00DC6848">
        <w:rPr>
          <w:rFonts w:ascii="Arial" w:hAnsi="Arial" w:cs="Arial"/>
          <w:noProof/>
          <w:sz w:val="22"/>
          <w:szCs w:val="22"/>
        </w:rPr>
        <w:t>-</w:t>
      </w:r>
      <w:r w:rsidR="008F500F" w:rsidRPr="00C8038A">
        <w:rPr>
          <w:rFonts w:ascii="Arial" w:hAnsi="Arial" w:cs="Arial"/>
          <w:noProof/>
          <w:sz w:val="22"/>
          <w:szCs w:val="22"/>
        </w:rPr>
        <w:t xml:space="preserve"> </w:t>
      </w:r>
      <w:r w:rsidR="00DC6848">
        <w:rPr>
          <w:rFonts w:ascii="Arial" w:hAnsi="Arial" w:cs="Arial"/>
          <w:noProof/>
          <w:sz w:val="22"/>
          <w:szCs w:val="22"/>
        </w:rPr>
        <w:t xml:space="preserve">SŽDC - </w:t>
      </w:r>
      <w:r w:rsidR="008F500F" w:rsidRPr="00C8038A">
        <w:rPr>
          <w:rFonts w:ascii="Arial" w:hAnsi="Arial" w:cs="Arial"/>
          <w:noProof/>
          <w:sz w:val="22"/>
          <w:szCs w:val="22"/>
        </w:rPr>
        <w:t>OŘ HKR</w:t>
      </w:r>
      <w:r w:rsidR="00DC6848">
        <w:rPr>
          <w:rFonts w:ascii="Arial" w:hAnsi="Arial" w:cs="Arial"/>
          <w:noProof/>
          <w:sz w:val="22"/>
          <w:szCs w:val="22"/>
        </w:rPr>
        <w:t xml:space="preserve"> </w:t>
      </w:r>
      <w:r w:rsidR="00933848">
        <w:rPr>
          <w:rFonts w:ascii="Arial" w:hAnsi="Arial" w:cs="Arial"/>
          <w:noProof/>
          <w:sz w:val="22"/>
          <w:szCs w:val="22"/>
        </w:rPr>
        <w:t>–</w:t>
      </w:r>
      <w:r w:rsidR="00DC6848">
        <w:rPr>
          <w:rFonts w:ascii="Arial" w:hAnsi="Arial" w:cs="Arial"/>
          <w:noProof/>
          <w:sz w:val="22"/>
          <w:szCs w:val="22"/>
        </w:rPr>
        <w:t xml:space="preserve"> </w:t>
      </w:r>
      <w:r w:rsidR="00933848">
        <w:rPr>
          <w:rFonts w:ascii="Arial" w:hAnsi="Arial" w:cs="Arial"/>
          <w:noProof/>
          <w:sz w:val="22"/>
          <w:szCs w:val="22"/>
        </w:rPr>
        <w:t xml:space="preserve">ST </w:t>
      </w:r>
      <w:r w:rsidR="00CE529C">
        <w:rPr>
          <w:rFonts w:ascii="Arial" w:hAnsi="Arial" w:cs="Arial"/>
          <w:noProof/>
          <w:sz w:val="22"/>
          <w:szCs w:val="22"/>
        </w:rPr>
        <w:t>LBC</w:t>
      </w:r>
      <w:r w:rsidR="008F500F" w:rsidRPr="00672FE9">
        <w:rPr>
          <w:rFonts w:ascii="Arial" w:hAnsi="Arial" w:cs="Arial"/>
          <w:sz w:val="22"/>
          <w:szCs w:val="22"/>
        </w:rPr>
        <w:t xml:space="preserve"> </w:t>
      </w:r>
      <w:r w:rsidR="008F500F">
        <w:rPr>
          <w:rFonts w:ascii="Arial" w:hAnsi="Arial" w:cs="Arial"/>
          <w:sz w:val="22"/>
          <w:szCs w:val="22"/>
        </w:rPr>
        <w:t xml:space="preserve"> </w:t>
      </w:r>
      <w:r w:rsidR="008F500F" w:rsidRPr="00672FE9">
        <w:rPr>
          <w:rFonts w:ascii="Arial" w:hAnsi="Arial" w:cs="Arial"/>
          <w:sz w:val="22"/>
          <w:szCs w:val="22"/>
        </w:rPr>
        <w:t>ze dne</w:t>
      </w:r>
      <w:r w:rsidR="00CE529C">
        <w:rPr>
          <w:rFonts w:ascii="Arial" w:hAnsi="Arial" w:cs="Arial"/>
          <w:sz w:val="22"/>
          <w:szCs w:val="22"/>
        </w:rPr>
        <w:t xml:space="preserve"> 29. 4. 2016</w:t>
      </w:r>
      <w:r w:rsidR="00C4022C">
        <w:rPr>
          <w:rFonts w:ascii="Arial" w:hAnsi="Arial" w:cs="Arial"/>
          <w:sz w:val="22"/>
          <w:szCs w:val="22"/>
        </w:rPr>
        <w:t>.</w:t>
      </w:r>
      <w:r w:rsidR="008F500F" w:rsidRPr="00672FE9">
        <w:rPr>
          <w:rFonts w:ascii="Arial" w:hAnsi="Arial" w:cs="Arial"/>
          <w:sz w:val="22"/>
          <w:szCs w:val="22"/>
        </w:rPr>
        <w:t xml:space="preserve"> </w:t>
      </w:r>
    </w:p>
    <w:p w:rsidR="00837C73" w:rsidRPr="00507C78" w:rsidRDefault="004953D4" w:rsidP="004C6734">
      <w:pPr>
        <w:numPr>
          <w:ilvl w:val="1"/>
          <w:numId w:val="1"/>
        </w:numPr>
        <w:tabs>
          <w:tab w:val="clear" w:pos="454"/>
        </w:tabs>
        <w:spacing w:after="240" w:line="247" w:lineRule="auto"/>
        <w:ind w:left="567" w:right="-1" w:hanging="567"/>
        <w:jc w:val="both"/>
        <w:rPr>
          <w:rFonts w:ascii="Arial" w:hAnsi="Arial" w:cs="Arial"/>
          <w:sz w:val="22"/>
          <w:szCs w:val="22"/>
        </w:rPr>
      </w:pPr>
      <w:r w:rsidRPr="00507C78">
        <w:rPr>
          <w:rFonts w:ascii="Arial" w:hAnsi="Arial" w:cs="Arial"/>
          <w:sz w:val="22"/>
          <w:szCs w:val="22"/>
        </w:rPr>
        <w:t xml:space="preserve">Nabídka vybraného zhotovitele </w:t>
      </w:r>
      <w:r w:rsidR="005A58D7">
        <w:rPr>
          <w:rFonts w:ascii="Arial" w:hAnsi="Arial" w:cs="Arial"/>
          <w:sz w:val="22"/>
          <w:szCs w:val="22"/>
        </w:rPr>
        <w:t>obdržená</w:t>
      </w:r>
      <w:r w:rsidRPr="00507C78">
        <w:rPr>
          <w:rFonts w:ascii="Arial" w:hAnsi="Arial" w:cs="Arial"/>
          <w:sz w:val="22"/>
          <w:szCs w:val="22"/>
        </w:rPr>
        <w:t xml:space="preserve"> dne</w:t>
      </w:r>
      <w:r w:rsidR="005F129A">
        <w:rPr>
          <w:rFonts w:ascii="Arial" w:hAnsi="Arial" w:cs="Arial"/>
          <w:sz w:val="22"/>
          <w:szCs w:val="22"/>
        </w:rPr>
        <w:t xml:space="preserve"> 30. 5. 2016</w:t>
      </w:r>
      <w:r w:rsidR="00C15909" w:rsidRPr="00507C78">
        <w:rPr>
          <w:rFonts w:ascii="Arial" w:hAnsi="Arial" w:cs="Arial"/>
          <w:sz w:val="22"/>
          <w:szCs w:val="22"/>
        </w:rPr>
        <w:t>.</w:t>
      </w:r>
    </w:p>
    <w:p w:rsidR="00950BE5" w:rsidRPr="005C63F3" w:rsidRDefault="000D6FF4" w:rsidP="004C6734">
      <w:pPr>
        <w:numPr>
          <w:ilvl w:val="1"/>
          <w:numId w:val="1"/>
        </w:numPr>
        <w:tabs>
          <w:tab w:val="clear" w:pos="454"/>
        </w:tabs>
        <w:spacing w:after="240" w:line="247" w:lineRule="auto"/>
        <w:ind w:left="567" w:right="-1" w:hanging="567"/>
        <w:jc w:val="both"/>
        <w:rPr>
          <w:rFonts w:ascii="Arial" w:hAnsi="Arial" w:cs="Arial"/>
          <w:sz w:val="22"/>
          <w:szCs w:val="22"/>
        </w:rPr>
      </w:pPr>
      <w:r w:rsidRPr="000D6FF4">
        <w:rPr>
          <w:rFonts w:ascii="Arial" w:hAnsi="Arial" w:cs="Arial"/>
          <w:sz w:val="22"/>
          <w:szCs w:val="22"/>
        </w:rPr>
        <w:t>Zákon č. 183/2006 Sb., o územním plánování a stavebním řádu (stavební zákon)</w:t>
      </w:r>
      <w:r w:rsidR="00024618">
        <w:rPr>
          <w:rFonts w:ascii="Arial" w:hAnsi="Arial" w:cs="Arial"/>
          <w:sz w:val="22"/>
          <w:szCs w:val="22"/>
        </w:rPr>
        <w:t>,</w:t>
      </w:r>
      <w:r w:rsidRPr="000D6FF4">
        <w:rPr>
          <w:rFonts w:ascii="Arial" w:hAnsi="Arial" w:cs="Arial"/>
          <w:sz w:val="22"/>
          <w:szCs w:val="22"/>
        </w:rPr>
        <w:t xml:space="preserve"> a jeho prováděcí vyhlášky, vyhláška č.177/1995 Sb.</w:t>
      </w:r>
      <w:r w:rsidR="00520840">
        <w:rPr>
          <w:rFonts w:ascii="Arial" w:hAnsi="Arial" w:cs="Arial"/>
          <w:sz w:val="22"/>
          <w:szCs w:val="22"/>
        </w:rPr>
        <w:t>, kterou se vydává stavební a technický řád drah,</w:t>
      </w:r>
      <w:r w:rsidR="00020D8A" w:rsidRPr="00020D8A">
        <w:rPr>
          <w:rFonts w:ascii="Arial" w:hAnsi="Arial" w:cs="Arial"/>
          <w:sz w:val="22"/>
          <w:szCs w:val="22"/>
        </w:rPr>
        <w:t xml:space="preserve"> </w:t>
      </w:r>
      <w:r w:rsidR="00020D8A" w:rsidRPr="000D6FF4">
        <w:rPr>
          <w:rFonts w:ascii="Arial" w:hAnsi="Arial" w:cs="Arial"/>
          <w:sz w:val="22"/>
          <w:szCs w:val="22"/>
        </w:rPr>
        <w:t>a další relevantní právní předpisy</w:t>
      </w:r>
      <w:r w:rsidRPr="000D6FF4">
        <w:rPr>
          <w:rFonts w:ascii="Arial" w:hAnsi="Arial" w:cs="Arial"/>
          <w:sz w:val="22"/>
          <w:szCs w:val="22"/>
        </w:rPr>
        <w:t>,</w:t>
      </w:r>
      <w:r w:rsidR="00967933">
        <w:rPr>
          <w:rFonts w:ascii="Arial" w:hAnsi="Arial" w:cs="Arial"/>
          <w:sz w:val="22"/>
          <w:szCs w:val="22"/>
        </w:rPr>
        <w:t xml:space="preserve"> vše </w:t>
      </w:r>
      <w:r w:rsidRPr="000D6FF4">
        <w:rPr>
          <w:rFonts w:ascii="Arial" w:hAnsi="Arial" w:cs="Arial"/>
          <w:sz w:val="22"/>
          <w:szCs w:val="22"/>
        </w:rPr>
        <w:t>ve znění pozdějších předpisů.</w:t>
      </w:r>
    </w:p>
    <w:p w:rsidR="00E2202C" w:rsidRPr="00092818" w:rsidRDefault="009B78F5" w:rsidP="00783C51">
      <w:pPr>
        <w:numPr>
          <w:ilvl w:val="1"/>
          <w:numId w:val="1"/>
        </w:numPr>
        <w:tabs>
          <w:tab w:val="clear" w:pos="454"/>
        </w:tabs>
        <w:spacing w:after="240" w:line="247" w:lineRule="auto"/>
        <w:ind w:left="567" w:right="-1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Dokumentace k předmětné veřejné zakázce</w:t>
      </w:r>
      <w:r w:rsidR="00BB10AD">
        <w:rPr>
          <w:rFonts w:ascii="Arial" w:hAnsi="Arial" w:cs="Arial"/>
          <w:sz w:val="22"/>
          <w:szCs w:val="22"/>
        </w:rPr>
        <w:t>, která</w:t>
      </w:r>
      <w:r w:rsidR="00E2202C" w:rsidRPr="00092818">
        <w:rPr>
          <w:rFonts w:ascii="Arial" w:hAnsi="Arial" w:cs="Arial"/>
          <w:sz w:val="22"/>
          <w:szCs w:val="22"/>
        </w:rPr>
        <w:t xml:space="preserve"> je </w:t>
      </w:r>
      <w:r>
        <w:rPr>
          <w:rFonts w:ascii="Arial" w:hAnsi="Arial" w:cs="Arial"/>
          <w:sz w:val="22"/>
          <w:szCs w:val="22"/>
        </w:rPr>
        <w:t>součástí Zadávací dokumentace.</w:t>
      </w:r>
    </w:p>
    <w:p w:rsidR="00442628" w:rsidRDefault="006910C9" w:rsidP="0086137F">
      <w:pPr>
        <w:numPr>
          <w:ilvl w:val="1"/>
          <w:numId w:val="1"/>
        </w:numPr>
        <w:tabs>
          <w:tab w:val="clear" w:pos="454"/>
        </w:tabs>
        <w:spacing w:after="120" w:line="247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442628">
        <w:rPr>
          <w:rFonts w:ascii="Arial" w:hAnsi="Arial" w:cs="Arial"/>
          <w:sz w:val="22"/>
          <w:szCs w:val="22"/>
        </w:rPr>
        <w:tab/>
      </w:r>
      <w:r w:rsidR="00442628" w:rsidRPr="00442628">
        <w:rPr>
          <w:rFonts w:ascii="Arial" w:hAnsi="Arial" w:cs="Arial"/>
          <w:sz w:val="22"/>
          <w:szCs w:val="22"/>
        </w:rPr>
        <w:t>Technické kvalitativní podmínky staveb státních drah, v platném znění (dále jen „TKP“), české technické normy a interní předpisy objednatele vyjmenované v příslušných kapitolách TKP staveb státních drah, Obchodní podmínky na opravné práce u OŘ Hradec Králové</w:t>
      </w:r>
      <w:r w:rsidR="00C4022C">
        <w:rPr>
          <w:rFonts w:ascii="Arial" w:hAnsi="Arial" w:cs="Arial"/>
          <w:sz w:val="22"/>
          <w:szCs w:val="22"/>
        </w:rPr>
        <w:t xml:space="preserve"> </w:t>
      </w:r>
      <w:r w:rsidR="00C4022C" w:rsidRPr="00672FE9">
        <w:rPr>
          <w:rFonts w:ascii="Arial" w:hAnsi="Arial" w:cs="Arial"/>
          <w:sz w:val="22"/>
          <w:szCs w:val="22"/>
        </w:rPr>
        <w:t xml:space="preserve">(dále jen </w:t>
      </w:r>
      <w:r w:rsidR="00C4022C">
        <w:rPr>
          <w:rFonts w:ascii="Arial" w:hAnsi="Arial" w:cs="Arial"/>
          <w:sz w:val="22"/>
          <w:szCs w:val="22"/>
        </w:rPr>
        <w:t>„OŘ HKR“)</w:t>
      </w:r>
      <w:r w:rsidR="00442628" w:rsidRPr="00442628">
        <w:rPr>
          <w:rFonts w:ascii="Arial" w:hAnsi="Arial" w:cs="Arial"/>
          <w:sz w:val="22"/>
          <w:szCs w:val="22"/>
        </w:rPr>
        <w:t>, Technické podmínky na opravné práce u OŘ HKR</w:t>
      </w:r>
      <w:r w:rsidR="00442628">
        <w:rPr>
          <w:rFonts w:ascii="Arial" w:hAnsi="Arial" w:cs="Arial"/>
          <w:sz w:val="22"/>
          <w:szCs w:val="22"/>
        </w:rPr>
        <w:t>,</w:t>
      </w:r>
      <w:r w:rsidR="00442628" w:rsidRPr="00442628">
        <w:rPr>
          <w:rFonts w:ascii="Arial" w:hAnsi="Arial" w:cs="Arial"/>
          <w:sz w:val="22"/>
          <w:szCs w:val="22"/>
        </w:rPr>
        <w:t xml:space="preserve"> zákony a vyhlášky týkající se ekologie,</w:t>
      </w:r>
      <w:r w:rsidR="002E3A55">
        <w:rPr>
          <w:rFonts w:ascii="Arial" w:hAnsi="Arial" w:cs="Arial"/>
          <w:sz w:val="22"/>
          <w:szCs w:val="22"/>
        </w:rPr>
        <w:t xml:space="preserve"> požární ochrany</w:t>
      </w:r>
      <w:r w:rsidR="00442628" w:rsidRPr="00442628">
        <w:rPr>
          <w:rFonts w:ascii="Arial" w:hAnsi="Arial" w:cs="Arial"/>
          <w:sz w:val="22"/>
          <w:szCs w:val="22"/>
        </w:rPr>
        <w:t xml:space="preserve">, bezpečnosti a ochrany zdraví při práci (dále jen „BOZP“), předpis SŽDC Bp1, dokumentace a technické podmínky výrobců zařízení a další relevantní předpisy, vše </w:t>
      </w:r>
      <w:r w:rsidR="00E70DEA">
        <w:rPr>
          <w:rFonts w:ascii="Arial" w:hAnsi="Arial" w:cs="Arial"/>
          <w:sz w:val="22"/>
          <w:szCs w:val="22"/>
        </w:rPr>
        <w:t>ve znění pozdějších předpisů</w:t>
      </w:r>
      <w:r w:rsidR="00442628" w:rsidRPr="00442628">
        <w:rPr>
          <w:rFonts w:ascii="Arial" w:hAnsi="Arial" w:cs="Arial"/>
          <w:sz w:val="22"/>
          <w:szCs w:val="22"/>
        </w:rPr>
        <w:t>.</w:t>
      </w:r>
    </w:p>
    <w:p w:rsidR="00442628" w:rsidRPr="00AA1FE3" w:rsidRDefault="00442628" w:rsidP="0086137F">
      <w:pPr>
        <w:numPr>
          <w:ilvl w:val="1"/>
          <w:numId w:val="1"/>
        </w:numPr>
        <w:tabs>
          <w:tab w:val="clear" w:pos="454"/>
        </w:tabs>
        <w:spacing w:after="120" w:line="247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AA1FE3">
        <w:rPr>
          <w:rFonts w:ascii="Arial" w:hAnsi="Arial" w:cs="Arial"/>
          <w:sz w:val="22"/>
          <w:szCs w:val="22"/>
        </w:rPr>
        <w:t xml:space="preserve">Zhotovitel podpisem této smlouvy potvrzuje, že se </w:t>
      </w:r>
      <w:r w:rsidR="00024618">
        <w:rPr>
          <w:rFonts w:ascii="Arial" w:hAnsi="Arial" w:cs="Arial"/>
          <w:sz w:val="22"/>
          <w:szCs w:val="22"/>
        </w:rPr>
        <w:t xml:space="preserve">se </w:t>
      </w:r>
      <w:r w:rsidR="00534D76">
        <w:rPr>
          <w:rFonts w:ascii="Arial" w:hAnsi="Arial" w:cs="Arial"/>
          <w:sz w:val="22"/>
          <w:szCs w:val="22"/>
        </w:rPr>
        <w:t xml:space="preserve">všemi dokumenty tvořícími </w:t>
      </w:r>
      <w:r w:rsidRPr="00AA1FE3">
        <w:rPr>
          <w:rFonts w:ascii="Arial" w:hAnsi="Arial" w:cs="Arial"/>
          <w:sz w:val="22"/>
          <w:szCs w:val="22"/>
        </w:rPr>
        <w:t>zadávací dokumentac</w:t>
      </w:r>
      <w:r w:rsidR="00534D76">
        <w:rPr>
          <w:rFonts w:ascii="Arial" w:hAnsi="Arial" w:cs="Arial"/>
          <w:sz w:val="22"/>
          <w:szCs w:val="22"/>
        </w:rPr>
        <w:t>i</w:t>
      </w:r>
      <w:r w:rsidRPr="00AA1FE3">
        <w:rPr>
          <w:rFonts w:ascii="Arial" w:hAnsi="Arial" w:cs="Arial"/>
          <w:sz w:val="22"/>
          <w:szCs w:val="22"/>
        </w:rPr>
        <w:t xml:space="preserve"> na realizaci </w:t>
      </w:r>
      <w:r>
        <w:rPr>
          <w:rFonts w:ascii="Arial" w:hAnsi="Arial" w:cs="Arial"/>
          <w:sz w:val="22"/>
          <w:szCs w:val="22"/>
        </w:rPr>
        <w:t>díla</w:t>
      </w:r>
      <w:r w:rsidRPr="00AA1FE3">
        <w:rPr>
          <w:rFonts w:ascii="Arial" w:hAnsi="Arial" w:cs="Arial"/>
          <w:sz w:val="22"/>
          <w:szCs w:val="22"/>
        </w:rPr>
        <w:t xml:space="preserve"> </w:t>
      </w:r>
      <w:r w:rsidR="00DC6848">
        <w:rPr>
          <w:rFonts w:ascii="Arial" w:hAnsi="Arial" w:cs="Arial"/>
          <w:sz w:val="22"/>
          <w:szCs w:val="22"/>
        </w:rPr>
        <w:t xml:space="preserve">seznámil a </w:t>
      </w:r>
      <w:r w:rsidRPr="00AA1FE3">
        <w:rPr>
          <w:rFonts w:ascii="Arial" w:hAnsi="Arial" w:cs="Arial"/>
          <w:sz w:val="22"/>
          <w:szCs w:val="22"/>
        </w:rPr>
        <w:t>bez výhrad</w:t>
      </w:r>
      <w:r w:rsidR="00DC6848">
        <w:rPr>
          <w:rFonts w:ascii="Arial" w:hAnsi="Arial" w:cs="Arial"/>
          <w:sz w:val="22"/>
          <w:szCs w:val="22"/>
        </w:rPr>
        <w:t xml:space="preserve"> s nimi</w:t>
      </w:r>
      <w:r w:rsidRPr="00AA1FE3">
        <w:rPr>
          <w:rFonts w:ascii="Arial" w:hAnsi="Arial" w:cs="Arial"/>
          <w:sz w:val="22"/>
          <w:szCs w:val="22"/>
        </w:rPr>
        <w:t xml:space="preserve"> souhlasí. </w:t>
      </w:r>
    </w:p>
    <w:p w:rsidR="00442628" w:rsidRPr="00783C51" w:rsidRDefault="00442628" w:rsidP="0086137F">
      <w:pPr>
        <w:numPr>
          <w:ilvl w:val="1"/>
          <w:numId w:val="1"/>
        </w:numPr>
        <w:tabs>
          <w:tab w:val="clear" w:pos="454"/>
        </w:tabs>
        <w:spacing w:after="120" w:line="247" w:lineRule="auto"/>
        <w:ind w:left="567" w:right="-1" w:hanging="567"/>
        <w:jc w:val="both"/>
        <w:rPr>
          <w:rFonts w:ascii="Arial" w:hAnsi="Arial" w:cs="Arial"/>
          <w:sz w:val="22"/>
          <w:szCs w:val="22"/>
        </w:rPr>
      </w:pPr>
      <w:r w:rsidRPr="00783C51">
        <w:rPr>
          <w:rFonts w:ascii="Arial" w:hAnsi="Arial" w:cs="Arial"/>
          <w:bCs/>
          <w:sz w:val="22"/>
          <w:szCs w:val="22"/>
        </w:rPr>
        <w:t>Zhotovitel prohlašuje, že dokumenty uvedené v této smlouvě mu by</w:t>
      </w:r>
      <w:r w:rsidR="00CA7E78">
        <w:rPr>
          <w:rFonts w:ascii="Arial" w:hAnsi="Arial" w:cs="Arial"/>
          <w:bCs/>
          <w:sz w:val="22"/>
          <w:szCs w:val="22"/>
        </w:rPr>
        <w:t>ly před podpisem této smlouvy k </w:t>
      </w:r>
      <w:r w:rsidRPr="00783C51">
        <w:rPr>
          <w:rFonts w:ascii="Arial" w:hAnsi="Arial" w:cs="Arial"/>
          <w:bCs/>
          <w:sz w:val="22"/>
          <w:szCs w:val="22"/>
        </w:rPr>
        <w:t>dispozici, že byl s jejich obsahem seznámen, a že jejich obsah je pro něj závazný.</w:t>
      </w:r>
    </w:p>
    <w:p w:rsidR="00917B9B" w:rsidRDefault="00917B9B" w:rsidP="00783C51">
      <w:pPr>
        <w:numPr>
          <w:ilvl w:val="1"/>
          <w:numId w:val="1"/>
        </w:numPr>
        <w:tabs>
          <w:tab w:val="clear" w:pos="454"/>
        </w:tabs>
        <w:spacing w:after="240" w:line="247" w:lineRule="auto"/>
        <w:ind w:left="567" w:right="-1" w:hanging="567"/>
        <w:jc w:val="both"/>
        <w:rPr>
          <w:rFonts w:ascii="Arial" w:hAnsi="Arial" w:cs="Arial"/>
          <w:sz w:val="22"/>
          <w:szCs w:val="22"/>
        </w:rPr>
      </w:pPr>
      <w:r w:rsidRPr="00092818">
        <w:rPr>
          <w:rFonts w:ascii="Arial" w:hAnsi="Arial" w:cs="Arial"/>
          <w:sz w:val="22"/>
          <w:szCs w:val="22"/>
        </w:rPr>
        <w:t>Zhotovitel se zavazuje respektovat změny předpisů objednatele a norem, které se týkají předmětného díla a jeho součástí, i pokud k</w:t>
      </w:r>
      <w:r w:rsidR="00D10E9B" w:rsidRPr="00092818">
        <w:rPr>
          <w:rFonts w:ascii="Arial" w:hAnsi="Arial" w:cs="Arial"/>
          <w:sz w:val="22"/>
          <w:szCs w:val="22"/>
        </w:rPr>
        <w:t> </w:t>
      </w:r>
      <w:r w:rsidRPr="00092818">
        <w:rPr>
          <w:rFonts w:ascii="Arial" w:hAnsi="Arial" w:cs="Arial"/>
          <w:sz w:val="22"/>
          <w:szCs w:val="22"/>
        </w:rPr>
        <w:t>nim dojde během provádění díla a budou objednatelem uplatněny. Tyto změny budou řešeny písemnými dodatky k</w:t>
      </w:r>
      <w:r w:rsidR="00D10E9B" w:rsidRPr="00092818">
        <w:rPr>
          <w:rFonts w:ascii="Arial" w:hAnsi="Arial" w:cs="Arial"/>
          <w:sz w:val="22"/>
          <w:szCs w:val="22"/>
        </w:rPr>
        <w:t> </w:t>
      </w:r>
      <w:r w:rsidRPr="00092818">
        <w:rPr>
          <w:rFonts w:ascii="Arial" w:hAnsi="Arial" w:cs="Arial"/>
          <w:sz w:val="22"/>
          <w:szCs w:val="22"/>
        </w:rPr>
        <w:t>této smlouvě.</w:t>
      </w:r>
    </w:p>
    <w:p w:rsidR="008A0675" w:rsidRDefault="008A0675" w:rsidP="00046C3D">
      <w:pPr>
        <w:spacing w:after="240" w:line="247" w:lineRule="auto"/>
        <w:ind w:left="567" w:right="-1"/>
        <w:jc w:val="both"/>
        <w:rPr>
          <w:rFonts w:ascii="Arial" w:hAnsi="Arial" w:cs="Arial"/>
          <w:sz w:val="22"/>
          <w:szCs w:val="22"/>
        </w:rPr>
      </w:pPr>
    </w:p>
    <w:p w:rsidR="005F21A5" w:rsidRPr="00092818" w:rsidRDefault="005F21A5" w:rsidP="00E74A94">
      <w:pPr>
        <w:pStyle w:val="Nadpis2"/>
        <w:tabs>
          <w:tab w:val="clear" w:pos="2268"/>
          <w:tab w:val="clear" w:pos="4536"/>
        </w:tabs>
        <w:ind w:right="-1"/>
        <w:rPr>
          <w:rFonts w:cs="Arial"/>
        </w:rPr>
      </w:pPr>
      <w:r w:rsidRPr="00092818">
        <w:rPr>
          <w:rFonts w:cs="Arial"/>
        </w:rPr>
        <w:t>Čl. 3. Název a předmět díla</w:t>
      </w:r>
    </w:p>
    <w:p w:rsidR="00D66FAF" w:rsidRDefault="006910C9" w:rsidP="004C6734">
      <w:pPr>
        <w:numPr>
          <w:ilvl w:val="1"/>
          <w:numId w:val="5"/>
        </w:numPr>
        <w:tabs>
          <w:tab w:val="clear" w:pos="454"/>
        </w:tabs>
        <w:spacing w:after="240" w:line="247" w:lineRule="auto"/>
        <w:ind w:left="567" w:right="-1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Název díla: </w:t>
      </w:r>
      <w:r w:rsidR="007572D3" w:rsidRPr="00092818">
        <w:rPr>
          <w:rFonts w:ascii="Arial" w:hAnsi="Arial" w:cs="Arial"/>
          <w:sz w:val="22"/>
          <w:szCs w:val="22"/>
        </w:rPr>
        <w:t>„</w:t>
      </w:r>
      <w:r w:rsidR="00CE529C" w:rsidRPr="00CE529C">
        <w:rPr>
          <w:rFonts w:ascii="Arial" w:hAnsi="Arial" w:cs="Arial"/>
          <w:b/>
          <w:sz w:val="22"/>
          <w:szCs w:val="22"/>
        </w:rPr>
        <w:t>Sanace skalního zářezu km 5,830 - 6,030 trati Smržovka - Josefův Důl</w:t>
      </w:r>
      <w:r w:rsidR="007572D3" w:rsidRPr="00092818">
        <w:rPr>
          <w:rFonts w:ascii="Arial" w:hAnsi="Arial" w:cs="Arial"/>
          <w:sz w:val="22"/>
          <w:szCs w:val="22"/>
        </w:rPr>
        <w:t>“</w:t>
      </w:r>
      <w:r w:rsidR="00425F5A">
        <w:rPr>
          <w:rFonts w:ascii="Arial" w:hAnsi="Arial" w:cs="Arial"/>
          <w:sz w:val="22"/>
          <w:szCs w:val="22"/>
        </w:rPr>
        <w:t>.</w:t>
      </w:r>
    </w:p>
    <w:p w:rsidR="00441670" w:rsidRPr="00D66FAF" w:rsidRDefault="00933848" w:rsidP="00933848">
      <w:pPr>
        <w:spacing w:after="240" w:line="247" w:lineRule="auto"/>
        <w:ind w:left="567" w:right="-1" w:hanging="567"/>
        <w:jc w:val="both"/>
        <w:rPr>
          <w:rFonts w:ascii="Arial" w:hAnsi="Arial" w:cs="Arial"/>
          <w:sz w:val="22"/>
          <w:szCs w:val="22"/>
        </w:rPr>
      </w:pPr>
      <w:proofErr w:type="gramStart"/>
      <w:r w:rsidRPr="00933848">
        <w:rPr>
          <w:rFonts w:ascii="Arial" w:hAnsi="Arial" w:cs="Arial"/>
          <w:b/>
          <w:sz w:val="22"/>
          <w:szCs w:val="22"/>
        </w:rPr>
        <w:t>3.2</w:t>
      </w:r>
      <w:proofErr w:type="gramEnd"/>
      <w:r w:rsidRPr="00933848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D6FF4" w:rsidRPr="000D6FF4">
        <w:rPr>
          <w:rFonts w:ascii="Arial" w:hAnsi="Arial" w:cs="Arial"/>
          <w:sz w:val="22"/>
          <w:szCs w:val="22"/>
        </w:rPr>
        <w:t xml:space="preserve">Předmětem díla je </w:t>
      </w:r>
      <w:r w:rsidR="00CE529C" w:rsidRPr="00CE529C">
        <w:rPr>
          <w:rFonts w:ascii="Arial" w:hAnsi="Arial" w:cs="Arial"/>
          <w:sz w:val="22"/>
          <w:szCs w:val="22"/>
        </w:rPr>
        <w:t>provedení sanace skalních svahů v úseku od km  5,830 - 6,030 železniční trati Smržovka - Josefův Důl, v traťovém úseku Jiřetín pod Bukovou – Josefův Důl. V rámci prací se provede plošné odstranění vzrostlých náletových dřevin a kácení určených stromů. Dále bude provedeno očištění skalních stěn, masívu a svahů, odtěžení nestabilních částí a bloků, obnova akumulačního prostoru, kotvené ocelové sítě, vybudován bude těžký ochranný plot</w:t>
      </w:r>
      <w:r>
        <w:rPr>
          <w:rFonts w:ascii="Arial" w:hAnsi="Arial" w:cs="Arial"/>
          <w:sz w:val="22"/>
          <w:szCs w:val="22"/>
        </w:rPr>
        <w:t>. K</w:t>
      </w:r>
      <w:r w:rsidR="000D6FF4" w:rsidRPr="000D6FF4">
        <w:rPr>
          <w:rFonts w:ascii="Arial" w:hAnsi="Arial" w:cs="Arial"/>
          <w:sz w:val="22"/>
          <w:szCs w:val="22"/>
        </w:rPr>
        <w:t>onkrétně je rozsah díla popsán v</w:t>
      </w:r>
      <w:r w:rsidR="009B78F5">
        <w:rPr>
          <w:rFonts w:ascii="Arial" w:hAnsi="Arial" w:cs="Arial"/>
          <w:sz w:val="22"/>
          <w:szCs w:val="22"/>
        </w:rPr>
        <w:t xml:space="preserve"> dokumentaci, jež byla zveřejněna jako součást Zadávací dokumentace. </w:t>
      </w:r>
      <w:r w:rsidR="00D66FAF">
        <w:rPr>
          <w:rFonts w:ascii="Arial" w:hAnsi="Arial" w:cs="Arial"/>
          <w:sz w:val="22"/>
          <w:szCs w:val="22"/>
        </w:rPr>
        <w:t>Z</w:t>
      </w:r>
      <w:r w:rsidR="00D66FAF" w:rsidRPr="00AA1FE3">
        <w:rPr>
          <w:rFonts w:ascii="Arial" w:hAnsi="Arial" w:cs="Arial"/>
          <w:sz w:val="22"/>
          <w:szCs w:val="22"/>
        </w:rPr>
        <w:t xml:space="preserve">hotovitel </w:t>
      </w:r>
      <w:r w:rsidR="00D66FAF">
        <w:rPr>
          <w:rFonts w:ascii="Arial" w:hAnsi="Arial" w:cs="Arial"/>
          <w:sz w:val="22"/>
          <w:szCs w:val="22"/>
        </w:rPr>
        <w:t xml:space="preserve">se </w:t>
      </w:r>
      <w:r w:rsidR="00D66FAF" w:rsidRPr="00AA1FE3">
        <w:rPr>
          <w:rFonts w:ascii="Arial" w:hAnsi="Arial" w:cs="Arial"/>
          <w:sz w:val="22"/>
          <w:szCs w:val="22"/>
        </w:rPr>
        <w:t>zavazuje provést dílo v souladu s podmínkami stanovenými to</w:t>
      </w:r>
      <w:r w:rsidR="00D66FAF">
        <w:rPr>
          <w:rFonts w:ascii="Arial" w:hAnsi="Arial" w:cs="Arial"/>
          <w:sz w:val="22"/>
          <w:szCs w:val="22"/>
        </w:rPr>
        <w:t>uto smlouvou o </w:t>
      </w:r>
      <w:r w:rsidR="00D66FAF" w:rsidRPr="00AA1FE3">
        <w:rPr>
          <w:rFonts w:ascii="Arial" w:hAnsi="Arial" w:cs="Arial"/>
          <w:sz w:val="22"/>
          <w:szCs w:val="22"/>
        </w:rPr>
        <w:t>dílo</w:t>
      </w:r>
      <w:r w:rsidR="00D66FAF">
        <w:rPr>
          <w:rFonts w:ascii="Arial" w:hAnsi="Arial" w:cs="Arial"/>
          <w:sz w:val="22"/>
          <w:szCs w:val="22"/>
        </w:rPr>
        <w:t xml:space="preserve">, </w:t>
      </w:r>
      <w:r w:rsidR="00D66FAF" w:rsidRPr="000D6FF4">
        <w:rPr>
          <w:rFonts w:ascii="Arial" w:hAnsi="Arial" w:cs="Arial"/>
          <w:sz w:val="22"/>
          <w:szCs w:val="22"/>
        </w:rPr>
        <w:t>Výzvou, Zadávací dokumentací, Nabídkou zhotovitele a ostatními výše uvedenými dokumenty</w:t>
      </w:r>
      <w:r w:rsidR="00D66FAF">
        <w:rPr>
          <w:rFonts w:ascii="Arial" w:hAnsi="Arial" w:cs="Arial"/>
          <w:sz w:val="22"/>
          <w:szCs w:val="22"/>
        </w:rPr>
        <w:t>.</w:t>
      </w:r>
    </w:p>
    <w:p w:rsidR="004729C1" w:rsidRPr="00092818" w:rsidRDefault="004729C1" w:rsidP="00933848">
      <w:pPr>
        <w:numPr>
          <w:ilvl w:val="1"/>
          <w:numId w:val="17"/>
        </w:numPr>
        <w:spacing w:after="240" w:line="247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425F5A">
        <w:rPr>
          <w:rFonts w:ascii="Arial" w:hAnsi="Arial" w:cs="Arial"/>
          <w:sz w:val="22"/>
          <w:szCs w:val="22"/>
        </w:rPr>
        <w:t xml:space="preserve">Místem plnění na základě této smlouvy </w:t>
      </w:r>
      <w:r>
        <w:rPr>
          <w:rFonts w:ascii="Arial" w:hAnsi="Arial" w:cs="Arial"/>
          <w:sz w:val="22"/>
          <w:szCs w:val="22"/>
        </w:rPr>
        <w:t xml:space="preserve">o dílo </w:t>
      </w:r>
      <w:r w:rsidRPr="00425F5A">
        <w:rPr>
          <w:rFonts w:ascii="Arial" w:hAnsi="Arial" w:cs="Arial"/>
          <w:sz w:val="22"/>
          <w:szCs w:val="22"/>
        </w:rPr>
        <w:t>j</w:t>
      </w:r>
      <w:r w:rsidR="00881605">
        <w:rPr>
          <w:rFonts w:ascii="Arial" w:hAnsi="Arial" w:cs="Arial"/>
          <w:sz w:val="22"/>
          <w:szCs w:val="22"/>
        </w:rPr>
        <w:t>e</w:t>
      </w:r>
      <w:r w:rsidR="00CE529C">
        <w:rPr>
          <w:rFonts w:ascii="Arial" w:hAnsi="Arial" w:cs="Arial"/>
          <w:sz w:val="22"/>
          <w:szCs w:val="22"/>
        </w:rPr>
        <w:t xml:space="preserve"> traťový úsek Jiřetín pod Bukovou – Josefův Důl</w:t>
      </w:r>
      <w:r w:rsidRPr="00425F5A">
        <w:rPr>
          <w:rFonts w:ascii="Arial" w:hAnsi="Arial" w:cs="Arial"/>
          <w:sz w:val="22"/>
          <w:szCs w:val="22"/>
        </w:rPr>
        <w:t>.</w:t>
      </w:r>
    </w:p>
    <w:p w:rsidR="00E52F3C" w:rsidRPr="00092818" w:rsidRDefault="00425F5A" w:rsidP="00933848">
      <w:pPr>
        <w:numPr>
          <w:ilvl w:val="1"/>
          <w:numId w:val="17"/>
        </w:numPr>
        <w:spacing w:after="240" w:line="247" w:lineRule="auto"/>
        <w:ind w:left="567" w:right="-1" w:hanging="567"/>
        <w:jc w:val="both"/>
        <w:rPr>
          <w:rFonts w:ascii="Arial" w:hAnsi="Arial" w:cs="Arial"/>
          <w:sz w:val="22"/>
          <w:szCs w:val="22"/>
        </w:rPr>
      </w:pPr>
      <w:r w:rsidRPr="009E5D0B">
        <w:rPr>
          <w:rFonts w:ascii="Arial" w:hAnsi="Arial" w:cs="Arial"/>
          <w:sz w:val="22"/>
          <w:szCs w:val="22"/>
        </w:rPr>
        <w:t xml:space="preserve">Zhotovitel se zavazuje provést </w:t>
      </w:r>
      <w:r>
        <w:rPr>
          <w:rFonts w:ascii="Arial" w:hAnsi="Arial" w:cs="Arial"/>
          <w:sz w:val="22"/>
          <w:szCs w:val="22"/>
        </w:rPr>
        <w:t>výše</w:t>
      </w:r>
      <w:r w:rsidRPr="009E5D0B">
        <w:rPr>
          <w:rFonts w:ascii="Arial" w:hAnsi="Arial" w:cs="Arial"/>
          <w:sz w:val="22"/>
          <w:szCs w:val="22"/>
        </w:rPr>
        <w:t xml:space="preserve"> uvedené dílo </w:t>
      </w:r>
      <w:r>
        <w:rPr>
          <w:rFonts w:ascii="Arial" w:hAnsi="Arial" w:cs="Arial"/>
          <w:sz w:val="22"/>
          <w:szCs w:val="22"/>
        </w:rPr>
        <w:t xml:space="preserve">dle podmínek této smlouvy řádně a s odbornou péčí </w:t>
      </w:r>
      <w:r w:rsidRPr="009E5D0B">
        <w:rPr>
          <w:rFonts w:ascii="Arial" w:hAnsi="Arial" w:cs="Arial"/>
          <w:sz w:val="22"/>
          <w:szCs w:val="22"/>
        </w:rPr>
        <w:t xml:space="preserve">a objednatel se zavazuje </w:t>
      </w:r>
      <w:r w:rsidR="004729C1">
        <w:rPr>
          <w:rFonts w:ascii="Arial" w:hAnsi="Arial" w:cs="Arial"/>
          <w:sz w:val="22"/>
          <w:szCs w:val="22"/>
        </w:rPr>
        <w:t xml:space="preserve">provedené </w:t>
      </w:r>
      <w:r w:rsidRPr="009E5D0B">
        <w:rPr>
          <w:rFonts w:ascii="Arial" w:hAnsi="Arial" w:cs="Arial"/>
          <w:sz w:val="22"/>
          <w:szCs w:val="22"/>
        </w:rPr>
        <w:t>dílo převzít a zaplatit za něj zhotoviteli dohodnutou cenu.</w:t>
      </w:r>
      <w:r>
        <w:rPr>
          <w:rFonts w:ascii="Arial" w:hAnsi="Arial" w:cs="Arial"/>
          <w:sz w:val="22"/>
          <w:szCs w:val="22"/>
        </w:rPr>
        <w:t xml:space="preserve"> Za</w:t>
      </w:r>
      <w:r w:rsidR="006A3963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dokončené dílo se pokládá jen takové dílo, které nebude mít při předání a převzetí žádnou vadu či</w:t>
      </w:r>
      <w:r w:rsidR="006A3963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nedodělek.</w:t>
      </w:r>
    </w:p>
    <w:p w:rsidR="000025E5" w:rsidRPr="00B3731B" w:rsidRDefault="000025E5" w:rsidP="00933848">
      <w:pPr>
        <w:numPr>
          <w:ilvl w:val="1"/>
          <w:numId w:val="17"/>
        </w:numPr>
        <w:spacing w:after="240" w:line="247" w:lineRule="auto"/>
        <w:ind w:left="567" w:right="-1" w:hanging="567"/>
        <w:jc w:val="both"/>
        <w:rPr>
          <w:rFonts w:ascii="Arial" w:hAnsi="Arial" w:cs="Arial"/>
          <w:sz w:val="22"/>
          <w:szCs w:val="22"/>
        </w:rPr>
      </w:pPr>
      <w:r w:rsidRPr="00092818">
        <w:rPr>
          <w:rFonts w:ascii="Arial" w:hAnsi="Arial" w:cs="Arial"/>
          <w:sz w:val="22"/>
          <w:szCs w:val="22"/>
        </w:rPr>
        <w:t xml:space="preserve">Práce </w:t>
      </w:r>
      <w:r w:rsidR="00A22A2C" w:rsidRPr="00092818">
        <w:rPr>
          <w:rFonts w:ascii="Arial" w:hAnsi="Arial" w:cs="Arial"/>
          <w:sz w:val="22"/>
          <w:szCs w:val="22"/>
        </w:rPr>
        <w:t xml:space="preserve">na </w:t>
      </w:r>
      <w:r w:rsidR="00A573AF">
        <w:rPr>
          <w:rFonts w:ascii="Arial" w:hAnsi="Arial" w:cs="Arial"/>
          <w:sz w:val="22"/>
          <w:szCs w:val="22"/>
        </w:rPr>
        <w:t xml:space="preserve">realizaci </w:t>
      </w:r>
      <w:r w:rsidR="00A22A2C" w:rsidRPr="00092818">
        <w:rPr>
          <w:rFonts w:ascii="Arial" w:hAnsi="Arial" w:cs="Arial"/>
          <w:sz w:val="22"/>
          <w:szCs w:val="22"/>
        </w:rPr>
        <w:t>díl</w:t>
      </w:r>
      <w:r w:rsidR="00A573AF">
        <w:rPr>
          <w:rFonts w:ascii="Arial" w:hAnsi="Arial" w:cs="Arial"/>
          <w:sz w:val="22"/>
          <w:szCs w:val="22"/>
        </w:rPr>
        <w:t>a</w:t>
      </w:r>
      <w:r w:rsidR="00A22A2C" w:rsidRPr="00092818">
        <w:rPr>
          <w:rFonts w:ascii="Arial" w:hAnsi="Arial" w:cs="Arial"/>
          <w:sz w:val="22"/>
          <w:szCs w:val="22"/>
        </w:rPr>
        <w:t xml:space="preserve"> </w:t>
      </w:r>
      <w:r w:rsidRPr="00092818">
        <w:rPr>
          <w:rFonts w:ascii="Arial" w:hAnsi="Arial" w:cs="Arial"/>
          <w:sz w:val="22"/>
          <w:szCs w:val="22"/>
        </w:rPr>
        <w:t xml:space="preserve">budou zahájeny </w:t>
      </w:r>
      <w:r w:rsidR="00024618">
        <w:rPr>
          <w:rFonts w:ascii="Arial" w:hAnsi="Arial" w:cs="Arial"/>
          <w:sz w:val="22"/>
          <w:szCs w:val="22"/>
        </w:rPr>
        <w:t xml:space="preserve">ke dni </w:t>
      </w:r>
      <w:r w:rsidRPr="00092818">
        <w:rPr>
          <w:rFonts w:ascii="Arial" w:hAnsi="Arial" w:cs="Arial"/>
          <w:sz w:val="22"/>
          <w:szCs w:val="22"/>
        </w:rPr>
        <w:t xml:space="preserve">podpisu </w:t>
      </w:r>
      <w:r w:rsidR="00024618">
        <w:rPr>
          <w:rFonts w:ascii="Arial" w:hAnsi="Arial" w:cs="Arial"/>
          <w:sz w:val="22"/>
          <w:szCs w:val="22"/>
        </w:rPr>
        <w:t xml:space="preserve">této </w:t>
      </w:r>
      <w:r w:rsidRPr="00092818">
        <w:rPr>
          <w:rFonts w:ascii="Arial" w:hAnsi="Arial" w:cs="Arial"/>
          <w:sz w:val="22"/>
          <w:szCs w:val="22"/>
        </w:rPr>
        <w:t>smlouvy</w:t>
      </w:r>
      <w:r w:rsidR="00024618">
        <w:rPr>
          <w:rFonts w:ascii="Arial" w:hAnsi="Arial" w:cs="Arial"/>
          <w:sz w:val="22"/>
          <w:szCs w:val="22"/>
        </w:rPr>
        <w:t xml:space="preserve"> poslední smluvní stranou</w:t>
      </w:r>
      <w:r w:rsidR="001809BB">
        <w:rPr>
          <w:rFonts w:ascii="Arial" w:hAnsi="Arial" w:cs="Arial"/>
          <w:sz w:val="22"/>
          <w:szCs w:val="22"/>
        </w:rPr>
        <w:t xml:space="preserve">, </w:t>
      </w:r>
      <w:r w:rsidR="00A573AF">
        <w:rPr>
          <w:rFonts w:ascii="Arial" w:hAnsi="Arial" w:cs="Arial"/>
          <w:sz w:val="22"/>
          <w:szCs w:val="22"/>
        </w:rPr>
        <w:t>vlastní</w:t>
      </w:r>
      <w:r w:rsidR="009D0D83">
        <w:rPr>
          <w:rFonts w:ascii="Arial" w:hAnsi="Arial" w:cs="Arial"/>
          <w:sz w:val="22"/>
          <w:szCs w:val="22"/>
        </w:rPr>
        <w:t xml:space="preserve"> stavební</w:t>
      </w:r>
      <w:r w:rsidR="00A573AF">
        <w:rPr>
          <w:rFonts w:ascii="Arial" w:hAnsi="Arial" w:cs="Arial"/>
          <w:sz w:val="22"/>
          <w:szCs w:val="22"/>
        </w:rPr>
        <w:t xml:space="preserve"> práce na staveništi mohou být zahájeny až po</w:t>
      </w:r>
      <w:r w:rsidR="00520840">
        <w:rPr>
          <w:rFonts w:ascii="Arial" w:hAnsi="Arial" w:cs="Arial"/>
          <w:sz w:val="22"/>
          <w:szCs w:val="22"/>
        </w:rPr>
        <w:t xml:space="preserve"> předání staveniště</w:t>
      </w:r>
      <w:r w:rsidR="001809BB">
        <w:rPr>
          <w:rFonts w:ascii="Arial" w:hAnsi="Arial" w:cs="Arial"/>
          <w:sz w:val="22"/>
          <w:szCs w:val="22"/>
        </w:rPr>
        <w:t xml:space="preserve"> - viz Obchodní podmínky </w:t>
      </w:r>
      <w:r w:rsidR="001809BB" w:rsidRPr="00AA1FE3">
        <w:rPr>
          <w:rFonts w:ascii="Arial" w:hAnsi="Arial" w:cs="Arial"/>
          <w:sz w:val="22"/>
          <w:szCs w:val="22"/>
        </w:rPr>
        <w:t>na</w:t>
      </w:r>
      <w:r w:rsidR="001809BB">
        <w:rPr>
          <w:rFonts w:ascii="Arial" w:hAnsi="Arial" w:cs="Arial"/>
          <w:sz w:val="22"/>
          <w:szCs w:val="22"/>
        </w:rPr>
        <w:t> </w:t>
      </w:r>
      <w:r w:rsidR="001809BB" w:rsidRPr="00AA1FE3">
        <w:rPr>
          <w:rFonts w:ascii="Arial" w:hAnsi="Arial" w:cs="Arial"/>
          <w:sz w:val="22"/>
          <w:szCs w:val="22"/>
        </w:rPr>
        <w:t xml:space="preserve">opravné práce u </w:t>
      </w:r>
      <w:proofErr w:type="gramStart"/>
      <w:r w:rsidR="001809BB" w:rsidRPr="00AA1FE3">
        <w:rPr>
          <w:rFonts w:ascii="Arial" w:hAnsi="Arial" w:cs="Arial"/>
          <w:sz w:val="22"/>
          <w:szCs w:val="22"/>
        </w:rPr>
        <w:t>OŘ</w:t>
      </w:r>
      <w:proofErr w:type="gramEnd"/>
      <w:r w:rsidR="001809BB" w:rsidRPr="00AA1FE3">
        <w:rPr>
          <w:rFonts w:ascii="Arial" w:hAnsi="Arial" w:cs="Arial"/>
          <w:sz w:val="22"/>
          <w:szCs w:val="22"/>
        </w:rPr>
        <w:t xml:space="preserve"> </w:t>
      </w:r>
      <w:r w:rsidR="001809BB">
        <w:rPr>
          <w:rFonts w:ascii="Arial" w:hAnsi="Arial" w:cs="Arial"/>
          <w:sz w:val="22"/>
          <w:szCs w:val="22"/>
        </w:rPr>
        <w:t>HKR</w:t>
      </w:r>
      <w:r w:rsidRPr="00092818">
        <w:rPr>
          <w:rFonts w:ascii="Arial" w:hAnsi="Arial" w:cs="Arial"/>
          <w:sz w:val="22"/>
          <w:szCs w:val="22"/>
        </w:rPr>
        <w:t>. Ukončení prac</w:t>
      </w:r>
      <w:r w:rsidR="00485E6D" w:rsidRPr="00092818">
        <w:rPr>
          <w:rFonts w:ascii="Arial" w:hAnsi="Arial" w:cs="Arial"/>
          <w:sz w:val="22"/>
          <w:szCs w:val="22"/>
        </w:rPr>
        <w:t xml:space="preserve">í </w:t>
      </w:r>
      <w:r w:rsidR="00024618" w:rsidRPr="00092818">
        <w:rPr>
          <w:rFonts w:ascii="Arial" w:hAnsi="Arial" w:cs="Arial"/>
          <w:sz w:val="22"/>
          <w:szCs w:val="22"/>
        </w:rPr>
        <w:t xml:space="preserve">na </w:t>
      </w:r>
      <w:r w:rsidR="00024618">
        <w:rPr>
          <w:rFonts w:ascii="Arial" w:hAnsi="Arial" w:cs="Arial"/>
          <w:sz w:val="22"/>
          <w:szCs w:val="22"/>
        </w:rPr>
        <w:t xml:space="preserve">realizaci </w:t>
      </w:r>
      <w:r w:rsidR="00024618" w:rsidRPr="00092818">
        <w:rPr>
          <w:rFonts w:ascii="Arial" w:hAnsi="Arial" w:cs="Arial"/>
          <w:sz w:val="22"/>
          <w:szCs w:val="22"/>
        </w:rPr>
        <w:t>díl</w:t>
      </w:r>
      <w:r w:rsidR="00024618">
        <w:rPr>
          <w:rFonts w:ascii="Arial" w:hAnsi="Arial" w:cs="Arial"/>
          <w:sz w:val="22"/>
          <w:szCs w:val="22"/>
        </w:rPr>
        <w:t>a</w:t>
      </w:r>
      <w:r w:rsidR="00024618" w:rsidRPr="00092818">
        <w:rPr>
          <w:rFonts w:ascii="Arial" w:hAnsi="Arial" w:cs="Arial"/>
          <w:sz w:val="22"/>
          <w:szCs w:val="22"/>
        </w:rPr>
        <w:t xml:space="preserve"> </w:t>
      </w:r>
      <w:r w:rsidR="00485E6D" w:rsidRPr="00092818">
        <w:rPr>
          <w:rFonts w:ascii="Arial" w:hAnsi="Arial" w:cs="Arial"/>
          <w:sz w:val="22"/>
          <w:szCs w:val="22"/>
        </w:rPr>
        <w:t xml:space="preserve">a předání díla objednateli </w:t>
      </w:r>
      <w:r w:rsidRPr="00092818">
        <w:rPr>
          <w:rFonts w:ascii="Arial" w:hAnsi="Arial" w:cs="Arial"/>
          <w:sz w:val="22"/>
          <w:szCs w:val="22"/>
        </w:rPr>
        <w:t>proběhne nejpozději v</w:t>
      </w:r>
      <w:r w:rsidR="00D10E9B" w:rsidRPr="00092818">
        <w:rPr>
          <w:rFonts w:ascii="Arial" w:hAnsi="Arial" w:cs="Arial"/>
          <w:sz w:val="22"/>
          <w:szCs w:val="22"/>
        </w:rPr>
        <w:t> </w:t>
      </w:r>
      <w:r w:rsidRPr="00092818">
        <w:rPr>
          <w:rFonts w:ascii="Arial" w:hAnsi="Arial" w:cs="Arial"/>
          <w:sz w:val="22"/>
          <w:szCs w:val="22"/>
        </w:rPr>
        <w:t>den ukončení díla</w:t>
      </w:r>
      <w:r w:rsidR="009D0D83">
        <w:rPr>
          <w:rFonts w:ascii="Arial" w:hAnsi="Arial" w:cs="Arial"/>
          <w:sz w:val="22"/>
          <w:szCs w:val="22"/>
        </w:rPr>
        <w:t xml:space="preserve"> dle čl. 4.1</w:t>
      </w:r>
      <w:r w:rsidR="00D070D6">
        <w:rPr>
          <w:rFonts w:ascii="Arial" w:hAnsi="Arial" w:cs="Arial"/>
          <w:sz w:val="22"/>
          <w:szCs w:val="22"/>
        </w:rPr>
        <w:t xml:space="preserve"> této smlouvy</w:t>
      </w:r>
      <w:r w:rsidRPr="00092818">
        <w:rPr>
          <w:rFonts w:ascii="Arial" w:hAnsi="Arial" w:cs="Arial"/>
          <w:sz w:val="22"/>
          <w:szCs w:val="22"/>
        </w:rPr>
        <w:t xml:space="preserve">, což bude dokumentovat </w:t>
      </w:r>
      <w:r w:rsidR="004729C1">
        <w:rPr>
          <w:rFonts w:ascii="Arial" w:hAnsi="Arial" w:cs="Arial"/>
          <w:sz w:val="22"/>
          <w:szCs w:val="22"/>
        </w:rPr>
        <w:t>P</w:t>
      </w:r>
      <w:r w:rsidRPr="00092818">
        <w:rPr>
          <w:rFonts w:ascii="Arial" w:hAnsi="Arial" w:cs="Arial"/>
          <w:sz w:val="22"/>
          <w:szCs w:val="22"/>
        </w:rPr>
        <w:t>rotokol</w:t>
      </w:r>
      <w:r w:rsidR="008C0EF4" w:rsidRPr="00092818">
        <w:rPr>
          <w:rFonts w:ascii="Arial" w:hAnsi="Arial" w:cs="Arial"/>
          <w:sz w:val="22"/>
          <w:szCs w:val="22"/>
        </w:rPr>
        <w:t xml:space="preserve"> o předání a převzetí díla</w:t>
      </w:r>
      <w:r w:rsidRPr="00092818">
        <w:rPr>
          <w:rFonts w:ascii="Arial" w:hAnsi="Arial" w:cs="Arial"/>
          <w:sz w:val="22"/>
          <w:szCs w:val="22"/>
        </w:rPr>
        <w:t xml:space="preserve">. </w:t>
      </w:r>
      <w:r w:rsidR="00A573AF">
        <w:rPr>
          <w:rFonts w:ascii="Arial" w:hAnsi="Arial" w:cs="Arial"/>
          <w:sz w:val="22"/>
          <w:szCs w:val="22"/>
        </w:rPr>
        <w:t>K převzetí díla (nebo jeho částí)</w:t>
      </w:r>
      <w:r w:rsidR="00EE005B">
        <w:rPr>
          <w:rFonts w:ascii="Arial" w:hAnsi="Arial" w:cs="Arial"/>
          <w:sz w:val="22"/>
          <w:szCs w:val="22"/>
        </w:rPr>
        <w:t xml:space="preserve"> vyzve zhotovitel objednatele rovněž dle Obchodních </w:t>
      </w:r>
      <w:r w:rsidR="00EE005B">
        <w:rPr>
          <w:rFonts w:ascii="Arial" w:hAnsi="Arial" w:cs="Arial"/>
          <w:sz w:val="22"/>
          <w:szCs w:val="22"/>
        </w:rPr>
        <w:lastRenderedPageBreak/>
        <w:t xml:space="preserve">podmínek </w:t>
      </w:r>
      <w:r w:rsidR="00EE005B" w:rsidRPr="00AA1FE3">
        <w:rPr>
          <w:rFonts w:ascii="Arial" w:hAnsi="Arial" w:cs="Arial"/>
          <w:sz w:val="22"/>
          <w:szCs w:val="22"/>
        </w:rPr>
        <w:t>na</w:t>
      </w:r>
      <w:r w:rsidR="00EE005B">
        <w:rPr>
          <w:rFonts w:ascii="Arial" w:hAnsi="Arial" w:cs="Arial"/>
          <w:sz w:val="22"/>
          <w:szCs w:val="22"/>
        </w:rPr>
        <w:t> </w:t>
      </w:r>
      <w:r w:rsidR="00EE005B" w:rsidRPr="00AA1FE3">
        <w:rPr>
          <w:rFonts w:ascii="Arial" w:hAnsi="Arial" w:cs="Arial"/>
          <w:sz w:val="22"/>
          <w:szCs w:val="22"/>
        </w:rPr>
        <w:t xml:space="preserve">opravné práce u </w:t>
      </w:r>
      <w:proofErr w:type="gramStart"/>
      <w:r w:rsidR="00EE005B" w:rsidRPr="00AA1FE3">
        <w:rPr>
          <w:rFonts w:ascii="Arial" w:hAnsi="Arial" w:cs="Arial"/>
          <w:sz w:val="22"/>
          <w:szCs w:val="22"/>
        </w:rPr>
        <w:t>OŘ</w:t>
      </w:r>
      <w:proofErr w:type="gramEnd"/>
      <w:r w:rsidR="00EE005B" w:rsidRPr="00AA1FE3">
        <w:rPr>
          <w:rFonts w:ascii="Arial" w:hAnsi="Arial" w:cs="Arial"/>
          <w:sz w:val="22"/>
          <w:szCs w:val="22"/>
        </w:rPr>
        <w:t xml:space="preserve"> </w:t>
      </w:r>
      <w:r w:rsidR="00EE005B">
        <w:rPr>
          <w:rFonts w:ascii="Arial" w:hAnsi="Arial" w:cs="Arial"/>
          <w:sz w:val="22"/>
          <w:szCs w:val="22"/>
        </w:rPr>
        <w:t>HKR.</w:t>
      </w:r>
      <w:r w:rsidRPr="00092818">
        <w:rPr>
          <w:rFonts w:ascii="Arial" w:hAnsi="Arial" w:cs="Arial"/>
          <w:sz w:val="22"/>
          <w:szCs w:val="22"/>
        </w:rPr>
        <w:t xml:space="preserve"> </w:t>
      </w:r>
      <w:r w:rsidRPr="00B3731B">
        <w:rPr>
          <w:rFonts w:ascii="Arial" w:hAnsi="Arial" w:cs="Arial"/>
          <w:sz w:val="22"/>
          <w:szCs w:val="22"/>
        </w:rPr>
        <w:t>Předání díla bude provedeno</w:t>
      </w:r>
      <w:r w:rsidR="00B3731B">
        <w:rPr>
          <w:rFonts w:ascii="Arial" w:hAnsi="Arial" w:cs="Arial"/>
          <w:sz w:val="22"/>
          <w:szCs w:val="22"/>
        </w:rPr>
        <w:t xml:space="preserve"> za podmínky, že dílo bude prosté</w:t>
      </w:r>
      <w:r w:rsidRPr="00B3731B">
        <w:rPr>
          <w:rFonts w:ascii="Arial" w:hAnsi="Arial" w:cs="Arial"/>
          <w:sz w:val="22"/>
          <w:szCs w:val="22"/>
        </w:rPr>
        <w:t xml:space="preserve"> vad a nedodělků</w:t>
      </w:r>
      <w:r w:rsidR="00D16C07">
        <w:rPr>
          <w:rFonts w:ascii="Arial" w:hAnsi="Arial" w:cs="Arial"/>
          <w:sz w:val="22"/>
          <w:szCs w:val="22"/>
        </w:rPr>
        <w:t xml:space="preserve"> a</w:t>
      </w:r>
      <w:r w:rsidRPr="00B3731B">
        <w:rPr>
          <w:rFonts w:ascii="Arial" w:hAnsi="Arial" w:cs="Arial"/>
          <w:sz w:val="22"/>
          <w:szCs w:val="22"/>
        </w:rPr>
        <w:t xml:space="preserve"> v</w:t>
      </w:r>
      <w:r w:rsidR="00D10E9B" w:rsidRPr="00B3731B">
        <w:rPr>
          <w:rFonts w:ascii="Arial" w:hAnsi="Arial" w:cs="Arial"/>
          <w:sz w:val="22"/>
          <w:szCs w:val="22"/>
        </w:rPr>
        <w:t> </w:t>
      </w:r>
      <w:r w:rsidRPr="00B3731B">
        <w:rPr>
          <w:rFonts w:ascii="Arial" w:hAnsi="Arial" w:cs="Arial"/>
          <w:sz w:val="22"/>
          <w:szCs w:val="22"/>
        </w:rPr>
        <w:t>předepsané kvalitě</w:t>
      </w:r>
      <w:r w:rsidR="00D16C07">
        <w:rPr>
          <w:rFonts w:ascii="Arial" w:hAnsi="Arial" w:cs="Arial"/>
          <w:sz w:val="22"/>
          <w:szCs w:val="22"/>
        </w:rPr>
        <w:t>.</w:t>
      </w:r>
      <w:r w:rsidR="00B3731B">
        <w:rPr>
          <w:rFonts w:ascii="Arial" w:hAnsi="Arial" w:cs="Arial"/>
          <w:sz w:val="22"/>
          <w:szCs w:val="22"/>
        </w:rPr>
        <w:t xml:space="preserve"> Ustanovení čl. 10.3. Obchodních podmínek</w:t>
      </w:r>
      <w:r w:rsidR="00983C98">
        <w:rPr>
          <w:rFonts w:ascii="Arial" w:hAnsi="Arial" w:cs="Arial"/>
          <w:sz w:val="22"/>
          <w:szCs w:val="22"/>
        </w:rPr>
        <w:t xml:space="preserve"> </w:t>
      </w:r>
      <w:r w:rsidR="00983C98" w:rsidRPr="005F6667">
        <w:rPr>
          <w:rFonts w:ascii="Arial" w:hAnsi="Arial" w:cs="Arial"/>
          <w:sz w:val="22"/>
          <w:szCs w:val="22"/>
        </w:rPr>
        <w:t>na opravné práce</w:t>
      </w:r>
      <w:r w:rsidR="00983C98" w:rsidRPr="00B959FE">
        <w:rPr>
          <w:rFonts w:ascii="Arial" w:hAnsi="Arial" w:cs="Arial"/>
          <w:sz w:val="22"/>
          <w:szCs w:val="22"/>
        </w:rPr>
        <w:t xml:space="preserve"> u </w:t>
      </w:r>
      <w:proofErr w:type="gramStart"/>
      <w:r w:rsidR="00983C98" w:rsidRPr="00B959FE">
        <w:rPr>
          <w:rFonts w:ascii="Arial" w:hAnsi="Arial" w:cs="Arial"/>
          <w:sz w:val="22"/>
          <w:szCs w:val="22"/>
        </w:rPr>
        <w:t>OŘ</w:t>
      </w:r>
      <w:proofErr w:type="gramEnd"/>
      <w:r w:rsidR="00983C98" w:rsidRPr="00B959FE">
        <w:rPr>
          <w:rFonts w:ascii="Arial" w:hAnsi="Arial" w:cs="Arial"/>
          <w:sz w:val="22"/>
          <w:szCs w:val="22"/>
        </w:rPr>
        <w:t xml:space="preserve"> HKR</w:t>
      </w:r>
      <w:r w:rsidR="00983C98">
        <w:rPr>
          <w:rFonts w:ascii="Arial" w:hAnsi="Arial" w:cs="Arial"/>
          <w:sz w:val="22"/>
          <w:szCs w:val="22"/>
        </w:rPr>
        <w:t xml:space="preserve"> právě uvedeným ujednáním není dotčeno.</w:t>
      </w:r>
    </w:p>
    <w:p w:rsidR="003D27F7" w:rsidRDefault="00917B9B" w:rsidP="00933848">
      <w:pPr>
        <w:numPr>
          <w:ilvl w:val="1"/>
          <w:numId w:val="17"/>
        </w:numPr>
        <w:spacing w:after="240" w:line="247" w:lineRule="auto"/>
        <w:ind w:left="567" w:right="-1" w:hanging="567"/>
        <w:jc w:val="both"/>
        <w:rPr>
          <w:rFonts w:ascii="Arial" w:hAnsi="Arial" w:cs="Arial"/>
          <w:sz w:val="22"/>
          <w:szCs w:val="22"/>
        </w:rPr>
      </w:pPr>
      <w:r w:rsidRPr="00092818">
        <w:rPr>
          <w:rFonts w:ascii="Arial" w:hAnsi="Arial" w:cs="Arial"/>
          <w:sz w:val="22"/>
          <w:szCs w:val="22"/>
        </w:rPr>
        <w:t>O</w:t>
      </w:r>
      <w:r w:rsidR="00485E6D" w:rsidRPr="00092818">
        <w:rPr>
          <w:rFonts w:ascii="Arial" w:hAnsi="Arial" w:cs="Arial"/>
          <w:sz w:val="22"/>
          <w:szCs w:val="22"/>
        </w:rPr>
        <w:t> </w:t>
      </w:r>
      <w:r w:rsidRPr="00092818">
        <w:rPr>
          <w:rFonts w:ascii="Arial" w:hAnsi="Arial" w:cs="Arial"/>
          <w:sz w:val="22"/>
          <w:szCs w:val="22"/>
        </w:rPr>
        <w:t>předání a převzetí díla bude pořízen protokol ve dvou vyhotoveních, z</w:t>
      </w:r>
      <w:r w:rsidR="00D10E9B" w:rsidRPr="00092818">
        <w:rPr>
          <w:rFonts w:ascii="Arial" w:hAnsi="Arial" w:cs="Arial"/>
          <w:sz w:val="22"/>
          <w:szCs w:val="22"/>
        </w:rPr>
        <w:t> </w:t>
      </w:r>
      <w:r w:rsidRPr="00092818">
        <w:rPr>
          <w:rFonts w:ascii="Arial" w:hAnsi="Arial" w:cs="Arial"/>
          <w:sz w:val="22"/>
          <w:szCs w:val="22"/>
        </w:rPr>
        <w:t>nichž jedno obdrží objednatel a jedno zhotovitel, podepsaný bude za objednatele díla i za zhotovitele díla</w:t>
      </w:r>
      <w:r w:rsidR="004729C1">
        <w:rPr>
          <w:rFonts w:ascii="Arial" w:hAnsi="Arial" w:cs="Arial"/>
          <w:sz w:val="22"/>
          <w:szCs w:val="22"/>
        </w:rPr>
        <w:t xml:space="preserve"> kontaktními osobami ve věcech technických</w:t>
      </w:r>
      <w:r w:rsidRPr="00092818">
        <w:rPr>
          <w:rFonts w:ascii="Arial" w:hAnsi="Arial" w:cs="Arial"/>
          <w:sz w:val="22"/>
          <w:szCs w:val="22"/>
        </w:rPr>
        <w:t>.</w:t>
      </w:r>
    </w:p>
    <w:p w:rsidR="00AB7738" w:rsidRPr="00AB7738" w:rsidRDefault="00AB7738" w:rsidP="00933848">
      <w:pPr>
        <w:numPr>
          <w:ilvl w:val="1"/>
          <w:numId w:val="17"/>
        </w:numPr>
        <w:spacing w:after="240" w:line="247" w:lineRule="auto"/>
        <w:ind w:left="567" w:right="-1" w:hanging="567"/>
        <w:jc w:val="both"/>
        <w:rPr>
          <w:rFonts w:ascii="Arial" w:hAnsi="Arial" w:cs="Arial"/>
          <w:sz w:val="22"/>
          <w:szCs w:val="22"/>
        </w:rPr>
      </w:pPr>
      <w:r w:rsidRPr="009E5D0B">
        <w:rPr>
          <w:rFonts w:ascii="Arial" w:hAnsi="Arial" w:cs="Arial"/>
          <w:sz w:val="22"/>
          <w:szCs w:val="22"/>
        </w:rPr>
        <w:t>Dílo bude ve vlastnictví České republiky s právem hospodařit s majetkem státu pro objednatele.</w:t>
      </w:r>
    </w:p>
    <w:p w:rsidR="008A0675" w:rsidRPr="00092818" w:rsidRDefault="008A0675" w:rsidP="00046C3D">
      <w:pPr>
        <w:spacing w:after="240" w:line="247" w:lineRule="auto"/>
        <w:ind w:left="567" w:right="-1"/>
        <w:jc w:val="both"/>
        <w:rPr>
          <w:rFonts w:ascii="Arial" w:hAnsi="Arial" w:cs="Arial"/>
          <w:sz w:val="22"/>
          <w:szCs w:val="22"/>
        </w:rPr>
      </w:pPr>
    </w:p>
    <w:p w:rsidR="00292F04" w:rsidRPr="00092818" w:rsidRDefault="005F21A5" w:rsidP="00E74A94">
      <w:pPr>
        <w:pStyle w:val="Nadpis2"/>
        <w:tabs>
          <w:tab w:val="clear" w:pos="2268"/>
          <w:tab w:val="clear" w:pos="4536"/>
        </w:tabs>
        <w:ind w:right="-1"/>
        <w:rPr>
          <w:rFonts w:cs="Arial"/>
        </w:rPr>
      </w:pPr>
      <w:r w:rsidRPr="00092818">
        <w:rPr>
          <w:rFonts w:cs="Arial"/>
        </w:rPr>
        <w:t>Čl. 4. Termín plnění</w:t>
      </w:r>
    </w:p>
    <w:p w:rsidR="001713A0" w:rsidRPr="00092818" w:rsidRDefault="001713A0" w:rsidP="004C6734">
      <w:pPr>
        <w:numPr>
          <w:ilvl w:val="1"/>
          <w:numId w:val="6"/>
        </w:numPr>
        <w:tabs>
          <w:tab w:val="clear" w:pos="454"/>
        </w:tabs>
        <w:spacing w:after="120" w:line="247" w:lineRule="auto"/>
        <w:ind w:left="567" w:right="-1" w:hanging="567"/>
        <w:jc w:val="both"/>
        <w:rPr>
          <w:rFonts w:ascii="Arial" w:hAnsi="Arial" w:cs="Arial"/>
          <w:sz w:val="22"/>
          <w:szCs w:val="22"/>
        </w:rPr>
      </w:pPr>
      <w:r w:rsidRPr="00092818">
        <w:rPr>
          <w:rFonts w:ascii="Arial" w:hAnsi="Arial" w:cs="Arial"/>
          <w:sz w:val="22"/>
          <w:szCs w:val="22"/>
        </w:rPr>
        <w:t xml:space="preserve">Zhotovitel se zavazuje provést dílo </w:t>
      </w:r>
      <w:r w:rsidR="009B0B54" w:rsidRPr="00092818">
        <w:rPr>
          <w:rFonts w:ascii="Arial" w:hAnsi="Arial" w:cs="Arial"/>
          <w:sz w:val="22"/>
          <w:szCs w:val="22"/>
        </w:rPr>
        <w:t xml:space="preserve">dle </w:t>
      </w:r>
      <w:r w:rsidRPr="00092818">
        <w:rPr>
          <w:rFonts w:ascii="Arial" w:hAnsi="Arial" w:cs="Arial"/>
          <w:sz w:val="22"/>
          <w:szCs w:val="22"/>
        </w:rPr>
        <w:t>této smlouvy</w:t>
      </w:r>
      <w:r w:rsidR="009B0B54" w:rsidRPr="00092818">
        <w:rPr>
          <w:rFonts w:ascii="Arial" w:hAnsi="Arial" w:cs="Arial"/>
          <w:sz w:val="22"/>
          <w:szCs w:val="22"/>
        </w:rPr>
        <w:t xml:space="preserve"> v</w:t>
      </w:r>
      <w:r w:rsidR="00D10E9B" w:rsidRPr="00092818">
        <w:rPr>
          <w:rFonts w:ascii="Arial" w:hAnsi="Arial" w:cs="Arial"/>
          <w:sz w:val="22"/>
          <w:szCs w:val="22"/>
        </w:rPr>
        <w:t> </w:t>
      </w:r>
      <w:r w:rsidR="009B0B54" w:rsidRPr="00092818">
        <w:rPr>
          <w:rFonts w:ascii="Arial" w:hAnsi="Arial" w:cs="Arial"/>
          <w:sz w:val="22"/>
          <w:szCs w:val="22"/>
        </w:rPr>
        <w:t>následujících termínech</w:t>
      </w:r>
      <w:r w:rsidRPr="00092818">
        <w:rPr>
          <w:rFonts w:ascii="Arial" w:hAnsi="Arial" w:cs="Arial"/>
          <w:sz w:val="22"/>
          <w:szCs w:val="22"/>
        </w:rPr>
        <w:t>:</w:t>
      </w:r>
    </w:p>
    <w:p w:rsidR="001713A0" w:rsidRPr="00092818" w:rsidRDefault="001713A0" w:rsidP="00E74A94">
      <w:pPr>
        <w:tabs>
          <w:tab w:val="left" w:pos="1418"/>
          <w:tab w:val="left" w:pos="3402"/>
        </w:tabs>
        <w:spacing w:before="240" w:after="240" w:line="247" w:lineRule="auto"/>
        <w:ind w:right="-1"/>
        <w:rPr>
          <w:rFonts w:ascii="Arial" w:hAnsi="Arial" w:cs="Arial"/>
          <w:sz w:val="22"/>
        </w:rPr>
      </w:pPr>
      <w:r w:rsidRPr="00092818">
        <w:rPr>
          <w:rFonts w:ascii="Arial" w:hAnsi="Arial" w:cs="Arial"/>
          <w:b/>
          <w:sz w:val="22"/>
        </w:rPr>
        <w:tab/>
        <w:t>zahájení:</w:t>
      </w:r>
      <w:r w:rsidR="005C5A92" w:rsidRPr="00092818">
        <w:rPr>
          <w:rFonts w:ascii="Arial" w:hAnsi="Arial" w:cs="Arial"/>
          <w:b/>
          <w:sz w:val="22"/>
        </w:rPr>
        <w:tab/>
      </w:r>
      <w:r w:rsidR="00983C98">
        <w:rPr>
          <w:rFonts w:ascii="Arial" w:hAnsi="Arial" w:cs="Arial"/>
          <w:b/>
          <w:sz w:val="22"/>
        </w:rPr>
        <w:t xml:space="preserve">dnem </w:t>
      </w:r>
      <w:r w:rsidRPr="00092818">
        <w:rPr>
          <w:rFonts w:ascii="Arial" w:hAnsi="Arial" w:cs="Arial"/>
          <w:b/>
          <w:sz w:val="22"/>
        </w:rPr>
        <w:t>podpisu Smlouvy o dílo</w:t>
      </w:r>
      <w:r w:rsidRPr="00092818">
        <w:rPr>
          <w:rFonts w:ascii="Arial" w:hAnsi="Arial" w:cs="Arial"/>
          <w:b/>
          <w:sz w:val="22"/>
        </w:rPr>
        <w:tab/>
      </w:r>
      <w:r w:rsidRPr="00092818">
        <w:rPr>
          <w:rFonts w:ascii="Arial" w:hAnsi="Arial" w:cs="Arial"/>
          <w:b/>
          <w:sz w:val="22"/>
        </w:rPr>
        <w:tab/>
      </w:r>
      <w:r w:rsidRPr="00092818">
        <w:rPr>
          <w:rFonts w:ascii="Arial" w:hAnsi="Arial" w:cs="Arial"/>
          <w:b/>
          <w:sz w:val="22"/>
        </w:rPr>
        <w:tab/>
      </w:r>
    </w:p>
    <w:p w:rsidR="001713A0" w:rsidRPr="00092818" w:rsidRDefault="005C5A92" w:rsidP="00E74A94">
      <w:pPr>
        <w:tabs>
          <w:tab w:val="left" w:pos="1418"/>
          <w:tab w:val="left" w:pos="3402"/>
        </w:tabs>
        <w:spacing w:before="240" w:after="240" w:line="247" w:lineRule="auto"/>
        <w:ind w:right="-1"/>
        <w:rPr>
          <w:rFonts w:ascii="Arial" w:hAnsi="Arial" w:cs="Arial"/>
          <w:b/>
          <w:sz w:val="22"/>
        </w:rPr>
      </w:pPr>
      <w:r w:rsidRPr="00092818">
        <w:rPr>
          <w:rFonts w:ascii="Arial" w:hAnsi="Arial" w:cs="Arial"/>
          <w:b/>
          <w:sz w:val="22"/>
        </w:rPr>
        <w:tab/>
      </w:r>
      <w:r w:rsidR="001713A0" w:rsidRPr="00092818">
        <w:rPr>
          <w:rFonts w:ascii="Arial" w:hAnsi="Arial" w:cs="Arial"/>
          <w:b/>
          <w:sz w:val="22"/>
        </w:rPr>
        <w:t>ukončení:</w:t>
      </w:r>
      <w:r w:rsidR="00F217F9" w:rsidRPr="00092818">
        <w:rPr>
          <w:rFonts w:ascii="Arial" w:hAnsi="Arial" w:cs="Arial"/>
          <w:b/>
          <w:sz w:val="22"/>
        </w:rPr>
        <w:tab/>
        <w:t>do</w:t>
      </w:r>
      <w:r w:rsidR="00CE529C">
        <w:rPr>
          <w:rFonts w:ascii="Arial" w:hAnsi="Arial" w:cs="Arial"/>
          <w:b/>
          <w:sz w:val="22"/>
        </w:rPr>
        <w:t xml:space="preserve"> </w:t>
      </w:r>
      <w:r w:rsidR="00F00C33">
        <w:rPr>
          <w:rFonts w:ascii="Arial" w:hAnsi="Arial" w:cs="Arial"/>
          <w:b/>
          <w:sz w:val="22"/>
        </w:rPr>
        <w:t>8</w:t>
      </w:r>
      <w:r w:rsidR="00CE529C">
        <w:rPr>
          <w:rFonts w:ascii="Arial" w:hAnsi="Arial" w:cs="Arial"/>
          <w:b/>
          <w:sz w:val="22"/>
        </w:rPr>
        <w:t>. 12. 2016</w:t>
      </w:r>
      <w:r w:rsidR="001713A0" w:rsidRPr="00092818">
        <w:rPr>
          <w:rFonts w:ascii="Arial" w:hAnsi="Arial" w:cs="Arial"/>
          <w:b/>
          <w:sz w:val="22"/>
        </w:rPr>
        <w:tab/>
      </w:r>
    </w:p>
    <w:p w:rsidR="008A0675" w:rsidRDefault="008A0675" w:rsidP="00E74A94">
      <w:pPr>
        <w:pStyle w:val="Nadpis2"/>
        <w:tabs>
          <w:tab w:val="clear" w:pos="2268"/>
          <w:tab w:val="clear" w:pos="4536"/>
        </w:tabs>
        <w:ind w:right="-1"/>
        <w:rPr>
          <w:rFonts w:cs="Arial"/>
        </w:rPr>
      </w:pPr>
    </w:p>
    <w:p w:rsidR="005F21A5" w:rsidRPr="00092818" w:rsidRDefault="005F21A5" w:rsidP="00E74A94">
      <w:pPr>
        <w:pStyle w:val="Nadpis2"/>
        <w:tabs>
          <w:tab w:val="clear" w:pos="2268"/>
          <w:tab w:val="clear" w:pos="4536"/>
        </w:tabs>
        <w:ind w:right="-1"/>
        <w:rPr>
          <w:rFonts w:cs="Arial"/>
        </w:rPr>
      </w:pPr>
      <w:r w:rsidRPr="00092818">
        <w:rPr>
          <w:rFonts w:cs="Arial"/>
        </w:rPr>
        <w:t xml:space="preserve">Čl. 5. Cena </w:t>
      </w:r>
      <w:r w:rsidR="003E1023">
        <w:rPr>
          <w:rFonts w:cs="Arial"/>
        </w:rPr>
        <w:t xml:space="preserve">za </w:t>
      </w:r>
      <w:r w:rsidRPr="00092818">
        <w:rPr>
          <w:rFonts w:cs="Arial"/>
        </w:rPr>
        <w:t>díl</w:t>
      </w:r>
      <w:r w:rsidR="003E1023">
        <w:rPr>
          <w:rFonts w:cs="Arial"/>
        </w:rPr>
        <w:t>o</w:t>
      </w:r>
    </w:p>
    <w:p w:rsidR="005F21A5" w:rsidRPr="00092818" w:rsidRDefault="005F21A5" w:rsidP="004C6734">
      <w:pPr>
        <w:numPr>
          <w:ilvl w:val="1"/>
          <w:numId w:val="7"/>
        </w:numPr>
        <w:tabs>
          <w:tab w:val="clear" w:pos="454"/>
        </w:tabs>
        <w:spacing w:after="120" w:line="247" w:lineRule="auto"/>
        <w:ind w:left="567" w:right="-1" w:hanging="567"/>
        <w:jc w:val="both"/>
        <w:rPr>
          <w:rFonts w:ascii="Arial" w:hAnsi="Arial" w:cs="Arial"/>
          <w:sz w:val="22"/>
          <w:szCs w:val="22"/>
        </w:rPr>
      </w:pPr>
      <w:r w:rsidRPr="00092818">
        <w:rPr>
          <w:rFonts w:ascii="Arial" w:hAnsi="Arial" w:cs="Arial"/>
          <w:sz w:val="22"/>
          <w:szCs w:val="22"/>
        </w:rPr>
        <w:t xml:space="preserve">Cena </w:t>
      </w:r>
      <w:r w:rsidR="003E1023">
        <w:rPr>
          <w:rFonts w:ascii="Arial" w:hAnsi="Arial" w:cs="Arial"/>
          <w:sz w:val="22"/>
          <w:szCs w:val="22"/>
        </w:rPr>
        <w:t xml:space="preserve">za zhotovení </w:t>
      </w:r>
      <w:r w:rsidRPr="00092818">
        <w:rPr>
          <w:rFonts w:ascii="Arial" w:hAnsi="Arial" w:cs="Arial"/>
          <w:sz w:val="22"/>
          <w:szCs w:val="22"/>
        </w:rPr>
        <w:t>díla je stanovena</w:t>
      </w:r>
      <w:r w:rsidR="00986609" w:rsidRPr="00092818">
        <w:rPr>
          <w:rFonts w:ascii="Arial" w:hAnsi="Arial" w:cs="Arial"/>
          <w:sz w:val="22"/>
          <w:szCs w:val="22"/>
        </w:rPr>
        <w:t xml:space="preserve"> dohodou</w:t>
      </w:r>
      <w:r w:rsidRPr="00092818">
        <w:rPr>
          <w:rFonts w:ascii="Arial" w:hAnsi="Arial" w:cs="Arial"/>
          <w:sz w:val="22"/>
          <w:szCs w:val="22"/>
        </w:rPr>
        <w:t xml:space="preserve"> jako nejvýše přípustná a činí:</w:t>
      </w:r>
    </w:p>
    <w:p w:rsidR="005F21A5" w:rsidRPr="00092818" w:rsidRDefault="003E71CB" w:rsidP="00E74A94">
      <w:pPr>
        <w:tabs>
          <w:tab w:val="left" w:pos="1418"/>
          <w:tab w:val="left" w:pos="4253"/>
        </w:tabs>
        <w:spacing w:before="240" w:after="240" w:line="247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092818">
        <w:rPr>
          <w:rFonts w:ascii="Arial" w:hAnsi="Arial" w:cs="Arial"/>
          <w:sz w:val="22"/>
          <w:szCs w:val="22"/>
        </w:rPr>
        <w:tab/>
      </w:r>
      <w:r w:rsidR="005F21A5" w:rsidRPr="00092818">
        <w:rPr>
          <w:rFonts w:ascii="Arial" w:hAnsi="Arial" w:cs="Arial"/>
          <w:sz w:val="22"/>
          <w:szCs w:val="22"/>
        </w:rPr>
        <w:t>bez DPH</w:t>
      </w:r>
      <w:r w:rsidR="00302987" w:rsidRPr="00092818">
        <w:rPr>
          <w:rFonts w:ascii="Arial" w:hAnsi="Arial" w:cs="Arial"/>
          <w:sz w:val="22"/>
          <w:szCs w:val="22"/>
        </w:rPr>
        <w:t>:</w:t>
      </w:r>
      <w:r w:rsidR="001E4909" w:rsidRPr="00092818">
        <w:rPr>
          <w:rFonts w:ascii="Arial" w:hAnsi="Arial" w:cs="Arial"/>
          <w:sz w:val="22"/>
          <w:szCs w:val="22"/>
        </w:rPr>
        <w:t xml:space="preserve"> </w:t>
      </w:r>
      <w:r w:rsidR="005D330F" w:rsidRPr="00092818">
        <w:rPr>
          <w:rFonts w:ascii="Arial" w:hAnsi="Arial" w:cs="Arial"/>
          <w:sz w:val="22"/>
          <w:szCs w:val="22"/>
        </w:rPr>
        <w:tab/>
      </w:r>
      <w:r w:rsidR="005F129A">
        <w:rPr>
          <w:rFonts w:ascii="Arial" w:hAnsi="Arial" w:cs="Arial"/>
          <w:b/>
          <w:szCs w:val="22"/>
        </w:rPr>
        <w:t>2 940 341,07</w:t>
      </w:r>
      <w:r w:rsidR="005F129A" w:rsidRPr="00092818">
        <w:rPr>
          <w:rFonts w:ascii="Arial" w:hAnsi="Arial" w:cs="Arial"/>
          <w:szCs w:val="22"/>
        </w:rPr>
        <w:t xml:space="preserve"> </w:t>
      </w:r>
      <w:r w:rsidR="005F21A5" w:rsidRPr="00092818">
        <w:rPr>
          <w:rFonts w:ascii="Arial" w:hAnsi="Arial" w:cs="Arial"/>
          <w:b/>
          <w:sz w:val="22"/>
          <w:szCs w:val="22"/>
        </w:rPr>
        <w:t>Kč</w:t>
      </w:r>
    </w:p>
    <w:p w:rsidR="005F129A" w:rsidRDefault="005C5A92" w:rsidP="005F129A">
      <w:pPr>
        <w:tabs>
          <w:tab w:val="left" w:pos="1418"/>
          <w:tab w:val="left" w:pos="4253"/>
        </w:tabs>
        <w:spacing w:before="240" w:after="240" w:line="247" w:lineRule="auto"/>
        <w:ind w:left="1" w:right="-1" w:firstLine="708"/>
        <w:jc w:val="both"/>
        <w:rPr>
          <w:rFonts w:ascii="Arial" w:hAnsi="Arial" w:cs="Arial"/>
          <w:snapToGrid/>
          <w:sz w:val="22"/>
          <w:szCs w:val="22"/>
        </w:rPr>
      </w:pPr>
      <w:r w:rsidRPr="005F129A">
        <w:rPr>
          <w:rFonts w:ascii="Arial" w:hAnsi="Arial" w:cs="Arial"/>
          <w:snapToGrid/>
          <w:sz w:val="22"/>
          <w:szCs w:val="22"/>
        </w:rPr>
        <w:tab/>
      </w:r>
      <w:r w:rsidR="001E4909" w:rsidRPr="005F129A">
        <w:rPr>
          <w:rFonts w:ascii="Arial" w:hAnsi="Arial" w:cs="Arial"/>
          <w:snapToGrid/>
          <w:sz w:val="22"/>
          <w:szCs w:val="22"/>
        </w:rPr>
        <w:t xml:space="preserve">slovy: </w:t>
      </w:r>
    </w:p>
    <w:p w:rsidR="001E4909" w:rsidRPr="005F129A" w:rsidRDefault="005D330F" w:rsidP="005F129A">
      <w:pPr>
        <w:tabs>
          <w:tab w:val="left" w:pos="1418"/>
          <w:tab w:val="left" w:pos="4253"/>
        </w:tabs>
        <w:spacing w:before="240" w:after="240" w:line="247" w:lineRule="auto"/>
        <w:ind w:left="1" w:right="-1" w:firstLine="708"/>
        <w:jc w:val="both"/>
        <w:rPr>
          <w:rFonts w:ascii="Arial" w:hAnsi="Arial" w:cs="Arial"/>
          <w:snapToGrid/>
          <w:sz w:val="22"/>
          <w:szCs w:val="22"/>
        </w:rPr>
      </w:pPr>
      <w:r w:rsidRPr="005F129A">
        <w:rPr>
          <w:rFonts w:ascii="Arial" w:hAnsi="Arial" w:cs="Arial"/>
          <w:snapToGrid/>
          <w:sz w:val="22"/>
          <w:szCs w:val="22"/>
        </w:rPr>
        <w:tab/>
      </w:r>
      <w:r w:rsidR="005F129A">
        <w:rPr>
          <w:rFonts w:ascii="Arial" w:hAnsi="Arial" w:cs="Arial"/>
          <w:snapToGrid/>
          <w:sz w:val="22"/>
          <w:szCs w:val="22"/>
        </w:rPr>
        <w:t>dva</w:t>
      </w:r>
      <w:r w:rsidR="005F129A" w:rsidRPr="005F129A">
        <w:rPr>
          <w:rFonts w:ascii="Arial" w:hAnsi="Arial" w:cs="Arial"/>
          <w:snapToGrid/>
          <w:sz w:val="22"/>
          <w:szCs w:val="22"/>
        </w:rPr>
        <w:t>milionydevětsetčtyřicettisíctřistačtyřicetjedna</w:t>
      </w:r>
      <w:r w:rsidR="005F129A">
        <w:rPr>
          <w:rFonts w:ascii="Arial" w:hAnsi="Arial" w:cs="Arial"/>
          <w:snapToGrid/>
          <w:sz w:val="22"/>
          <w:szCs w:val="22"/>
        </w:rPr>
        <w:t>korun</w:t>
      </w:r>
      <w:r w:rsidR="005F129A" w:rsidRPr="005F129A">
        <w:rPr>
          <w:rFonts w:ascii="Arial" w:hAnsi="Arial" w:cs="Arial"/>
          <w:snapToGrid/>
          <w:sz w:val="22"/>
          <w:szCs w:val="22"/>
        </w:rPr>
        <w:t>českých</w:t>
      </w:r>
      <w:r w:rsidR="005F129A">
        <w:rPr>
          <w:rFonts w:ascii="Arial" w:hAnsi="Arial" w:cs="Arial"/>
          <w:snapToGrid/>
          <w:sz w:val="22"/>
          <w:szCs w:val="22"/>
        </w:rPr>
        <w:t xml:space="preserve">sedmhaléřů   </w:t>
      </w:r>
      <w:r w:rsidR="005F129A" w:rsidRPr="005F129A">
        <w:rPr>
          <w:rFonts w:ascii="Arial" w:hAnsi="Arial" w:cs="Arial"/>
          <w:snapToGrid/>
          <w:sz w:val="22"/>
          <w:szCs w:val="22"/>
        </w:rPr>
        <w:t xml:space="preserve">                        </w:t>
      </w:r>
      <w:r w:rsidR="005F129A">
        <w:rPr>
          <w:rFonts w:ascii="Arial" w:hAnsi="Arial" w:cs="Arial"/>
          <w:snapToGrid/>
          <w:sz w:val="22"/>
          <w:szCs w:val="22"/>
        </w:rPr>
        <w:t xml:space="preserve">                        </w:t>
      </w:r>
    </w:p>
    <w:p w:rsidR="00837C73" w:rsidRPr="00092818" w:rsidRDefault="00837C73" w:rsidP="00E74A94">
      <w:pPr>
        <w:pStyle w:val="Zkladntext3"/>
        <w:widowControl w:val="0"/>
        <w:spacing w:after="120" w:line="247" w:lineRule="auto"/>
        <w:ind w:left="709" w:right="-1"/>
        <w:rPr>
          <w:rFonts w:cs="Arial"/>
          <w:snapToGrid w:val="0"/>
          <w:szCs w:val="22"/>
        </w:rPr>
      </w:pPr>
      <w:r w:rsidRPr="00092818">
        <w:rPr>
          <w:rFonts w:cs="Arial"/>
          <w:szCs w:val="22"/>
        </w:rPr>
        <w:t>Zhotovitel uzavřením smlouvy o dílo prohlašuje, že cena za dílo obsahuje ocenění díla v</w:t>
      </w:r>
      <w:r w:rsidR="00D10E9B" w:rsidRPr="00092818">
        <w:rPr>
          <w:rFonts w:cs="Arial"/>
          <w:szCs w:val="22"/>
        </w:rPr>
        <w:t> </w:t>
      </w:r>
      <w:r w:rsidRPr="00092818">
        <w:rPr>
          <w:rFonts w:cs="Arial"/>
          <w:szCs w:val="22"/>
        </w:rPr>
        <w:t>rozsahu všech prací a technologických postupů nutných k</w:t>
      </w:r>
      <w:r w:rsidR="00D10E9B" w:rsidRPr="00092818">
        <w:rPr>
          <w:rFonts w:cs="Arial"/>
          <w:szCs w:val="22"/>
        </w:rPr>
        <w:t> </w:t>
      </w:r>
      <w:r w:rsidRPr="00092818">
        <w:rPr>
          <w:rFonts w:cs="Arial"/>
          <w:szCs w:val="22"/>
        </w:rPr>
        <w:t>řádnému dokončení díla bez vad a je si vědom toho, že nebude v</w:t>
      </w:r>
      <w:r w:rsidR="00D10E9B" w:rsidRPr="00092818">
        <w:rPr>
          <w:rFonts w:cs="Arial"/>
          <w:szCs w:val="22"/>
        </w:rPr>
        <w:t> </w:t>
      </w:r>
      <w:r w:rsidRPr="00092818">
        <w:rPr>
          <w:rFonts w:cs="Arial"/>
          <w:szCs w:val="22"/>
        </w:rPr>
        <w:t>průběhu provádění díla zvyšována cena za jeho provedení. Cena za dílo obsahuje veškeré náklady zhotovitele na provedení díla</w:t>
      </w:r>
      <w:r w:rsidR="000C77A9">
        <w:rPr>
          <w:rFonts w:cs="Arial"/>
          <w:szCs w:val="22"/>
        </w:rPr>
        <w:t>, včetně likvidace odpadu</w:t>
      </w:r>
      <w:r w:rsidR="00FA3A16" w:rsidRPr="00092818">
        <w:rPr>
          <w:rFonts w:cs="Arial"/>
          <w:szCs w:val="22"/>
        </w:rPr>
        <w:t>.</w:t>
      </w:r>
    </w:p>
    <w:p w:rsidR="0049515A" w:rsidRDefault="0049515A" w:rsidP="00F768E9">
      <w:pPr>
        <w:spacing w:after="240" w:line="247" w:lineRule="auto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092818">
        <w:rPr>
          <w:rFonts w:ascii="Arial" w:hAnsi="Arial" w:cs="Arial"/>
          <w:bCs/>
          <w:sz w:val="22"/>
          <w:szCs w:val="22"/>
        </w:rPr>
        <w:t>V</w:t>
      </w:r>
      <w:r w:rsidR="005F21A5" w:rsidRPr="00092818">
        <w:rPr>
          <w:rFonts w:ascii="Arial" w:hAnsi="Arial" w:cs="Arial"/>
          <w:bCs/>
          <w:sz w:val="22"/>
          <w:szCs w:val="22"/>
        </w:rPr>
        <w:t xml:space="preserve">ýše DPH bude účtována dle </w:t>
      </w:r>
      <w:r w:rsidR="009B0B54" w:rsidRPr="00092818">
        <w:rPr>
          <w:rFonts w:ascii="Arial" w:hAnsi="Arial" w:cs="Arial"/>
          <w:bCs/>
          <w:sz w:val="22"/>
          <w:szCs w:val="22"/>
        </w:rPr>
        <w:t xml:space="preserve">účinného </w:t>
      </w:r>
      <w:r w:rsidR="005F21A5" w:rsidRPr="00092818">
        <w:rPr>
          <w:rFonts w:ascii="Arial" w:hAnsi="Arial" w:cs="Arial"/>
          <w:bCs/>
          <w:sz w:val="22"/>
          <w:szCs w:val="22"/>
        </w:rPr>
        <w:t>zákona o DPH</w:t>
      </w:r>
      <w:r w:rsidRPr="00092818">
        <w:rPr>
          <w:rFonts w:ascii="Arial" w:hAnsi="Arial" w:cs="Arial"/>
          <w:bCs/>
          <w:sz w:val="22"/>
          <w:szCs w:val="22"/>
        </w:rPr>
        <w:t>.</w:t>
      </w:r>
    </w:p>
    <w:p w:rsidR="005C41BE" w:rsidRPr="00F768E9" w:rsidRDefault="00F768E9" w:rsidP="004C6734">
      <w:pPr>
        <w:numPr>
          <w:ilvl w:val="1"/>
          <w:numId w:val="7"/>
        </w:numPr>
        <w:tabs>
          <w:tab w:val="clear" w:pos="454"/>
        </w:tabs>
        <w:spacing w:after="120" w:line="247" w:lineRule="auto"/>
        <w:ind w:left="567" w:right="-1" w:hanging="567"/>
        <w:jc w:val="both"/>
        <w:rPr>
          <w:rFonts w:ascii="Arial" w:hAnsi="Arial" w:cs="Arial"/>
          <w:sz w:val="22"/>
          <w:szCs w:val="22"/>
        </w:rPr>
      </w:pPr>
      <w:r w:rsidRPr="00F768E9">
        <w:rPr>
          <w:rFonts w:ascii="Arial" w:hAnsi="Arial" w:cs="Arial"/>
          <w:sz w:val="22"/>
          <w:szCs w:val="22"/>
        </w:rPr>
        <w:t>Přehled cen jednotlivých prací je uveden v nabídkovém rozpočtu – Položkovém soupisu prací s výkazem výměr, který je</w:t>
      </w:r>
      <w:r w:rsidR="00B569D8">
        <w:rPr>
          <w:rFonts w:ascii="Arial" w:hAnsi="Arial" w:cs="Arial"/>
          <w:sz w:val="22"/>
          <w:szCs w:val="22"/>
        </w:rPr>
        <w:t xml:space="preserve"> součástí přijaté Nabídky zhotovitele.</w:t>
      </w:r>
      <w:r w:rsidR="005A58D7">
        <w:rPr>
          <w:rFonts w:ascii="Arial" w:hAnsi="Arial" w:cs="Arial"/>
          <w:sz w:val="22"/>
          <w:szCs w:val="22"/>
        </w:rPr>
        <w:t xml:space="preserve"> </w:t>
      </w:r>
      <w:r w:rsidRPr="00F768E9">
        <w:rPr>
          <w:rFonts w:ascii="Arial" w:hAnsi="Arial" w:cs="Arial"/>
          <w:sz w:val="22"/>
          <w:szCs w:val="22"/>
        </w:rPr>
        <w:t xml:space="preserve"> </w:t>
      </w:r>
    </w:p>
    <w:p w:rsidR="00871556" w:rsidRDefault="00871556" w:rsidP="00046C3D">
      <w:pPr>
        <w:numPr>
          <w:ilvl w:val="1"/>
          <w:numId w:val="7"/>
        </w:numPr>
        <w:tabs>
          <w:tab w:val="clear" w:pos="454"/>
        </w:tabs>
        <w:spacing w:after="120" w:line="247" w:lineRule="auto"/>
        <w:ind w:left="567" w:right="-1" w:hanging="567"/>
        <w:jc w:val="both"/>
        <w:rPr>
          <w:rFonts w:ascii="Arial" w:hAnsi="Arial" w:cs="Arial"/>
          <w:sz w:val="22"/>
          <w:szCs w:val="22"/>
        </w:rPr>
      </w:pPr>
      <w:r w:rsidRPr="00046C3D">
        <w:rPr>
          <w:rFonts w:ascii="Arial" w:hAnsi="Arial" w:cs="Arial"/>
          <w:sz w:val="22"/>
          <w:szCs w:val="22"/>
        </w:rPr>
        <w:t>Pouze po předchozím písemném souhlasu objednatele je zhotovitel oprávněn započíst své</w:t>
      </w:r>
      <w:r w:rsidR="006A3963">
        <w:rPr>
          <w:rFonts w:ascii="Arial" w:hAnsi="Arial" w:cs="Arial"/>
          <w:sz w:val="22"/>
          <w:szCs w:val="22"/>
        </w:rPr>
        <w:t> </w:t>
      </w:r>
      <w:r w:rsidRPr="00046C3D">
        <w:rPr>
          <w:rFonts w:ascii="Arial" w:hAnsi="Arial" w:cs="Arial"/>
          <w:sz w:val="22"/>
          <w:szCs w:val="22"/>
        </w:rPr>
        <w:t>pohledávky vůči pohledávkám objednatele či použít pohledávky vůči objednateli jako zástavu pro</w:t>
      </w:r>
      <w:r w:rsidR="006A3963">
        <w:rPr>
          <w:rFonts w:ascii="Arial" w:hAnsi="Arial" w:cs="Arial"/>
          <w:sz w:val="22"/>
          <w:szCs w:val="22"/>
        </w:rPr>
        <w:t> </w:t>
      </w:r>
      <w:r w:rsidRPr="00046C3D">
        <w:rPr>
          <w:rFonts w:ascii="Arial" w:hAnsi="Arial" w:cs="Arial"/>
          <w:sz w:val="22"/>
          <w:szCs w:val="22"/>
        </w:rPr>
        <w:t>zajištění svých závazků vůči třetí osobě. Smluvní strany se dohodly, že objednatel je oprávněn započíst svou splatnou i nesplatnou pohledávku vůči i nesplatné pohledávce zhotovitele.</w:t>
      </w:r>
    </w:p>
    <w:p w:rsidR="00871556" w:rsidRPr="00046C3D" w:rsidRDefault="00871556" w:rsidP="00046C3D">
      <w:pPr>
        <w:numPr>
          <w:ilvl w:val="1"/>
          <w:numId w:val="7"/>
        </w:numPr>
        <w:tabs>
          <w:tab w:val="clear" w:pos="454"/>
        </w:tabs>
        <w:spacing w:after="120" w:line="247" w:lineRule="auto"/>
        <w:ind w:left="567" w:right="-1" w:hanging="567"/>
        <w:jc w:val="both"/>
        <w:rPr>
          <w:rFonts w:ascii="Arial" w:hAnsi="Arial" w:cs="Arial"/>
          <w:sz w:val="22"/>
          <w:szCs w:val="22"/>
        </w:rPr>
      </w:pPr>
      <w:r w:rsidRPr="00046C3D">
        <w:rPr>
          <w:rFonts w:ascii="Arial" w:hAnsi="Arial" w:cs="Arial"/>
          <w:sz w:val="22"/>
          <w:szCs w:val="22"/>
        </w:rPr>
        <w:tab/>
        <w:t xml:space="preserve">Zhotovitel se zavazuje, že nepostoupí práva, povinnosti, závazky a pohledávky z této </w:t>
      </w:r>
      <w:r w:rsidRPr="005009CD">
        <w:rPr>
          <w:rFonts w:ascii="Arial" w:hAnsi="Arial" w:cs="Arial"/>
          <w:sz w:val="22"/>
          <w:szCs w:val="22"/>
        </w:rPr>
        <w:t xml:space="preserve">smlouvy </w:t>
      </w:r>
      <w:r w:rsidRPr="00046C3D">
        <w:rPr>
          <w:rFonts w:ascii="Arial" w:hAnsi="Arial" w:cs="Arial"/>
          <w:sz w:val="22"/>
          <w:szCs w:val="22"/>
        </w:rPr>
        <w:t xml:space="preserve">třetím osobám bez písemného souhlasu objednatele. </w:t>
      </w:r>
    </w:p>
    <w:p w:rsidR="008A0675" w:rsidRDefault="008A0675" w:rsidP="00E74A94">
      <w:pPr>
        <w:pStyle w:val="Nadpis2"/>
        <w:tabs>
          <w:tab w:val="clear" w:pos="2268"/>
          <w:tab w:val="clear" w:pos="4536"/>
        </w:tabs>
        <w:ind w:right="-1"/>
        <w:rPr>
          <w:rFonts w:cs="Arial"/>
          <w:szCs w:val="22"/>
        </w:rPr>
      </w:pPr>
    </w:p>
    <w:p w:rsidR="005F21A5" w:rsidRPr="00092818" w:rsidRDefault="005F21A5" w:rsidP="00E74A94">
      <w:pPr>
        <w:pStyle w:val="Nadpis2"/>
        <w:tabs>
          <w:tab w:val="clear" w:pos="2268"/>
          <w:tab w:val="clear" w:pos="4536"/>
        </w:tabs>
        <w:ind w:right="-1"/>
        <w:rPr>
          <w:rFonts w:cs="Arial"/>
        </w:rPr>
      </w:pPr>
      <w:r w:rsidRPr="00092818">
        <w:rPr>
          <w:rFonts w:cs="Arial"/>
        </w:rPr>
        <w:t>Čl. 6. Povinnosti smluvních stran</w:t>
      </w:r>
    </w:p>
    <w:p w:rsidR="005F21A5" w:rsidRPr="00092818" w:rsidRDefault="005F21A5" w:rsidP="004C6734">
      <w:pPr>
        <w:numPr>
          <w:ilvl w:val="1"/>
          <w:numId w:val="8"/>
        </w:numPr>
        <w:tabs>
          <w:tab w:val="clear" w:pos="454"/>
        </w:tabs>
        <w:spacing w:after="240" w:line="247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092818">
        <w:rPr>
          <w:rFonts w:ascii="Arial" w:hAnsi="Arial" w:cs="Arial"/>
          <w:sz w:val="22"/>
          <w:szCs w:val="22"/>
        </w:rPr>
        <w:t>V</w:t>
      </w:r>
      <w:r w:rsidR="00D10E9B" w:rsidRPr="00092818">
        <w:rPr>
          <w:rFonts w:ascii="Arial" w:hAnsi="Arial" w:cs="Arial"/>
          <w:sz w:val="22"/>
          <w:szCs w:val="22"/>
        </w:rPr>
        <w:t> </w:t>
      </w:r>
      <w:r w:rsidRPr="00092818">
        <w:rPr>
          <w:rFonts w:ascii="Arial" w:hAnsi="Arial" w:cs="Arial"/>
          <w:sz w:val="22"/>
          <w:szCs w:val="22"/>
        </w:rPr>
        <w:t>případě změny v</w:t>
      </w:r>
      <w:r w:rsidR="00D10E9B" w:rsidRPr="00092818">
        <w:rPr>
          <w:rFonts w:ascii="Arial" w:hAnsi="Arial" w:cs="Arial"/>
          <w:sz w:val="22"/>
          <w:szCs w:val="22"/>
        </w:rPr>
        <w:t> </w:t>
      </w:r>
      <w:r w:rsidRPr="00092818">
        <w:rPr>
          <w:rFonts w:ascii="Arial" w:hAnsi="Arial" w:cs="Arial"/>
          <w:sz w:val="22"/>
          <w:szCs w:val="22"/>
        </w:rPr>
        <w:t>označení smluvních stran, změn pověřených osob, statutárních orgánů a</w:t>
      </w:r>
      <w:r w:rsidR="00CB53D8">
        <w:rPr>
          <w:rFonts w:ascii="Arial" w:hAnsi="Arial" w:cs="Arial"/>
          <w:sz w:val="22"/>
          <w:szCs w:val="22"/>
        </w:rPr>
        <w:t> </w:t>
      </w:r>
      <w:r w:rsidRPr="00092818">
        <w:rPr>
          <w:rFonts w:ascii="Arial" w:hAnsi="Arial" w:cs="Arial"/>
          <w:sz w:val="22"/>
          <w:szCs w:val="22"/>
        </w:rPr>
        <w:t>dalších údajů uvedených v</w:t>
      </w:r>
      <w:r w:rsidR="00D10E9B" w:rsidRPr="00092818">
        <w:rPr>
          <w:rFonts w:ascii="Arial" w:hAnsi="Arial" w:cs="Arial"/>
          <w:sz w:val="22"/>
          <w:szCs w:val="22"/>
        </w:rPr>
        <w:t> </w:t>
      </w:r>
      <w:r w:rsidRPr="00092818">
        <w:rPr>
          <w:rFonts w:ascii="Arial" w:hAnsi="Arial" w:cs="Arial"/>
          <w:sz w:val="22"/>
          <w:szCs w:val="22"/>
        </w:rPr>
        <w:t>článku 1.</w:t>
      </w:r>
      <w:r w:rsidR="003D41B5">
        <w:rPr>
          <w:rFonts w:ascii="Arial" w:hAnsi="Arial" w:cs="Arial"/>
          <w:sz w:val="22"/>
          <w:szCs w:val="22"/>
        </w:rPr>
        <w:t xml:space="preserve"> </w:t>
      </w:r>
      <w:r w:rsidRPr="00092818">
        <w:rPr>
          <w:rFonts w:ascii="Arial" w:hAnsi="Arial" w:cs="Arial"/>
          <w:sz w:val="22"/>
          <w:szCs w:val="22"/>
        </w:rPr>
        <w:t xml:space="preserve">1. </w:t>
      </w:r>
      <w:r w:rsidR="00D10E9B" w:rsidRPr="00092818">
        <w:rPr>
          <w:rFonts w:ascii="Arial" w:hAnsi="Arial" w:cs="Arial"/>
          <w:sz w:val="22"/>
          <w:szCs w:val="22"/>
        </w:rPr>
        <w:t>–</w:t>
      </w:r>
      <w:r w:rsidRPr="00092818">
        <w:rPr>
          <w:rFonts w:ascii="Arial" w:hAnsi="Arial" w:cs="Arial"/>
          <w:sz w:val="22"/>
          <w:szCs w:val="22"/>
        </w:rPr>
        <w:t xml:space="preserve"> 1.</w:t>
      </w:r>
      <w:r w:rsidR="003D41B5">
        <w:rPr>
          <w:rFonts w:ascii="Arial" w:hAnsi="Arial" w:cs="Arial"/>
          <w:sz w:val="22"/>
          <w:szCs w:val="22"/>
        </w:rPr>
        <w:t xml:space="preserve"> </w:t>
      </w:r>
      <w:r w:rsidRPr="00092818">
        <w:rPr>
          <w:rFonts w:ascii="Arial" w:hAnsi="Arial" w:cs="Arial"/>
          <w:sz w:val="22"/>
          <w:szCs w:val="22"/>
        </w:rPr>
        <w:t xml:space="preserve">2. se nepoužije ustanovení článku </w:t>
      </w:r>
      <w:r w:rsidR="00D95229">
        <w:rPr>
          <w:rFonts w:ascii="Arial" w:hAnsi="Arial" w:cs="Arial"/>
          <w:sz w:val="22"/>
          <w:szCs w:val="22"/>
        </w:rPr>
        <w:t>10.</w:t>
      </w:r>
      <w:r w:rsidR="003D41B5">
        <w:rPr>
          <w:rFonts w:ascii="Arial" w:hAnsi="Arial" w:cs="Arial"/>
          <w:sz w:val="22"/>
          <w:szCs w:val="22"/>
        </w:rPr>
        <w:t xml:space="preserve"> </w:t>
      </w:r>
      <w:r w:rsidR="00203D53">
        <w:rPr>
          <w:rFonts w:ascii="Arial" w:hAnsi="Arial" w:cs="Arial"/>
          <w:sz w:val="22"/>
          <w:szCs w:val="22"/>
        </w:rPr>
        <w:t>2</w:t>
      </w:r>
      <w:r w:rsidR="00D95229">
        <w:rPr>
          <w:rFonts w:ascii="Arial" w:hAnsi="Arial" w:cs="Arial"/>
          <w:sz w:val="22"/>
          <w:szCs w:val="22"/>
        </w:rPr>
        <w:t>.</w:t>
      </w:r>
      <w:r w:rsidRPr="00092818">
        <w:rPr>
          <w:rFonts w:ascii="Arial" w:hAnsi="Arial" w:cs="Arial"/>
          <w:sz w:val="22"/>
          <w:szCs w:val="22"/>
        </w:rPr>
        <w:t xml:space="preserve"> smlouvy. Ke</w:t>
      </w:r>
      <w:r w:rsidR="00CB53D8">
        <w:rPr>
          <w:rFonts w:ascii="Arial" w:hAnsi="Arial" w:cs="Arial"/>
          <w:sz w:val="22"/>
          <w:szCs w:val="22"/>
        </w:rPr>
        <w:t> </w:t>
      </w:r>
      <w:r w:rsidRPr="00092818">
        <w:rPr>
          <w:rFonts w:ascii="Arial" w:hAnsi="Arial" w:cs="Arial"/>
          <w:sz w:val="22"/>
          <w:szCs w:val="22"/>
        </w:rPr>
        <w:t>změně údajů uvedených v</w:t>
      </w:r>
      <w:r w:rsidR="00D10E9B" w:rsidRPr="00092818">
        <w:rPr>
          <w:rFonts w:ascii="Arial" w:hAnsi="Arial" w:cs="Arial"/>
          <w:sz w:val="22"/>
          <w:szCs w:val="22"/>
        </w:rPr>
        <w:t> </w:t>
      </w:r>
      <w:r w:rsidRPr="00092818">
        <w:rPr>
          <w:rFonts w:ascii="Arial" w:hAnsi="Arial" w:cs="Arial"/>
          <w:sz w:val="22"/>
          <w:szCs w:val="22"/>
        </w:rPr>
        <w:t xml:space="preserve">článku 1. </w:t>
      </w:r>
      <w:r w:rsidR="00D10E9B" w:rsidRPr="00092818">
        <w:rPr>
          <w:rFonts w:ascii="Arial" w:hAnsi="Arial" w:cs="Arial"/>
          <w:sz w:val="22"/>
          <w:szCs w:val="22"/>
        </w:rPr>
        <w:t>S</w:t>
      </w:r>
      <w:r w:rsidRPr="00092818">
        <w:rPr>
          <w:rFonts w:ascii="Arial" w:hAnsi="Arial" w:cs="Arial"/>
          <w:sz w:val="22"/>
          <w:szCs w:val="22"/>
        </w:rPr>
        <w:t>mlouvy, postačuje o</w:t>
      </w:r>
      <w:r w:rsidR="00970BA2" w:rsidRPr="00092818">
        <w:rPr>
          <w:rFonts w:ascii="Arial" w:hAnsi="Arial" w:cs="Arial"/>
          <w:sz w:val="22"/>
          <w:szCs w:val="22"/>
        </w:rPr>
        <w:t>známení druhé smluvní straně ve </w:t>
      </w:r>
      <w:r w:rsidRPr="00092818">
        <w:rPr>
          <w:rFonts w:ascii="Arial" w:hAnsi="Arial" w:cs="Arial"/>
          <w:sz w:val="22"/>
          <w:szCs w:val="22"/>
        </w:rPr>
        <w:t>formě doporučeného dopisu s</w:t>
      </w:r>
      <w:r w:rsidR="00D10E9B" w:rsidRPr="00092818">
        <w:rPr>
          <w:rFonts w:ascii="Arial" w:hAnsi="Arial" w:cs="Arial"/>
          <w:sz w:val="22"/>
          <w:szCs w:val="22"/>
        </w:rPr>
        <w:t> </w:t>
      </w:r>
      <w:r w:rsidRPr="00092818">
        <w:rPr>
          <w:rFonts w:ascii="Arial" w:hAnsi="Arial" w:cs="Arial"/>
          <w:sz w:val="22"/>
          <w:szCs w:val="22"/>
        </w:rPr>
        <w:t>doručenkou. K</w:t>
      </w:r>
      <w:r w:rsidR="00D10E9B" w:rsidRPr="00092818">
        <w:rPr>
          <w:rFonts w:ascii="Arial" w:hAnsi="Arial" w:cs="Arial"/>
          <w:sz w:val="22"/>
          <w:szCs w:val="22"/>
        </w:rPr>
        <w:t> </w:t>
      </w:r>
      <w:r w:rsidRPr="00092818">
        <w:rPr>
          <w:rFonts w:ascii="Arial" w:hAnsi="Arial" w:cs="Arial"/>
          <w:sz w:val="22"/>
          <w:szCs w:val="22"/>
        </w:rPr>
        <w:t>tomuto dopisu musí být přiložena ověřená listina nebo plná moc, dokládající oznamovanou změnu údajů. Ustanovení toho</w:t>
      </w:r>
      <w:r w:rsidR="00A61585" w:rsidRPr="00092818">
        <w:rPr>
          <w:rFonts w:ascii="Arial" w:hAnsi="Arial" w:cs="Arial"/>
          <w:sz w:val="22"/>
          <w:szCs w:val="22"/>
        </w:rPr>
        <w:t>to</w:t>
      </w:r>
      <w:r w:rsidRPr="00092818">
        <w:rPr>
          <w:rFonts w:ascii="Arial" w:hAnsi="Arial" w:cs="Arial"/>
          <w:sz w:val="22"/>
          <w:szCs w:val="22"/>
        </w:rPr>
        <w:t xml:space="preserve"> článku se použije i</w:t>
      </w:r>
      <w:r w:rsidR="004F5E1E">
        <w:rPr>
          <w:rFonts w:ascii="Arial" w:hAnsi="Arial" w:cs="Arial"/>
          <w:sz w:val="22"/>
          <w:szCs w:val="22"/>
        </w:rPr>
        <w:t> </w:t>
      </w:r>
      <w:r w:rsidRPr="00092818">
        <w:rPr>
          <w:rFonts w:ascii="Arial" w:hAnsi="Arial" w:cs="Arial"/>
          <w:sz w:val="22"/>
          <w:szCs w:val="22"/>
        </w:rPr>
        <w:t>v</w:t>
      </w:r>
      <w:r w:rsidR="00D10E9B" w:rsidRPr="00092818">
        <w:rPr>
          <w:rFonts w:ascii="Arial" w:hAnsi="Arial" w:cs="Arial"/>
          <w:sz w:val="22"/>
          <w:szCs w:val="22"/>
        </w:rPr>
        <w:t> </w:t>
      </w:r>
      <w:r w:rsidRPr="00092818">
        <w:rPr>
          <w:rFonts w:ascii="Arial" w:hAnsi="Arial" w:cs="Arial"/>
          <w:sz w:val="22"/>
          <w:szCs w:val="22"/>
        </w:rPr>
        <w:t>případě změny právní formy některé ze smluvních stran, zániku smluvní strany s</w:t>
      </w:r>
      <w:r w:rsidR="00D10E9B" w:rsidRPr="00092818">
        <w:rPr>
          <w:rFonts w:ascii="Arial" w:hAnsi="Arial" w:cs="Arial"/>
          <w:sz w:val="22"/>
          <w:szCs w:val="22"/>
        </w:rPr>
        <w:t> </w:t>
      </w:r>
      <w:r w:rsidRPr="00092818">
        <w:rPr>
          <w:rFonts w:ascii="Arial" w:hAnsi="Arial" w:cs="Arial"/>
          <w:sz w:val="22"/>
          <w:szCs w:val="22"/>
        </w:rPr>
        <w:t>likvidací nebo bez likvidace, kdy</w:t>
      </w:r>
      <w:r w:rsidR="006A3963">
        <w:rPr>
          <w:rFonts w:ascii="Arial" w:hAnsi="Arial" w:cs="Arial"/>
          <w:sz w:val="22"/>
          <w:szCs w:val="22"/>
        </w:rPr>
        <w:t> </w:t>
      </w:r>
      <w:r w:rsidRPr="00092818">
        <w:rPr>
          <w:rFonts w:ascii="Arial" w:hAnsi="Arial" w:cs="Arial"/>
          <w:sz w:val="22"/>
          <w:szCs w:val="22"/>
        </w:rPr>
        <w:t>práva a povinnosti podle obecně závazných právních předpisů přechází na</w:t>
      </w:r>
      <w:r w:rsidR="004F5E1E">
        <w:rPr>
          <w:rFonts w:ascii="Arial" w:hAnsi="Arial" w:cs="Arial"/>
          <w:sz w:val="22"/>
          <w:szCs w:val="22"/>
        </w:rPr>
        <w:t> </w:t>
      </w:r>
      <w:r w:rsidRPr="00092818">
        <w:rPr>
          <w:rFonts w:ascii="Arial" w:hAnsi="Arial" w:cs="Arial"/>
          <w:sz w:val="22"/>
          <w:szCs w:val="22"/>
        </w:rPr>
        <w:t xml:space="preserve">právního nástupce </w:t>
      </w:r>
      <w:r w:rsidRPr="00092818">
        <w:rPr>
          <w:rFonts w:ascii="Arial" w:hAnsi="Arial" w:cs="Arial"/>
          <w:sz w:val="22"/>
          <w:szCs w:val="22"/>
        </w:rPr>
        <w:lastRenderedPageBreak/>
        <w:t>smluvní strany.</w:t>
      </w:r>
      <w:r w:rsidR="00B74162">
        <w:rPr>
          <w:rFonts w:ascii="Arial" w:hAnsi="Arial" w:cs="Arial"/>
          <w:sz w:val="22"/>
          <w:szCs w:val="22"/>
        </w:rPr>
        <w:t xml:space="preserve"> T</w:t>
      </w:r>
      <w:r w:rsidR="00A1268A">
        <w:rPr>
          <w:rFonts w:ascii="Arial" w:hAnsi="Arial" w:cs="Arial"/>
          <w:sz w:val="22"/>
          <w:szCs w:val="22"/>
        </w:rPr>
        <w:t>ent</w:t>
      </w:r>
      <w:r w:rsidR="00B74162">
        <w:rPr>
          <w:rFonts w:ascii="Arial" w:hAnsi="Arial" w:cs="Arial"/>
          <w:sz w:val="22"/>
          <w:szCs w:val="22"/>
        </w:rPr>
        <w:t xml:space="preserve">o </w:t>
      </w:r>
      <w:r w:rsidR="00A1268A">
        <w:rPr>
          <w:rFonts w:ascii="Arial" w:hAnsi="Arial" w:cs="Arial"/>
          <w:sz w:val="22"/>
          <w:szCs w:val="22"/>
        </w:rPr>
        <w:t xml:space="preserve">článek </w:t>
      </w:r>
      <w:r w:rsidR="00B74162">
        <w:rPr>
          <w:rFonts w:ascii="Arial" w:hAnsi="Arial" w:cs="Arial"/>
          <w:sz w:val="22"/>
          <w:szCs w:val="22"/>
        </w:rPr>
        <w:t xml:space="preserve">neplatí pro změny bankovního </w:t>
      </w:r>
      <w:r w:rsidR="000F3C50">
        <w:rPr>
          <w:rFonts w:ascii="Arial" w:hAnsi="Arial" w:cs="Arial"/>
          <w:sz w:val="22"/>
          <w:szCs w:val="22"/>
        </w:rPr>
        <w:t>spojení</w:t>
      </w:r>
      <w:r w:rsidR="00B74162">
        <w:rPr>
          <w:rFonts w:ascii="Arial" w:hAnsi="Arial" w:cs="Arial"/>
          <w:sz w:val="22"/>
          <w:szCs w:val="22"/>
        </w:rPr>
        <w:t>, které musí být vždy oznámeny s předstihem tak, aby byl uzavřen mezi smluvními stranami příslušný dodatek k této smlouvě.</w:t>
      </w:r>
      <w:r w:rsidR="006E1F5F">
        <w:rPr>
          <w:rFonts w:ascii="Arial" w:hAnsi="Arial" w:cs="Arial"/>
          <w:sz w:val="22"/>
          <w:szCs w:val="22"/>
        </w:rPr>
        <w:t xml:space="preserve"> Oznámení o změně bankovního spojení je třeba zaslat ve formě žádosti </w:t>
      </w:r>
      <w:r w:rsidR="004B2C75">
        <w:rPr>
          <w:rFonts w:ascii="Arial" w:hAnsi="Arial" w:cs="Arial"/>
          <w:sz w:val="22"/>
          <w:szCs w:val="22"/>
        </w:rPr>
        <w:t xml:space="preserve">na provedení změny nebo doplnění bankovního spojení </w:t>
      </w:r>
      <w:r w:rsidR="006E1F5F">
        <w:rPr>
          <w:rFonts w:ascii="Arial" w:hAnsi="Arial" w:cs="Arial"/>
          <w:sz w:val="22"/>
          <w:szCs w:val="22"/>
        </w:rPr>
        <w:t xml:space="preserve">prostřednictvím datové schránky zhotovitele do datové schránky </w:t>
      </w:r>
      <w:r w:rsidR="008612CE">
        <w:rPr>
          <w:rFonts w:ascii="Arial" w:hAnsi="Arial" w:cs="Arial"/>
          <w:sz w:val="22"/>
          <w:szCs w:val="22"/>
        </w:rPr>
        <w:t>objednatele</w:t>
      </w:r>
      <w:r w:rsidR="006E1F5F">
        <w:t>.</w:t>
      </w:r>
    </w:p>
    <w:p w:rsidR="00C13368" w:rsidRPr="00C13368" w:rsidRDefault="00964F94" w:rsidP="004C6734">
      <w:pPr>
        <w:numPr>
          <w:ilvl w:val="1"/>
          <w:numId w:val="8"/>
        </w:numPr>
        <w:tabs>
          <w:tab w:val="clear" w:pos="454"/>
        </w:tabs>
        <w:spacing w:after="240" w:line="247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092818">
        <w:rPr>
          <w:rFonts w:ascii="Arial" w:hAnsi="Arial" w:cs="Arial"/>
          <w:sz w:val="22"/>
          <w:szCs w:val="22"/>
        </w:rPr>
        <w:t>Zhotovitel</w:t>
      </w:r>
      <w:r w:rsidR="005F21A5" w:rsidRPr="00092818">
        <w:rPr>
          <w:rFonts w:ascii="Arial" w:hAnsi="Arial" w:cs="Arial"/>
          <w:sz w:val="22"/>
          <w:szCs w:val="22"/>
        </w:rPr>
        <w:t xml:space="preserve"> nesmí převést celé dílo </w:t>
      </w:r>
      <w:r w:rsidR="00C753B1" w:rsidRPr="00092818">
        <w:rPr>
          <w:rFonts w:ascii="Arial" w:hAnsi="Arial" w:cs="Arial"/>
          <w:sz w:val="22"/>
          <w:szCs w:val="22"/>
        </w:rPr>
        <w:t xml:space="preserve">ani jeho část </w:t>
      </w:r>
      <w:r w:rsidR="005F21A5" w:rsidRPr="00092818">
        <w:rPr>
          <w:rFonts w:ascii="Arial" w:hAnsi="Arial" w:cs="Arial"/>
          <w:sz w:val="22"/>
          <w:szCs w:val="22"/>
        </w:rPr>
        <w:t xml:space="preserve">na </w:t>
      </w:r>
      <w:proofErr w:type="spellStart"/>
      <w:r w:rsidR="005F21A5" w:rsidRPr="00092818">
        <w:rPr>
          <w:rFonts w:ascii="Arial" w:hAnsi="Arial" w:cs="Arial"/>
          <w:sz w:val="22"/>
          <w:szCs w:val="22"/>
        </w:rPr>
        <w:t>pod</w:t>
      </w:r>
      <w:r w:rsidRPr="00092818">
        <w:rPr>
          <w:rFonts w:ascii="Arial" w:hAnsi="Arial" w:cs="Arial"/>
          <w:sz w:val="22"/>
          <w:szCs w:val="22"/>
        </w:rPr>
        <w:t>zhotovitel</w:t>
      </w:r>
      <w:r w:rsidR="005F21A5" w:rsidRPr="00092818">
        <w:rPr>
          <w:rFonts w:ascii="Arial" w:hAnsi="Arial" w:cs="Arial"/>
          <w:sz w:val="22"/>
          <w:szCs w:val="22"/>
        </w:rPr>
        <w:t>e</w:t>
      </w:r>
      <w:proofErr w:type="spellEnd"/>
      <w:r w:rsidR="00970BA2" w:rsidRPr="00092818">
        <w:rPr>
          <w:rFonts w:ascii="Arial" w:hAnsi="Arial" w:cs="Arial"/>
          <w:sz w:val="22"/>
          <w:szCs w:val="22"/>
        </w:rPr>
        <w:t xml:space="preserve"> a</w:t>
      </w:r>
      <w:r w:rsidR="00CB53D8">
        <w:rPr>
          <w:rFonts w:ascii="Arial" w:hAnsi="Arial" w:cs="Arial"/>
          <w:sz w:val="22"/>
          <w:szCs w:val="22"/>
        </w:rPr>
        <w:t> </w:t>
      </w:r>
      <w:r w:rsidR="00970BA2" w:rsidRPr="00092818">
        <w:rPr>
          <w:rFonts w:ascii="Arial" w:hAnsi="Arial" w:cs="Arial"/>
          <w:sz w:val="22"/>
          <w:szCs w:val="22"/>
        </w:rPr>
        <w:t>ani </w:t>
      </w:r>
      <w:r w:rsidR="00055BBA" w:rsidRPr="00092818">
        <w:rPr>
          <w:rFonts w:ascii="Arial" w:hAnsi="Arial" w:cs="Arial"/>
          <w:sz w:val="22"/>
          <w:szCs w:val="22"/>
        </w:rPr>
        <w:t>nesmí uzavřít</w:t>
      </w:r>
      <w:r w:rsidR="005F21A5" w:rsidRPr="0009281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F21A5" w:rsidRPr="00092818">
        <w:rPr>
          <w:rFonts w:ascii="Arial" w:hAnsi="Arial" w:cs="Arial"/>
          <w:sz w:val="22"/>
          <w:szCs w:val="22"/>
        </w:rPr>
        <w:t>pod</w:t>
      </w:r>
      <w:r w:rsidRPr="00092818">
        <w:rPr>
          <w:rFonts w:ascii="Arial" w:hAnsi="Arial" w:cs="Arial"/>
          <w:sz w:val="22"/>
          <w:szCs w:val="22"/>
        </w:rPr>
        <w:t>zhotovitel</w:t>
      </w:r>
      <w:r w:rsidR="005F21A5" w:rsidRPr="00092818">
        <w:rPr>
          <w:rFonts w:ascii="Arial" w:hAnsi="Arial" w:cs="Arial"/>
          <w:sz w:val="22"/>
          <w:szCs w:val="22"/>
        </w:rPr>
        <w:t>skou</w:t>
      </w:r>
      <w:proofErr w:type="spellEnd"/>
      <w:r w:rsidR="005F21A5" w:rsidRPr="00092818">
        <w:rPr>
          <w:rFonts w:ascii="Arial" w:hAnsi="Arial" w:cs="Arial"/>
          <w:sz w:val="22"/>
          <w:szCs w:val="22"/>
        </w:rPr>
        <w:t xml:space="preserve"> smlouvu na žádnou část díla bez předchozího písemného souhlasu </w:t>
      </w:r>
      <w:r w:rsidR="00835050" w:rsidRPr="00092818">
        <w:rPr>
          <w:rFonts w:ascii="Arial" w:hAnsi="Arial" w:cs="Arial"/>
          <w:sz w:val="22"/>
          <w:szCs w:val="22"/>
        </w:rPr>
        <w:t>objednatel</w:t>
      </w:r>
      <w:r w:rsidR="005F21A5" w:rsidRPr="00092818">
        <w:rPr>
          <w:rFonts w:ascii="Arial" w:hAnsi="Arial" w:cs="Arial"/>
          <w:sz w:val="22"/>
          <w:szCs w:val="22"/>
        </w:rPr>
        <w:t>e.</w:t>
      </w:r>
      <w:r w:rsidR="005669C5" w:rsidRPr="00092818">
        <w:rPr>
          <w:rFonts w:ascii="Arial" w:hAnsi="Arial" w:cs="Arial"/>
          <w:sz w:val="22"/>
          <w:szCs w:val="22"/>
        </w:rPr>
        <w:t xml:space="preserve"> </w:t>
      </w:r>
      <w:r w:rsidR="00BD46A2" w:rsidRPr="00BD46A2">
        <w:rPr>
          <w:rFonts w:ascii="Arial" w:hAnsi="Arial" w:cs="Arial"/>
          <w:sz w:val="22"/>
          <w:szCs w:val="22"/>
        </w:rPr>
        <w:t xml:space="preserve">Jednalo by se o podstatné porušení smlouvy a objednatel by byl oprávněn odstoupit od smlouvy. Zároveň by objednateli vzniklo právo na smluvní pokutu dle čl. </w:t>
      </w:r>
      <w:r w:rsidR="00B405C1">
        <w:rPr>
          <w:rFonts w:ascii="Arial" w:hAnsi="Arial" w:cs="Arial"/>
          <w:sz w:val="22"/>
          <w:szCs w:val="22"/>
        </w:rPr>
        <w:t>14</w:t>
      </w:r>
      <w:r w:rsidR="00BD46A2" w:rsidRPr="00BD46A2">
        <w:rPr>
          <w:rFonts w:ascii="Arial" w:hAnsi="Arial" w:cs="Arial"/>
          <w:sz w:val="22"/>
          <w:szCs w:val="22"/>
        </w:rPr>
        <w:t>.2.</w:t>
      </w:r>
      <w:r w:rsidR="00B405C1">
        <w:rPr>
          <w:rFonts w:ascii="Arial" w:hAnsi="Arial" w:cs="Arial"/>
          <w:sz w:val="22"/>
          <w:szCs w:val="22"/>
        </w:rPr>
        <w:t>3</w:t>
      </w:r>
      <w:r w:rsidR="00B405C1" w:rsidRPr="00BD46A2">
        <w:rPr>
          <w:rFonts w:ascii="Arial" w:hAnsi="Arial" w:cs="Arial"/>
          <w:sz w:val="22"/>
          <w:szCs w:val="22"/>
        </w:rPr>
        <w:t xml:space="preserve"> </w:t>
      </w:r>
      <w:r w:rsidR="00BD46A2" w:rsidRPr="00BD46A2">
        <w:rPr>
          <w:rFonts w:ascii="Arial" w:hAnsi="Arial" w:cs="Arial"/>
          <w:sz w:val="22"/>
          <w:szCs w:val="22"/>
        </w:rPr>
        <w:t xml:space="preserve">Obchodních podmínek na opravné práce u </w:t>
      </w:r>
      <w:proofErr w:type="gramStart"/>
      <w:r w:rsidR="00BD46A2" w:rsidRPr="00BD46A2">
        <w:rPr>
          <w:rFonts w:ascii="Arial" w:hAnsi="Arial" w:cs="Arial"/>
          <w:sz w:val="22"/>
          <w:szCs w:val="22"/>
        </w:rPr>
        <w:t>OŘ</w:t>
      </w:r>
      <w:proofErr w:type="gramEnd"/>
      <w:r w:rsidR="00BD46A2" w:rsidRPr="00BD46A2">
        <w:rPr>
          <w:rFonts w:ascii="Arial" w:hAnsi="Arial" w:cs="Arial"/>
          <w:sz w:val="22"/>
          <w:szCs w:val="22"/>
        </w:rPr>
        <w:t xml:space="preserve"> HKR.</w:t>
      </w:r>
      <w:r w:rsidR="00055BBA" w:rsidRPr="00092818">
        <w:rPr>
          <w:rFonts w:ascii="Arial" w:hAnsi="Arial" w:cs="Arial"/>
          <w:sz w:val="22"/>
          <w:szCs w:val="22"/>
        </w:rPr>
        <w:t xml:space="preserve"> </w:t>
      </w:r>
      <w:r w:rsidR="00BA7ECA" w:rsidRPr="00092818">
        <w:rPr>
          <w:rFonts w:ascii="Arial" w:hAnsi="Arial" w:cs="Arial"/>
          <w:sz w:val="22"/>
          <w:szCs w:val="22"/>
        </w:rPr>
        <w:t xml:space="preserve">Zaplacením </w:t>
      </w:r>
      <w:r w:rsidR="00BD46A2">
        <w:rPr>
          <w:rFonts w:ascii="Arial" w:hAnsi="Arial" w:cs="Arial"/>
          <w:sz w:val="22"/>
          <w:szCs w:val="22"/>
        </w:rPr>
        <w:t xml:space="preserve">této </w:t>
      </w:r>
      <w:r w:rsidR="00BA7ECA" w:rsidRPr="00092818">
        <w:rPr>
          <w:rFonts w:ascii="Arial" w:hAnsi="Arial" w:cs="Arial"/>
          <w:sz w:val="22"/>
          <w:szCs w:val="22"/>
        </w:rPr>
        <w:t>smluvní pokuty není dotčeno právo oprávněné</w:t>
      </w:r>
      <w:r w:rsidR="00970BA2" w:rsidRPr="00092818">
        <w:rPr>
          <w:rFonts w:ascii="Arial" w:hAnsi="Arial" w:cs="Arial"/>
          <w:sz w:val="22"/>
          <w:szCs w:val="22"/>
        </w:rPr>
        <w:t xml:space="preserve"> strany na náhradu škody, která </w:t>
      </w:r>
      <w:r w:rsidR="00BA7ECA" w:rsidRPr="00092818">
        <w:rPr>
          <w:rFonts w:ascii="Arial" w:hAnsi="Arial" w:cs="Arial"/>
          <w:sz w:val="22"/>
          <w:szCs w:val="22"/>
        </w:rPr>
        <w:t xml:space="preserve">vznikla v příčinné </w:t>
      </w:r>
      <w:r w:rsidR="00A54397">
        <w:rPr>
          <w:rFonts w:ascii="Arial" w:hAnsi="Arial" w:cs="Arial"/>
          <w:sz w:val="22"/>
          <w:szCs w:val="22"/>
        </w:rPr>
        <w:t>souvislosti</w:t>
      </w:r>
      <w:r w:rsidR="00A54397" w:rsidRPr="00092818">
        <w:rPr>
          <w:rFonts w:ascii="Arial" w:hAnsi="Arial" w:cs="Arial"/>
          <w:sz w:val="22"/>
          <w:szCs w:val="22"/>
        </w:rPr>
        <w:t xml:space="preserve"> </w:t>
      </w:r>
      <w:r w:rsidR="00BA7ECA" w:rsidRPr="00092818">
        <w:rPr>
          <w:rFonts w:ascii="Arial" w:hAnsi="Arial" w:cs="Arial"/>
          <w:sz w:val="22"/>
          <w:szCs w:val="22"/>
        </w:rPr>
        <w:t>s porušením smluvní povinnosti, která m</w:t>
      </w:r>
      <w:r w:rsidR="0025113C" w:rsidRPr="00092818">
        <w:rPr>
          <w:rFonts w:ascii="Arial" w:hAnsi="Arial" w:cs="Arial"/>
          <w:sz w:val="22"/>
          <w:szCs w:val="22"/>
        </w:rPr>
        <w:t>á</w:t>
      </w:r>
      <w:r w:rsidR="00BA7ECA" w:rsidRPr="00092818">
        <w:rPr>
          <w:rFonts w:ascii="Arial" w:hAnsi="Arial" w:cs="Arial"/>
          <w:sz w:val="22"/>
          <w:szCs w:val="22"/>
        </w:rPr>
        <w:t xml:space="preserve"> za následek placení smluvní pokuty.</w:t>
      </w:r>
    </w:p>
    <w:p w:rsidR="00C13368" w:rsidRPr="00C13368" w:rsidRDefault="00CB53D8" w:rsidP="00C13368">
      <w:pPr>
        <w:tabs>
          <w:tab w:val="left" w:pos="1418"/>
        </w:tabs>
        <w:spacing w:after="240" w:line="247" w:lineRule="auto"/>
        <w:ind w:left="45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C13368" w:rsidRPr="00C13368">
        <w:rPr>
          <w:rFonts w:ascii="Arial" w:hAnsi="Arial" w:cs="Arial"/>
          <w:sz w:val="22"/>
          <w:szCs w:val="22"/>
        </w:rPr>
        <w:t>Získání takového souhlasu nebude od zhotovitele požadováno pro:</w:t>
      </w:r>
    </w:p>
    <w:p w:rsidR="00C13368" w:rsidRPr="00C13368" w:rsidRDefault="00C13368" w:rsidP="004C6734">
      <w:pPr>
        <w:pStyle w:val="Odstavecseseznamem"/>
        <w:numPr>
          <w:ilvl w:val="0"/>
          <w:numId w:val="15"/>
        </w:numPr>
        <w:spacing w:after="240" w:line="247" w:lineRule="auto"/>
        <w:jc w:val="both"/>
        <w:rPr>
          <w:rFonts w:ascii="Arial" w:hAnsi="Arial" w:cs="Arial"/>
          <w:sz w:val="22"/>
          <w:szCs w:val="22"/>
        </w:rPr>
      </w:pPr>
      <w:r w:rsidRPr="00C13368">
        <w:rPr>
          <w:rFonts w:ascii="Arial" w:hAnsi="Arial" w:cs="Arial"/>
          <w:sz w:val="22"/>
          <w:szCs w:val="22"/>
        </w:rPr>
        <w:t>zajištění pracovních sil do zaměstnaneckého poměru</w:t>
      </w:r>
      <w:r w:rsidR="00C333DA">
        <w:rPr>
          <w:rFonts w:ascii="Arial" w:hAnsi="Arial" w:cs="Arial"/>
          <w:sz w:val="22"/>
          <w:szCs w:val="22"/>
        </w:rPr>
        <w:t>,</w:t>
      </w:r>
    </w:p>
    <w:p w:rsidR="00C13368" w:rsidRPr="00C13368" w:rsidRDefault="00C13368" w:rsidP="004C6734">
      <w:pPr>
        <w:pStyle w:val="Odstavecseseznamem"/>
        <w:numPr>
          <w:ilvl w:val="0"/>
          <w:numId w:val="15"/>
        </w:numPr>
        <w:spacing w:after="240" w:line="247" w:lineRule="auto"/>
        <w:jc w:val="both"/>
        <w:rPr>
          <w:rFonts w:ascii="Arial" w:hAnsi="Arial" w:cs="Arial"/>
          <w:sz w:val="22"/>
          <w:szCs w:val="22"/>
        </w:rPr>
      </w:pPr>
      <w:r w:rsidRPr="00C13368">
        <w:rPr>
          <w:rFonts w:ascii="Arial" w:hAnsi="Arial" w:cs="Arial"/>
          <w:sz w:val="22"/>
          <w:szCs w:val="22"/>
        </w:rPr>
        <w:t>nákup materiálu, který je v souladu s normami specifikovanými ve smlouvě</w:t>
      </w:r>
      <w:r w:rsidR="00C333DA">
        <w:rPr>
          <w:rFonts w:ascii="Arial" w:hAnsi="Arial" w:cs="Arial"/>
          <w:sz w:val="22"/>
          <w:szCs w:val="22"/>
        </w:rPr>
        <w:t>.</w:t>
      </w:r>
    </w:p>
    <w:p w:rsidR="00C13368" w:rsidRPr="00C13368" w:rsidRDefault="00C13368" w:rsidP="004C6734">
      <w:pPr>
        <w:numPr>
          <w:ilvl w:val="1"/>
          <w:numId w:val="8"/>
        </w:numPr>
        <w:tabs>
          <w:tab w:val="clear" w:pos="454"/>
        </w:tabs>
        <w:spacing w:after="240" w:line="247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C13368">
        <w:rPr>
          <w:rFonts w:ascii="Arial" w:hAnsi="Arial" w:cs="Arial"/>
          <w:sz w:val="22"/>
          <w:szCs w:val="22"/>
        </w:rPr>
        <w:t>Veškeré pracovní postupy nutné ke zhotovení a ukončení díla a odstraňování jeho vad, nakolik shoda s požadavky smlouvy dovolí, budou prováděny tak, aby zbytečně nebo nevhodně nezasahovaly do</w:t>
      </w:r>
      <w:r w:rsidR="006A3963">
        <w:rPr>
          <w:rFonts w:ascii="Arial" w:hAnsi="Arial" w:cs="Arial"/>
          <w:sz w:val="22"/>
          <w:szCs w:val="22"/>
        </w:rPr>
        <w:t> </w:t>
      </w:r>
      <w:r w:rsidRPr="00C13368">
        <w:rPr>
          <w:rFonts w:ascii="Arial" w:hAnsi="Arial" w:cs="Arial"/>
          <w:sz w:val="22"/>
          <w:szCs w:val="22"/>
        </w:rPr>
        <w:t>okolních nemovitostí ve vlastnictví objednatele či jiných osob.</w:t>
      </w:r>
    </w:p>
    <w:p w:rsidR="00751500" w:rsidRDefault="00687272" w:rsidP="004C6734">
      <w:pPr>
        <w:numPr>
          <w:ilvl w:val="1"/>
          <w:numId w:val="8"/>
        </w:numPr>
        <w:tabs>
          <w:tab w:val="clear" w:pos="454"/>
        </w:tabs>
        <w:spacing w:after="240" w:line="247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092818">
        <w:rPr>
          <w:rFonts w:ascii="Arial" w:hAnsi="Arial" w:cs="Arial"/>
          <w:sz w:val="22"/>
          <w:szCs w:val="22"/>
        </w:rPr>
        <w:t>Případné změny, týkající se provádění díla, je možné projednat jen s</w:t>
      </w:r>
      <w:r w:rsidR="00D10E9B" w:rsidRPr="00092818">
        <w:rPr>
          <w:rFonts w:ascii="Arial" w:hAnsi="Arial" w:cs="Arial"/>
          <w:sz w:val="22"/>
          <w:szCs w:val="22"/>
        </w:rPr>
        <w:t> </w:t>
      </w:r>
      <w:r w:rsidRPr="00092818">
        <w:rPr>
          <w:rFonts w:ascii="Arial" w:hAnsi="Arial" w:cs="Arial"/>
          <w:sz w:val="22"/>
          <w:szCs w:val="22"/>
        </w:rPr>
        <w:t xml:space="preserve">pověřenými osobami objednatele při vzájemných konzultacích a poradách. </w:t>
      </w:r>
      <w:r w:rsidR="00751500" w:rsidRPr="00092818">
        <w:rPr>
          <w:rFonts w:ascii="Arial" w:hAnsi="Arial" w:cs="Arial"/>
          <w:sz w:val="22"/>
          <w:szCs w:val="22"/>
        </w:rPr>
        <w:t>Zhotovitel vyzve zástupce objednatele ke</w:t>
      </w:r>
      <w:r w:rsidR="004F5E1E">
        <w:rPr>
          <w:rFonts w:ascii="Arial" w:hAnsi="Arial" w:cs="Arial"/>
          <w:sz w:val="22"/>
          <w:szCs w:val="22"/>
        </w:rPr>
        <w:t> </w:t>
      </w:r>
      <w:r w:rsidR="00751500" w:rsidRPr="00092818">
        <w:rPr>
          <w:rFonts w:ascii="Arial" w:hAnsi="Arial" w:cs="Arial"/>
          <w:sz w:val="22"/>
          <w:szCs w:val="22"/>
        </w:rPr>
        <w:t>konzultacím technického řešení a k</w:t>
      </w:r>
      <w:r w:rsidR="00D10E9B" w:rsidRPr="00092818">
        <w:rPr>
          <w:rFonts w:ascii="Arial" w:hAnsi="Arial" w:cs="Arial"/>
          <w:sz w:val="22"/>
          <w:szCs w:val="22"/>
        </w:rPr>
        <w:t> </w:t>
      </w:r>
      <w:r w:rsidR="00751500" w:rsidRPr="00092818">
        <w:rPr>
          <w:rFonts w:ascii="Arial" w:hAnsi="Arial" w:cs="Arial"/>
          <w:sz w:val="22"/>
          <w:szCs w:val="22"/>
        </w:rPr>
        <w:t xml:space="preserve">výrobním poradám nejméně </w:t>
      </w:r>
      <w:r w:rsidR="007F467B" w:rsidRPr="00092818">
        <w:rPr>
          <w:rFonts w:ascii="Arial" w:hAnsi="Arial" w:cs="Arial"/>
          <w:sz w:val="22"/>
          <w:szCs w:val="22"/>
        </w:rPr>
        <w:t>5</w:t>
      </w:r>
      <w:r w:rsidR="00751500" w:rsidRPr="00092818">
        <w:rPr>
          <w:rFonts w:ascii="Arial" w:hAnsi="Arial" w:cs="Arial"/>
          <w:sz w:val="22"/>
          <w:szCs w:val="22"/>
        </w:rPr>
        <w:t xml:space="preserve"> dn</w:t>
      </w:r>
      <w:r w:rsidR="007F467B" w:rsidRPr="00092818">
        <w:rPr>
          <w:rFonts w:ascii="Arial" w:hAnsi="Arial" w:cs="Arial"/>
          <w:sz w:val="22"/>
          <w:szCs w:val="22"/>
        </w:rPr>
        <w:t>í</w:t>
      </w:r>
      <w:r w:rsidR="00751500" w:rsidRPr="00092818">
        <w:rPr>
          <w:rFonts w:ascii="Arial" w:hAnsi="Arial" w:cs="Arial"/>
          <w:sz w:val="22"/>
          <w:szCs w:val="22"/>
        </w:rPr>
        <w:t xml:space="preserve"> před termínem jejich konání.</w:t>
      </w:r>
      <w:r w:rsidR="00BD115E" w:rsidRPr="00092818">
        <w:rPr>
          <w:rFonts w:ascii="Arial" w:hAnsi="Arial" w:cs="Arial"/>
          <w:sz w:val="22"/>
          <w:szCs w:val="22"/>
        </w:rPr>
        <w:t xml:space="preserve"> Z</w:t>
      </w:r>
      <w:r w:rsidR="00D10E9B" w:rsidRPr="00092818">
        <w:rPr>
          <w:rFonts w:ascii="Arial" w:hAnsi="Arial" w:cs="Arial"/>
          <w:sz w:val="22"/>
          <w:szCs w:val="22"/>
        </w:rPr>
        <w:t> </w:t>
      </w:r>
      <w:r w:rsidR="00BD115E" w:rsidRPr="00092818">
        <w:rPr>
          <w:rFonts w:ascii="Arial" w:hAnsi="Arial" w:cs="Arial"/>
          <w:sz w:val="22"/>
          <w:szCs w:val="22"/>
        </w:rPr>
        <w:t>jednání zhotovitel pořídí zápis, jenž bude součástí odevzdaného díla.</w:t>
      </w:r>
    </w:p>
    <w:p w:rsidR="00BB10AD" w:rsidRPr="00C129B2" w:rsidRDefault="00BB10AD" w:rsidP="004C6734">
      <w:pPr>
        <w:numPr>
          <w:ilvl w:val="1"/>
          <w:numId w:val="8"/>
        </w:numPr>
        <w:tabs>
          <w:tab w:val="clear" w:pos="454"/>
        </w:tabs>
        <w:spacing w:after="240" w:line="247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C129B2">
        <w:rPr>
          <w:rFonts w:ascii="Arial" w:hAnsi="Arial" w:cs="Arial"/>
          <w:sz w:val="22"/>
          <w:szCs w:val="22"/>
        </w:rPr>
        <w:t>Pro každé porušení povinností dle této smlouvy zhotovitelem (bez ohledu na jeho zavinění), zejména podmínek kvality díla a termínu předání díla, bude objednatel oprávněn od smlouvy odstoupit.</w:t>
      </w:r>
    </w:p>
    <w:p w:rsidR="00B959FE" w:rsidRPr="00B959FE" w:rsidRDefault="00B959FE" w:rsidP="004C6734">
      <w:pPr>
        <w:numPr>
          <w:ilvl w:val="1"/>
          <w:numId w:val="8"/>
        </w:numPr>
        <w:tabs>
          <w:tab w:val="clear" w:pos="454"/>
        </w:tabs>
        <w:spacing w:after="240" w:line="247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B959FE">
        <w:rPr>
          <w:rFonts w:ascii="Arial" w:hAnsi="Arial" w:cs="Arial"/>
          <w:sz w:val="22"/>
          <w:szCs w:val="22"/>
        </w:rPr>
        <w:t>Vešker</w:t>
      </w:r>
      <w:r w:rsidR="006E50FA">
        <w:rPr>
          <w:rFonts w:ascii="Arial" w:hAnsi="Arial" w:cs="Arial"/>
          <w:sz w:val="22"/>
          <w:szCs w:val="22"/>
        </w:rPr>
        <w:t>á</w:t>
      </w:r>
      <w:r w:rsidRPr="00B959FE">
        <w:rPr>
          <w:rFonts w:ascii="Arial" w:hAnsi="Arial" w:cs="Arial"/>
          <w:sz w:val="22"/>
          <w:szCs w:val="22"/>
        </w:rPr>
        <w:t xml:space="preserve"> ujednání obsažená ve Výzvě</w:t>
      </w:r>
      <w:r w:rsidR="0017373B">
        <w:rPr>
          <w:rFonts w:ascii="Arial" w:hAnsi="Arial" w:cs="Arial"/>
          <w:sz w:val="22"/>
          <w:szCs w:val="22"/>
        </w:rPr>
        <w:t>,</w:t>
      </w:r>
      <w:r w:rsidRPr="00B959FE">
        <w:rPr>
          <w:rFonts w:ascii="Arial" w:hAnsi="Arial" w:cs="Arial"/>
          <w:sz w:val="22"/>
          <w:szCs w:val="22"/>
        </w:rPr>
        <w:t xml:space="preserve"> především v bodě Další podmínky</w:t>
      </w:r>
      <w:r w:rsidR="0017373B">
        <w:rPr>
          <w:rFonts w:ascii="Arial" w:hAnsi="Arial" w:cs="Arial"/>
          <w:sz w:val="22"/>
          <w:szCs w:val="22"/>
        </w:rPr>
        <w:t xml:space="preserve"> zadavatele,</w:t>
      </w:r>
      <w:r w:rsidRPr="00B959FE">
        <w:rPr>
          <w:rFonts w:ascii="Arial" w:hAnsi="Arial" w:cs="Arial"/>
          <w:sz w:val="22"/>
          <w:szCs w:val="22"/>
        </w:rPr>
        <w:t xml:space="preserve"> budou dodržen</w:t>
      </w:r>
      <w:r w:rsidR="00C22A7B">
        <w:rPr>
          <w:rFonts w:ascii="Arial" w:hAnsi="Arial" w:cs="Arial"/>
          <w:sz w:val="22"/>
          <w:szCs w:val="22"/>
        </w:rPr>
        <w:t>a</w:t>
      </w:r>
      <w:r w:rsidRPr="00B959FE">
        <w:rPr>
          <w:rFonts w:ascii="Arial" w:hAnsi="Arial" w:cs="Arial"/>
          <w:sz w:val="22"/>
          <w:szCs w:val="22"/>
        </w:rPr>
        <w:t>.</w:t>
      </w:r>
    </w:p>
    <w:p w:rsidR="00751500" w:rsidRDefault="00B959FE" w:rsidP="004C6734">
      <w:pPr>
        <w:numPr>
          <w:ilvl w:val="1"/>
          <w:numId w:val="8"/>
        </w:numPr>
        <w:tabs>
          <w:tab w:val="clear" w:pos="454"/>
        </w:tabs>
        <w:spacing w:after="240" w:line="247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B959FE">
        <w:rPr>
          <w:rFonts w:ascii="Arial" w:hAnsi="Arial" w:cs="Arial"/>
          <w:sz w:val="22"/>
          <w:szCs w:val="22"/>
        </w:rPr>
        <w:t>Smluvní strana, která zavinila a odpovídá za přerušení realizace prací</w:t>
      </w:r>
      <w:r w:rsidR="0029627F">
        <w:rPr>
          <w:rFonts w:ascii="Arial" w:hAnsi="Arial" w:cs="Arial"/>
          <w:sz w:val="22"/>
          <w:szCs w:val="22"/>
        </w:rPr>
        <w:t xml:space="preserve"> na díle</w:t>
      </w:r>
      <w:r w:rsidRPr="00B959FE">
        <w:rPr>
          <w:rFonts w:ascii="Arial" w:hAnsi="Arial" w:cs="Arial"/>
          <w:sz w:val="22"/>
          <w:szCs w:val="22"/>
        </w:rPr>
        <w:t xml:space="preserve">, je povinna druhé smluvní straně nahradit prokazatelně oprávněně vynaložené náklady i způsobenou škodu ve smyslu Obchodních podmínek na opravné práce u </w:t>
      </w:r>
      <w:proofErr w:type="gramStart"/>
      <w:r w:rsidRPr="00B959FE">
        <w:rPr>
          <w:rFonts w:ascii="Arial" w:hAnsi="Arial" w:cs="Arial"/>
          <w:sz w:val="22"/>
          <w:szCs w:val="22"/>
        </w:rPr>
        <w:t>OŘ</w:t>
      </w:r>
      <w:proofErr w:type="gramEnd"/>
      <w:r w:rsidRPr="00B959FE">
        <w:rPr>
          <w:rFonts w:ascii="Arial" w:hAnsi="Arial" w:cs="Arial"/>
          <w:sz w:val="22"/>
          <w:szCs w:val="22"/>
        </w:rPr>
        <w:t xml:space="preserve"> HKR.</w:t>
      </w:r>
    </w:p>
    <w:p w:rsidR="00C13368" w:rsidRPr="00FA3A16" w:rsidRDefault="00C13368" w:rsidP="004C6734">
      <w:pPr>
        <w:numPr>
          <w:ilvl w:val="1"/>
          <w:numId w:val="8"/>
        </w:numPr>
        <w:tabs>
          <w:tab w:val="clear" w:pos="454"/>
        </w:tabs>
        <w:spacing w:after="240" w:line="247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FA3A16">
        <w:rPr>
          <w:rFonts w:ascii="Arial" w:hAnsi="Arial" w:cs="Arial"/>
          <w:sz w:val="22"/>
          <w:szCs w:val="22"/>
        </w:rPr>
        <w:t>Zhotovitel nese nebezpečí vzniku škody na prováděném díle</w:t>
      </w:r>
      <w:r w:rsidRPr="0040228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 w:rsidRPr="00A31BAD">
        <w:rPr>
          <w:rFonts w:ascii="Arial" w:hAnsi="Arial" w:cs="Arial"/>
          <w:sz w:val="22"/>
          <w:szCs w:val="22"/>
        </w:rPr>
        <w:t xml:space="preserve"> odpovědnost za bezpečnost a</w:t>
      </w:r>
      <w:r>
        <w:rPr>
          <w:rFonts w:ascii="Arial" w:hAnsi="Arial" w:cs="Arial"/>
          <w:sz w:val="22"/>
          <w:szCs w:val="22"/>
        </w:rPr>
        <w:t> </w:t>
      </w:r>
      <w:r w:rsidRPr="00A31BAD">
        <w:rPr>
          <w:rFonts w:ascii="Arial" w:hAnsi="Arial" w:cs="Arial"/>
          <w:sz w:val="22"/>
          <w:szCs w:val="22"/>
        </w:rPr>
        <w:t>plynulost železničního provozu v místě provádění díla</w:t>
      </w:r>
      <w:r w:rsidRPr="00FA3A16">
        <w:rPr>
          <w:rFonts w:ascii="Arial" w:hAnsi="Arial" w:cs="Arial"/>
          <w:sz w:val="22"/>
          <w:szCs w:val="22"/>
        </w:rPr>
        <w:t xml:space="preserve"> až do doby řádného ukončení a předání díla.</w:t>
      </w:r>
    </w:p>
    <w:p w:rsidR="00C13368" w:rsidRPr="00A31BAD" w:rsidRDefault="00C13368" w:rsidP="004C6734">
      <w:pPr>
        <w:numPr>
          <w:ilvl w:val="1"/>
          <w:numId w:val="8"/>
        </w:numPr>
        <w:tabs>
          <w:tab w:val="clear" w:pos="454"/>
        </w:tabs>
        <w:spacing w:after="240" w:line="247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A31BAD">
        <w:rPr>
          <w:rFonts w:ascii="Arial" w:hAnsi="Arial" w:cs="Arial"/>
          <w:sz w:val="22"/>
          <w:szCs w:val="22"/>
        </w:rPr>
        <w:t xml:space="preserve">S vyzískaným materiálem </w:t>
      </w:r>
      <w:r>
        <w:rPr>
          <w:rFonts w:ascii="Arial" w:hAnsi="Arial" w:cs="Arial"/>
          <w:sz w:val="22"/>
          <w:szCs w:val="22"/>
        </w:rPr>
        <w:t xml:space="preserve">či odpadem </w:t>
      </w:r>
      <w:r w:rsidRPr="00A31BAD">
        <w:rPr>
          <w:rFonts w:ascii="Arial" w:hAnsi="Arial" w:cs="Arial"/>
          <w:sz w:val="22"/>
          <w:szCs w:val="22"/>
        </w:rPr>
        <w:t xml:space="preserve">bude manipulováno dle pokynů </w:t>
      </w:r>
      <w:r>
        <w:rPr>
          <w:rFonts w:ascii="Arial" w:hAnsi="Arial" w:cs="Arial"/>
          <w:sz w:val="22"/>
          <w:szCs w:val="22"/>
        </w:rPr>
        <w:t>kontaktní osoby ve věcech technických, uvedené v čl. 1.1 této smlouvy</w:t>
      </w:r>
      <w:r w:rsidRPr="00A31BAD">
        <w:rPr>
          <w:rFonts w:ascii="Arial" w:hAnsi="Arial" w:cs="Arial"/>
          <w:sz w:val="22"/>
          <w:szCs w:val="22"/>
        </w:rPr>
        <w:t>. Náklady spojené s touto činností jsou součástí ceny díla.</w:t>
      </w:r>
    </w:p>
    <w:p w:rsidR="00C13368" w:rsidRDefault="00C13368" w:rsidP="004C6734">
      <w:pPr>
        <w:numPr>
          <w:ilvl w:val="1"/>
          <w:numId w:val="8"/>
        </w:numPr>
        <w:tabs>
          <w:tab w:val="clear" w:pos="454"/>
        </w:tabs>
        <w:spacing w:after="240" w:line="247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B042BF">
        <w:rPr>
          <w:rFonts w:ascii="Arial" w:hAnsi="Arial" w:cs="Arial"/>
          <w:sz w:val="22"/>
          <w:szCs w:val="22"/>
        </w:rPr>
        <w:t>Zhotovitel se zavazuje, že v maximální míře využije přidělených výlukových časů a vlakových pauz k</w:t>
      </w:r>
      <w:r w:rsidRPr="00A31BAD">
        <w:rPr>
          <w:rFonts w:ascii="Arial" w:hAnsi="Arial" w:cs="Arial"/>
          <w:sz w:val="22"/>
          <w:szCs w:val="22"/>
        </w:rPr>
        <w:t xml:space="preserve"> provedení potřebných montážních, demontážních nebo opravných prací. Zhotovitel vždy oznámí objednateli připravenost ke konání výluky minimálně </w:t>
      </w:r>
      <w:r w:rsidR="0015688B">
        <w:rPr>
          <w:rFonts w:ascii="Arial" w:hAnsi="Arial" w:cs="Arial"/>
          <w:sz w:val="22"/>
          <w:szCs w:val="22"/>
        </w:rPr>
        <w:t>12</w:t>
      </w:r>
      <w:r w:rsidR="0015688B" w:rsidRPr="00A31BAD">
        <w:rPr>
          <w:rFonts w:ascii="Arial" w:hAnsi="Arial" w:cs="Arial"/>
          <w:sz w:val="22"/>
          <w:szCs w:val="22"/>
        </w:rPr>
        <w:t xml:space="preserve"> </w:t>
      </w:r>
      <w:r w:rsidRPr="00A31BAD">
        <w:rPr>
          <w:rFonts w:ascii="Arial" w:hAnsi="Arial" w:cs="Arial"/>
          <w:sz w:val="22"/>
          <w:szCs w:val="22"/>
        </w:rPr>
        <w:t>dní před požadovaným termínem.</w:t>
      </w:r>
    </w:p>
    <w:p w:rsidR="00AB7738" w:rsidRPr="00C13368" w:rsidRDefault="00AB7738" w:rsidP="004C6734">
      <w:pPr>
        <w:numPr>
          <w:ilvl w:val="1"/>
          <w:numId w:val="8"/>
        </w:numPr>
        <w:tabs>
          <w:tab w:val="clear" w:pos="454"/>
        </w:tabs>
        <w:spacing w:after="240" w:line="247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CF7C11">
        <w:rPr>
          <w:rFonts w:ascii="Arial" w:hAnsi="Arial" w:cs="Arial"/>
          <w:sz w:val="22"/>
          <w:szCs w:val="22"/>
        </w:rPr>
        <w:t>Případné změny v</w:t>
      </w:r>
      <w:r>
        <w:rPr>
          <w:rFonts w:ascii="Arial" w:hAnsi="Arial" w:cs="Arial"/>
          <w:sz w:val="22"/>
          <w:szCs w:val="22"/>
        </w:rPr>
        <w:t> </w:t>
      </w:r>
      <w:r w:rsidRPr="00CF7C11">
        <w:rPr>
          <w:rFonts w:ascii="Arial" w:hAnsi="Arial" w:cs="Arial"/>
          <w:sz w:val="22"/>
          <w:szCs w:val="22"/>
        </w:rPr>
        <w:t>termínech výluk musí zhotovitel prokazatelně projednat a nechat</w:t>
      </w:r>
      <w:r>
        <w:rPr>
          <w:rFonts w:ascii="Arial" w:hAnsi="Arial" w:cs="Arial"/>
          <w:sz w:val="22"/>
          <w:szCs w:val="22"/>
        </w:rPr>
        <w:t xml:space="preserve"> si</w:t>
      </w:r>
      <w:r w:rsidRPr="00CF7C11">
        <w:rPr>
          <w:rFonts w:ascii="Arial" w:hAnsi="Arial" w:cs="Arial"/>
          <w:sz w:val="22"/>
          <w:szCs w:val="22"/>
        </w:rPr>
        <w:t xml:space="preserve"> odsouhlasit odpovědným zástupcem objednatele (provozovatele dráhy).</w:t>
      </w:r>
    </w:p>
    <w:p w:rsidR="003B503E" w:rsidRPr="00CE529C" w:rsidRDefault="003B503E" w:rsidP="00CE529C">
      <w:pPr>
        <w:numPr>
          <w:ilvl w:val="1"/>
          <w:numId w:val="8"/>
        </w:numPr>
        <w:tabs>
          <w:tab w:val="clear" w:pos="454"/>
        </w:tabs>
        <w:spacing w:after="240" w:line="247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CE529C">
        <w:rPr>
          <w:rFonts w:ascii="Arial" w:hAnsi="Arial" w:cs="Arial"/>
          <w:sz w:val="22"/>
          <w:szCs w:val="22"/>
        </w:rPr>
        <w:t xml:space="preserve">Objednatel je oprávněn prostřednictvím svých pověřených zaměstnanců provádět u všech osob, které zhotovitel používá při provádění díla kontrolu, zda tyto osoby nejsou pod vlivem alkoholu nebo návykové látky. </w:t>
      </w:r>
    </w:p>
    <w:p w:rsidR="003B503E" w:rsidRPr="00CE529C" w:rsidRDefault="003B503E" w:rsidP="00CE529C">
      <w:pPr>
        <w:numPr>
          <w:ilvl w:val="1"/>
          <w:numId w:val="8"/>
        </w:numPr>
        <w:tabs>
          <w:tab w:val="clear" w:pos="454"/>
        </w:tabs>
        <w:spacing w:after="240" w:line="247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CE529C">
        <w:rPr>
          <w:rFonts w:ascii="Arial" w:hAnsi="Arial" w:cs="Arial"/>
          <w:sz w:val="22"/>
          <w:szCs w:val="22"/>
        </w:rPr>
        <w:t>Zhotovitel seznámí své zaměstnance a osoby, které používá při provádění díla s povinností podrobit se kontrole prováděné objednatelem.</w:t>
      </w:r>
    </w:p>
    <w:p w:rsidR="003B503E" w:rsidRPr="00CE529C" w:rsidRDefault="003B503E" w:rsidP="00CE529C">
      <w:pPr>
        <w:numPr>
          <w:ilvl w:val="1"/>
          <w:numId w:val="8"/>
        </w:numPr>
        <w:tabs>
          <w:tab w:val="clear" w:pos="454"/>
        </w:tabs>
        <w:spacing w:after="240" w:line="247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CE529C">
        <w:rPr>
          <w:rFonts w:ascii="Arial" w:hAnsi="Arial" w:cs="Arial"/>
          <w:sz w:val="22"/>
          <w:szCs w:val="22"/>
        </w:rPr>
        <w:lastRenderedPageBreak/>
        <w:t>Kontrola bude prováděna orientační dechovou zkouškou na přítomnost alkoholu a slinným testem na přítomnost návykových látek.</w:t>
      </w:r>
    </w:p>
    <w:p w:rsidR="003B503E" w:rsidRPr="00CE529C" w:rsidRDefault="003B503E" w:rsidP="00CE529C">
      <w:pPr>
        <w:numPr>
          <w:ilvl w:val="1"/>
          <w:numId w:val="8"/>
        </w:numPr>
        <w:tabs>
          <w:tab w:val="clear" w:pos="454"/>
        </w:tabs>
        <w:spacing w:after="240" w:line="247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CE529C">
        <w:rPr>
          <w:rFonts w:ascii="Arial" w:hAnsi="Arial" w:cs="Arial"/>
          <w:sz w:val="22"/>
          <w:szCs w:val="22"/>
        </w:rPr>
        <w:t xml:space="preserve">Kontrola bude prováděna dle části třetí odstavců 3.2 – 3.5 a části čtvrté odstavců 4.2 – 4.5 Pokynu generálního ředitele č. 3/2011 „Dodržování zákazu požívání alkoholických nápojů a užívání jiných návykových látek“ </w:t>
      </w:r>
      <w:proofErr w:type="gramStart"/>
      <w:r w:rsidRPr="00CE529C">
        <w:rPr>
          <w:rFonts w:ascii="Arial" w:hAnsi="Arial" w:cs="Arial"/>
          <w:sz w:val="22"/>
          <w:szCs w:val="22"/>
        </w:rPr>
        <w:t>č.j.</w:t>
      </w:r>
      <w:proofErr w:type="gramEnd"/>
      <w:r w:rsidRPr="00CE529C">
        <w:rPr>
          <w:rFonts w:ascii="Arial" w:hAnsi="Arial" w:cs="Arial"/>
          <w:sz w:val="22"/>
          <w:szCs w:val="22"/>
        </w:rPr>
        <w:t>: 12 373/10-PERS účinného od 1. 8. 2011, jenž byl zveřejněn jako součást zadávací dokumentace (dále jen jako „Pokyn“), přičemž platí, že pokud se v předmětném Pokynu hovoří o oprávněné osobě nebo o vedoucím zaměstnanci, rozumí se jimi vždy pověřený zaměstnanec objednatele, pokud se v předmětném Pokynu hovoří o zaměstnanci, rozumí se jím vždy zaměstnanec zhotovitele nebo jiná osoba, kterou zhotovitel používá při provádění díla.</w:t>
      </w:r>
    </w:p>
    <w:p w:rsidR="003B503E" w:rsidRPr="00CE529C" w:rsidRDefault="003B503E" w:rsidP="00CE529C">
      <w:pPr>
        <w:numPr>
          <w:ilvl w:val="1"/>
          <w:numId w:val="8"/>
        </w:numPr>
        <w:tabs>
          <w:tab w:val="clear" w:pos="454"/>
        </w:tabs>
        <w:spacing w:after="240" w:line="247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CE529C">
        <w:rPr>
          <w:rFonts w:ascii="Arial" w:hAnsi="Arial" w:cs="Arial"/>
          <w:sz w:val="22"/>
          <w:szCs w:val="22"/>
        </w:rPr>
        <w:t>Pozitivní výsledek ověření bude neprodleně oznámen zhotoviteli (telefonicky, emailem).</w:t>
      </w:r>
    </w:p>
    <w:p w:rsidR="003B503E" w:rsidRPr="00CE529C" w:rsidRDefault="003B503E" w:rsidP="00CE529C">
      <w:pPr>
        <w:numPr>
          <w:ilvl w:val="1"/>
          <w:numId w:val="8"/>
        </w:numPr>
        <w:tabs>
          <w:tab w:val="clear" w:pos="454"/>
        </w:tabs>
        <w:spacing w:after="240" w:line="247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CE529C">
        <w:rPr>
          <w:rFonts w:ascii="Arial" w:hAnsi="Arial" w:cs="Arial"/>
          <w:sz w:val="22"/>
          <w:szCs w:val="22"/>
        </w:rPr>
        <w:t>Náklady na vyšetření v případě pozitivního výsledku uhradí zhotovitel.</w:t>
      </w:r>
    </w:p>
    <w:p w:rsidR="003B503E" w:rsidRPr="00CE529C" w:rsidRDefault="003B503E" w:rsidP="00CE529C">
      <w:pPr>
        <w:numPr>
          <w:ilvl w:val="1"/>
          <w:numId w:val="8"/>
        </w:numPr>
        <w:tabs>
          <w:tab w:val="clear" w:pos="454"/>
        </w:tabs>
        <w:spacing w:after="240" w:line="247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CE529C">
        <w:rPr>
          <w:rFonts w:ascii="Arial" w:hAnsi="Arial" w:cs="Arial"/>
          <w:sz w:val="22"/>
          <w:szCs w:val="22"/>
        </w:rPr>
        <w:t>V případě pozitivního výsledku kontroly nesmí dotčená osoba zhotovitele pokračovat ve vykonávané činnosti a bude jí odebrán „Průkaz ke vstupu do objektů a provozované železniční dopravní cesty SŽDC“.</w:t>
      </w:r>
    </w:p>
    <w:p w:rsidR="008A0675" w:rsidRPr="00BC67C6" w:rsidRDefault="003B503E" w:rsidP="00CE529C">
      <w:pPr>
        <w:numPr>
          <w:ilvl w:val="1"/>
          <w:numId w:val="8"/>
        </w:numPr>
        <w:tabs>
          <w:tab w:val="clear" w:pos="454"/>
        </w:tabs>
        <w:spacing w:after="240" w:line="247" w:lineRule="auto"/>
        <w:ind w:left="567" w:hanging="567"/>
        <w:jc w:val="both"/>
        <w:rPr>
          <w:rFonts w:cs="Arial"/>
          <w:b/>
          <w:szCs w:val="22"/>
        </w:rPr>
      </w:pPr>
      <w:r w:rsidRPr="00CE529C">
        <w:rPr>
          <w:rFonts w:ascii="Arial" w:hAnsi="Arial" w:cs="Arial"/>
          <w:sz w:val="22"/>
          <w:szCs w:val="22"/>
        </w:rPr>
        <w:t xml:space="preserve">V případě, že osoba, kterou zhotovitel používá při provádění díla, se odmítne podrobit zjištění, zda není pod vlivem alkoholu nebo návykové látky, nebo je-li u této osoby dosaženo pozitivního výsledku kontroly, je objednatel oprávněn na základě posouzení souvisejících okolností, uplatnit vůči zhotoviteli sankci až do výše 100.000,- Kč za každý jednotlivý případ. </w:t>
      </w:r>
    </w:p>
    <w:p w:rsidR="005F21A5" w:rsidRPr="00092818" w:rsidRDefault="005F21A5" w:rsidP="00E74A94">
      <w:pPr>
        <w:pStyle w:val="Nadpis2"/>
        <w:tabs>
          <w:tab w:val="clear" w:pos="2268"/>
          <w:tab w:val="clear" w:pos="4536"/>
        </w:tabs>
        <w:ind w:right="-1"/>
        <w:rPr>
          <w:rFonts w:cs="Arial"/>
        </w:rPr>
      </w:pPr>
      <w:r w:rsidRPr="00092818">
        <w:rPr>
          <w:rFonts w:cs="Arial"/>
        </w:rPr>
        <w:t>Čl. 7. Záruka za dílo</w:t>
      </w:r>
    </w:p>
    <w:p w:rsidR="00154D72" w:rsidRPr="00154D72" w:rsidRDefault="00154D72" w:rsidP="00154D72">
      <w:pPr>
        <w:numPr>
          <w:ilvl w:val="1"/>
          <w:numId w:val="4"/>
        </w:numPr>
        <w:tabs>
          <w:tab w:val="clear" w:pos="454"/>
          <w:tab w:val="left" w:pos="567"/>
        </w:tabs>
        <w:spacing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154D72">
        <w:rPr>
          <w:rFonts w:ascii="Arial" w:hAnsi="Arial" w:cs="Arial"/>
          <w:sz w:val="22"/>
          <w:szCs w:val="22"/>
        </w:rPr>
        <w:t>Zhotovitel se zavazuje poskytnout záruku za jakost díla  v délkách stanovených čl. 1.8.3 Technických kvalitativních podmínek staveb státních drah.</w:t>
      </w:r>
    </w:p>
    <w:p w:rsidR="00154D72" w:rsidRPr="00154D72" w:rsidRDefault="00154D72" w:rsidP="00154D72">
      <w:pPr>
        <w:ind w:left="567"/>
        <w:jc w:val="both"/>
        <w:rPr>
          <w:rFonts w:ascii="Arial" w:hAnsi="Arial" w:cs="Arial"/>
          <w:sz w:val="22"/>
          <w:szCs w:val="22"/>
        </w:rPr>
      </w:pPr>
      <w:r w:rsidRPr="00154D72">
        <w:rPr>
          <w:rFonts w:ascii="Arial" w:hAnsi="Arial" w:cs="Arial"/>
          <w:sz w:val="22"/>
          <w:szCs w:val="22"/>
        </w:rPr>
        <w:t xml:space="preserve">Záruku za jakost komponentů samostatně dodávaných od jiných výrobců (jako např. baterie, relé, počítače apod.) se však zhotovitel zavazuje poskytnout nejméně v délce 24 měsíců </w:t>
      </w:r>
      <w:r w:rsidRPr="00265343">
        <w:rPr>
          <w:rFonts w:ascii="Arial" w:hAnsi="Arial" w:cs="Arial"/>
          <w:sz w:val="22"/>
          <w:szCs w:val="22"/>
        </w:rPr>
        <w:t xml:space="preserve">ode dne předání a převzetí </w:t>
      </w:r>
      <w:r w:rsidR="004F7E53" w:rsidRPr="00CF1F70">
        <w:rPr>
          <w:rFonts w:ascii="Arial" w:hAnsi="Arial" w:cs="Arial"/>
          <w:sz w:val="22"/>
          <w:szCs w:val="22"/>
        </w:rPr>
        <w:t>díla</w:t>
      </w:r>
      <w:r w:rsidR="00CF1F70">
        <w:rPr>
          <w:rFonts w:ascii="Arial" w:hAnsi="Arial" w:cs="Arial"/>
          <w:sz w:val="22"/>
          <w:szCs w:val="22"/>
        </w:rPr>
        <w:t xml:space="preserve"> nebo jeho části, </w:t>
      </w:r>
      <w:r w:rsidR="008E3B15">
        <w:rPr>
          <w:rFonts w:ascii="Arial" w:hAnsi="Arial" w:cs="Arial"/>
          <w:sz w:val="22"/>
          <w:szCs w:val="22"/>
        </w:rPr>
        <w:t xml:space="preserve">jejíž </w:t>
      </w:r>
      <w:r w:rsidR="00CF1F70">
        <w:rPr>
          <w:rFonts w:ascii="Arial" w:hAnsi="Arial" w:cs="Arial"/>
          <w:sz w:val="22"/>
          <w:szCs w:val="22"/>
        </w:rPr>
        <w:t xml:space="preserve">je tento komponent součástí, bude-li dílo na základě dohody smluvních stran předáno a </w:t>
      </w:r>
      <w:r w:rsidR="00DE1F56">
        <w:rPr>
          <w:rFonts w:ascii="Arial" w:hAnsi="Arial" w:cs="Arial"/>
          <w:sz w:val="22"/>
          <w:szCs w:val="22"/>
        </w:rPr>
        <w:t>převzato</w:t>
      </w:r>
      <w:r w:rsidR="00CF1F70">
        <w:rPr>
          <w:rFonts w:ascii="Arial" w:hAnsi="Arial" w:cs="Arial"/>
          <w:sz w:val="22"/>
          <w:szCs w:val="22"/>
        </w:rPr>
        <w:t xml:space="preserve"> po částech</w:t>
      </w:r>
      <w:r w:rsidRPr="00CF1F70">
        <w:rPr>
          <w:rFonts w:ascii="Arial" w:hAnsi="Arial" w:cs="Arial"/>
          <w:sz w:val="22"/>
          <w:szCs w:val="22"/>
        </w:rPr>
        <w:t>.</w:t>
      </w:r>
      <w:r w:rsidRPr="00154D72">
        <w:rPr>
          <w:rFonts w:ascii="Arial" w:hAnsi="Arial" w:cs="Arial"/>
          <w:sz w:val="22"/>
          <w:szCs w:val="22"/>
        </w:rPr>
        <w:t xml:space="preserve"> V případech, kdy by záruční doba poskytnutá výrobcem komponentu překročila výše uvedenou dobu 24 měsíců, zavazuje se zhotovitel poskytnout objednateli záruku za jakost v této delší době dané výrobcem.</w:t>
      </w:r>
    </w:p>
    <w:p w:rsidR="00154D72" w:rsidRPr="005F6667" w:rsidRDefault="00154D72" w:rsidP="00046C3D">
      <w:pPr>
        <w:spacing w:after="120"/>
        <w:ind w:left="567"/>
        <w:jc w:val="both"/>
        <w:rPr>
          <w:rFonts w:ascii="Arial" w:hAnsi="Arial" w:cs="Arial"/>
          <w:sz w:val="22"/>
          <w:szCs w:val="22"/>
        </w:rPr>
      </w:pPr>
    </w:p>
    <w:p w:rsidR="00B959FE" w:rsidRPr="00DA0932" w:rsidRDefault="00B959FE" w:rsidP="00046C3D">
      <w:pPr>
        <w:numPr>
          <w:ilvl w:val="1"/>
          <w:numId w:val="4"/>
        </w:numPr>
        <w:tabs>
          <w:tab w:val="clear" w:pos="454"/>
          <w:tab w:val="left" w:pos="567"/>
        </w:tabs>
        <w:spacing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5F6667">
        <w:rPr>
          <w:rFonts w:ascii="Arial" w:hAnsi="Arial" w:cs="Arial"/>
          <w:sz w:val="22"/>
          <w:szCs w:val="22"/>
        </w:rPr>
        <w:t xml:space="preserve">V případě vad díla budou smluvní strany postupovat dle </w:t>
      </w:r>
      <w:r w:rsidR="00BF47F4" w:rsidRPr="005F6667">
        <w:rPr>
          <w:rFonts w:ascii="Arial" w:hAnsi="Arial" w:cs="Arial"/>
          <w:sz w:val="22"/>
          <w:szCs w:val="22"/>
        </w:rPr>
        <w:t>obecných právních předpisů</w:t>
      </w:r>
      <w:r w:rsidRPr="005F6667">
        <w:rPr>
          <w:rFonts w:ascii="Arial" w:hAnsi="Arial" w:cs="Arial"/>
          <w:sz w:val="22"/>
          <w:szCs w:val="22"/>
        </w:rPr>
        <w:t xml:space="preserve"> a Obchodních podmínek na opravné práce</w:t>
      </w:r>
      <w:r w:rsidRPr="00B959FE">
        <w:rPr>
          <w:rFonts w:ascii="Arial" w:hAnsi="Arial" w:cs="Arial"/>
          <w:sz w:val="22"/>
          <w:szCs w:val="22"/>
        </w:rPr>
        <w:t xml:space="preserve"> u </w:t>
      </w:r>
      <w:proofErr w:type="gramStart"/>
      <w:r w:rsidRPr="00B959FE">
        <w:rPr>
          <w:rFonts w:ascii="Arial" w:hAnsi="Arial" w:cs="Arial"/>
          <w:sz w:val="22"/>
          <w:szCs w:val="22"/>
        </w:rPr>
        <w:t>OŘ</w:t>
      </w:r>
      <w:proofErr w:type="gramEnd"/>
      <w:r w:rsidRPr="00B959FE">
        <w:rPr>
          <w:rFonts w:ascii="Arial" w:hAnsi="Arial" w:cs="Arial"/>
          <w:sz w:val="22"/>
          <w:szCs w:val="22"/>
        </w:rPr>
        <w:t xml:space="preserve"> HKR.</w:t>
      </w:r>
      <w:r w:rsidR="00DA0932">
        <w:rPr>
          <w:rFonts w:ascii="Arial" w:hAnsi="Arial" w:cs="Arial"/>
          <w:sz w:val="22"/>
          <w:szCs w:val="22"/>
        </w:rPr>
        <w:t xml:space="preserve"> </w:t>
      </w:r>
      <w:r w:rsidRPr="00DA0932">
        <w:rPr>
          <w:rFonts w:ascii="Arial" w:hAnsi="Arial" w:cs="Arial"/>
          <w:sz w:val="22"/>
          <w:szCs w:val="22"/>
        </w:rPr>
        <w:t xml:space="preserve">Zhotovitel </w:t>
      </w:r>
      <w:r w:rsidR="00BF47F4" w:rsidRPr="00DA0932">
        <w:rPr>
          <w:rFonts w:ascii="Arial" w:hAnsi="Arial" w:cs="Arial"/>
          <w:sz w:val="22"/>
          <w:szCs w:val="22"/>
        </w:rPr>
        <w:t>též po</w:t>
      </w:r>
      <w:r w:rsidRPr="00DA0932">
        <w:rPr>
          <w:rFonts w:ascii="Arial" w:hAnsi="Arial" w:cs="Arial"/>
          <w:sz w:val="22"/>
          <w:szCs w:val="22"/>
        </w:rPr>
        <w:t xml:space="preserve">dle zákonných předpisů </w:t>
      </w:r>
      <w:r w:rsidR="00BF47F4" w:rsidRPr="00DA0932">
        <w:rPr>
          <w:rFonts w:ascii="Arial" w:hAnsi="Arial" w:cs="Arial"/>
          <w:sz w:val="22"/>
          <w:szCs w:val="22"/>
        </w:rPr>
        <w:t xml:space="preserve">odpovídá </w:t>
      </w:r>
      <w:r w:rsidRPr="00DA0932">
        <w:rPr>
          <w:rFonts w:ascii="Arial" w:hAnsi="Arial" w:cs="Arial"/>
          <w:sz w:val="22"/>
          <w:szCs w:val="22"/>
        </w:rPr>
        <w:t>za skryté vady</w:t>
      </w:r>
      <w:r w:rsidR="00BF47F4" w:rsidRPr="00DA0932">
        <w:rPr>
          <w:rFonts w:ascii="Arial" w:hAnsi="Arial" w:cs="Arial"/>
          <w:sz w:val="22"/>
          <w:szCs w:val="22"/>
        </w:rPr>
        <w:t xml:space="preserve"> díla</w:t>
      </w:r>
      <w:r w:rsidRPr="00DA0932">
        <w:rPr>
          <w:rFonts w:ascii="Arial" w:hAnsi="Arial" w:cs="Arial"/>
          <w:sz w:val="22"/>
          <w:szCs w:val="22"/>
        </w:rPr>
        <w:t>.</w:t>
      </w:r>
    </w:p>
    <w:p w:rsidR="00B959FE" w:rsidRPr="00B959FE" w:rsidRDefault="00B959FE" w:rsidP="004C6734">
      <w:pPr>
        <w:numPr>
          <w:ilvl w:val="1"/>
          <w:numId w:val="4"/>
        </w:numPr>
        <w:tabs>
          <w:tab w:val="clear" w:pos="454"/>
          <w:tab w:val="left" w:pos="567"/>
        </w:tabs>
        <w:spacing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B959FE">
        <w:rPr>
          <w:rFonts w:ascii="Arial" w:hAnsi="Arial" w:cs="Arial"/>
          <w:sz w:val="22"/>
          <w:szCs w:val="22"/>
        </w:rPr>
        <w:t>V případě, že objednateli vznikne na jeho majetku v souvislosti s výskytem vad na zhotoveném díle následná škoda, odpovídá zhotovitel objednateli i za tuto škodu.</w:t>
      </w:r>
    </w:p>
    <w:p w:rsidR="003D27F7" w:rsidRPr="00BF47F4" w:rsidRDefault="00B959FE" w:rsidP="00046C3D">
      <w:pPr>
        <w:numPr>
          <w:ilvl w:val="1"/>
          <w:numId w:val="4"/>
        </w:numPr>
        <w:tabs>
          <w:tab w:val="clear" w:pos="454"/>
          <w:tab w:val="left" w:pos="567"/>
        </w:tabs>
        <w:spacing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BF47F4">
        <w:rPr>
          <w:rFonts w:ascii="Arial" w:hAnsi="Arial" w:cs="Arial"/>
          <w:sz w:val="22"/>
          <w:szCs w:val="22"/>
        </w:rPr>
        <w:t>V případě, že dojde ke zrušení smlouvy odstoupením jedné ze stran, zavazuje se zhotovitel poskytnout záruku na již zhotovenou část původně sjednaného díla za stejných podmínek jako na</w:t>
      </w:r>
      <w:r w:rsidR="006A3963">
        <w:rPr>
          <w:rFonts w:ascii="Arial" w:hAnsi="Arial" w:cs="Arial"/>
          <w:sz w:val="22"/>
          <w:szCs w:val="22"/>
        </w:rPr>
        <w:t> </w:t>
      </w:r>
      <w:r w:rsidRPr="00BF47F4">
        <w:rPr>
          <w:rFonts w:ascii="Arial" w:hAnsi="Arial" w:cs="Arial"/>
          <w:sz w:val="22"/>
          <w:szCs w:val="22"/>
        </w:rPr>
        <w:t>celé dílo, a to za předpokladu, že to nebude v rozporu s poctivým obchodním stykem.</w:t>
      </w:r>
    </w:p>
    <w:p w:rsidR="008A0675" w:rsidRDefault="008A0675" w:rsidP="00F768E9">
      <w:pPr>
        <w:pStyle w:val="Nadpis2"/>
        <w:tabs>
          <w:tab w:val="clear" w:pos="2268"/>
          <w:tab w:val="clear" w:pos="4536"/>
        </w:tabs>
        <w:ind w:left="0" w:right="-1" w:firstLine="0"/>
        <w:rPr>
          <w:rFonts w:cs="Arial"/>
        </w:rPr>
      </w:pPr>
    </w:p>
    <w:p w:rsidR="005F21A5" w:rsidRPr="00B01C8B" w:rsidRDefault="005F21A5" w:rsidP="00F768E9">
      <w:pPr>
        <w:pStyle w:val="Nadpis2"/>
        <w:tabs>
          <w:tab w:val="clear" w:pos="2268"/>
          <w:tab w:val="clear" w:pos="4536"/>
        </w:tabs>
        <w:ind w:left="0" w:right="-1" w:firstLine="0"/>
        <w:rPr>
          <w:rFonts w:cs="Arial"/>
        </w:rPr>
      </w:pPr>
      <w:r w:rsidRPr="00B01C8B">
        <w:rPr>
          <w:rFonts w:cs="Arial"/>
        </w:rPr>
        <w:t>Čl. 8. Platební podmínky</w:t>
      </w:r>
    </w:p>
    <w:p w:rsidR="004C7858" w:rsidRPr="00B01C8B" w:rsidRDefault="005F21A5" w:rsidP="004C6734">
      <w:pPr>
        <w:numPr>
          <w:ilvl w:val="1"/>
          <w:numId w:val="9"/>
        </w:numPr>
        <w:tabs>
          <w:tab w:val="clear" w:pos="454"/>
        </w:tabs>
        <w:spacing w:after="240" w:line="247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B01C8B">
        <w:rPr>
          <w:rFonts w:ascii="Arial" w:hAnsi="Arial" w:cs="Arial"/>
          <w:sz w:val="22"/>
          <w:szCs w:val="22"/>
        </w:rPr>
        <w:t xml:space="preserve">Zaplacení smluvní ceny </w:t>
      </w:r>
      <w:r w:rsidR="00B01C8B" w:rsidRPr="00046C3D">
        <w:rPr>
          <w:rFonts w:ascii="Arial" w:hAnsi="Arial" w:cs="Arial"/>
          <w:sz w:val="22"/>
          <w:szCs w:val="22"/>
        </w:rPr>
        <w:t xml:space="preserve">díla dle čl. </w:t>
      </w:r>
      <w:proofErr w:type="gramStart"/>
      <w:r w:rsidR="00B01C8B" w:rsidRPr="00046C3D">
        <w:rPr>
          <w:rFonts w:ascii="Arial" w:hAnsi="Arial" w:cs="Arial"/>
          <w:sz w:val="22"/>
          <w:szCs w:val="22"/>
        </w:rPr>
        <w:t xml:space="preserve">5.1. </w:t>
      </w:r>
      <w:r w:rsidR="00587A98">
        <w:rPr>
          <w:rFonts w:ascii="Arial" w:hAnsi="Arial" w:cs="Arial"/>
          <w:sz w:val="22"/>
          <w:szCs w:val="22"/>
        </w:rPr>
        <w:t>této</w:t>
      </w:r>
      <w:proofErr w:type="gramEnd"/>
      <w:r w:rsidR="00587A98">
        <w:rPr>
          <w:rFonts w:ascii="Arial" w:hAnsi="Arial" w:cs="Arial"/>
          <w:sz w:val="22"/>
          <w:szCs w:val="22"/>
        </w:rPr>
        <w:t xml:space="preserve"> smlouvy </w:t>
      </w:r>
      <w:r w:rsidRPr="00B01C8B">
        <w:rPr>
          <w:rFonts w:ascii="Arial" w:hAnsi="Arial" w:cs="Arial"/>
          <w:sz w:val="22"/>
          <w:szCs w:val="22"/>
        </w:rPr>
        <w:t xml:space="preserve">provede </w:t>
      </w:r>
      <w:r w:rsidR="00835050" w:rsidRPr="00B01C8B">
        <w:rPr>
          <w:rFonts w:ascii="Arial" w:hAnsi="Arial" w:cs="Arial"/>
          <w:sz w:val="22"/>
          <w:szCs w:val="22"/>
        </w:rPr>
        <w:t>objednatel</w:t>
      </w:r>
      <w:r w:rsidRPr="00B01C8B">
        <w:rPr>
          <w:rFonts w:ascii="Arial" w:hAnsi="Arial" w:cs="Arial"/>
          <w:sz w:val="22"/>
          <w:szCs w:val="22"/>
        </w:rPr>
        <w:t xml:space="preserve"> úhradou faktur</w:t>
      </w:r>
      <w:r w:rsidR="00E5405B" w:rsidRPr="00310878">
        <w:rPr>
          <w:rFonts w:ascii="Arial" w:hAnsi="Arial" w:cs="Arial"/>
          <w:sz w:val="22"/>
          <w:szCs w:val="22"/>
        </w:rPr>
        <w:t>y</w:t>
      </w:r>
      <w:r w:rsidRPr="00310878">
        <w:rPr>
          <w:rFonts w:ascii="Arial" w:hAnsi="Arial" w:cs="Arial"/>
          <w:sz w:val="22"/>
          <w:szCs w:val="22"/>
        </w:rPr>
        <w:t>, podle dále uvedených podmínek a v</w:t>
      </w:r>
      <w:r w:rsidR="00D10E9B" w:rsidRPr="00310878">
        <w:rPr>
          <w:rFonts w:ascii="Arial" w:hAnsi="Arial" w:cs="Arial"/>
          <w:sz w:val="22"/>
          <w:szCs w:val="22"/>
        </w:rPr>
        <w:t> </w:t>
      </w:r>
      <w:r w:rsidRPr="00310878">
        <w:rPr>
          <w:rFonts w:ascii="Arial" w:hAnsi="Arial" w:cs="Arial"/>
          <w:sz w:val="22"/>
          <w:szCs w:val="22"/>
        </w:rPr>
        <w:t>souladu se zákonem č. 235/2004 Sb., o dani z</w:t>
      </w:r>
      <w:r w:rsidR="00D10E9B" w:rsidRPr="000D5623">
        <w:rPr>
          <w:rFonts w:ascii="Arial" w:hAnsi="Arial" w:cs="Arial"/>
          <w:sz w:val="22"/>
          <w:szCs w:val="22"/>
        </w:rPr>
        <w:t> </w:t>
      </w:r>
      <w:r w:rsidRPr="00A257EC">
        <w:rPr>
          <w:rFonts w:ascii="Arial" w:hAnsi="Arial" w:cs="Arial"/>
          <w:sz w:val="22"/>
          <w:szCs w:val="22"/>
        </w:rPr>
        <w:t>přidané hodnoty</w:t>
      </w:r>
      <w:r w:rsidR="00B01C8B" w:rsidRPr="00046C3D">
        <w:rPr>
          <w:rFonts w:ascii="Arial" w:hAnsi="Arial" w:cs="Arial"/>
          <w:sz w:val="22"/>
          <w:szCs w:val="22"/>
        </w:rPr>
        <w:t>,</w:t>
      </w:r>
      <w:r w:rsidRPr="00B01C8B">
        <w:rPr>
          <w:rFonts w:ascii="Arial" w:hAnsi="Arial" w:cs="Arial"/>
          <w:sz w:val="22"/>
          <w:szCs w:val="22"/>
        </w:rPr>
        <w:t xml:space="preserve"> v</w:t>
      </w:r>
      <w:r w:rsidR="00E5405B" w:rsidRPr="00B01C8B">
        <w:rPr>
          <w:rFonts w:ascii="Arial" w:hAnsi="Arial" w:cs="Arial"/>
          <w:sz w:val="22"/>
          <w:szCs w:val="22"/>
        </w:rPr>
        <w:t>e</w:t>
      </w:r>
      <w:r w:rsidRPr="00B01C8B">
        <w:rPr>
          <w:rFonts w:ascii="Arial" w:hAnsi="Arial" w:cs="Arial"/>
          <w:sz w:val="22"/>
          <w:szCs w:val="22"/>
        </w:rPr>
        <w:t xml:space="preserve"> znění</w:t>
      </w:r>
      <w:r w:rsidR="00E5405B" w:rsidRPr="00310878">
        <w:rPr>
          <w:rFonts w:ascii="Arial" w:hAnsi="Arial" w:cs="Arial"/>
          <w:sz w:val="22"/>
          <w:szCs w:val="22"/>
        </w:rPr>
        <w:t xml:space="preserve"> pozdějších předpisů</w:t>
      </w:r>
      <w:r w:rsidR="00B01C8B" w:rsidRPr="00046C3D">
        <w:rPr>
          <w:rFonts w:ascii="Arial" w:hAnsi="Arial" w:cs="Arial"/>
          <w:sz w:val="22"/>
          <w:szCs w:val="22"/>
        </w:rPr>
        <w:t xml:space="preserve"> </w:t>
      </w:r>
      <w:r w:rsidR="00B01C8B" w:rsidRPr="00B01C8B">
        <w:rPr>
          <w:rFonts w:ascii="Arial" w:hAnsi="Arial" w:cs="Arial"/>
          <w:bCs/>
          <w:sz w:val="22"/>
          <w:szCs w:val="22"/>
        </w:rPr>
        <w:t>(dále jen „ZDPH“)</w:t>
      </w:r>
      <w:r w:rsidRPr="00B01C8B">
        <w:rPr>
          <w:rFonts w:ascii="Arial" w:hAnsi="Arial" w:cs="Arial"/>
          <w:sz w:val="22"/>
          <w:szCs w:val="22"/>
        </w:rPr>
        <w:t>. V</w:t>
      </w:r>
      <w:r w:rsidR="00D10E9B" w:rsidRPr="00B01C8B">
        <w:rPr>
          <w:rFonts w:ascii="Arial" w:hAnsi="Arial" w:cs="Arial"/>
          <w:sz w:val="22"/>
          <w:szCs w:val="22"/>
        </w:rPr>
        <w:t> </w:t>
      </w:r>
      <w:r w:rsidRPr="00310878">
        <w:rPr>
          <w:rFonts w:ascii="Arial" w:hAnsi="Arial" w:cs="Arial"/>
          <w:sz w:val="22"/>
          <w:szCs w:val="22"/>
        </w:rPr>
        <w:t>případě, že faktura nebude mít všechny náležitosti uvedené v</w:t>
      </w:r>
      <w:r w:rsidR="00D10E9B" w:rsidRPr="00310878">
        <w:rPr>
          <w:rFonts w:ascii="Arial" w:hAnsi="Arial" w:cs="Arial"/>
          <w:sz w:val="22"/>
          <w:szCs w:val="22"/>
        </w:rPr>
        <w:t> </w:t>
      </w:r>
      <w:r w:rsidRPr="00310878">
        <w:rPr>
          <w:rFonts w:ascii="Arial" w:hAnsi="Arial" w:cs="Arial"/>
          <w:sz w:val="22"/>
          <w:szCs w:val="22"/>
        </w:rPr>
        <w:t>této smlouvě</w:t>
      </w:r>
      <w:r w:rsidR="003D4D11">
        <w:rPr>
          <w:rFonts w:ascii="Arial" w:hAnsi="Arial" w:cs="Arial"/>
          <w:sz w:val="22"/>
          <w:szCs w:val="22"/>
        </w:rPr>
        <w:t xml:space="preserve"> a Obchodních podmínkách na</w:t>
      </w:r>
      <w:r w:rsidR="003D4D11" w:rsidRPr="00E05AA8">
        <w:rPr>
          <w:rFonts w:ascii="Arial" w:hAnsi="Arial" w:cs="Arial"/>
          <w:sz w:val="22"/>
          <w:szCs w:val="22"/>
        </w:rPr>
        <w:t xml:space="preserve"> o</w:t>
      </w:r>
      <w:r w:rsidR="003D4D11">
        <w:rPr>
          <w:rFonts w:ascii="Arial" w:hAnsi="Arial" w:cs="Arial"/>
          <w:sz w:val="22"/>
          <w:szCs w:val="22"/>
        </w:rPr>
        <w:t xml:space="preserve">pravné práce u </w:t>
      </w:r>
      <w:proofErr w:type="gramStart"/>
      <w:r w:rsidR="003D4D11">
        <w:rPr>
          <w:rFonts w:ascii="Arial" w:hAnsi="Arial" w:cs="Arial"/>
          <w:sz w:val="22"/>
          <w:szCs w:val="22"/>
        </w:rPr>
        <w:t>OŘ</w:t>
      </w:r>
      <w:proofErr w:type="gramEnd"/>
      <w:r w:rsidR="003D4D11">
        <w:rPr>
          <w:rFonts w:ascii="Arial" w:hAnsi="Arial" w:cs="Arial"/>
          <w:sz w:val="22"/>
          <w:szCs w:val="22"/>
        </w:rPr>
        <w:t xml:space="preserve"> HKR</w:t>
      </w:r>
      <w:r w:rsidRPr="00310878">
        <w:rPr>
          <w:rFonts w:ascii="Arial" w:hAnsi="Arial" w:cs="Arial"/>
          <w:sz w:val="22"/>
          <w:szCs w:val="22"/>
        </w:rPr>
        <w:t xml:space="preserve">, je oprávněn </w:t>
      </w:r>
      <w:r w:rsidR="00835050" w:rsidRPr="000D5623">
        <w:rPr>
          <w:rFonts w:ascii="Arial" w:hAnsi="Arial" w:cs="Arial"/>
          <w:sz w:val="22"/>
          <w:szCs w:val="22"/>
        </w:rPr>
        <w:t>objednatel</w:t>
      </w:r>
      <w:r w:rsidRPr="00A257EC">
        <w:rPr>
          <w:rFonts w:ascii="Arial" w:hAnsi="Arial" w:cs="Arial"/>
          <w:sz w:val="22"/>
          <w:szCs w:val="22"/>
        </w:rPr>
        <w:t xml:space="preserve"> ji </w:t>
      </w:r>
      <w:r w:rsidRPr="00442628">
        <w:rPr>
          <w:rFonts w:ascii="Arial" w:hAnsi="Arial" w:cs="Arial"/>
          <w:sz w:val="22"/>
          <w:szCs w:val="22"/>
        </w:rPr>
        <w:t xml:space="preserve">vrátit </w:t>
      </w:r>
      <w:r w:rsidR="00964F94" w:rsidRPr="00442628">
        <w:rPr>
          <w:rFonts w:ascii="Arial" w:hAnsi="Arial" w:cs="Arial"/>
          <w:sz w:val="22"/>
          <w:szCs w:val="22"/>
        </w:rPr>
        <w:t>zhotoviteli</w:t>
      </w:r>
      <w:r w:rsidRPr="00442628">
        <w:rPr>
          <w:rFonts w:ascii="Arial" w:hAnsi="Arial" w:cs="Arial"/>
          <w:sz w:val="22"/>
          <w:szCs w:val="22"/>
        </w:rPr>
        <w:t xml:space="preserve"> a nevzniká prodlení s</w:t>
      </w:r>
      <w:r w:rsidR="00D10E9B" w:rsidRPr="00442628">
        <w:rPr>
          <w:rFonts w:ascii="Arial" w:hAnsi="Arial" w:cs="Arial"/>
          <w:sz w:val="22"/>
          <w:szCs w:val="22"/>
        </w:rPr>
        <w:t> </w:t>
      </w:r>
      <w:r w:rsidRPr="00871556">
        <w:rPr>
          <w:rFonts w:ascii="Arial" w:hAnsi="Arial" w:cs="Arial"/>
          <w:sz w:val="22"/>
          <w:szCs w:val="22"/>
        </w:rPr>
        <w:t xml:space="preserve">placením. </w:t>
      </w:r>
      <w:r w:rsidR="00964F94" w:rsidRPr="00D51961">
        <w:rPr>
          <w:rFonts w:ascii="Arial" w:hAnsi="Arial" w:cs="Arial"/>
          <w:sz w:val="22"/>
          <w:szCs w:val="22"/>
        </w:rPr>
        <w:t>Zhotovitel</w:t>
      </w:r>
      <w:r w:rsidRPr="005009CD">
        <w:rPr>
          <w:rFonts w:ascii="Arial" w:hAnsi="Arial" w:cs="Arial"/>
          <w:sz w:val="22"/>
          <w:szCs w:val="22"/>
        </w:rPr>
        <w:t xml:space="preserve"> je povinen v</w:t>
      </w:r>
      <w:r w:rsidR="00D10E9B" w:rsidRPr="005009CD">
        <w:rPr>
          <w:rFonts w:ascii="Arial" w:hAnsi="Arial" w:cs="Arial"/>
          <w:sz w:val="22"/>
          <w:szCs w:val="22"/>
        </w:rPr>
        <w:t> </w:t>
      </w:r>
      <w:r w:rsidRPr="005009CD">
        <w:rPr>
          <w:rFonts w:ascii="Arial" w:hAnsi="Arial" w:cs="Arial"/>
          <w:sz w:val="22"/>
          <w:szCs w:val="22"/>
        </w:rPr>
        <w:t xml:space="preserve">takovém případě vystavit novou fakturu a doručit ji </w:t>
      </w:r>
      <w:r w:rsidR="00835050" w:rsidRPr="00A02617">
        <w:rPr>
          <w:rFonts w:ascii="Arial" w:hAnsi="Arial" w:cs="Arial"/>
          <w:sz w:val="22"/>
          <w:szCs w:val="22"/>
        </w:rPr>
        <w:t>objednatel</w:t>
      </w:r>
      <w:r w:rsidRPr="00402A6C">
        <w:rPr>
          <w:rFonts w:ascii="Arial" w:hAnsi="Arial" w:cs="Arial"/>
          <w:sz w:val="22"/>
          <w:szCs w:val="22"/>
        </w:rPr>
        <w:t>i na jeho ko</w:t>
      </w:r>
      <w:r w:rsidR="002228B8" w:rsidRPr="00402A6C">
        <w:rPr>
          <w:rFonts w:ascii="Arial" w:hAnsi="Arial" w:cs="Arial"/>
          <w:sz w:val="22"/>
          <w:szCs w:val="22"/>
        </w:rPr>
        <w:t xml:space="preserve">ntaktní </w:t>
      </w:r>
      <w:r w:rsidRPr="005F6667">
        <w:rPr>
          <w:rFonts w:ascii="Arial" w:hAnsi="Arial" w:cs="Arial"/>
          <w:sz w:val="22"/>
          <w:szCs w:val="22"/>
        </w:rPr>
        <w:t>adresu.</w:t>
      </w:r>
    </w:p>
    <w:p w:rsidR="00E508A1" w:rsidRPr="00B01C8B" w:rsidRDefault="00E508A1" w:rsidP="004C6734">
      <w:pPr>
        <w:numPr>
          <w:ilvl w:val="1"/>
          <w:numId w:val="9"/>
        </w:numPr>
        <w:tabs>
          <w:tab w:val="clear" w:pos="454"/>
        </w:tabs>
        <w:spacing w:after="240" w:line="247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B01C8B">
        <w:rPr>
          <w:rFonts w:ascii="Arial" w:hAnsi="Arial" w:cs="Arial"/>
          <w:sz w:val="22"/>
          <w:szCs w:val="22"/>
        </w:rPr>
        <w:t>Při splnění podmínek § 92e ZDPH, je zhotovitel povinen vystavovat daňové doklady se zřetelem na</w:t>
      </w:r>
      <w:r w:rsidR="006A3963">
        <w:rPr>
          <w:rFonts w:ascii="Arial" w:hAnsi="Arial" w:cs="Arial"/>
          <w:sz w:val="22"/>
          <w:szCs w:val="22"/>
        </w:rPr>
        <w:t> </w:t>
      </w:r>
      <w:r w:rsidRPr="00B01C8B">
        <w:rPr>
          <w:rFonts w:ascii="Arial" w:hAnsi="Arial" w:cs="Arial"/>
          <w:sz w:val="22"/>
          <w:szCs w:val="22"/>
        </w:rPr>
        <w:t>pravidla režimu přenesené daňové povinnosti dle § 92a ZDPH.</w:t>
      </w:r>
    </w:p>
    <w:p w:rsidR="005C6E85" w:rsidRPr="00310878" w:rsidRDefault="005C6E85" w:rsidP="004C6734">
      <w:pPr>
        <w:numPr>
          <w:ilvl w:val="1"/>
          <w:numId w:val="9"/>
        </w:numPr>
        <w:tabs>
          <w:tab w:val="clear" w:pos="454"/>
        </w:tabs>
        <w:spacing w:after="240" w:line="247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B01C8B">
        <w:rPr>
          <w:rFonts w:ascii="Arial" w:hAnsi="Arial" w:cs="Arial"/>
          <w:sz w:val="22"/>
          <w:szCs w:val="22"/>
        </w:rPr>
        <w:lastRenderedPageBreak/>
        <w:t xml:space="preserve">Smluvní strany se dohodly, že stane-li se </w:t>
      </w:r>
      <w:r w:rsidRPr="00310878">
        <w:rPr>
          <w:rFonts w:ascii="Arial" w:hAnsi="Arial" w:cs="Arial"/>
          <w:sz w:val="22"/>
          <w:szCs w:val="22"/>
        </w:rPr>
        <w:t>zhotovitel nespolehlivým plátcem nebo daňový doklad zhotovitele bude obsahovat číslo bankovního účtu, na který má být plněno, aniž by bylo uvedeno ve</w:t>
      </w:r>
      <w:r w:rsidR="006A3963">
        <w:rPr>
          <w:rFonts w:ascii="Arial" w:hAnsi="Arial" w:cs="Arial"/>
          <w:sz w:val="22"/>
          <w:szCs w:val="22"/>
        </w:rPr>
        <w:t> </w:t>
      </w:r>
      <w:r w:rsidRPr="00310878">
        <w:rPr>
          <w:rFonts w:ascii="Arial" w:hAnsi="Arial" w:cs="Arial"/>
          <w:sz w:val="22"/>
          <w:szCs w:val="22"/>
        </w:rPr>
        <w:t>veřejném registru spolehlivých účtů, je objednatel oprávněn z finančního plnění uhradit daň z</w:t>
      </w:r>
      <w:r w:rsidR="006A3963">
        <w:rPr>
          <w:rFonts w:ascii="Arial" w:hAnsi="Arial" w:cs="Arial"/>
          <w:sz w:val="22"/>
          <w:szCs w:val="22"/>
        </w:rPr>
        <w:t> </w:t>
      </w:r>
      <w:r w:rsidRPr="00310878">
        <w:rPr>
          <w:rFonts w:ascii="Arial" w:hAnsi="Arial" w:cs="Arial"/>
          <w:sz w:val="22"/>
          <w:szCs w:val="22"/>
        </w:rPr>
        <w:t>přidané hodnoty přímo místně a věcně příslušnému správci daně zhotovitele.</w:t>
      </w:r>
    </w:p>
    <w:p w:rsidR="00E05AA8" w:rsidRPr="00E05AA8" w:rsidRDefault="00BB10AD" w:rsidP="00E05AA8">
      <w:pPr>
        <w:numPr>
          <w:ilvl w:val="1"/>
          <w:numId w:val="9"/>
        </w:numPr>
        <w:tabs>
          <w:tab w:val="clear" w:pos="454"/>
        </w:tabs>
        <w:spacing w:after="240" w:line="247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10878">
        <w:rPr>
          <w:rFonts w:ascii="Arial" w:hAnsi="Arial" w:cs="Arial"/>
          <w:sz w:val="22"/>
          <w:szCs w:val="22"/>
        </w:rPr>
        <w:t xml:space="preserve">Případné vícepráce budou fakturovány zásadně samostatně </w:t>
      </w:r>
      <w:r w:rsidR="002F3C5D">
        <w:rPr>
          <w:rFonts w:ascii="Arial" w:hAnsi="Arial" w:cs="Arial"/>
          <w:sz w:val="22"/>
          <w:szCs w:val="22"/>
        </w:rPr>
        <w:t>a v souladu s příslušnými  ustanoveními</w:t>
      </w:r>
      <w:r w:rsidR="00E05AA8" w:rsidRPr="00E05AA8">
        <w:rPr>
          <w:rFonts w:ascii="Arial" w:hAnsi="Arial" w:cs="Arial"/>
          <w:sz w:val="22"/>
          <w:szCs w:val="22"/>
        </w:rPr>
        <w:t xml:space="preserve"> Obchodních podmínek na o</w:t>
      </w:r>
      <w:r w:rsidR="00D070D6">
        <w:rPr>
          <w:rFonts w:ascii="Arial" w:hAnsi="Arial" w:cs="Arial"/>
          <w:sz w:val="22"/>
          <w:szCs w:val="22"/>
        </w:rPr>
        <w:t xml:space="preserve">pravné práce u </w:t>
      </w:r>
      <w:proofErr w:type="gramStart"/>
      <w:r w:rsidR="00D070D6">
        <w:rPr>
          <w:rFonts w:ascii="Arial" w:hAnsi="Arial" w:cs="Arial"/>
          <w:sz w:val="22"/>
          <w:szCs w:val="22"/>
        </w:rPr>
        <w:t>OŘ</w:t>
      </w:r>
      <w:proofErr w:type="gramEnd"/>
      <w:r w:rsidR="00D070D6">
        <w:rPr>
          <w:rFonts w:ascii="Arial" w:hAnsi="Arial" w:cs="Arial"/>
          <w:sz w:val="22"/>
          <w:szCs w:val="22"/>
        </w:rPr>
        <w:t xml:space="preserve"> HKR</w:t>
      </w:r>
      <w:r w:rsidR="00E05AA8" w:rsidRPr="00E05AA8">
        <w:rPr>
          <w:rFonts w:ascii="Arial" w:hAnsi="Arial" w:cs="Arial"/>
          <w:sz w:val="22"/>
          <w:szCs w:val="22"/>
        </w:rPr>
        <w:t>.</w:t>
      </w:r>
    </w:p>
    <w:p w:rsidR="005C6E85" w:rsidRPr="00310878" w:rsidRDefault="005F21A5" w:rsidP="004C6734">
      <w:pPr>
        <w:numPr>
          <w:ilvl w:val="1"/>
          <w:numId w:val="9"/>
        </w:numPr>
        <w:tabs>
          <w:tab w:val="clear" w:pos="454"/>
        </w:tabs>
        <w:spacing w:after="240" w:line="247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10878">
        <w:rPr>
          <w:rFonts w:ascii="Arial" w:hAnsi="Arial" w:cs="Arial"/>
          <w:sz w:val="22"/>
          <w:szCs w:val="22"/>
        </w:rPr>
        <w:t>Splatnost faktur</w:t>
      </w:r>
      <w:r w:rsidR="00DE1F56">
        <w:rPr>
          <w:rFonts w:ascii="Arial" w:hAnsi="Arial" w:cs="Arial"/>
          <w:sz w:val="22"/>
          <w:szCs w:val="22"/>
        </w:rPr>
        <w:t xml:space="preserve">y </w:t>
      </w:r>
      <w:r w:rsidRPr="00310878">
        <w:rPr>
          <w:rFonts w:ascii="Arial" w:hAnsi="Arial" w:cs="Arial"/>
          <w:sz w:val="22"/>
          <w:szCs w:val="22"/>
        </w:rPr>
        <w:t xml:space="preserve">je </w:t>
      </w:r>
      <w:r w:rsidR="00B959FE" w:rsidRPr="00310878">
        <w:rPr>
          <w:rFonts w:ascii="Arial" w:hAnsi="Arial" w:cs="Arial"/>
          <w:sz w:val="22"/>
          <w:szCs w:val="22"/>
        </w:rPr>
        <w:t>3</w:t>
      </w:r>
      <w:r w:rsidR="00057EE3" w:rsidRPr="00310878">
        <w:rPr>
          <w:rFonts w:ascii="Arial" w:hAnsi="Arial" w:cs="Arial"/>
          <w:sz w:val="22"/>
          <w:szCs w:val="22"/>
        </w:rPr>
        <w:t>0</w:t>
      </w:r>
      <w:r w:rsidRPr="00310878">
        <w:rPr>
          <w:rFonts w:ascii="Arial" w:hAnsi="Arial" w:cs="Arial"/>
          <w:sz w:val="22"/>
          <w:szCs w:val="22"/>
        </w:rPr>
        <w:t xml:space="preserve"> kalendářních dnů od data doručení faktury</w:t>
      </w:r>
      <w:r w:rsidR="00E05AA8">
        <w:rPr>
          <w:rFonts w:ascii="Arial" w:hAnsi="Arial" w:cs="Arial"/>
          <w:sz w:val="22"/>
          <w:szCs w:val="22"/>
        </w:rPr>
        <w:t xml:space="preserve"> objednateli</w:t>
      </w:r>
      <w:r w:rsidRPr="00310878">
        <w:rPr>
          <w:rFonts w:ascii="Arial" w:hAnsi="Arial" w:cs="Arial"/>
          <w:sz w:val="22"/>
          <w:szCs w:val="22"/>
        </w:rPr>
        <w:t>.</w:t>
      </w:r>
      <w:r w:rsidR="00310878">
        <w:rPr>
          <w:rFonts w:ascii="Arial" w:hAnsi="Arial" w:cs="Arial"/>
          <w:sz w:val="22"/>
          <w:szCs w:val="22"/>
        </w:rPr>
        <w:t xml:space="preserve"> </w:t>
      </w:r>
      <w:r w:rsidR="00310878">
        <w:rPr>
          <w:rFonts w:ascii="Arial" w:hAnsi="Arial" w:cs="Arial"/>
          <w:bCs/>
          <w:sz w:val="22"/>
          <w:szCs w:val="22"/>
        </w:rPr>
        <w:t>Dnem úhrady se rozumí den odepsání předmětné částky z účtu objednatele.</w:t>
      </w:r>
    </w:p>
    <w:p w:rsidR="005F21A5" w:rsidRPr="00092818" w:rsidRDefault="005F21A5" w:rsidP="004C6734">
      <w:pPr>
        <w:numPr>
          <w:ilvl w:val="1"/>
          <w:numId w:val="9"/>
        </w:numPr>
        <w:tabs>
          <w:tab w:val="clear" w:pos="454"/>
        </w:tabs>
        <w:spacing w:after="240" w:line="247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092818">
        <w:rPr>
          <w:rFonts w:ascii="Arial" w:hAnsi="Arial" w:cs="Arial"/>
          <w:sz w:val="22"/>
          <w:szCs w:val="22"/>
        </w:rPr>
        <w:t xml:space="preserve">Na daňových dokladech je nutno uvádět jako </w:t>
      </w:r>
      <w:r w:rsidR="00835050" w:rsidRPr="00092818">
        <w:rPr>
          <w:rFonts w:ascii="Arial" w:hAnsi="Arial" w:cs="Arial"/>
          <w:sz w:val="22"/>
          <w:szCs w:val="22"/>
        </w:rPr>
        <w:t>objednatel</w:t>
      </w:r>
      <w:r w:rsidRPr="00092818">
        <w:rPr>
          <w:rFonts w:ascii="Arial" w:hAnsi="Arial" w:cs="Arial"/>
          <w:sz w:val="22"/>
          <w:szCs w:val="22"/>
        </w:rPr>
        <w:t>e:</w:t>
      </w:r>
    </w:p>
    <w:p w:rsidR="005F21A5" w:rsidRPr="00092818" w:rsidRDefault="005F21A5" w:rsidP="00E74A94">
      <w:pPr>
        <w:pStyle w:val="Zkladntext"/>
        <w:tabs>
          <w:tab w:val="clear" w:pos="2268"/>
          <w:tab w:val="clear" w:pos="4536"/>
          <w:tab w:val="left" w:pos="1134"/>
        </w:tabs>
        <w:ind w:right="-1"/>
        <w:rPr>
          <w:rFonts w:cs="Arial"/>
          <w:sz w:val="22"/>
          <w:szCs w:val="22"/>
        </w:rPr>
      </w:pPr>
      <w:r w:rsidRPr="00092818">
        <w:rPr>
          <w:rFonts w:cs="Arial"/>
          <w:sz w:val="22"/>
          <w:szCs w:val="22"/>
        </w:rPr>
        <w:tab/>
      </w:r>
      <w:r w:rsidR="008F15C5" w:rsidRPr="00092818">
        <w:rPr>
          <w:rFonts w:cs="Arial"/>
          <w:sz w:val="22"/>
          <w:szCs w:val="22"/>
        </w:rPr>
        <w:t>Správa železniční dopravní cesty, státní organizace</w:t>
      </w:r>
    </w:p>
    <w:p w:rsidR="005F21A5" w:rsidRPr="00092818" w:rsidRDefault="005F21A5" w:rsidP="00E74A94">
      <w:pPr>
        <w:pStyle w:val="Zkladntext"/>
        <w:tabs>
          <w:tab w:val="clear" w:pos="2268"/>
          <w:tab w:val="clear" w:pos="4536"/>
          <w:tab w:val="left" w:pos="1134"/>
        </w:tabs>
        <w:ind w:right="-1"/>
        <w:rPr>
          <w:rFonts w:cs="Arial"/>
          <w:sz w:val="22"/>
          <w:szCs w:val="22"/>
        </w:rPr>
      </w:pPr>
      <w:r w:rsidRPr="00092818">
        <w:rPr>
          <w:rFonts w:cs="Arial"/>
          <w:sz w:val="22"/>
          <w:szCs w:val="22"/>
        </w:rPr>
        <w:tab/>
      </w:r>
      <w:r w:rsidR="008F15C5" w:rsidRPr="00092818">
        <w:rPr>
          <w:rFonts w:cs="Arial"/>
          <w:sz w:val="22"/>
          <w:szCs w:val="22"/>
        </w:rPr>
        <w:t>Praha 1, Nové Město, Dlážděná 1003/7, PSČ 110 00</w:t>
      </w:r>
    </w:p>
    <w:p w:rsidR="005F21A5" w:rsidRPr="00092818" w:rsidRDefault="005F21A5" w:rsidP="00E74A94">
      <w:pPr>
        <w:pStyle w:val="Zkladntext"/>
        <w:tabs>
          <w:tab w:val="clear" w:pos="2268"/>
          <w:tab w:val="clear" w:pos="4536"/>
          <w:tab w:val="left" w:pos="1134"/>
        </w:tabs>
        <w:ind w:right="-1"/>
        <w:rPr>
          <w:rFonts w:cs="Arial"/>
          <w:sz w:val="22"/>
          <w:szCs w:val="22"/>
        </w:rPr>
      </w:pPr>
      <w:r w:rsidRPr="00092818">
        <w:rPr>
          <w:rFonts w:cs="Arial"/>
          <w:sz w:val="22"/>
          <w:szCs w:val="22"/>
        </w:rPr>
        <w:tab/>
        <w:t>zaps</w:t>
      </w:r>
      <w:r w:rsidR="008F15C5" w:rsidRPr="00092818">
        <w:rPr>
          <w:rFonts w:cs="Arial"/>
          <w:sz w:val="22"/>
          <w:szCs w:val="22"/>
        </w:rPr>
        <w:t>ána</w:t>
      </w:r>
      <w:r w:rsidRPr="00092818">
        <w:rPr>
          <w:rFonts w:cs="Arial"/>
          <w:sz w:val="22"/>
          <w:szCs w:val="22"/>
        </w:rPr>
        <w:t xml:space="preserve"> v</w:t>
      </w:r>
      <w:r w:rsidR="00D10E9B" w:rsidRPr="00092818">
        <w:rPr>
          <w:rFonts w:cs="Arial"/>
          <w:sz w:val="22"/>
          <w:szCs w:val="22"/>
        </w:rPr>
        <w:t> </w:t>
      </w:r>
      <w:r w:rsidRPr="00092818">
        <w:rPr>
          <w:rFonts w:cs="Arial"/>
          <w:sz w:val="22"/>
          <w:szCs w:val="22"/>
        </w:rPr>
        <w:t>obchodním rejstříku u Městského soudu v</w:t>
      </w:r>
      <w:r w:rsidR="00D10E9B" w:rsidRPr="00092818">
        <w:rPr>
          <w:rFonts w:cs="Arial"/>
          <w:sz w:val="22"/>
          <w:szCs w:val="22"/>
        </w:rPr>
        <w:t> </w:t>
      </w:r>
      <w:r w:rsidRPr="00092818">
        <w:rPr>
          <w:rFonts w:cs="Arial"/>
          <w:sz w:val="22"/>
          <w:szCs w:val="22"/>
        </w:rPr>
        <w:t xml:space="preserve">Praze, oddíl </w:t>
      </w:r>
      <w:r w:rsidR="008F15C5" w:rsidRPr="00092818">
        <w:rPr>
          <w:rFonts w:cs="Arial"/>
          <w:sz w:val="22"/>
          <w:szCs w:val="22"/>
        </w:rPr>
        <w:t>A</w:t>
      </w:r>
      <w:r w:rsidRPr="00092818">
        <w:rPr>
          <w:rFonts w:cs="Arial"/>
          <w:sz w:val="22"/>
          <w:szCs w:val="22"/>
        </w:rPr>
        <w:t>,</w:t>
      </w:r>
      <w:r w:rsidR="00472E88" w:rsidRPr="00092818">
        <w:rPr>
          <w:rFonts w:cs="Arial"/>
          <w:sz w:val="22"/>
          <w:szCs w:val="22"/>
        </w:rPr>
        <w:t xml:space="preserve"> </w:t>
      </w:r>
      <w:r w:rsidRPr="00092818">
        <w:rPr>
          <w:rFonts w:cs="Arial"/>
          <w:sz w:val="22"/>
          <w:szCs w:val="22"/>
        </w:rPr>
        <w:t xml:space="preserve">vložka </w:t>
      </w:r>
      <w:r w:rsidR="008F15C5" w:rsidRPr="00092818">
        <w:rPr>
          <w:rFonts w:cs="Arial"/>
          <w:sz w:val="22"/>
          <w:szCs w:val="22"/>
        </w:rPr>
        <w:t>48384</w:t>
      </w:r>
    </w:p>
    <w:p w:rsidR="005F21A5" w:rsidRPr="00092818" w:rsidRDefault="005F21A5" w:rsidP="00E74A94">
      <w:pPr>
        <w:pStyle w:val="Zkladntext"/>
        <w:tabs>
          <w:tab w:val="clear" w:pos="2268"/>
          <w:tab w:val="clear" w:pos="4536"/>
          <w:tab w:val="left" w:pos="1134"/>
        </w:tabs>
        <w:ind w:right="-1"/>
        <w:rPr>
          <w:rFonts w:cs="Arial"/>
          <w:sz w:val="22"/>
          <w:szCs w:val="22"/>
        </w:rPr>
      </w:pPr>
      <w:r w:rsidRPr="00092818">
        <w:rPr>
          <w:rFonts w:cs="Arial"/>
          <w:sz w:val="22"/>
          <w:szCs w:val="22"/>
        </w:rPr>
        <w:tab/>
        <w:t>IČ: 709 94 2</w:t>
      </w:r>
      <w:r w:rsidR="008F15C5" w:rsidRPr="00092818">
        <w:rPr>
          <w:rFonts w:cs="Arial"/>
          <w:sz w:val="22"/>
          <w:szCs w:val="22"/>
        </w:rPr>
        <w:t>34</w:t>
      </w:r>
    </w:p>
    <w:p w:rsidR="005669C5" w:rsidRPr="00092818" w:rsidRDefault="005F21A5" w:rsidP="00E74A94">
      <w:pPr>
        <w:pStyle w:val="Zkladntext"/>
        <w:tabs>
          <w:tab w:val="clear" w:pos="2268"/>
          <w:tab w:val="clear" w:pos="4536"/>
          <w:tab w:val="left" w:pos="1134"/>
        </w:tabs>
        <w:spacing w:after="120"/>
        <w:ind w:right="-1"/>
        <w:rPr>
          <w:rFonts w:cs="Arial"/>
          <w:sz w:val="22"/>
          <w:szCs w:val="22"/>
        </w:rPr>
      </w:pPr>
      <w:r w:rsidRPr="00092818">
        <w:rPr>
          <w:rFonts w:cs="Arial"/>
          <w:sz w:val="22"/>
          <w:szCs w:val="22"/>
        </w:rPr>
        <w:tab/>
        <w:t>DIČ: CZ709942</w:t>
      </w:r>
      <w:r w:rsidR="008F15C5" w:rsidRPr="00092818">
        <w:rPr>
          <w:rFonts w:cs="Arial"/>
          <w:sz w:val="22"/>
          <w:szCs w:val="22"/>
        </w:rPr>
        <w:t>34</w:t>
      </w:r>
    </w:p>
    <w:p w:rsidR="00B959FE" w:rsidRPr="00B959FE" w:rsidRDefault="005F21A5" w:rsidP="004C6734">
      <w:pPr>
        <w:numPr>
          <w:ilvl w:val="1"/>
          <w:numId w:val="9"/>
        </w:numPr>
        <w:tabs>
          <w:tab w:val="clear" w:pos="454"/>
        </w:tabs>
        <w:spacing w:after="240" w:line="247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B959FE">
        <w:rPr>
          <w:rFonts w:ascii="Arial" w:hAnsi="Arial" w:cs="Arial"/>
          <w:sz w:val="22"/>
          <w:szCs w:val="22"/>
        </w:rPr>
        <w:t>Kontaktní adresa pro zasílání faktur je uvedena v</w:t>
      </w:r>
      <w:r w:rsidR="00D10E9B" w:rsidRPr="00B959FE">
        <w:rPr>
          <w:rFonts w:ascii="Arial" w:hAnsi="Arial" w:cs="Arial"/>
          <w:sz w:val="22"/>
          <w:szCs w:val="22"/>
        </w:rPr>
        <w:t> </w:t>
      </w:r>
      <w:r w:rsidRPr="00B959FE">
        <w:rPr>
          <w:rFonts w:ascii="Arial" w:hAnsi="Arial" w:cs="Arial"/>
          <w:sz w:val="22"/>
          <w:szCs w:val="22"/>
        </w:rPr>
        <w:t xml:space="preserve">článku 1. </w:t>
      </w:r>
      <w:r w:rsidR="00FD3767" w:rsidRPr="00B959FE">
        <w:rPr>
          <w:rFonts w:ascii="Arial" w:hAnsi="Arial" w:cs="Arial"/>
          <w:sz w:val="22"/>
          <w:szCs w:val="22"/>
        </w:rPr>
        <w:t>t</w:t>
      </w:r>
      <w:r w:rsidRPr="00B959FE">
        <w:rPr>
          <w:rFonts w:ascii="Arial" w:hAnsi="Arial" w:cs="Arial"/>
          <w:sz w:val="22"/>
          <w:szCs w:val="22"/>
        </w:rPr>
        <w:t>éto smlouvy.</w:t>
      </w:r>
    </w:p>
    <w:p w:rsidR="00B959FE" w:rsidRPr="00B959FE" w:rsidRDefault="00D5196F" w:rsidP="004C6734">
      <w:pPr>
        <w:numPr>
          <w:ilvl w:val="1"/>
          <w:numId w:val="9"/>
        </w:numPr>
        <w:tabs>
          <w:tab w:val="clear" w:pos="454"/>
        </w:tabs>
        <w:spacing w:after="240" w:line="247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Právo </w:t>
      </w:r>
      <w:r w:rsidR="00CF79D3">
        <w:rPr>
          <w:rFonts w:ascii="Arial" w:hAnsi="Arial" w:cs="Arial"/>
          <w:sz w:val="22"/>
          <w:szCs w:val="22"/>
        </w:rPr>
        <w:t>na zaplacení ceny díla nebo jeho</w:t>
      </w:r>
      <w:r>
        <w:rPr>
          <w:rFonts w:ascii="Arial" w:hAnsi="Arial" w:cs="Arial"/>
          <w:sz w:val="22"/>
          <w:szCs w:val="22"/>
        </w:rPr>
        <w:t xml:space="preserve"> části vzniká zhotoviteli řádným a včasným splněním jeho závazku v souladu s touto smlouvou, na základě řádného předání a převzetí provedeného díla nebo jeho části objednatelem.</w:t>
      </w:r>
      <w:r w:rsidR="00B959FE" w:rsidRPr="00B959FE">
        <w:rPr>
          <w:rFonts w:ascii="Arial" w:hAnsi="Arial" w:cs="Arial"/>
          <w:sz w:val="22"/>
          <w:szCs w:val="22"/>
        </w:rPr>
        <w:t xml:space="preserve"> Pokud </w:t>
      </w:r>
      <w:r>
        <w:rPr>
          <w:rFonts w:ascii="Arial" w:hAnsi="Arial" w:cs="Arial"/>
          <w:sz w:val="22"/>
          <w:szCs w:val="22"/>
        </w:rPr>
        <w:t>bude dílo nebo jeho část vykazovat</w:t>
      </w:r>
      <w:r w:rsidR="00B959FE" w:rsidRPr="00B959FE">
        <w:rPr>
          <w:rFonts w:ascii="Arial" w:hAnsi="Arial" w:cs="Arial"/>
          <w:sz w:val="22"/>
          <w:szCs w:val="22"/>
        </w:rPr>
        <w:t xml:space="preserve"> </w:t>
      </w:r>
      <w:r w:rsidR="009B3438">
        <w:rPr>
          <w:rFonts w:ascii="Arial" w:hAnsi="Arial" w:cs="Arial"/>
          <w:sz w:val="22"/>
          <w:szCs w:val="22"/>
        </w:rPr>
        <w:t xml:space="preserve">drobné </w:t>
      </w:r>
      <w:r w:rsidR="00B959FE" w:rsidRPr="00B959FE">
        <w:rPr>
          <w:rFonts w:ascii="Arial" w:hAnsi="Arial" w:cs="Arial"/>
          <w:sz w:val="22"/>
          <w:szCs w:val="22"/>
        </w:rPr>
        <w:t xml:space="preserve">vady, </w:t>
      </w:r>
      <w:r w:rsidR="009B3438">
        <w:rPr>
          <w:rFonts w:ascii="Arial" w:hAnsi="Arial" w:cs="Arial"/>
          <w:sz w:val="22"/>
          <w:szCs w:val="22"/>
        </w:rPr>
        <w:t xml:space="preserve">které samy o sobě ani ve spojení s jinými nebrání užívání díla nebo jeho části funkčně nebo esteticky, ani jeho užívání podstatným způsobem neomezují, </w:t>
      </w:r>
      <w:r w:rsidR="00B959FE" w:rsidRPr="00B959FE">
        <w:rPr>
          <w:rFonts w:ascii="Arial" w:hAnsi="Arial" w:cs="Arial"/>
          <w:sz w:val="22"/>
          <w:szCs w:val="22"/>
        </w:rPr>
        <w:t>nebrání tato skutečnost vzniku práva zhotovitele fakturovat cenu díla</w:t>
      </w:r>
      <w:r w:rsidR="009B3438">
        <w:rPr>
          <w:rFonts w:ascii="Arial" w:hAnsi="Arial" w:cs="Arial"/>
          <w:sz w:val="22"/>
          <w:szCs w:val="22"/>
        </w:rPr>
        <w:t xml:space="preserve">, </w:t>
      </w:r>
      <w:r w:rsidR="00E82982">
        <w:rPr>
          <w:rFonts w:ascii="Arial" w:hAnsi="Arial" w:cs="Arial"/>
          <w:sz w:val="22"/>
          <w:szCs w:val="22"/>
        </w:rPr>
        <w:t>za předpokladu, že objednatel dílo nebo jeho část s takovýmito vadami od zhotovitele převezme</w:t>
      </w:r>
      <w:r w:rsidR="00B959FE" w:rsidRPr="00B959FE">
        <w:rPr>
          <w:rFonts w:ascii="Arial" w:hAnsi="Arial" w:cs="Arial"/>
          <w:sz w:val="22"/>
          <w:szCs w:val="22"/>
        </w:rPr>
        <w:t xml:space="preserve">. Objednatel však má v takovém případě právo pozdržet zaplacení části ceny díla až do úplného odstranění všech vad, a to </w:t>
      </w:r>
      <w:r w:rsidR="00E05AA8">
        <w:rPr>
          <w:rFonts w:ascii="Arial" w:hAnsi="Arial" w:cs="Arial"/>
          <w:sz w:val="22"/>
          <w:szCs w:val="22"/>
        </w:rPr>
        <w:t xml:space="preserve">ve </w:t>
      </w:r>
      <w:r w:rsidR="00B959FE" w:rsidRPr="00B959FE">
        <w:rPr>
          <w:rFonts w:ascii="Arial" w:hAnsi="Arial" w:cs="Arial"/>
          <w:sz w:val="22"/>
          <w:szCs w:val="22"/>
        </w:rPr>
        <w:t xml:space="preserve">smyslu sjednaných </w:t>
      </w:r>
      <w:r w:rsidR="00E05AA8">
        <w:rPr>
          <w:rFonts w:ascii="Arial" w:hAnsi="Arial" w:cs="Arial"/>
          <w:sz w:val="22"/>
          <w:szCs w:val="22"/>
        </w:rPr>
        <w:t>O</w:t>
      </w:r>
      <w:r w:rsidR="00E05AA8" w:rsidRPr="00B959FE">
        <w:rPr>
          <w:rFonts w:ascii="Arial" w:hAnsi="Arial" w:cs="Arial"/>
          <w:sz w:val="22"/>
          <w:szCs w:val="22"/>
        </w:rPr>
        <w:t xml:space="preserve">bchodních </w:t>
      </w:r>
      <w:r w:rsidR="00B959FE" w:rsidRPr="00B959FE">
        <w:rPr>
          <w:rFonts w:ascii="Arial" w:hAnsi="Arial" w:cs="Arial"/>
          <w:sz w:val="22"/>
          <w:szCs w:val="22"/>
        </w:rPr>
        <w:t>podmínek</w:t>
      </w:r>
      <w:r w:rsidR="00E05AA8">
        <w:rPr>
          <w:rFonts w:ascii="Arial" w:hAnsi="Arial" w:cs="Arial"/>
          <w:sz w:val="22"/>
          <w:szCs w:val="22"/>
        </w:rPr>
        <w:t xml:space="preserve"> </w:t>
      </w:r>
      <w:r w:rsidR="00E05AA8" w:rsidRPr="00B959FE">
        <w:rPr>
          <w:rFonts w:ascii="Arial" w:hAnsi="Arial" w:cs="Arial"/>
          <w:bCs/>
          <w:sz w:val="22"/>
          <w:szCs w:val="22"/>
        </w:rPr>
        <w:t xml:space="preserve">na opravné práce u </w:t>
      </w:r>
      <w:proofErr w:type="gramStart"/>
      <w:r w:rsidR="00E05AA8" w:rsidRPr="00B959FE">
        <w:rPr>
          <w:rFonts w:ascii="Arial" w:hAnsi="Arial" w:cs="Arial"/>
          <w:bCs/>
          <w:sz w:val="22"/>
          <w:szCs w:val="22"/>
        </w:rPr>
        <w:t>OŘ</w:t>
      </w:r>
      <w:proofErr w:type="gramEnd"/>
      <w:r w:rsidR="00E05AA8" w:rsidRPr="00B959FE">
        <w:rPr>
          <w:rFonts w:ascii="Arial" w:hAnsi="Arial" w:cs="Arial"/>
          <w:bCs/>
          <w:sz w:val="22"/>
          <w:szCs w:val="22"/>
        </w:rPr>
        <w:t xml:space="preserve"> HKR</w:t>
      </w:r>
      <w:r w:rsidR="00B959FE" w:rsidRPr="00B959FE">
        <w:rPr>
          <w:rFonts w:ascii="Arial" w:hAnsi="Arial" w:cs="Arial"/>
          <w:sz w:val="22"/>
          <w:szCs w:val="22"/>
        </w:rPr>
        <w:t>.</w:t>
      </w:r>
    </w:p>
    <w:p w:rsidR="008A0675" w:rsidRDefault="008A0675" w:rsidP="00E74A94">
      <w:pPr>
        <w:pStyle w:val="Nadpis2"/>
        <w:tabs>
          <w:tab w:val="clear" w:pos="2268"/>
          <w:tab w:val="clear" w:pos="4536"/>
        </w:tabs>
        <w:ind w:right="-1"/>
        <w:rPr>
          <w:rFonts w:cs="Arial"/>
        </w:rPr>
      </w:pPr>
    </w:p>
    <w:p w:rsidR="005F21A5" w:rsidRPr="00092818" w:rsidRDefault="005F21A5" w:rsidP="00E74A94">
      <w:pPr>
        <w:pStyle w:val="Nadpis2"/>
        <w:tabs>
          <w:tab w:val="clear" w:pos="2268"/>
          <w:tab w:val="clear" w:pos="4536"/>
        </w:tabs>
        <w:ind w:right="-1"/>
        <w:rPr>
          <w:rFonts w:cs="Arial"/>
        </w:rPr>
      </w:pPr>
      <w:r w:rsidRPr="00092818">
        <w:rPr>
          <w:rFonts w:cs="Arial"/>
        </w:rPr>
        <w:t>Čl. 9. Smluvní pokuty</w:t>
      </w:r>
      <w:r w:rsidR="004836B2" w:rsidRPr="00092818">
        <w:rPr>
          <w:rFonts w:cs="Arial"/>
        </w:rPr>
        <w:t xml:space="preserve"> a sankce</w:t>
      </w:r>
    </w:p>
    <w:p w:rsidR="00BA7FEF" w:rsidRPr="00B959FE" w:rsidRDefault="00BA7FEF" w:rsidP="004C6734">
      <w:pPr>
        <w:numPr>
          <w:ilvl w:val="1"/>
          <w:numId w:val="10"/>
        </w:numPr>
        <w:tabs>
          <w:tab w:val="clear" w:pos="454"/>
        </w:tabs>
        <w:spacing w:after="240" w:line="247" w:lineRule="auto"/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B959FE">
        <w:rPr>
          <w:rFonts w:ascii="Arial" w:hAnsi="Arial" w:cs="Arial"/>
          <w:bCs/>
          <w:sz w:val="22"/>
          <w:szCs w:val="22"/>
        </w:rPr>
        <w:t>V</w:t>
      </w:r>
      <w:r w:rsidR="00D10E9B" w:rsidRPr="00B959FE">
        <w:rPr>
          <w:rFonts w:ascii="Arial" w:hAnsi="Arial" w:cs="Arial"/>
          <w:bCs/>
          <w:sz w:val="22"/>
          <w:szCs w:val="22"/>
        </w:rPr>
        <w:t> </w:t>
      </w:r>
      <w:r w:rsidRPr="00B959FE">
        <w:rPr>
          <w:rFonts w:ascii="Arial" w:hAnsi="Arial" w:cs="Arial"/>
          <w:bCs/>
          <w:sz w:val="22"/>
          <w:szCs w:val="22"/>
        </w:rPr>
        <w:t xml:space="preserve">případě nedodržení termínu </w:t>
      </w:r>
      <w:r w:rsidR="00B959FE" w:rsidRPr="00B959FE">
        <w:rPr>
          <w:rFonts w:ascii="Arial" w:hAnsi="Arial" w:cs="Arial"/>
          <w:bCs/>
          <w:sz w:val="22"/>
          <w:szCs w:val="22"/>
        </w:rPr>
        <w:t xml:space="preserve">ukončení technologických etap, uvedených v časovém harmonogramu, nebo termínů přejímek uvedených ve stavebním deníku nebo termínu </w:t>
      </w:r>
      <w:r w:rsidR="00086A6B" w:rsidRPr="00B959FE">
        <w:rPr>
          <w:rFonts w:ascii="Arial" w:hAnsi="Arial" w:cs="Arial"/>
          <w:bCs/>
          <w:sz w:val="22"/>
          <w:szCs w:val="22"/>
        </w:rPr>
        <w:t xml:space="preserve">předání </w:t>
      </w:r>
      <w:r w:rsidRPr="00B959FE">
        <w:rPr>
          <w:rFonts w:ascii="Arial" w:hAnsi="Arial" w:cs="Arial"/>
          <w:bCs/>
          <w:sz w:val="22"/>
          <w:szCs w:val="22"/>
        </w:rPr>
        <w:t>díla</w:t>
      </w:r>
      <w:r w:rsidR="00086A6B" w:rsidRPr="00B959FE">
        <w:rPr>
          <w:rFonts w:ascii="Arial" w:hAnsi="Arial" w:cs="Arial"/>
          <w:bCs/>
          <w:sz w:val="22"/>
          <w:szCs w:val="22"/>
        </w:rPr>
        <w:t xml:space="preserve"> nebo nesouladu </w:t>
      </w:r>
      <w:r w:rsidR="00C753B1" w:rsidRPr="00B959FE">
        <w:rPr>
          <w:rFonts w:ascii="Arial" w:hAnsi="Arial" w:cs="Arial"/>
          <w:bCs/>
          <w:sz w:val="22"/>
          <w:szCs w:val="22"/>
        </w:rPr>
        <w:t xml:space="preserve">díla </w:t>
      </w:r>
      <w:r w:rsidR="00086A6B" w:rsidRPr="00B959FE">
        <w:rPr>
          <w:rFonts w:ascii="Arial" w:hAnsi="Arial" w:cs="Arial"/>
          <w:bCs/>
          <w:sz w:val="22"/>
          <w:szCs w:val="22"/>
        </w:rPr>
        <w:t>s</w:t>
      </w:r>
      <w:r w:rsidR="00D10E9B" w:rsidRPr="00B959FE">
        <w:rPr>
          <w:rFonts w:ascii="Arial" w:hAnsi="Arial" w:cs="Arial"/>
          <w:bCs/>
          <w:sz w:val="22"/>
          <w:szCs w:val="22"/>
        </w:rPr>
        <w:t> </w:t>
      </w:r>
      <w:r w:rsidR="00086A6B" w:rsidRPr="00B959FE">
        <w:rPr>
          <w:rFonts w:ascii="Arial" w:hAnsi="Arial" w:cs="Arial"/>
          <w:bCs/>
          <w:sz w:val="22"/>
          <w:szCs w:val="22"/>
        </w:rPr>
        <w:t>podmínkami dle této smlouvy</w:t>
      </w:r>
      <w:r w:rsidR="00485E6D" w:rsidRPr="00B959FE">
        <w:rPr>
          <w:rFonts w:ascii="Arial" w:hAnsi="Arial" w:cs="Arial"/>
          <w:bCs/>
          <w:sz w:val="22"/>
          <w:szCs w:val="22"/>
        </w:rPr>
        <w:t>, je </w:t>
      </w:r>
      <w:r w:rsidRPr="00B959FE">
        <w:rPr>
          <w:rFonts w:ascii="Arial" w:hAnsi="Arial" w:cs="Arial"/>
          <w:bCs/>
          <w:sz w:val="22"/>
          <w:szCs w:val="22"/>
        </w:rPr>
        <w:t xml:space="preserve">objednatel oprávněn požadovat po zhotoviteli smluvní pokutu </w:t>
      </w:r>
      <w:r w:rsidR="001A72F8" w:rsidRPr="00B959FE">
        <w:rPr>
          <w:rFonts w:ascii="Arial" w:hAnsi="Arial" w:cs="Arial"/>
          <w:bCs/>
          <w:sz w:val="22"/>
          <w:szCs w:val="22"/>
        </w:rPr>
        <w:t>dle čl</w:t>
      </w:r>
      <w:r w:rsidR="005D330F" w:rsidRPr="00B959FE">
        <w:rPr>
          <w:rFonts w:ascii="Arial" w:hAnsi="Arial" w:cs="Arial"/>
          <w:bCs/>
          <w:sz w:val="22"/>
          <w:szCs w:val="22"/>
        </w:rPr>
        <w:t xml:space="preserve">. </w:t>
      </w:r>
      <w:r w:rsidR="00587A98">
        <w:rPr>
          <w:rFonts w:ascii="Arial" w:hAnsi="Arial" w:cs="Arial"/>
          <w:bCs/>
          <w:sz w:val="22"/>
          <w:szCs w:val="22"/>
        </w:rPr>
        <w:t>14.</w:t>
      </w:r>
      <w:r w:rsidR="005D330F" w:rsidRPr="00B959FE">
        <w:rPr>
          <w:rFonts w:ascii="Arial" w:hAnsi="Arial" w:cs="Arial"/>
          <w:bCs/>
          <w:sz w:val="22"/>
          <w:szCs w:val="22"/>
        </w:rPr>
        <w:t xml:space="preserve"> Obchodních podmínek na </w:t>
      </w:r>
      <w:r w:rsidR="001A72F8" w:rsidRPr="00B959FE">
        <w:rPr>
          <w:rFonts w:ascii="Arial" w:hAnsi="Arial" w:cs="Arial"/>
          <w:bCs/>
          <w:sz w:val="22"/>
          <w:szCs w:val="22"/>
        </w:rPr>
        <w:t xml:space="preserve">opravné práce u </w:t>
      </w:r>
      <w:proofErr w:type="gramStart"/>
      <w:r w:rsidR="00C22E1B" w:rsidRPr="00B959FE">
        <w:rPr>
          <w:rFonts w:ascii="Arial" w:hAnsi="Arial" w:cs="Arial"/>
          <w:bCs/>
          <w:sz w:val="22"/>
          <w:szCs w:val="22"/>
        </w:rPr>
        <w:t>OŘ</w:t>
      </w:r>
      <w:proofErr w:type="gramEnd"/>
      <w:r w:rsidR="00C22E1B" w:rsidRPr="00B959FE">
        <w:rPr>
          <w:rFonts w:ascii="Arial" w:hAnsi="Arial" w:cs="Arial"/>
          <w:bCs/>
          <w:sz w:val="22"/>
          <w:szCs w:val="22"/>
        </w:rPr>
        <w:t xml:space="preserve"> HKR</w:t>
      </w:r>
      <w:r w:rsidR="00E05AA8">
        <w:rPr>
          <w:rFonts w:ascii="Arial" w:hAnsi="Arial" w:cs="Arial"/>
          <w:bCs/>
          <w:sz w:val="22"/>
          <w:szCs w:val="22"/>
        </w:rPr>
        <w:t xml:space="preserve">. </w:t>
      </w:r>
      <w:r w:rsidR="00E34941" w:rsidRPr="00B959FE">
        <w:rPr>
          <w:rFonts w:ascii="Arial" w:hAnsi="Arial" w:cs="Arial"/>
          <w:bCs/>
          <w:sz w:val="22"/>
          <w:szCs w:val="22"/>
        </w:rPr>
        <w:t>Zaplacením této smluvní pokuty není do</w:t>
      </w:r>
      <w:r w:rsidR="00083B1C" w:rsidRPr="00B959FE">
        <w:rPr>
          <w:rFonts w:ascii="Arial" w:hAnsi="Arial" w:cs="Arial"/>
          <w:bCs/>
          <w:sz w:val="22"/>
          <w:szCs w:val="22"/>
        </w:rPr>
        <w:t>tčeno právo oprávněné strany na </w:t>
      </w:r>
      <w:r w:rsidR="00E34941" w:rsidRPr="00B959FE">
        <w:rPr>
          <w:rFonts w:ascii="Arial" w:hAnsi="Arial" w:cs="Arial"/>
          <w:bCs/>
          <w:sz w:val="22"/>
          <w:szCs w:val="22"/>
        </w:rPr>
        <w:t>náhradu škody, která vznikla v příčinné souvislosti s porušením sm</w:t>
      </w:r>
      <w:r w:rsidR="00083B1C" w:rsidRPr="00B959FE">
        <w:rPr>
          <w:rFonts w:ascii="Arial" w:hAnsi="Arial" w:cs="Arial"/>
          <w:bCs/>
          <w:sz w:val="22"/>
          <w:szCs w:val="22"/>
        </w:rPr>
        <w:t>luvní povinnosti, která měla za </w:t>
      </w:r>
      <w:r w:rsidR="00E34941" w:rsidRPr="00B959FE">
        <w:rPr>
          <w:rFonts w:ascii="Arial" w:hAnsi="Arial" w:cs="Arial"/>
          <w:bCs/>
          <w:sz w:val="22"/>
          <w:szCs w:val="22"/>
        </w:rPr>
        <w:t>následek placení smluvní pokuty.</w:t>
      </w:r>
      <w:r w:rsidR="00272184" w:rsidRPr="00272184">
        <w:rPr>
          <w:rFonts w:ascii="Arial" w:hAnsi="Arial" w:cs="Arial"/>
          <w:bCs/>
          <w:sz w:val="22"/>
          <w:szCs w:val="22"/>
        </w:rPr>
        <w:t xml:space="preserve"> </w:t>
      </w:r>
      <w:r w:rsidR="00272184">
        <w:rPr>
          <w:rFonts w:ascii="Arial" w:hAnsi="Arial" w:cs="Arial"/>
          <w:bCs/>
          <w:sz w:val="22"/>
          <w:szCs w:val="22"/>
        </w:rPr>
        <w:t>Z</w:t>
      </w:r>
      <w:r w:rsidR="00272184" w:rsidRPr="00B959FE">
        <w:rPr>
          <w:rFonts w:ascii="Arial" w:hAnsi="Arial" w:cs="Arial"/>
          <w:bCs/>
          <w:sz w:val="22"/>
          <w:szCs w:val="22"/>
        </w:rPr>
        <w:t xml:space="preserve">hotovitel díla uhradí objednateli </w:t>
      </w:r>
      <w:r w:rsidR="00272184">
        <w:rPr>
          <w:rFonts w:ascii="Arial" w:hAnsi="Arial" w:cs="Arial"/>
          <w:bCs/>
          <w:sz w:val="22"/>
          <w:szCs w:val="22"/>
        </w:rPr>
        <w:t>všechny případné sankce a </w:t>
      </w:r>
      <w:r w:rsidR="00272184" w:rsidRPr="00B959FE">
        <w:rPr>
          <w:rFonts w:ascii="Arial" w:hAnsi="Arial" w:cs="Arial"/>
          <w:bCs/>
          <w:sz w:val="22"/>
          <w:szCs w:val="22"/>
        </w:rPr>
        <w:t>náhrady škod účtované dop</w:t>
      </w:r>
      <w:r w:rsidR="00272184">
        <w:rPr>
          <w:rFonts w:ascii="Arial" w:hAnsi="Arial" w:cs="Arial"/>
          <w:bCs/>
          <w:sz w:val="22"/>
          <w:szCs w:val="22"/>
        </w:rPr>
        <w:t>ravcem</w:t>
      </w:r>
      <w:r w:rsidR="00272184" w:rsidRPr="00B959FE">
        <w:rPr>
          <w:rFonts w:ascii="Arial" w:hAnsi="Arial" w:cs="Arial"/>
          <w:bCs/>
          <w:sz w:val="22"/>
          <w:szCs w:val="22"/>
        </w:rPr>
        <w:t xml:space="preserve"> </w:t>
      </w:r>
      <w:r w:rsidR="00272184">
        <w:rPr>
          <w:rFonts w:ascii="Arial" w:hAnsi="Arial" w:cs="Arial"/>
          <w:bCs/>
          <w:sz w:val="22"/>
          <w:szCs w:val="22"/>
        </w:rPr>
        <w:t>objednateli pro</w:t>
      </w:r>
      <w:r w:rsidR="00272184" w:rsidRPr="00B959FE">
        <w:rPr>
          <w:rFonts w:ascii="Arial" w:hAnsi="Arial" w:cs="Arial"/>
          <w:bCs/>
          <w:sz w:val="22"/>
          <w:szCs w:val="22"/>
        </w:rPr>
        <w:t xml:space="preserve"> nedodržení této smlouvy</w:t>
      </w:r>
      <w:r w:rsidR="00272184">
        <w:rPr>
          <w:rFonts w:ascii="Arial" w:hAnsi="Arial" w:cs="Arial"/>
          <w:bCs/>
          <w:sz w:val="22"/>
          <w:szCs w:val="22"/>
        </w:rPr>
        <w:t xml:space="preserve"> ze strany zhotovitele</w:t>
      </w:r>
      <w:r w:rsidR="00272184" w:rsidRPr="00B959FE">
        <w:rPr>
          <w:rFonts w:ascii="Arial" w:hAnsi="Arial" w:cs="Arial"/>
          <w:bCs/>
          <w:sz w:val="22"/>
          <w:szCs w:val="22"/>
        </w:rPr>
        <w:t>.</w:t>
      </w:r>
    </w:p>
    <w:p w:rsidR="00DA0932" w:rsidRPr="00046C3D" w:rsidRDefault="00B959FE" w:rsidP="00046C3D">
      <w:pPr>
        <w:numPr>
          <w:ilvl w:val="1"/>
          <w:numId w:val="10"/>
        </w:numPr>
        <w:tabs>
          <w:tab w:val="clear" w:pos="454"/>
        </w:tabs>
        <w:spacing w:after="240" w:line="247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</w:t>
      </w:r>
      <w:r w:rsidRPr="00B959FE">
        <w:rPr>
          <w:rFonts w:ascii="Arial" w:hAnsi="Arial" w:cs="Arial"/>
          <w:bCs/>
          <w:sz w:val="22"/>
          <w:szCs w:val="22"/>
        </w:rPr>
        <w:t xml:space="preserve">statní smluvní pokuty uvedené v Obchodních podmínkách na opravné práce u </w:t>
      </w:r>
      <w:proofErr w:type="gramStart"/>
      <w:r w:rsidRPr="00B959FE">
        <w:rPr>
          <w:rFonts w:ascii="Arial" w:hAnsi="Arial" w:cs="Arial"/>
          <w:bCs/>
          <w:sz w:val="22"/>
          <w:szCs w:val="22"/>
        </w:rPr>
        <w:t>OŘ</w:t>
      </w:r>
      <w:proofErr w:type="gramEnd"/>
      <w:r w:rsidRPr="00B959FE">
        <w:rPr>
          <w:rFonts w:ascii="Arial" w:hAnsi="Arial" w:cs="Arial"/>
          <w:bCs/>
          <w:sz w:val="22"/>
          <w:szCs w:val="22"/>
        </w:rPr>
        <w:t xml:space="preserve"> HKR nejsou </w:t>
      </w:r>
      <w:r w:rsidRPr="00DA0932">
        <w:rPr>
          <w:rFonts w:ascii="Arial" w:hAnsi="Arial" w:cs="Arial"/>
          <w:bCs/>
          <w:sz w:val="22"/>
          <w:szCs w:val="22"/>
        </w:rPr>
        <w:t>tímto čl. 9 dotčeny. Úhradou smluvní pokuty není dotčeno právo na náhradu škody.</w:t>
      </w:r>
      <w:r w:rsidR="00DA0932" w:rsidRPr="00DA0932">
        <w:rPr>
          <w:rFonts w:ascii="Arial" w:hAnsi="Arial" w:cs="Arial"/>
          <w:bCs/>
          <w:sz w:val="22"/>
          <w:szCs w:val="22"/>
        </w:rPr>
        <w:t xml:space="preserve"> </w:t>
      </w:r>
    </w:p>
    <w:p w:rsidR="00B959FE" w:rsidRPr="00046C3D" w:rsidRDefault="00DA0932" w:rsidP="00046C3D">
      <w:pPr>
        <w:numPr>
          <w:ilvl w:val="1"/>
          <w:numId w:val="10"/>
        </w:numPr>
        <w:tabs>
          <w:tab w:val="clear" w:pos="454"/>
        </w:tabs>
        <w:spacing w:after="240" w:line="247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DA0932">
        <w:rPr>
          <w:rFonts w:ascii="Arial" w:hAnsi="Arial" w:cs="Arial"/>
          <w:bCs/>
          <w:sz w:val="22"/>
          <w:szCs w:val="22"/>
        </w:rPr>
        <w:t>V případě prodlení s úhradou peněžitého plnění je objednatel povinen zaplatit zhotoviteli zákonný úrok z prodlení</w:t>
      </w:r>
      <w:r w:rsidRPr="00DA0932">
        <w:rPr>
          <w:rFonts w:ascii="Arial" w:hAnsi="Arial" w:cs="Arial"/>
          <w:sz w:val="22"/>
          <w:szCs w:val="22"/>
        </w:rPr>
        <w:t>.</w:t>
      </w:r>
    </w:p>
    <w:p w:rsidR="008A0675" w:rsidRDefault="008A0675" w:rsidP="00E74A94">
      <w:pPr>
        <w:pStyle w:val="Nadpis2"/>
        <w:tabs>
          <w:tab w:val="clear" w:pos="2268"/>
          <w:tab w:val="clear" w:pos="4536"/>
        </w:tabs>
        <w:ind w:right="-1"/>
        <w:rPr>
          <w:rFonts w:cs="Arial"/>
        </w:rPr>
      </w:pPr>
    </w:p>
    <w:p w:rsidR="005F21A5" w:rsidRPr="00092818" w:rsidRDefault="005F21A5" w:rsidP="00E74A94">
      <w:pPr>
        <w:pStyle w:val="Nadpis2"/>
        <w:tabs>
          <w:tab w:val="clear" w:pos="2268"/>
          <w:tab w:val="clear" w:pos="4536"/>
        </w:tabs>
        <w:ind w:right="-1"/>
        <w:rPr>
          <w:rFonts w:cs="Arial"/>
        </w:rPr>
      </w:pPr>
      <w:r w:rsidRPr="00092818">
        <w:rPr>
          <w:rFonts w:cs="Arial"/>
        </w:rPr>
        <w:t>Čl. 10. Závěrečná ustanovení</w:t>
      </w:r>
    </w:p>
    <w:p w:rsidR="005F21A5" w:rsidRPr="00092818" w:rsidRDefault="00186818" w:rsidP="004C6734">
      <w:pPr>
        <w:numPr>
          <w:ilvl w:val="1"/>
          <w:numId w:val="11"/>
        </w:numPr>
        <w:tabs>
          <w:tab w:val="clear" w:pos="454"/>
        </w:tabs>
        <w:spacing w:after="240" w:line="247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 smlouvy</w:t>
      </w:r>
      <w:r w:rsidRPr="00FA3A16">
        <w:rPr>
          <w:rFonts w:ascii="Arial" w:hAnsi="Arial" w:cs="Arial"/>
          <w:sz w:val="22"/>
          <w:szCs w:val="22"/>
        </w:rPr>
        <w:t xml:space="preserve"> je projevem souhlasu s celým jejím obsahem.</w:t>
      </w:r>
      <w:r w:rsidR="005009CD">
        <w:rPr>
          <w:rFonts w:ascii="Arial" w:hAnsi="Arial" w:cs="Arial"/>
          <w:sz w:val="22"/>
          <w:szCs w:val="22"/>
        </w:rPr>
        <w:t xml:space="preserve"> </w:t>
      </w:r>
      <w:r w:rsidR="005009CD" w:rsidRPr="00B73BCF">
        <w:rPr>
          <w:rFonts w:ascii="Arial" w:hAnsi="Arial" w:cs="Arial"/>
          <w:sz w:val="22"/>
          <w:szCs w:val="22"/>
        </w:rPr>
        <w:t>Smlouva vzniká a nabývá účinnosti dnem podpisu poslední smluvní stranou.</w:t>
      </w:r>
    </w:p>
    <w:p w:rsidR="00A122CC" w:rsidRDefault="00A02617" w:rsidP="004C6734">
      <w:pPr>
        <w:numPr>
          <w:ilvl w:val="1"/>
          <w:numId w:val="11"/>
        </w:numPr>
        <w:tabs>
          <w:tab w:val="clear" w:pos="454"/>
        </w:tabs>
        <w:spacing w:after="240" w:line="247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bookmarkStart w:id="1" w:name="_Ref331412593"/>
      <w:r w:rsidRPr="00B11B6A">
        <w:rPr>
          <w:rFonts w:ascii="Arial" w:hAnsi="Arial" w:cs="Arial"/>
          <w:sz w:val="22"/>
          <w:szCs w:val="22"/>
        </w:rPr>
        <w:t>Změny smlouvy mohou smluvní strany provádět pouze písemnou formou (</w:t>
      </w:r>
      <w:r>
        <w:rPr>
          <w:rFonts w:ascii="Arial" w:hAnsi="Arial" w:cs="Arial"/>
          <w:sz w:val="22"/>
          <w:szCs w:val="22"/>
        </w:rPr>
        <w:t xml:space="preserve">číslovanými </w:t>
      </w:r>
      <w:r w:rsidR="00A122CC">
        <w:rPr>
          <w:rFonts w:ascii="Arial" w:hAnsi="Arial" w:cs="Arial"/>
          <w:sz w:val="22"/>
          <w:szCs w:val="22"/>
        </w:rPr>
        <w:t>dodatky) a po </w:t>
      </w:r>
      <w:r w:rsidRPr="00B11B6A">
        <w:rPr>
          <w:rFonts w:ascii="Arial" w:hAnsi="Arial" w:cs="Arial"/>
          <w:sz w:val="22"/>
          <w:szCs w:val="22"/>
        </w:rPr>
        <w:t>vzájemné dohodě.</w:t>
      </w:r>
      <w:r>
        <w:rPr>
          <w:rFonts w:ascii="Arial" w:hAnsi="Arial" w:cs="Arial"/>
          <w:sz w:val="22"/>
          <w:szCs w:val="22"/>
        </w:rPr>
        <w:t xml:space="preserve"> </w:t>
      </w:r>
    </w:p>
    <w:bookmarkEnd w:id="1"/>
    <w:p w:rsidR="00A122CC" w:rsidRPr="00046C3D" w:rsidRDefault="005009CD" w:rsidP="004C6734">
      <w:pPr>
        <w:numPr>
          <w:ilvl w:val="1"/>
          <w:numId w:val="11"/>
        </w:numPr>
        <w:tabs>
          <w:tab w:val="clear" w:pos="454"/>
        </w:tabs>
        <w:spacing w:after="240" w:line="247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Smluvní</w:t>
      </w:r>
      <w:r w:rsidRPr="00685F6B">
        <w:rPr>
          <w:rFonts w:ascii="Arial" w:hAnsi="Arial" w:cs="Arial"/>
          <w:bCs/>
          <w:sz w:val="22"/>
          <w:szCs w:val="22"/>
        </w:rPr>
        <w:t xml:space="preserve"> strany se zavazují, že veškeré případné spory, do nichž se při plnění této smlouvy dostanou, budou řešeny v prvé řadě dohodou. Zástupci smluvních stran se sejdou na základě písemné </w:t>
      </w:r>
      <w:r>
        <w:rPr>
          <w:rFonts w:ascii="Arial" w:hAnsi="Arial" w:cs="Arial"/>
          <w:bCs/>
          <w:sz w:val="22"/>
          <w:szCs w:val="22"/>
        </w:rPr>
        <w:t>výzvy v </w:t>
      </w:r>
      <w:r w:rsidRPr="00685F6B">
        <w:rPr>
          <w:rFonts w:ascii="Arial" w:hAnsi="Arial" w:cs="Arial"/>
          <w:bCs/>
          <w:sz w:val="22"/>
          <w:szCs w:val="22"/>
        </w:rPr>
        <w:t>dohodnutém termínu a místě nejpozději do 10 dnů ode dne doručení výzvy.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C946C1">
        <w:rPr>
          <w:rFonts w:ascii="Arial" w:hAnsi="Arial" w:cs="Arial"/>
          <w:sz w:val="22"/>
        </w:rPr>
        <w:t>Veškeré</w:t>
      </w:r>
      <w:r w:rsidRPr="00B73BCF">
        <w:rPr>
          <w:rFonts w:ascii="Arial" w:hAnsi="Arial" w:cs="Arial"/>
          <w:sz w:val="22"/>
        </w:rPr>
        <w:t xml:space="preserve"> spory</w:t>
      </w:r>
      <w:r w:rsidRPr="00DB0F4E">
        <w:rPr>
          <w:rFonts w:ascii="Arial" w:hAnsi="Arial" w:cs="Arial"/>
          <w:sz w:val="22"/>
        </w:rPr>
        <w:t xml:space="preserve"> </w:t>
      </w:r>
      <w:r w:rsidRPr="00B73BCF">
        <w:rPr>
          <w:rFonts w:ascii="Arial" w:hAnsi="Arial" w:cs="Arial"/>
          <w:sz w:val="22"/>
        </w:rPr>
        <w:t>z této smlouvy</w:t>
      </w:r>
      <w:r>
        <w:rPr>
          <w:rFonts w:ascii="Arial" w:hAnsi="Arial" w:cs="Arial"/>
          <w:sz w:val="22"/>
        </w:rPr>
        <w:t>, u nichž nedojde k dohodě, budou</w:t>
      </w:r>
      <w:r w:rsidRPr="00B73BC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řešit</w:t>
      </w:r>
      <w:r w:rsidRPr="00B73BCF">
        <w:rPr>
          <w:rFonts w:ascii="Arial" w:hAnsi="Arial" w:cs="Arial"/>
          <w:sz w:val="22"/>
        </w:rPr>
        <w:t xml:space="preserve"> soudy České republiky.</w:t>
      </w:r>
      <w:r>
        <w:rPr>
          <w:rFonts w:ascii="Arial" w:hAnsi="Arial" w:cs="Arial"/>
          <w:sz w:val="22"/>
        </w:rPr>
        <w:t xml:space="preserve"> </w:t>
      </w:r>
    </w:p>
    <w:p w:rsidR="009F5259" w:rsidRDefault="009F5259" w:rsidP="004C6734">
      <w:pPr>
        <w:numPr>
          <w:ilvl w:val="1"/>
          <w:numId w:val="11"/>
        </w:numPr>
        <w:tabs>
          <w:tab w:val="clear" w:pos="454"/>
        </w:tabs>
        <w:spacing w:after="240" w:line="247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092818">
        <w:rPr>
          <w:rFonts w:ascii="Arial" w:hAnsi="Arial" w:cs="Arial"/>
          <w:sz w:val="22"/>
          <w:szCs w:val="22"/>
        </w:rPr>
        <w:t xml:space="preserve">Smluvní strany berou na vědomí, že veškeré </w:t>
      </w:r>
      <w:r w:rsidR="005270D8">
        <w:rPr>
          <w:rFonts w:ascii="Arial" w:hAnsi="Arial" w:cs="Arial"/>
          <w:sz w:val="22"/>
          <w:szCs w:val="22"/>
        </w:rPr>
        <w:t>právní jednání</w:t>
      </w:r>
      <w:r w:rsidR="0030190A" w:rsidRPr="00092818">
        <w:rPr>
          <w:rFonts w:ascii="Arial" w:hAnsi="Arial" w:cs="Arial"/>
          <w:sz w:val="22"/>
          <w:szCs w:val="22"/>
        </w:rPr>
        <w:t xml:space="preserve"> </w:t>
      </w:r>
      <w:r w:rsidRPr="00092818">
        <w:rPr>
          <w:rFonts w:ascii="Arial" w:hAnsi="Arial" w:cs="Arial"/>
          <w:sz w:val="22"/>
          <w:szCs w:val="22"/>
        </w:rPr>
        <w:t xml:space="preserve">adresované druhé smluvní straně nabývají účinnosti dnem doručení na adresu, kterou si pro účely doručování v záhlaví této smlouvy označily jako sféru své dispozice, a to bez ohledu na skutečnost, kdy se druhá strana fakticky s právním </w:t>
      </w:r>
      <w:r w:rsidR="005270D8">
        <w:rPr>
          <w:rFonts w:ascii="Arial" w:hAnsi="Arial" w:cs="Arial"/>
          <w:sz w:val="22"/>
          <w:szCs w:val="22"/>
        </w:rPr>
        <w:t>jednáním</w:t>
      </w:r>
      <w:r w:rsidR="005270D8" w:rsidRPr="00092818">
        <w:rPr>
          <w:rFonts w:ascii="Arial" w:hAnsi="Arial" w:cs="Arial"/>
          <w:sz w:val="22"/>
          <w:szCs w:val="22"/>
        </w:rPr>
        <w:t xml:space="preserve"> </w:t>
      </w:r>
      <w:r w:rsidRPr="00092818">
        <w:rPr>
          <w:rFonts w:ascii="Arial" w:hAnsi="Arial" w:cs="Arial"/>
          <w:sz w:val="22"/>
          <w:szCs w:val="22"/>
        </w:rPr>
        <w:t xml:space="preserve">seznámí. Tudíž právní </w:t>
      </w:r>
      <w:r w:rsidR="005E1265">
        <w:rPr>
          <w:rFonts w:ascii="Arial" w:hAnsi="Arial" w:cs="Arial"/>
          <w:sz w:val="22"/>
          <w:szCs w:val="22"/>
        </w:rPr>
        <w:t>jednání</w:t>
      </w:r>
      <w:r w:rsidR="005E1265" w:rsidRPr="00092818">
        <w:rPr>
          <w:rFonts w:ascii="Arial" w:hAnsi="Arial" w:cs="Arial"/>
          <w:sz w:val="22"/>
          <w:szCs w:val="22"/>
        </w:rPr>
        <w:t xml:space="preserve"> </w:t>
      </w:r>
      <w:r w:rsidRPr="00092818">
        <w:rPr>
          <w:rFonts w:ascii="Arial" w:hAnsi="Arial" w:cs="Arial"/>
          <w:sz w:val="22"/>
          <w:szCs w:val="22"/>
        </w:rPr>
        <w:t xml:space="preserve">je </w:t>
      </w:r>
      <w:r w:rsidR="00924BDF">
        <w:rPr>
          <w:rFonts w:ascii="Arial" w:hAnsi="Arial" w:cs="Arial"/>
          <w:sz w:val="22"/>
          <w:szCs w:val="22"/>
        </w:rPr>
        <w:t>učiněno</w:t>
      </w:r>
      <w:r w:rsidRPr="00092818">
        <w:rPr>
          <w:rFonts w:ascii="Arial" w:hAnsi="Arial" w:cs="Arial"/>
          <w:sz w:val="22"/>
          <w:szCs w:val="22"/>
        </w:rPr>
        <w:t xml:space="preserve"> již samotným doručením</w:t>
      </w:r>
      <w:r w:rsidR="00083B1C" w:rsidRPr="00092818">
        <w:rPr>
          <w:rFonts w:ascii="Arial" w:hAnsi="Arial" w:cs="Arial"/>
          <w:sz w:val="22"/>
          <w:szCs w:val="22"/>
        </w:rPr>
        <w:t xml:space="preserve"> na adresu uvedenou ve</w:t>
      </w:r>
      <w:r w:rsidR="005E1265">
        <w:rPr>
          <w:rFonts w:ascii="Arial" w:hAnsi="Arial" w:cs="Arial"/>
          <w:sz w:val="22"/>
          <w:szCs w:val="22"/>
        </w:rPr>
        <w:t> </w:t>
      </w:r>
      <w:r w:rsidR="00083B1C" w:rsidRPr="00092818">
        <w:rPr>
          <w:rFonts w:ascii="Arial" w:hAnsi="Arial" w:cs="Arial"/>
          <w:sz w:val="22"/>
          <w:szCs w:val="22"/>
        </w:rPr>
        <w:t>smlouvě.</w:t>
      </w:r>
    </w:p>
    <w:p w:rsidR="00402A6C" w:rsidRPr="00092818" w:rsidRDefault="008A0675" w:rsidP="004C6734">
      <w:pPr>
        <w:numPr>
          <w:ilvl w:val="1"/>
          <w:numId w:val="11"/>
        </w:numPr>
        <w:tabs>
          <w:tab w:val="clear" w:pos="454"/>
        </w:tabs>
        <w:spacing w:after="240" w:line="247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402A6C" w:rsidRPr="00B0355A">
        <w:rPr>
          <w:rFonts w:ascii="Arial" w:hAnsi="Arial" w:cs="Arial"/>
          <w:sz w:val="22"/>
          <w:szCs w:val="22"/>
        </w:rPr>
        <w:t>mluvní strany prohlašují, že jednotlivé články jsou dostatečné z hlediska náležitostí p</w:t>
      </w:r>
      <w:r>
        <w:rPr>
          <w:rFonts w:ascii="Arial" w:hAnsi="Arial" w:cs="Arial"/>
          <w:sz w:val="22"/>
          <w:szCs w:val="22"/>
        </w:rPr>
        <w:t xml:space="preserve">ro vznik smluvního vztahu, </w:t>
      </w:r>
      <w:r w:rsidR="00402A6C" w:rsidRPr="00B0355A">
        <w:rPr>
          <w:rFonts w:ascii="Arial" w:hAnsi="Arial" w:cs="Arial"/>
          <w:sz w:val="22"/>
          <w:szCs w:val="22"/>
        </w:rPr>
        <w:t>bylo využito smluvní volnosti stran a tato sml</w:t>
      </w:r>
      <w:r>
        <w:rPr>
          <w:rFonts w:ascii="Arial" w:hAnsi="Arial" w:cs="Arial"/>
          <w:sz w:val="22"/>
          <w:szCs w:val="22"/>
        </w:rPr>
        <w:t>ouva se uzavírá určitě, vážně a </w:t>
      </w:r>
      <w:r w:rsidR="00402A6C" w:rsidRPr="00B0355A">
        <w:rPr>
          <w:rFonts w:ascii="Arial" w:hAnsi="Arial" w:cs="Arial"/>
          <w:sz w:val="22"/>
          <w:szCs w:val="22"/>
        </w:rPr>
        <w:t>srozumitelně.</w:t>
      </w:r>
    </w:p>
    <w:p w:rsidR="00CD6149" w:rsidRDefault="00CD6149" w:rsidP="00CD6149">
      <w:pPr>
        <w:numPr>
          <w:ilvl w:val="1"/>
          <w:numId w:val="11"/>
        </w:numPr>
        <w:tabs>
          <w:tab w:val="clear" w:pos="454"/>
        </w:tabs>
        <w:spacing w:after="240" w:line="247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B97877">
        <w:rPr>
          <w:rFonts w:ascii="Arial" w:hAnsi="Arial" w:cs="Arial"/>
          <w:bCs/>
          <w:sz w:val="22"/>
          <w:szCs w:val="22"/>
        </w:rPr>
        <w:t>P</w:t>
      </w:r>
      <w:r>
        <w:rPr>
          <w:rFonts w:ascii="Arial" w:hAnsi="Arial" w:cs="Arial"/>
          <w:bCs/>
          <w:sz w:val="22"/>
          <w:szCs w:val="22"/>
        </w:rPr>
        <w:t xml:space="preserve">rávní vztahy vyplývající z této smlouvy se řídí výhradně právem České republiky. </w:t>
      </w:r>
      <w:r w:rsidR="00203D53" w:rsidRPr="00092818">
        <w:rPr>
          <w:rFonts w:ascii="Arial" w:hAnsi="Arial" w:cs="Arial"/>
          <w:sz w:val="22"/>
          <w:szCs w:val="22"/>
        </w:rPr>
        <w:t xml:space="preserve">Pokud není v této smlouvě  stanoveno jinak, </w:t>
      </w:r>
      <w:r>
        <w:rPr>
          <w:rFonts w:ascii="Arial" w:hAnsi="Arial" w:cs="Arial"/>
          <w:sz w:val="22"/>
          <w:szCs w:val="22"/>
        </w:rPr>
        <w:t>platí pro</w:t>
      </w:r>
      <w:r w:rsidR="00203D53" w:rsidRPr="00092818">
        <w:rPr>
          <w:rFonts w:ascii="Arial" w:hAnsi="Arial" w:cs="Arial"/>
          <w:sz w:val="22"/>
          <w:szCs w:val="22"/>
        </w:rPr>
        <w:t xml:space="preserve"> právní vztahy z ní vyplývající </w:t>
      </w:r>
      <w:r>
        <w:rPr>
          <w:rFonts w:ascii="Arial" w:hAnsi="Arial" w:cs="Arial"/>
          <w:sz w:val="22"/>
          <w:szCs w:val="22"/>
        </w:rPr>
        <w:t>příslušná ustanovení O</w:t>
      </w:r>
      <w:r w:rsidR="00203D53" w:rsidRPr="00092818">
        <w:rPr>
          <w:rFonts w:ascii="Arial" w:hAnsi="Arial" w:cs="Arial"/>
          <w:sz w:val="22"/>
          <w:szCs w:val="22"/>
        </w:rPr>
        <w:t>bchodní</w:t>
      </w:r>
      <w:r>
        <w:rPr>
          <w:rFonts w:ascii="Arial" w:hAnsi="Arial" w:cs="Arial"/>
          <w:sz w:val="22"/>
          <w:szCs w:val="22"/>
        </w:rPr>
        <w:t>ch</w:t>
      </w:r>
      <w:r w:rsidR="00203D53" w:rsidRPr="00092818">
        <w:rPr>
          <w:rFonts w:ascii="Arial" w:hAnsi="Arial" w:cs="Arial"/>
          <w:sz w:val="22"/>
          <w:szCs w:val="22"/>
        </w:rPr>
        <w:t xml:space="preserve"> podmí</w:t>
      </w:r>
      <w:r>
        <w:rPr>
          <w:rFonts w:ascii="Arial" w:hAnsi="Arial" w:cs="Arial"/>
          <w:sz w:val="22"/>
          <w:szCs w:val="22"/>
        </w:rPr>
        <w:t>nek</w:t>
      </w:r>
      <w:r w:rsidR="00203D53" w:rsidRPr="00092818">
        <w:rPr>
          <w:rFonts w:ascii="Arial" w:hAnsi="Arial" w:cs="Arial"/>
          <w:sz w:val="22"/>
          <w:szCs w:val="22"/>
        </w:rPr>
        <w:t xml:space="preserve"> na opravné práce OŘ HKR, </w:t>
      </w:r>
      <w:r>
        <w:rPr>
          <w:rFonts w:ascii="Arial" w:hAnsi="Arial" w:cs="Arial"/>
          <w:sz w:val="22"/>
          <w:szCs w:val="22"/>
        </w:rPr>
        <w:t>dále pak</w:t>
      </w:r>
      <w:r w:rsidR="00203D53" w:rsidRPr="00092818">
        <w:rPr>
          <w:rFonts w:ascii="Arial" w:hAnsi="Arial" w:cs="Arial"/>
          <w:sz w:val="22"/>
          <w:szCs w:val="22"/>
        </w:rPr>
        <w:t xml:space="preserve"> obecně závazn</w:t>
      </w:r>
      <w:r>
        <w:rPr>
          <w:rFonts w:ascii="Arial" w:hAnsi="Arial" w:cs="Arial"/>
          <w:sz w:val="22"/>
          <w:szCs w:val="22"/>
        </w:rPr>
        <w:t>é</w:t>
      </w:r>
      <w:r w:rsidR="00203D53" w:rsidRPr="00092818">
        <w:rPr>
          <w:rFonts w:ascii="Arial" w:hAnsi="Arial" w:cs="Arial"/>
          <w:sz w:val="22"/>
          <w:szCs w:val="22"/>
        </w:rPr>
        <w:t xml:space="preserve"> právní předpis</w:t>
      </w:r>
      <w:r>
        <w:rPr>
          <w:rFonts w:ascii="Arial" w:hAnsi="Arial" w:cs="Arial"/>
          <w:sz w:val="22"/>
          <w:szCs w:val="22"/>
        </w:rPr>
        <w:t>y</w:t>
      </w:r>
      <w:r w:rsidR="00203D53" w:rsidRPr="00092818">
        <w:rPr>
          <w:rFonts w:ascii="Arial" w:hAnsi="Arial" w:cs="Arial"/>
          <w:sz w:val="22"/>
          <w:szCs w:val="22"/>
        </w:rPr>
        <w:t>.</w:t>
      </w:r>
      <w:r w:rsidRPr="00CD6149">
        <w:rPr>
          <w:rFonts w:ascii="Arial" w:hAnsi="Arial" w:cs="Arial"/>
          <w:sz w:val="22"/>
          <w:szCs w:val="22"/>
        </w:rPr>
        <w:t xml:space="preserve"> </w:t>
      </w:r>
    </w:p>
    <w:p w:rsidR="00CD6149" w:rsidRDefault="00CD6149" w:rsidP="00CD6149">
      <w:pPr>
        <w:numPr>
          <w:ilvl w:val="1"/>
          <w:numId w:val="11"/>
        </w:numPr>
        <w:tabs>
          <w:tab w:val="clear" w:pos="454"/>
        </w:tabs>
        <w:spacing w:after="240" w:line="247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092818">
        <w:rPr>
          <w:rFonts w:ascii="Arial" w:hAnsi="Arial" w:cs="Arial"/>
          <w:sz w:val="22"/>
          <w:szCs w:val="22"/>
        </w:rPr>
        <w:t>Tato smlouva je vyhotovena ve čtyřech stejnopisech. Každé vyhotovení má platnost originálu. Po podpisu obou smluvních stran objednatel obdrží dvě vyhotovení smlouvy o dílo a zhotovitel rovněž dvě vyhotovení.</w:t>
      </w:r>
    </w:p>
    <w:p w:rsidR="00402A6C" w:rsidRDefault="0086137F" w:rsidP="00CD6149">
      <w:pPr>
        <w:numPr>
          <w:ilvl w:val="1"/>
          <w:numId w:val="11"/>
        </w:numPr>
        <w:tabs>
          <w:tab w:val="clear" w:pos="454"/>
        </w:tabs>
        <w:spacing w:after="240" w:line="247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1010C6">
        <w:rPr>
          <w:rFonts w:ascii="Arial" w:hAnsi="Arial" w:cs="Arial"/>
          <w:sz w:val="22"/>
          <w:szCs w:val="22"/>
        </w:rPr>
        <w:t>Zhotovitel</w:t>
      </w:r>
      <w:r>
        <w:rPr>
          <w:rFonts w:ascii="Arial" w:hAnsi="Arial" w:cs="Arial"/>
          <w:sz w:val="22"/>
          <w:szCs w:val="22"/>
        </w:rPr>
        <w:t xml:space="preserve"> </w:t>
      </w:r>
      <w:r w:rsidRPr="001010C6">
        <w:rPr>
          <w:rFonts w:ascii="Arial" w:hAnsi="Arial" w:cs="Arial"/>
          <w:sz w:val="22"/>
          <w:szCs w:val="22"/>
        </w:rPr>
        <w:t>souhlasí</w:t>
      </w:r>
      <w:r>
        <w:rPr>
          <w:rFonts w:ascii="Arial" w:hAnsi="Arial" w:cs="Arial"/>
          <w:sz w:val="22"/>
          <w:szCs w:val="22"/>
        </w:rPr>
        <w:t xml:space="preserve"> </w:t>
      </w:r>
      <w:r w:rsidRPr="001010C6">
        <w:rPr>
          <w:rFonts w:ascii="Arial" w:hAnsi="Arial" w:cs="Arial"/>
          <w:sz w:val="22"/>
          <w:szCs w:val="22"/>
        </w:rPr>
        <w:t>s</w:t>
      </w:r>
      <w:r w:rsidR="008240D5">
        <w:rPr>
          <w:rFonts w:ascii="Arial" w:hAnsi="Arial" w:cs="Arial"/>
          <w:sz w:val="22"/>
          <w:szCs w:val="22"/>
        </w:rPr>
        <w:t> </w:t>
      </w:r>
      <w:r w:rsidRPr="001010C6">
        <w:rPr>
          <w:rFonts w:ascii="Arial" w:hAnsi="Arial" w:cs="Arial"/>
          <w:sz w:val="22"/>
          <w:szCs w:val="22"/>
        </w:rPr>
        <w:t>uveřejněním</w:t>
      </w:r>
      <w:r w:rsidR="008240D5">
        <w:rPr>
          <w:rFonts w:ascii="Arial" w:hAnsi="Arial" w:cs="Arial"/>
          <w:sz w:val="22"/>
          <w:szCs w:val="22"/>
        </w:rPr>
        <w:t xml:space="preserve"> textu smlouvy a případných dodatků (bez příloh, identifikace osob, kontaktů a bankovního spojení) na webových stránkách objednatele.</w:t>
      </w:r>
      <w:r>
        <w:rPr>
          <w:rFonts w:ascii="Arial" w:hAnsi="Arial" w:cs="Arial"/>
          <w:sz w:val="22"/>
          <w:szCs w:val="22"/>
        </w:rPr>
        <w:t xml:space="preserve"> </w:t>
      </w:r>
    </w:p>
    <w:p w:rsidR="00A6364C" w:rsidRDefault="00A6364C" w:rsidP="00E74A94">
      <w:pPr>
        <w:tabs>
          <w:tab w:val="left" w:pos="7635"/>
        </w:tabs>
        <w:ind w:right="-1"/>
        <w:rPr>
          <w:rFonts w:ascii="Arial" w:hAnsi="Arial" w:cs="Arial"/>
          <w:sz w:val="22"/>
          <w:szCs w:val="22"/>
        </w:rPr>
      </w:pPr>
    </w:p>
    <w:p w:rsidR="003D27F7" w:rsidRPr="00092818" w:rsidRDefault="003D27F7" w:rsidP="00E74A94">
      <w:pPr>
        <w:tabs>
          <w:tab w:val="left" w:pos="7635"/>
        </w:tabs>
        <w:ind w:right="-1"/>
        <w:rPr>
          <w:rFonts w:ascii="Arial" w:hAnsi="Arial" w:cs="Arial"/>
          <w:sz w:val="22"/>
          <w:szCs w:val="22"/>
        </w:rPr>
        <w:sectPr w:rsidR="003D27F7" w:rsidRPr="00092818" w:rsidSect="008C4E24">
          <w:footerReference w:type="default" r:id="rId9"/>
          <w:pgSz w:w="11906" w:h="16838"/>
          <w:pgMar w:top="820" w:right="707" w:bottom="1276" w:left="709" w:header="426" w:footer="703" w:gutter="0"/>
          <w:cols w:space="708"/>
        </w:sectPr>
      </w:pPr>
    </w:p>
    <w:p w:rsidR="00B6247D" w:rsidRPr="00092818" w:rsidRDefault="00B6247D" w:rsidP="003D27F7">
      <w:pPr>
        <w:pStyle w:val="BodyText23"/>
        <w:spacing w:before="240" w:after="120"/>
        <w:ind w:left="0" w:firstLine="0"/>
        <w:jc w:val="left"/>
        <w:rPr>
          <w:rFonts w:cs="Arial"/>
          <w:szCs w:val="22"/>
        </w:rPr>
      </w:pPr>
      <w:r w:rsidRPr="00092818">
        <w:rPr>
          <w:rFonts w:cs="Arial"/>
          <w:szCs w:val="22"/>
        </w:rPr>
        <w:lastRenderedPageBreak/>
        <w:t xml:space="preserve">V Hradci Králové dne </w:t>
      </w:r>
      <w:r w:rsidR="00157AAF">
        <w:rPr>
          <w:rFonts w:cs="Arial"/>
          <w:szCs w:val="22"/>
        </w:rPr>
        <w:t>7. 07. 2016</w:t>
      </w:r>
    </w:p>
    <w:p w:rsidR="00B6247D" w:rsidRDefault="00B6247D" w:rsidP="003D27F7">
      <w:pPr>
        <w:pStyle w:val="BodyText23"/>
        <w:spacing w:before="120" w:after="600"/>
        <w:ind w:left="425" w:hanging="425"/>
        <w:jc w:val="left"/>
        <w:rPr>
          <w:rFonts w:cs="Arial"/>
          <w:szCs w:val="22"/>
        </w:rPr>
      </w:pPr>
      <w:r w:rsidRPr="00092818">
        <w:rPr>
          <w:rFonts w:cs="Arial"/>
          <w:szCs w:val="22"/>
        </w:rPr>
        <w:t>Za objednatele:</w:t>
      </w:r>
    </w:p>
    <w:p w:rsidR="00BC0E9E" w:rsidRPr="00FF3037" w:rsidRDefault="00BC0E9E" w:rsidP="003D27F7">
      <w:pPr>
        <w:pStyle w:val="BodyText23"/>
        <w:spacing w:before="120" w:after="1000"/>
        <w:ind w:left="425" w:right="-147" w:hanging="425"/>
        <w:jc w:val="left"/>
        <w:rPr>
          <w:rFonts w:cs="Arial"/>
          <w:szCs w:val="22"/>
        </w:rPr>
      </w:pPr>
      <w:r>
        <w:rPr>
          <w:rFonts w:cs="Arial"/>
          <w:szCs w:val="22"/>
        </w:rPr>
        <w:t>Otisk razítka:……………………………….</w:t>
      </w:r>
    </w:p>
    <w:p w:rsidR="00B6247D" w:rsidRPr="00092818" w:rsidRDefault="00F1338F" w:rsidP="00E74A94">
      <w:pPr>
        <w:pStyle w:val="BodyText23"/>
        <w:tabs>
          <w:tab w:val="center" w:pos="2552"/>
        </w:tabs>
        <w:ind w:left="0" w:right="-1" w:firstLine="0"/>
        <w:jc w:val="left"/>
        <w:rPr>
          <w:rFonts w:cs="Arial"/>
          <w:szCs w:val="22"/>
        </w:rPr>
      </w:pPr>
      <w:r w:rsidRPr="00092818">
        <w:rPr>
          <w:rFonts w:cs="Arial"/>
          <w:szCs w:val="22"/>
        </w:rPr>
        <w:tab/>
        <w:t>…………………………………………………..</w:t>
      </w:r>
    </w:p>
    <w:p w:rsidR="00B6247D" w:rsidRPr="00092818" w:rsidRDefault="00F1338F" w:rsidP="00E74A94">
      <w:pPr>
        <w:tabs>
          <w:tab w:val="center" w:pos="2552"/>
        </w:tabs>
        <w:ind w:right="-1"/>
        <w:rPr>
          <w:rFonts w:ascii="Arial" w:hAnsi="Arial" w:cs="Arial"/>
          <w:bCs/>
          <w:sz w:val="22"/>
          <w:szCs w:val="22"/>
        </w:rPr>
      </w:pPr>
      <w:r w:rsidRPr="00092818">
        <w:rPr>
          <w:rFonts w:ascii="Arial" w:hAnsi="Arial" w:cs="Arial"/>
          <w:bCs/>
          <w:sz w:val="22"/>
          <w:szCs w:val="22"/>
        </w:rPr>
        <w:tab/>
      </w:r>
      <w:r w:rsidR="00B6247D" w:rsidRPr="00092818">
        <w:rPr>
          <w:rFonts w:ascii="Arial" w:hAnsi="Arial" w:cs="Arial"/>
          <w:bCs/>
          <w:sz w:val="22"/>
          <w:szCs w:val="22"/>
        </w:rPr>
        <w:t xml:space="preserve">Ing. </w:t>
      </w:r>
      <w:r w:rsidR="00CF7C11">
        <w:rPr>
          <w:rFonts w:ascii="Arial" w:hAnsi="Arial" w:cs="Arial"/>
          <w:bCs/>
          <w:sz w:val="22"/>
          <w:szCs w:val="22"/>
        </w:rPr>
        <w:t>Vladimír Filip</w:t>
      </w:r>
    </w:p>
    <w:p w:rsidR="008A0675" w:rsidRDefault="00F1338F" w:rsidP="00E74A94">
      <w:pPr>
        <w:tabs>
          <w:tab w:val="center" w:pos="2552"/>
        </w:tabs>
        <w:ind w:left="2" w:right="-1"/>
        <w:rPr>
          <w:rFonts w:ascii="Arial" w:hAnsi="Arial" w:cs="Arial"/>
          <w:bCs/>
          <w:sz w:val="22"/>
          <w:szCs w:val="22"/>
        </w:rPr>
      </w:pPr>
      <w:r w:rsidRPr="00092818">
        <w:rPr>
          <w:rFonts w:ascii="Arial" w:hAnsi="Arial" w:cs="Arial"/>
          <w:bCs/>
          <w:sz w:val="22"/>
          <w:szCs w:val="22"/>
        </w:rPr>
        <w:tab/>
      </w:r>
      <w:r w:rsidR="00B6247D" w:rsidRPr="00092818">
        <w:rPr>
          <w:rFonts w:ascii="Arial" w:hAnsi="Arial" w:cs="Arial"/>
          <w:bCs/>
          <w:sz w:val="22"/>
          <w:szCs w:val="22"/>
        </w:rPr>
        <w:t xml:space="preserve">Správa železniční dopravní cesty, </w:t>
      </w:r>
    </w:p>
    <w:p w:rsidR="00F1338F" w:rsidRPr="00092818" w:rsidRDefault="008A0675" w:rsidP="00E74A94">
      <w:pPr>
        <w:tabs>
          <w:tab w:val="center" w:pos="2552"/>
        </w:tabs>
        <w:ind w:left="2" w:right="-1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="00B6247D" w:rsidRPr="00092818">
        <w:rPr>
          <w:rFonts w:ascii="Arial" w:hAnsi="Arial" w:cs="Arial"/>
          <w:bCs/>
          <w:sz w:val="22"/>
          <w:szCs w:val="22"/>
        </w:rPr>
        <w:t>státní organizace</w:t>
      </w:r>
    </w:p>
    <w:p w:rsidR="008A0675" w:rsidRDefault="00F1338F" w:rsidP="00E74A94">
      <w:pPr>
        <w:tabs>
          <w:tab w:val="center" w:pos="2552"/>
        </w:tabs>
        <w:ind w:left="2" w:right="-1"/>
        <w:rPr>
          <w:rFonts w:ascii="Arial" w:hAnsi="Arial" w:cs="Arial"/>
          <w:bCs/>
          <w:sz w:val="22"/>
          <w:szCs w:val="22"/>
        </w:rPr>
      </w:pPr>
      <w:r w:rsidRPr="00092818">
        <w:rPr>
          <w:rFonts w:ascii="Arial" w:hAnsi="Arial" w:cs="Arial"/>
          <w:bCs/>
          <w:sz w:val="22"/>
          <w:szCs w:val="22"/>
        </w:rPr>
        <w:tab/>
      </w:r>
      <w:r w:rsidR="00B6247D" w:rsidRPr="00092818">
        <w:rPr>
          <w:rFonts w:ascii="Arial" w:hAnsi="Arial" w:cs="Arial"/>
          <w:bCs/>
          <w:sz w:val="22"/>
          <w:szCs w:val="22"/>
        </w:rPr>
        <w:t xml:space="preserve">ředitel </w:t>
      </w:r>
      <w:r w:rsidR="00AC1A82" w:rsidRPr="00092818">
        <w:rPr>
          <w:rFonts w:ascii="Arial" w:hAnsi="Arial" w:cs="Arial"/>
          <w:bCs/>
          <w:sz w:val="22"/>
          <w:szCs w:val="22"/>
        </w:rPr>
        <w:t>Oblastního ředitelství</w:t>
      </w:r>
      <w:r w:rsidR="00B6247D" w:rsidRPr="00092818">
        <w:rPr>
          <w:rFonts w:ascii="Arial" w:hAnsi="Arial" w:cs="Arial"/>
          <w:bCs/>
          <w:sz w:val="22"/>
          <w:szCs w:val="22"/>
        </w:rPr>
        <w:t> </w:t>
      </w:r>
    </w:p>
    <w:p w:rsidR="00B6247D" w:rsidRPr="00092818" w:rsidRDefault="008A0675" w:rsidP="00E74A94">
      <w:pPr>
        <w:tabs>
          <w:tab w:val="center" w:pos="2552"/>
        </w:tabs>
        <w:ind w:left="2" w:right="-1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="00B6247D" w:rsidRPr="00092818">
        <w:rPr>
          <w:rFonts w:ascii="Arial" w:hAnsi="Arial" w:cs="Arial"/>
          <w:bCs/>
          <w:sz w:val="22"/>
          <w:szCs w:val="22"/>
        </w:rPr>
        <w:t>Hrad</w:t>
      </w:r>
      <w:r w:rsidR="00AC1A82" w:rsidRPr="00092818">
        <w:rPr>
          <w:rFonts w:ascii="Arial" w:hAnsi="Arial" w:cs="Arial"/>
          <w:bCs/>
          <w:sz w:val="22"/>
          <w:szCs w:val="22"/>
        </w:rPr>
        <w:t>e</w:t>
      </w:r>
      <w:r w:rsidR="00B6247D" w:rsidRPr="00092818">
        <w:rPr>
          <w:rFonts w:ascii="Arial" w:hAnsi="Arial" w:cs="Arial"/>
          <w:bCs/>
          <w:sz w:val="22"/>
          <w:szCs w:val="22"/>
        </w:rPr>
        <w:t xml:space="preserve">c Králové </w:t>
      </w:r>
    </w:p>
    <w:p w:rsidR="00B6247D" w:rsidRPr="00092818" w:rsidRDefault="00F1338F" w:rsidP="003D27F7">
      <w:pPr>
        <w:pStyle w:val="BodyText23"/>
        <w:spacing w:before="240"/>
        <w:ind w:left="0" w:firstLine="0"/>
        <w:jc w:val="left"/>
        <w:rPr>
          <w:rFonts w:cs="Arial"/>
          <w:szCs w:val="22"/>
        </w:rPr>
      </w:pPr>
      <w:r w:rsidRPr="00092818">
        <w:rPr>
          <w:rFonts w:cs="Arial"/>
          <w:szCs w:val="22"/>
        </w:rPr>
        <w:br w:type="column"/>
      </w:r>
      <w:r w:rsidR="00B6247D" w:rsidRPr="00092818">
        <w:rPr>
          <w:rFonts w:cs="Arial"/>
          <w:szCs w:val="22"/>
        </w:rPr>
        <w:lastRenderedPageBreak/>
        <w:t>V </w:t>
      </w:r>
      <w:r w:rsidR="005F129A">
        <w:rPr>
          <w:rFonts w:cs="Arial"/>
          <w:szCs w:val="22"/>
        </w:rPr>
        <w:t>Praze</w:t>
      </w:r>
      <w:r w:rsidR="00B6247D" w:rsidRPr="00092818">
        <w:rPr>
          <w:rFonts w:cs="Arial"/>
          <w:szCs w:val="22"/>
        </w:rPr>
        <w:t xml:space="preserve"> dne </w:t>
      </w:r>
      <w:r w:rsidR="00157AAF">
        <w:rPr>
          <w:rFonts w:cs="Arial"/>
          <w:szCs w:val="22"/>
        </w:rPr>
        <w:t>4. 7. 2016</w:t>
      </w:r>
    </w:p>
    <w:p w:rsidR="00B6247D" w:rsidRDefault="00B6247D" w:rsidP="003D27F7">
      <w:pPr>
        <w:pStyle w:val="BodyText23"/>
        <w:spacing w:before="120" w:after="600"/>
        <w:ind w:left="0" w:firstLine="0"/>
        <w:jc w:val="left"/>
        <w:rPr>
          <w:rFonts w:cs="Arial"/>
          <w:szCs w:val="22"/>
        </w:rPr>
      </w:pPr>
      <w:r w:rsidRPr="00092818">
        <w:rPr>
          <w:rFonts w:cs="Arial"/>
          <w:szCs w:val="22"/>
        </w:rPr>
        <w:t>Za zhotovitele:</w:t>
      </w:r>
    </w:p>
    <w:p w:rsidR="00BC0E9E" w:rsidRPr="00FF3037" w:rsidRDefault="00BC0E9E" w:rsidP="003D27F7">
      <w:pPr>
        <w:pStyle w:val="BodyText23"/>
        <w:spacing w:before="120" w:after="1000"/>
        <w:ind w:left="425" w:right="-147" w:hanging="425"/>
        <w:jc w:val="left"/>
        <w:rPr>
          <w:rFonts w:cs="Arial"/>
          <w:szCs w:val="22"/>
        </w:rPr>
      </w:pPr>
      <w:r>
        <w:rPr>
          <w:rFonts w:cs="Arial"/>
          <w:szCs w:val="22"/>
        </w:rPr>
        <w:t>Otisk razítka:……………………………….</w:t>
      </w:r>
    </w:p>
    <w:p w:rsidR="00B6247D" w:rsidRPr="00092818" w:rsidRDefault="00F1338F" w:rsidP="00E74A94">
      <w:pPr>
        <w:tabs>
          <w:tab w:val="center" w:pos="2552"/>
          <w:tab w:val="left" w:pos="5670"/>
        </w:tabs>
        <w:ind w:right="-1"/>
        <w:rPr>
          <w:rFonts w:ascii="Arial" w:hAnsi="Arial" w:cs="Arial"/>
          <w:bCs/>
          <w:sz w:val="22"/>
          <w:szCs w:val="22"/>
        </w:rPr>
      </w:pPr>
      <w:r w:rsidRPr="00092818">
        <w:rPr>
          <w:rFonts w:ascii="Arial" w:hAnsi="Arial" w:cs="Arial"/>
          <w:bCs/>
          <w:sz w:val="22"/>
          <w:szCs w:val="22"/>
        </w:rPr>
        <w:tab/>
      </w:r>
      <w:r w:rsidR="00B6247D" w:rsidRPr="00092818">
        <w:rPr>
          <w:rFonts w:ascii="Arial" w:hAnsi="Arial" w:cs="Arial"/>
          <w:bCs/>
          <w:sz w:val="22"/>
          <w:szCs w:val="22"/>
        </w:rPr>
        <w:t>…………………………………………….</w:t>
      </w:r>
    </w:p>
    <w:p w:rsidR="005F129A" w:rsidRPr="005F129A" w:rsidRDefault="00F1338F" w:rsidP="005F129A">
      <w:pPr>
        <w:tabs>
          <w:tab w:val="center" w:pos="2552"/>
        </w:tabs>
        <w:ind w:left="2" w:right="-1"/>
        <w:rPr>
          <w:rFonts w:ascii="Arial" w:hAnsi="Arial" w:cs="Arial"/>
          <w:bCs/>
          <w:sz w:val="22"/>
          <w:szCs w:val="22"/>
        </w:rPr>
      </w:pPr>
      <w:r w:rsidRPr="00092818">
        <w:rPr>
          <w:rFonts w:ascii="Arial" w:hAnsi="Arial" w:cs="Arial"/>
          <w:szCs w:val="22"/>
        </w:rPr>
        <w:tab/>
      </w:r>
      <w:r w:rsidR="005F129A" w:rsidRPr="005F129A">
        <w:rPr>
          <w:rFonts w:ascii="Arial" w:hAnsi="Arial" w:cs="Arial"/>
          <w:bCs/>
          <w:sz w:val="22"/>
          <w:szCs w:val="22"/>
        </w:rPr>
        <w:t>Jaromír Peška</w:t>
      </w:r>
    </w:p>
    <w:p w:rsidR="005F129A" w:rsidRPr="005F129A" w:rsidRDefault="005F129A" w:rsidP="005F129A">
      <w:pPr>
        <w:tabs>
          <w:tab w:val="center" w:pos="2552"/>
        </w:tabs>
        <w:ind w:left="2" w:right="-1"/>
        <w:rPr>
          <w:rFonts w:ascii="Arial" w:hAnsi="Arial" w:cs="Arial"/>
          <w:bCs/>
          <w:sz w:val="22"/>
          <w:szCs w:val="22"/>
        </w:rPr>
      </w:pPr>
      <w:r w:rsidRPr="005F129A">
        <w:rPr>
          <w:rFonts w:ascii="Arial" w:hAnsi="Arial" w:cs="Arial"/>
          <w:bCs/>
          <w:sz w:val="22"/>
          <w:szCs w:val="22"/>
        </w:rPr>
        <w:tab/>
        <w:t>HELPING VÝŠKOVÉ PRÁCE s.r.o.</w:t>
      </w:r>
    </w:p>
    <w:p w:rsidR="005F129A" w:rsidRDefault="005F129A" w:rsidP="005F129A">
      <w:pPr>
        <w:tabs>
          <w:tab w:val="center" w:pos="2552"/>
        </w:tabs>
        <w:ind w:left="2" w:right="-1"/>
        <w:rPr>
          <w:rFonts w:ascii="Arial" w:hAnsi="Arial" w:cs="Arial"/>
          <w:szCs w:val="22"/>
        </w:rPr>
      </w:pPr>
      <w:r w:rsidRPr="005F129A">
        <w:rPr>
          <w:rFonts w:ascii="Arial" w:hAnsi="Arial" w:cs="Arial"/>
          <w:bCs/>
          <w:sz w:val="22"/>
          <w:szCs w:val="22"/>
        </w:rPr>
        <w:tab/>
        <w:t>jednatel společnosti</w:t>
      </w:r>
    </w:p>
    <w:p w:rsidR="00222629" w:rsidRPr="00092818" w:rsidRDefault="00222629" w:rsidP="00046C3D">
      <w:pPr>
        <w:tabs>
          <w:tab w:val="center" w:pos="2552"/>
          <w:tab w:val="left" w:pos="5670"/>
        </w:tabs>
        <w:ind w:right="-1"/>
        <w:rPr>
          <w:rFonts w:ascii="Arial" w:hAnsi="Arial" w:cs="Arial"/>
          <w:szCs w:val="22"/>
        </w:rPr>
      </w:pPr>
    </w:p>
    <w:p w:rsidR="003D27F7" w:rsidRDefault="00F1338F" w:rsidP="005F129A">
      <w:pPr>
        <w:tabs>
          <w:tab w:val="center" w:pos="2552"/>
          <w:tab w:val="left" w:pos="5670"/>
        </w:tabs>
        <w:ind w:right="-1"/>
        <w:rPr>
          <w:rFonts w:ascii="Arial" w:hAnsi="Arial" w:cs="Arial"/>
          <w:szCs w:val="22"/>
        </w:rPr>
      </w:pPr>
      <w:r w:rsidRPr="00092818">
        <w:rPr>
          <w:rFonts w:ascii="Arial" w:hAnsi="Arial" w:cs="Arial"/>
          <w:szCs w:val="22"/>
        </w:rPr>
        <w:tab/>
      </w:r>
    </w:p>
    <w:p w:rsidR="003D27F7" w:rsidRPr="00092818" w:rsidRDefault="003D27F7" w:rsidP="00E74A94">
      <w:pPr>
        <w:tabs>
          <w:tab w:val="center" w:pos="2127"/>
          <w:tab w:val="center" w:pos="2552"/>
          <w:tab w:val="left" w:pos="5670"/>
        </w:tabs>
        <w:ind w:right="-1"/>
        <w:rPr>
          <w:rFonts w:ascii="Arial" w:hAnsi="Arial" w:cs="Arial"/>
          <w:szCs w:val="22"/>
        </w:rPr>
        <w:sectPr w:rsidR="003D27F7" w:rsidRPr="00092818" w:rsidSect="00F1338F">
          <w:type w:val="continuous"/>
          <w:pgSz w:w="11906" w:h="16838"/>
          <w:pgMar w:top="1191" w:right="566" w:bottom="1134" w:left="709" w:header="709" w:footer="425" w:gutter="0"/>
          <w:cols w:num="2" w:space="708" w:equalWidth="0">
            <w:col w:w="5103" w:space="2"/>
            <w:col w:w="5101"/>
          </w:cols>
        </w:sectPr>
      </w:pPr>
    </w:p>
    <w:p w:rsidR="003D27F7" w:rsidRPr="00092818" w:rsidRDefault="003D27F7" w:rsidP="003D27F7">
      <w:pPr>
        <w:ind w:right="-1"/>
        <w:rPr>
          <w:rFonts w:ascii="Arial" w:hAnsi="Arial" w:cs="Arial"/>
          <w:szCs w:val="22"/>
        </w:rPr>
      </w:pPr>
    </w:p>
    <w:sectPr w:rsidR="003D27F7" w:rsidRPr="00092818" w:rsidSect="00033D34">
      <w:type w:val="continuous"/>
      <w:pgSz w:w="11906" w:h="16838"/>
      <w:pgMar w:top="1191" w:right="566" w:bottom="1134" w:left="709" w:header="709" w:footer="425" w:gutter="0"/>
      <w:cols w:space="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D07" w:rsidRDefault="00D62D07">
      <w:r>
        <w:separator/>
      </w:r>
    </w:p>
  </w:endnote>
  <w:endnote w:type="continuationSeparator" w:id="0">
    <w:p w:rsidR="00D62D07" w:rsidRDefault="00D62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4D5" w:rsidRDefault="00E86AB9" w:rsidP="00046C3D">
    <w:pPr>
      <w:pStyle w:val="Zpat"/>
      <w:framePr w:w="1563" w:wrap="auto" w:vAnchor="text" w:hAnchor="page" w:x="5245" w:y="3"/>
      <w:jc w:val="center"/>
      <w:rPr>
        <w:rStyle w:val="slostrnky"/>
        <w:rFonts w:ascii="Times New Roman" w:hAnsi="Times New Roman"/>
        <w:sz w:val="20"/>
      </w:rPr>
    </w:pPr>
    <w:proofErr w:type="gramStart"/>
    <w:r>
      <w:rPr>
        <w:rStyle w:val="slostrnky"/>
        <w:sz w:val="20"/>
      </w:rPr>
      <w:t xml:space="preserve">Stránka </w:t>
    </w:r>
    <w:proofErr w:type="gramEnd"/>
    <w:r w:rsidR="00AC64D5" w:rsidRPr="00E43AFA">
      <w:rPr>
        <w:rStyle w:val="slostrnky"/>
        <w:sz w:val="20"/>
      </w:rPr>
      <w:fldChar w:fldCharType="begin"/>
    </w:r>
    <w:r w:rsidR="00AC64D5" w:rsidRPr="00E43AFA">
      <w:rPr>
        <w:rStyle w:val="slostrnky"/>
        <w:sz w:val="20"/>
      </w:rPr>
      <w:instrText xml:space="preserve"> PAGE </w:instrText>
    </w:r>
    <w:r w:rsidR="00AC64D5" w:rsidRPr="00E43AFA">
      <w:rPr>
        <w:rStyle w:val="slostrnky"/>
        <w:sz w:val="20"/>
      </w:rPr>
      <w:fldChar w:fldCharType="separate"/>
    </w:r>
    <w:r w:rsidR="004C7278">
      <w:rPr>
        <w:rStyle w:val="slostrnky"/>
        <w:noProof/>
        <w:sz w:val="20"/>
      </w:rPr>
      <w:t>7</w:t>
    </w:r>
    <w:r w:rsidR="00AC64D5" w:rsidRPr="00E43AFA">
      <w:rPr>
        <w:rStyle w:val="slostrnky"/>
        <w:sz w:val="20"/>
      </w:rPr>
      <w:fldChar w:fldCharType="end"/>
    </w:r>
    <w:proofErr w:type="gramStart"/>
    <w:r>
      <w:rPr>
        <w:rStyle w:val="slostrnky"/>
        <w:sz w:val="20"/>
      </w:rPr>
      <w:t xml:space="preserve"> z </w:t>
    </w:r>
    <w:proofErr w:type="gramEnd"/>
    <w:r w:rsidR="00AC64D5" w:rsidRPr="00E43AFA">
      <w:rPr>
        <w:rStyle w:val="slostrnky"/>
        <w:sz w:val="20"/>
      </w:rPr>
      <w:fldChar w:fldCharType="begin"/>
    </w:r>
    <w:r w:rsidR="00AC64D5" w:rsidRPr="00E43AFA">
      <w:rPr>
        <w:rStyle w:val="slostrnky"/>
        <w:sz w:val="20"/>
      </w:rPr>
      <w:instrText xml:space="preserve"> NUMPAGES </w:instrText>
    </w:r>
    <w:r w:rsidR="00AC64D5" w:rsidRPr="00E43AFA">
      <w:rPr>
        <w:rStyle w:val="slostrnky"/>
        <w:sz w:val="20"/>
      </w:rPr>
      <w:fldChar w:fldCharType="separate"/>
    </w:r>
    <w:r w:rsidR="004C7278">
      <w:rPr>
        <w:rStyle w:val="slostrnky"/>
        <w:noProof/>
        <w:sz w:val="20"/>
      </w:rPr>
      <w:t>7</w:t>
    </w:r>
    <w:r w:rsidR="00AC64D5" w:rsidRPr="00E43AFA">
      <w:rPr>
        <w:rStyle w:val="slostrnky"/>
        <w:sz w:val="20"/>
      </w:rPr>
      <w:fldChar w:fldCharType="end"/>
    </w:r>
  </w:p>
  <w:p w:rsidR="00AC64D5" w:rsidRDefault="00AC64D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D07" w:rsidRDefault="00D62D07">
      <w:r>
        <w:separator/>
      </w:r>
    </w:p>
  </w:footnote>
  <w:footnote w:type="continuationSeparator" w:id="0">
    <w:p w:rsidR="00D62D07" w:rsidRDefault="00D62D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74375"/>
    <w:multiLevelType w:val="multilevel"/>
    <w:tmpl w:val="E744C1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3.%2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>
    <w:nsid w:val="06A91F00"/>
    <w:multiLevelType w:val="multilevel"/>
    <w:tmpl w:val="F66C564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>
    <w:nsid w:val="14E1329A"/>
    <w:multiLevelType w:val="hybridMultilevel"/>
    <w:tmpl w:val="4B9ADFDE"/>
    <w:lvl w:ilvl="0" w:tplc="DBAE5F1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14E83938"/>
    <w:multiLevelType w:val="hybridMultilevel"/>
    <w:tmpl w:val="B4E2E38A"/>
    <w:lvl w:ilvl="0" w:tplc="04050017">
      <w:start w:val="1"/>
      <w:numFmt w:val="lowerLetter"/>
      <w:lvlText w:val="%1)"/>
      <w:lvlJc w:val="left"/>
      <w:pPr>
        <w:ind w:left="1174" w:hanging="360"/>
      </w:pPr>
    </w:lvl>
    <w:lvl w:ilvl="1" w:tplc="04050019">
      <w:start w:val="1"/>
      <w:numFmt w:val="lowerLetter"/>
      <w:lvlText w:val="%2."/>
      <w:lvlJc w:val="left"/>
      <w:pPr>
        <w:ind w:left="1894" w:hanging="360"/>
      </w:pPr>
    </w:lvl>
    <w:lvl w:ilvl="2" w:tplc="0405001B" w:tentative="1">
      <w:start w:val="1"/>
      <w:numFmt w:val="lowerRoman"/>
      <w:lvlText w:val="%3."/>
      <w:lvlJc w:val="right"/>
      <w:pPr>
        <w:ind w:left="2614" w:hanging="180"/>
      </w:pPr>
    </w:lvl>
    <w:lvl w:ilvl="3" w:tplc="0405000F" w:tentative="1">
      <w:start w:val="1"/>
      <w:numFmt w:val="decimal"/>
      <w:lvlText w:val="%4."/>
      <w:lvlJc w:val="left"/>
      <w:pPr>
        <w:ind w:left="3334" w:hanging="360"/>
      </w:pPr>
    </w:lvl>
    <w:lvl w:ilvl="4" w:tplc="04050019" w:tentative="1">
      <w:start w:val="1"/>
      <w:numFmt w:val="lowerLetter"/>
      <w:lvlText w:val="%5."/>
      <w:lvlJc w:val="left"/>
      <w:pPr>
        <w:ind w:left="4054" w:hanging="360"/>
      </w:pPr>
    </w:lvl>
    <w:lvl w:ilvl="5" w:tplc="0405001B" w:tentative="1">
      <w:start w:val="1"/>
      <w:numFmt w:val="lowerRoman"/>
      <w:lvlText w:val="%6."/>
      <w:lvlJc w:val="right"/>
      <w:pPr>
        <w:ind w:left="4774" w:hanging="180"/>
      </w:pPr>
    </w:lvl>
    <w:lvl w:ilvl="6" w:tplc="0405000F" w:tentative="1">
      <w:start w:val="1"/>
      <w:numFmt w:val="decimal"/>
      <w:lvlText w:val="%7."/>
      <w:lvlJc w:val="left"/>
      <w:pPr>
        <w:ind w:left="5494" w:hanging="360"/>
      </w:pPr>
    </w:lvl>
    <w:lvl w:ilvl="7" w:tplc="04050019" w:tentative="1">
      <w:start w:val="1"/>
      <w:numFmt w:val="lowerLetter"/>
      <w:lvlText w:val="%8."/>
      <w:lvlJc w:val="left"/>
      <w:pPr>
        <w:ind w:left="6214" w:hanging="360"/>
      </w:pPr>
    </w:lvl>
    <w:lvl w:ilvl="8" w:tplc="040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4">
    <w:nsid w:val="150359B9"/>
    <w:multiLevelType w:val="multilevel"/>
    <w:tmpl w:val="A3E0518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6BA13EF"/>
    <w:multiLevelType w:val="multilevel"/>
    <w:tmpl w:val="34F6313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4.%2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>
    <w:nsid w:val="17EB599F"/>
    <w:multiLevelType w:val="hybridMultilevel"/>
    <w:tmpl w:val="C2FCDE50"/>
    <w:lvl w:ilvl="0" w:tplc="04050003">
      <w:start w:val="1"/>
      <w:numFmt w:val="bullet"/>
      <w:lvlText w:val="o"/>
      <w:lvlJc w:val="left"/>
      <w:pPr>
        <w:ind w:left="117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1BFB312D"/>
    <w:multiLevelType w:val="hybridMultilevel"/>
    <w:tmpl w:val="4B9ADFDE"/>
    <w:lvl w:ilvl="0" w:tplc="DBAE5F1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20505ABB"/>
    <w:multiLevelType w:val="multilevel"/>
    <w:tmpl w:val="8B4C4B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6.%2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>
    <w:nsid w:val="2FED5E1D"/>
    <w:multiLevelType w:val="multilevel"/>
    <w:tmpl w:val="45EE3B6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8.%2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>
    <w:nsid w:val="38F55E46"/>
    <w:multiLevelType w:val="hybridMultilevel"/>
    <w:tmpl w:val="FE74376E"/>
    <w:lvl w:ilvl="0" w:tplc="FDD470CA">
      <w:start w:val="1"/>
      <w:numFmt w:val="upperLetter"/>
      <w:pStyle w:val="Nadpis6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>
    <w:nsid w:val="40A2548E"/>
    <w:multiLevelType w:val="multilevel"/>
    <w:tmpl w:val="8648D92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5.%2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">
    <w:nsid w:val="5C637CC4"/>
    <w:multiLevelType w:val="multilevel"/>
    <w:tmpl w:val="4BEE37B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3.%2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3">
    <w:nsid w:val="62983F07"/>
    <w:multiLevelType w:val="multilevel"/>
    <w:tmpl w:val="F8B84B16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653C6BBF"/>
    <w:multiLevelType w:val="multilevel"/>
    <w:tmpl w:val="64DEF89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9.%2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5">
    <w:nsid w:val="697C0707"/>
    <w:multiLevelType w:val="multilevel"/>
    <w:tmpl w:val="38520A0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10.%2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6">
    <w:nsid w:val="6CC502AF"/>
    <w:multiLevelType w:val="multilevel"/>
    <w:tmpl w:val="72662E7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7">
    <w:nsid w:val="71577206"/>
    <w:multiLevelType w:val="hybridMultilevel"/>
    <w:tmpl w:val="9B4E8D32"/>
    <w:lvl w:ilvl="0" w:tplc="6A7A4ACC">
      <w:start w:val="1"/>
      <w:numFmt w:val="lowerLetter"/>
      <w:lvlText w:val="%1)"/>
      <w:lvlJc w:val="left"/>
      <w:pPr>
        <w:tabs>
          <w:tab w:val="num" w:pos="2204"/>
        </w:tabs>
        <w:ind w:left="2204" w:hanging="360"/>
      </w:pPr>
      <w:rPr>
        <w:rFonts w:hint="default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2924"/>
        </w:tabs>
        <w:ind w:left="2924" w:hanging="360"/>
      </w:pPr>
      <w:rPr>
        <w:rFonts w:ascii="Symbol" w:hAnsi="Symbol" w:hint="default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3644"/>
        </w:tabs>
        <w:ind w:left="3644" w:hanging="180"/>
      </w:pPr>
    </w:lvl>
    <w:lvl w:ilvl="3" w:tplc="FFFFFFFF">
      <w:start w:val="1"/>
      <w:numFmt w:val="decimal"/>
      <w:lvlText w:val="%4."/>
      <w:lvlJc w:val="left"/>
      <w:pPr>
        <w:tabs>
          <w:tab w:val="num" w:pos="4364"/>
        </w:tabs>
        <w:ind w:left="436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084"/>
        </w:tabs>
        <w:ind w:left="508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804"/>
        </w:tabs>
        <w:ind w:left="580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524"/>
        </w:tabs>
        <w:ind w:left="652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244"/>
        </w:tabs>
        <w:ind w:left="724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964"/>
        </w:tabs>
        <w:ind w:left="7964" w:hanging="180"/>
      </w:pPr>
    </w:lvl>
  </w:abstractNum>
  <w:num w:numId="1">
    <w:abstractNumId w:val="16"/>
  </w:num>
  <w:num w:numId="2">
    <w:abstractNumId w:val="10"/>
  </w:num>
  <w:num w:numId="3">
    <w:abstractNumId w:val="17"/>
  </w:num>
  <w:num w:numId="4">
    <w:abstractNumId w:val="13"/>
  </w:num>
  <w:num w:numId="5">
    <w:abstractNumId w:val="0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14"/>
  </w:num>
  <w:num w:numId="11">
    <w:abstractNumId w:val="15"/>
  </w:num>
  <w:num w:numId="12">
    <w:abstractNumId w:val="4"/>
  </w:num>
  <w:num w:numId="13">
    <w:abstractNumId w:val="7"/>
  </w:num>
  <w:num w:numId="14">
    <w:abstractNumId w:val="6"/>
  </w:num>
  <w:num w:numId="15">
    <w:abstractNumId w:val="3"/>
  </w:num>
  <w:num w:numId="16">
    <w:abstractNumId w:val="1"/>
  </w:num>
  <w:num w:numId="17">
    <w:abstractNumId w:val="12"/>
  </w:num>
  <w:num w:numId="18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CEC"/>
    <w:rsid w:val="000025E5"/>
    <w:rsid w:val="0000353E"/>
    <w:rsid w:val="00010468"/>
    <w:rsid w:val="00010EA7"/>
    <w:rsid w:val="000141CC"/>
    <w:rsid w:val="00015D81"/>
    <w:rsid w:val="000167A8"/>
    <w:rsid w:val="00020D8A"/>
    <w:rsid w:val="00023EFF"/>
    <w:rsid w:val="00024618"/>
    <w:rsid w:val="00033114"/>
    <w:rsid w:val="00033AFF"/>
    <w:rsid w:val="00033D34"/>
    <w:rsid w:val="00045BF3"/>
    <w:rsid w:val="00046653"/>
    <w:rsid w:val="000468B9"/>
    <w:rsid w:val="00046C3D"/>
    <w:rsid w:val="000473D1"/>
    <w:rsid w:val="000511DE"/>
    <w:rsid w:val="00052EDC"/>
    <w:rsid w:val="00054BAD"/>
    <w:rsid w:val="00055BBA"/>
    <w:rsid w:val="0005654C"/>
    <w:rsid w:val="00056AF2"/>
    <w:rsid w:val="00056BB4"/>
    <w:rsid w:val="00057EE3"/>
    <w:rsid w:val="00063C60"/>
    <w:rsid w:val="0007201A"/>
    <w:rsid w:val="00074065"/>
    <w:rsid w:val="0007495B"/>
    <w:rsid w:val="00077F6B"/>
    <w:rsid w:val="00080735"/>
    <w:rsid w:val="00080AB7"/>
    <w:rsid w:val="000838C0"/>
    <w:rsid w:val="00083B1C"/>
    <w:rsid w:val="00084A5F"/>
    <w:rsid w:val="00086A6B"/>
    <w:rsid w:val="00087451"/>
    <w:rsid w:val="00090586"/>
    <w:rsid w:val="00092818"/>
    <w:rsid w:val="00095A7C"/>
    <w:rsid w:val="00096ADD"/>
    <w:rsid w:val="000A1BB5"/>
    <w:rsid w:val="000A3362"/>
    <w:rsid w:val="000A3B77"/>
    <w:rsid w:val="000A4E09"/>
    <w:rsid w:val="000A6B19"/>
    <w:rsid w:val="000A6C23"/>
    <w:rsid w:val="000B2CF2"/>
    <w:rsid w:val="000B43A9"/>
    <w:rsid w:val="000B6549"/>
    <w:rsid w:val="000B6AB2"/>
    <w:rsid w:val="000B76A9"/>
    <w:rsid w:val="000C02A1"/>
    <w:rsid w:val="000C5103"/>
    <w:rsid w:val="000C54CE"/>
    <w:rsid w:val="000C77A9"/>
    <w:rsid w:val="000C798F"/>
    <w:rsid w:val="000D0A30"/>
    <w:rsid w:val="000D5623"/>
    <w:rsid w:val="000D67D7"/>
    <w:rsid w:val="000D6FF4"/>
    <w:rsid w:val="000D7A3F"/>
    <w:rsid w:val="000E1EEF"/>
    <w:rsid w:val="000E3281"/>
    <w:rsid w:val="000E3965"/>
    <w:rsid w:val="000F03FC"/>
    <w:rsid w:val="000F3679"/>
    <w:rsid w:val="000F3C50"/>
    <w:rsid w:val="000F49AA"/>
    <w:rsid w:val="001013E9"/>
    <w:rsid w:val="00105886"/>
    <w:rsid w:val="00107FEB"/>
    <w:rsid w:val="001113AA"/>
    <w:rsid w:val="00111C2F"/>
    <w:rsid w:val="001131D0"/>
    <w:rsid w:val="00114053"/>
    <w:rsid w:val="00120748"/>
    <w:rsid w:val="00120A1C"/>
    <w:rsid w:val="00122B85"/>
    <w:rsid w:val="00127B07"/>
    <w:rsid w:val="001316A5"/>
    <w:rsid w:val="00133A95"/>
    <w:rsid w:val="00135207"/>
    <w:rsid w:val="00136503"/>
    <w:rsid w:val="00143147"/>
    <w:rsid w:val="0014564F"/>
    <w:rsid w:val="00145B48"/>
    <w:rsid w:val="001469F3"/>
    <w:rsid w:val="00151204"/>
    <w:rsid w:val="001527F1"/>
    <w:rsid w:val="001528AE"/>
    <w:rsid w:val="00153F28"/>
    <w:rsid w:val="00154D72"/>
    <w:rsid w:val="00155E71"/>
    <w:rsid w:val="0015688B"/>
    <w:rsid w:val="00157AAF"/>
    <w:rsid w:val="00160353"/>
    <w:rsid w:val="001604AC"/>
    <w:rsid w:val="00165194"/>
    <w:rsid w:val="001707C9"/>
    <w:rsid w:val="00170CB3"/>
    <w:rsid w:val="001713A0"/>
    <w:rsid w:val="00171A5D"/>
    <w:rsid w:val="00172D43"/>
    <w:rsid w:val="0017373B"/>
    <w:rsid w:val="00180931"/>
    <w:rsid w:val="001809BB"/>
    <w:rsid w:val="00181034"/>
    <w:rsid w:val="00182DD6"/>
    <w:rsid w:val="00184B51"/>
    <w:rsid w:val="00186818"/>
    <w:rsid w:val="00190D67"/>
    <w:rsid w:val="00193EBF"/>
    <w:rsid w:val="001977E5"/>
    <w:rsid w:val="001A72F8"/>
    <w:rsid w:val="001B158A"/>
    <w:rsid w:val="001B200E"/>
    <w:rsid w:val="001B38EB"/>
    <w:rsid w:val="001B48E3"/>
    <w:rsid w:val="001B5151"/>
    <w:rsid w:val="001B747F"/>
    <w:rsid w:val="001B7CCB"/>
    <w:rsid w:val="001C0001"/>
    <w:rsid w:val="001C04F1"/>
    <w:rsid w:val="001C120A"/>
    <w:rsid w:val="001C21AA"/>
    <w:rsid w:val="001C3035"/>
    <w:rsid w:val="001D6794"/>
    <w:rsid w:val="001E4870"/>
    <w:rsid w:val="001E4909"/>
    <w:rsid w:val="001E6B66"/>
    <w:rsid w:val="001E7483"/>
    <w:rsid w:val="001E7D6E"/>
    <w:rsid w:val="001F28B2"/>
    <w:rsid w:val="001F7825"/>
    <w:rsid w:val="00201A12"/>
    <w:rsid w:val="00203010"/>
    <w:rsid w:val="002030DE"/>
    <w:rsid w:val="00203D53"/>
    <w:rsid w:val="002047CB"/>
    <w:rsid w:val="00207F98"/>
    <w:rsid w:val="0021051E"/>
    <w:rsid w:val="00213146"/>
    <w:rsid w:val="00213D5D"/>
    <w:rsid w:val="00215DAE"/>
    <w:rsid w:val="00215E6F"/>
    <w:rsid w:val="00222629"/>
    <w:rsid w:val="002228B8"/>
    <w:rsid w:val="00222AC8"/>
    <w:rsid w:val="00223A0C"/>
    <w:rsid w:val="00227159"/>
    <w:rsid w:val="00231981"/>
    <w:rsid w:val="00234E91"/>
    <w:rsid w:val="002350F8"/>
    <w:rsid w:val="00236A6B"/>
    <w:rsid w:val="002370F4"/>
    <w:rsid w:val="00243097"/>
    <w:rsid w:val="0024354F"/>
    <w:rsid w:val="0025040F"/>
    <w:rsid w:val="0025113C"/>
    <w:rsid w:val="00252D80"/>
    <w:rsid w:val="00253D40"/>
    <w:rsid w:val="00255395"/>
    <w:rsid w:val="00261C90"/>
    <w:rsid w:val="00262161"/>
    <w:rsid w:val="00264A2B"/>
    <w:rsid w:val="00265343"/>
    <w:rsid w:val="00270D69"/>
    <w:rsid w:val="00272184"/>
    <w:rsid w:val="0027243A"/>
    <w:rsid w:val="0027411E"/>
    <w:rsid w:val="00276E34"/>
    <w:rsid w:val="002800B5"/>
    <w:rsid w:val="002821DB"/>
    <w:rsid w:val="0029070D"/>
    <w:rsid w:val="0029102E"/>
    <w:rsid w:val="0029176E"/>
    <w:rsid w:val="00292AA1"/>
    <w:rsid w:val="00292F04"/>
    <w:rsid w:val="00293EF9"/>
    <w:rsid w:val="0029627F"/>
    <w:rsid w:val="00296489"/>
    <w:rsid w:val="0029742E"/>
    <w:rsid w:val="002A29FF"/>
    <w:rsid w:val="002A37D8"/>
    <w:rsid w:val="002A4072"/>
    <w:rsid w:val="002A4357"/>
    <w:rsid w:val="002B0BE4"/>
    <w:rsid w:val="002B3A59"/>
    <w:rsid w:val="002B4FC8"/>
    <w:rsid w:val="002C1A43"/>
    <w:rsid w:val="002C6623"/>
    <w:rsid w:val="002D517F"/>
    <w:rsid w:val="002D7E54"/>
    <w:rsid w:val="002E0A1C"/>
    <w:rsid w:val="002E12FA"/>
    <w:rsid w:val="002E22C0"/>
    <w:rsid w:val="002E2BE7"/>
    <w:rsid w:val="002E2F78"/>
    <w:rsid w:val="002E2FF5"/>
    <w:rsid w:val="002E3A55"/>
    <w:rsid w:val="002E3BC1"/>
    <w:rsid w:val="002E4CEA"/>
    <w:rsid w:val="002E65AF"/>
    <w:rsid w:val="002E7028"/>
    <w:rsid w:val="002F3C5D"/>
    <w:rsid w:val="003008E0"/>
    <w:rsid w:val="00300980"/>
    <w:rsid w:val="0030190A"/>
    <w:rsid w:val="00302987"/>
    <w:rsid w:val="003030CC"/>
    <w:rsid w:val="00307625"/>
    <w:rsid w:val="003077A3"/>
    <w:rsid w:val="003103C2"/>
    <w:rsid w:val="00310878"/>
    <w:rsid w:val="00310F1E"/>
    <w:rsid w:val="00312520"/>
    <w:rsid w:val="003140BB"/>
    <w:rsid w:val="00314A14"/>
    <w:rsid w:val="00317A53"/>
    <w:rsid w:val="0032111D"/>
    <w:rsid w:val="003225AA"/>
    <w:rsid w:val="00322BE8"/>
    <w:rsid w:val="00325669"/>
    <w:rsid w:val="0032763E"/>
    <w:rsid w:val="00331867"/>
    <w:rsid w:val="00333471"/>
    <w:rsid w:val="003340B7"/>
    <w:rsid w:val="0033724E"/>
    <w:rsid w:val="00343A78"/>
    <w:rsid w:val="0034527C"/>
    <w:rsid w:val="0035034E"/>
    <w:rsid w:val="0035155F"/>
    <w:rsid w:val="00352726"/>
    <w:rsid w:val="00352A0E"/>
    <w:rsid w:val="0035755A"/>
    <w:rsid w:val="0035776B"/>
    <w:rsid w:val="003663A8"/>
    <w:rsid w:val="003702FA"/>
    <w:rsid w:val="00370539"/>
    <w:rsid w:val="00370E5E"/>
    <w:rsid w:val="0037103F"/>
    <w:rsid w:val="0037153C"/>
    <w:rsid w:val="003732B0"/>
    <w:rsid w:val="0037358E"/>
    <w:rsid w:val="00373C22"/>
    <w:rsid w:val="003756A0"/>
    <w:rsid w:val="00376A62"/>
    <w:rsid w:val="0038390B"/>
    <w:rsid w:val="00384434"/>
    <w:rsid w:val="00384DBF"/>
    <w:rsid w:val="00385A88"/>
    <w:rsid w:val="00391A15"/>
    <w:rsid w:val="003954FE"/>
    <w:rsid w:val="0039650F"/>
    <w:rsid w:val="00397D8E"/>
    <w:rsid w:val="003A0D0C"/>
    <w:rsid w:val="003A2BB7"/>
    <w:rsid w:val="003A404F"/>
    <w:rsid w:val="003A742F"/>
    <w:rsid w:val="003B3FA2"/>
    <w:rsid w:val="003B503E"/>
    <w:rsid w:val="003B5ADB"/>
    <w:rsid w:val="003B6A8D"/>
    <w:rsid w:val="003B78EF"/>
    <w:rsid w:val="003C407B"/>
    <w:rsid w:val="003D27F7"/>
    <w:rsid w:val="003D3A07"/>
    <w:rsid w:val="003D41B5"/>
    <w:rsid w:val="003D4D11"/>
    <w:rsid w:val="003D4DB4"/>
    <w:rsid w:val="003D7832"/>
    <w:rsid w:val="003E1023"/>
    <w:rsid w:val="003E474F"/>
    <w:rsid w:val="003E71CB"/>
    <w:rsid w:val="003E7BDC"/>
    <w:rsid w:val="00400803"/>
    <w:rsid w:val="00400A37"/>
    <w:rsid w:val="00402A6C"/>
    <w:rsid w:val="00406022"/>
    <w:rsid w:val="00406A5F"/>
    <w:rsid w:val="00410444"/>
    <w:rsid w:val="00410DCB"/>
    <w:rsid w:val="00413483"/>
    <w:rsid w:val="0041720B"/>
    <w:rsid w:val="004212F9"/>
    <w:rsid w:val="004215E9"/>
    <w:rsid w:val="00421C30"/>
    <w:rsid w:val="00422328"/>
    <w:rsid w:val="00425F5A"/>
    <w:rsid w:val="00426758"/>
    <w:rsid w:val="00434331"/>
    <w:rsid w:val="0043737B"/>
    <w:rsid w:val="00441670"/>
    <w:rsid w:val="0044186D"/>
    <w:rsid w:val="00442628"/>
    <w:rsid w:val="00446125"/>
    <w:rsid w:val="004461FB"/>
    <w:rsid w:val="004466A7"/>
    <w:rsid w:val="004466F6"/>
    <w:rsid w:val="00446C8E"/>
    <w:rsid w:val="00447118"/>
    <w:rsid w:val="0047151A"/>
    <w:rsid w:val="00471BC7"/>
    <w:rsid w:val="00471F89"/>
    <w:rsid w:val="0047225E"/>
    <w:rsid w:val="004729C1"/>
    <w:rsid w:val="00472E88"/>
    <w:rsid w:val="00480CB5"/>
    <w:rsid w:val="00481C18"/>
    <w:rsid w:val="00481FA3"/>
    <w:rsid w:val="004836B2"/>
    <w:rsid w:val="004842E9"/>
    <w:rsid w:val="00485E6D"/>
    <w:rsid w:val="0049210C"/>
    <w:rsid w:val="0049294D"/>
    <w:rsid w:val="004934BF"/>
    <w:rsid w:val="0049515A"/>
    <w:rsid w:val="004953D4"/>
    <w:rsid w:val="004962DA"/>
    <w:rsid w:val="00496321"/>
    <w:rsid w:val="0049799C"/>
    <w:rsid w:val="004A5536"/>
    <w:rsid w:val="004A6492"/>
    <w:rsid w:val="004B00FC"/>
    <w:rsid w:val="004B0D5F"/>
    <w:rsid w:val="004B1BC5"/>
    <w:rsid w:val="004B2C75"/>
    <w:rsid w:val="004B3ED5"/>
    <w:rsid w:val="004B568A"/>
    <w:rsid w:val="004B70C5"/>
    <w:rsid w:val="004C344D"/>
    <w:rsid w:val="004C4486"/>
    <w:rsid w:val="004C56A4"/>
    <w:rsid w:val="004C6734"/>
    <w:rsid w:val="004C7278"/>
    <w:rsid w:val="004C7858"/>
    <w:rsid w:val="004D67C8"/>
    <w:rsid w:val="004D7C40"/>
    <w:rsid w:val="004E004D"/>
    <w:rsid w:val="004E3AF8"/>
    <w:rsid w:val="004F0F35"/>
    <w:rsid w:val="004F17DF"/>
    <w:rsid w:val="004F2451"/>
    <w:rsid w:val="004F5E1E"/>
    <w:rsid w:val="004F7E53"/>
    <w:rsid w:val="005009CD"/>
    <w:rsid w:val="00501219"/>
    <w:rsid w:val="0050154F"/>
    <w:rsid w:val="00501870"/>
    <w:rsid w:val="005027C3"/>
    <w:rsid w:val="00505580"/>
    <w:rsid w:val="005070C0"/>
    <w:rsid w:val="00507C78"/>
    <w:rsid w:val="00512391"/>
    <w:rsid w:val="005137AD"/>
    <w:rsid w:val="00513D50"/>
    <w:rsid w:val="00516C2D"/>
    <w:rsid w:val="005207E1"/>
    <w:rsid w:val="00520840"/>
    <w:rsid w:val="00523E43"/>
    <w:rsid w:val="005270D8"/>
    <w:rsid w:val="0053020C"/>
    <w:rsid w:val="005325A8"/>
    <w:rsid w:val="00534D76"/>
    <w:rsid w:val="00534D98"/>
    <w:rsid w:val="00535650"/>
    <w:rsid w:val="005366C5"/>
    <w:rsid w:val="005407C0"/>
    <w:rsid w:val="00542701"/>
    <w:rsid w:val="00547025"/>
    <w:rsid w:val="00550750"/>
    <w:rsid w:val="005542CA"/>
    <w:rsid w:val="00555671"/>
    <w:rsid w:val="005669C5"/>
    <w:rsid w:val="00567416"/>
    <w:rsid w:val="00567B47"/>
    <w:rsid w:val="00571896"/>
    <w:rsid w:val="00572C6F"/>
    <w:rsid w:val="005755AD"/>
    <w:rsid w:val="00576442"/>
    <w:rsid w:val="0058334E"/>
    <w:rsid w:val="00584877"/>
    <w:rsid w:val="00587A98"/>
    <w:rsid w:val="00591C74"/>
    <w:rsid w:val="0059329E"/>
    <w:rsid w:val="00593AC6"/>
    <w:rsid w:val="005A58D7"/>
    <w:rsid w:val="005A78CE"/>
    <w:rsid w:val="005B209A"/>
    <w:rsid w:val="005B3391"/>
    <w:rsid w:val="005B49C1"/>
    <w:rsid w:val="005B6580"/>
    <w:rsid w:val="005B6761"/>
    <w:rsid w:val="005B78B9"/>
    <w:rsid w:val="005C1DA1"/>
    <w:rsid w:val="005C2F28"/>
    <w:rsid w:val="005C3E23"/>
    <w:rsid w:val="005C41BE"/>
    <w:rsid w:val="005C41F5"/>
    <w:rsid w:val="005C42F1"/>
    <w:rsid w:val="005C5A92"/>
    <w:rsid w:val="005C63F3"/>
    <w:rsid w:val="005C6E85"/>
    <w:rsid w:val="005D02FA"/>
    <w:rsid w:val="005D2B93"/>
    <w:rsid w:val="005D330F"/>
    <w:rsid w:val="005D5BC3"/>
    <w:rsid w:val="005E1265"/>
    <w:rsid w:val="005E19BA"/>
    <w:rsid w:val="005E2DE3"/>
    <w:rsid w:val="005E5C9C"/>
    <w:rsid w:val="005E5F9A"/>
    <w:rsid w:val="005E7A89"/>
    <w:rsid w:val="005F129A"/>
    <w:rsid w:val="005F1CF3"/>
    <w:rsid w:val="005F21A5"/>
    <w:rsid w:val="005F2D94"/>
    <w:rsid w:val="005F552B"/>
    <w:rsid w:val="005F6667"/>
    <w:rsid w:val="005F6FC5"/>
    <w:rsid w:val="006015C5"/>
    <w:rsid w:val="00601DEB"/>
    <w:rsid w:val="006027E6"/>
    <w:rsid w:val="006042E3"/>
    <w:rsid w:val="006106AA"/>
    <w:rsid w:val="0061435D"/>
    <w:rsid w:val="00621BFA"/>
    <w:rsid w:val="0063014A"/>
    <w:rsid w:val="00633CB1"/>
    <w:rsid w:val="006365B8"/>
    <w:rsid w:val="006365DB"/>
    <w:rsid w:val="00636A48"/>
    <w:rsid w:val="00636CE6"/>
    <w:rsid w:val="00645095"/>
    <w:rsid w:val="006470E1"/>
    <w:rsid w:val="00653CAA"/>
    <w:rsid w:val="00654798"/>
    <w:rsid w:val="006601AA"/>
    <w:rsid w:val="006610FA"/>
    <w:rsid w:val="00663B5B"/>
    <w:rsid w:val="0066417F"/>
    <w:rsid w:val="00666693"/>
    <w:rsid w:val="00670140"/>
    <w:rsid w:val="00673AAE"/>
    <w:rsid w:val="006849F9"/>
    <w:rsid w:val="00686F43"/>
    <w:rsid w:val="00687272"/>
    <w:rsid w:val="0068760B"/>
    <w:rsid w:val="006901C9"/>
    <w:rsid w:val="00690B6E"/>
    <w:rsid w:val="006910C9"/>
    <w:rsid w:val="00691437"/>
    <w:rsid w:val="006922BC"/>
    <w:rsid w:val="0069386A"/>
    <w:rsid w:val="00696B13"/>
    <w:rsid w:val="006A289B"/>
    <w:rsid w:val="006A3010"/>
    <w:rsid w:val="006A37BA"/>
    <w:rsid w:val="006A3963"/>
    <w:rsid w:val="006B17EA"/>
    <w:rsid w:val="006B366B"/>
    <w:rsid w:val="006B60A9"/>
    <w:rsid w:val="006C2617"/>
    <w:rsid w:val="006C5CBC"/>
    <w:rsid w:val="006C5D76"/>
    <w:rsid w:val="006C65BC"/>
    <w:rsid w:val="006C6611"/>
    <w:rsid w:val="006C752C"/>
    <w:rsid w:val="006D06C0"/>
    <w:rsid w:val="006D0E72"/>
    <w:rsid w:val="006D104B"/>
    <w:rsid w:val="006D1CC2"/>
    <w:rsid w:val="006D3B41"/>
    <w:rsid w:val="006D55BB"/>
    <w:rsid w:val="006E1F5F"/>
    <w:rsid w:val="006E3A50"/>
    <w:rsid w:val="006E50FA"/>
    <w:rsid w:val="006E7727"/>
    <w:rsid w:val="006F41F2"/>
    <w:rsid w:val="006F5858"/>
    <w:rsid w:val="00701F5F"/>
    <w:rsid w:val="00704B28"/>
    <w:rsid w:val="00704F2A"/>
    <w:rsid w:val="00704FA4"/>
    <w:rsid w:val="00713E7F"/>
    <w:rsid w:val="007167FD"/>
    <w:rsid w:val="00717424"/>
    <w:rsid w:val="00723705"/>
    <w:rsid w:val="00724226"/>
    <w:rsid w:val="007252FC"/>
    <w:rsid w:val="007274F7"/>
    <w:rsid w:val="00733485"/>
    <w:rsid w:val="00735657"/>
    <w:rsid w:val="007362B2"/>
    <w:rsid w:val="007434F4"/>
    <w:rsid w:val="007444B6"/>
    <w:rsid w:val="00744915"/>
    <w:rsid w:val="007460A8"/>
    <w:rsid w:val="00747029"/>
    <w:rsid w:val="00747047"/>
    <w:rsid w:val="0075058D"/>
    <w:rsid w:val="00751500"/>
    <w:rsid w:val="00753978"/>
    <w:rsid w:val="00756C2B"/>
    <w:rsid w:val="007572D3"/>
    <w:rsid w:val="00757F02"/>
    <w:rsid w:val="007631D4"/>
    <w:rsid w:val="00766D26"/>
    <w:rsid w:val="0077670E"/>
    <w:rsid w:val="00783C51"/>
    <w:rsid w:val="00785D19"/>
    <w:rsid w:val="0078698B"/>
    <w:rsid w:val="00791DE8"/>
    <w:rsid w:val="00791FEE"/>
    <w:rsid w:val="007A51CE"/>
    <w:rsid w:val="007B1E2A"/>
    <w:rsid w:val="007B5327"/>
    <w:rsid w:val="007B6CFF"/>
    <w:rsid w:val="007B7EF2"/>
    <w:rsid w:val="007D3A23"/>
    <w:rsid w:val="007D7785"/>
    <w:rsid w:val="007E4D11"/>
    <w:rsid w:val="007E5ECE"/>
    <w:rsid w:val="007E774F"/>
    <w:rsid w:val="007F011F"/>
    <w:rsid w:val="007F10F6"/>
    <w:rsid w:val="007F44B0"/>
    <w:rsid w:val="007F467B"/>
    <w:rsid w:val="007F504F"/>
    <w:rsid w:val="007F5087"/>
    <w:rsid w:val="007F6656"/>
    <w:rsid w:val="0080282D"/>
    <w:rsid w:val="00803524"/>
    <w:rsid w:val="00804485"/>
    <w:rsid w:val="00806F38"/>
    <w:rsid w:val="00807F3E"/>
    <w:rsid w:val="008124EC"/>
    <w:rsid w:val="00816342"/>
    <w:rsid w:val="00816E44"/>
    <w:rsid w:val="00816F6C"/>
    <w:rsid w:val="00817CC0"/>
    <w:rsid w:val="00823652"/>
    <w:rsid w:val="00823704"/>
    <w:rsid w:val="008240D5"/>
    <w:rsid w:val="00826EC4"/>
    <w:rsid w:val="00827332"/>
    <w:rsid w:val="00832A62"/>
    <w:rsid w:val="00834B74"/>
    <w:rsid w:val="00835050"/>
    <w:rsid w:val="00835402"/>
    <w:rsid w:val="00837C73"/>
    <w:rsid w:val="00841714"/>
    <w:rsid w:val="00842866"/>
    <w:rsid w:val="00842ED6"/>
    <w:rsid w:val="008506E8"/>
    <w:rsid w:val="008517D3"/>
    <w:rsid w:val="0085503C"/>
    <w:rsid w:val="00856B2B"/>
    <w:rsid w:val="0086124D"/>
    <w:rsid w:val="008612CE"/>
    <w:rsid w:val="0086137F"/>
    <w:rsid w:val="008616A9"/>
    <w:rsid w:val="00861D37"/>
    <w:rsid w:val="008668AC"/>
    <w:rsid w:val="008675A4"/>
    <w:rsid w:val="008711C6"/>
    <w:rsid w:val="00871556"/>
    <w:rsid w:val="00873B94"/>
    <w:rsid w:val="00875125"/>
    <w:rsid w:val="0087535E"/>
    <w:rsid w:val="00875813"/>
    <w:rsid w:val="00877E5C"/>
    <w:rsid w:val="00880016"/>
    <w:rsid w:val="00880F4C"/>
    <w:rsid w:val="00881605"/>
    <w:rsid w:val="008851A4"/>
    <w:rsid w:val="0088739B"/>
    <w:rsid w:val="00890F77"/>
    <w:rsid w:val="00894E3B"/>
    <w:rsid w:val="00895EC6"/>
    <w:rsid w:val="00896DD8"/>
    <w:rsid w:val="008A0675"/>
    <w:rsid w:val="008A133C"/>
    <w:rsid w:val="008A5826"/>
    <w:rsid w:val="008A59AA"/>
    <w:rsid w:val="008B0B2C"/>
    <w:rsid w:val="008B44D2"/>
    <w:rsid w:val="008B643A"/>
    <w:rsid w:val="008B6B38"/>
    <w:rsid w:val="008B6DD7"/>
    <w:rsid w:val="008C0EF4"/>
    <w:rsid w:val="008C193D"/>
    <w:rsid w:val="008C4E24"/>
    <w:rsid w:val="008D6F8D"/>
    <w:rsid w:val="008E01E8"/>
    <w:rsid w:val="008E0F39"/>
    <w:rsid w:val="008E160E"/>
    <w:rsid w:val="008E34E1"/>
    <w:rsid w:val="008E3B15"/>
    <w:rsid w:val="008E752F"/>
    <w:rsid w:val="008F15C5"/>
    <w:rsid w:val="008F2627"/>
    <w:rsid w:val="008F4601"/>
    <w:rsid w:val="008F500F"/>
    <w:rsid w:val="008F5361"/>
    <w:rsid w:val="008F5A2E"/>
    <w:rsid w:val="009014D5"/>
    <w:rsid w:val="009018FA"/>
    <w:rsid w:val="0090244D"/>
    <w:rsid w:val="009172A9"/>
    <w:rsid w:val="00917B9B"/>
    <w:rsid w:val="00924BDF"/>
    <w:rsid w:val="009259DC"/>
    <w:rsid w:val="009262C2"/>
    <w:rsid w:val="0092643D"/>
    <w:rsid w:val="00926B88"/>
    <w:rsid w:val="00931ED4"/>
    <w:rsid w:val="00933848"/>
    <w:rsid w:val="009345E9"/>
    <w:rsid w:val="009360EB"/>
    <w:rsid w:val="009404BD"/>
    <w:rsid w:val="0094128D"/>
    <w:rsid w:val="00950BE5"/>
    <w:rsid w:val="00957B47"/>
    <w:rsid w:val="00964F94"/>
    <w:rsid w:val="00965EF0"/>
    <w:rsid w:val="00967933"/>
    <w:rsid w:val="0097030B"/>
    <w:rsid w:val="00970BA2"/>
    <w:rsid w:val="009711C8"/>
    <w:rsid w:val="00977F57"/>
    <w:rsid w:val="009826F0"/>
    <w:rsid w:val="00983C98"/>
    <w:rsid w:val="00983F24"/>
    <w:rsid w:val="00984591"/>
    <w:rsid w:val="00986609"/>
    <w:rsid w:val="0098733F"/>
    <w:rsid w:val="0098756D"/>
    <w:rsid w:val="00987726"/>
    <w:rsid w:val="009927D7"/>
    <w:rsid w:val="009943AC"/>
    <w:rsid w:val="009A0000"/>
    <w:rsid w:val="009A02CC"/>
    <w:rsid w:val="009A152E"/>
    <w:rsid w:val="009A29D0"/>
    <w:rsid w:val="009B0B54"/>
    <w:rsid w:val="009B3438"/>
    <w:rsid w:val="009B6F73"/>
    <w:rsid w:val="009B78F5"/>
    <w:rsid w:val="009C00B0"/>
    <w:rsid w:val="009C1240"/>
    <w:rsid w:val="009C1F90"/>
    <w:rsid w:val="009C2EE4"/>
    <w:rsid w:val="009C57C3"/>
    <w:rsid w:val="009C699D"/>
    <w:rsid w:val="009D0D83"/>
    <w:rsid w:val="009D3D60"/>
    <w:rsid w:val="009E097B"/>
    <w:rsid w:val="009E24A6"/>
    <w:rsid w:val="009E2614"/>
    <w:rsid w:val="009E523F"/>
    <w:rsid w:val="009E7AB8"/>
    <w:rsid w:val="009F0B84"/>
    <w:rsid w:val="009F5259"/>
    <w:rsid w:val="009F6150"/>
    <w:rsid w:val="009F683D"/>
    <w:rsid w:val="00A02617"/>
    <w:rsid w:val="00A05C91"/>
    <w:rsid w:val="00A05F62"/>
    <w:rsid w:val="00A122CC"/>
    <w:rsid w:val="00A1268A"/>
    <w:rsid w:val="00A12902"/>
    <w:rsid w:val="00A12EF7"/>
    <w:rsid w:val="00A14CAF"/>
    <w:rsid w:val="00A157A8"/>
    <w:rsid w:val="00A167BE"/>
    <w:rsid w:val="00A22A2C"/>
    <w:rsid w:val="00A24972"/>
    <w:rsid w:val="00A257EC"/>
    <w:rsid w:val="00A273A2"/>
    <w:rsid w:val="00A315F6"/>
    <w:rsid w:val="00A356B9"/>
    <w:rsid w:val="00A374D3"/>
    <w:rsid w:val="00A40D6E"/>
    <w:rsid w:val="00A41DD3"/>
    <w:rsid w:val="00A4344F"/>
    <w:rsid w:val="00A44FDA"/>
    <w:rsid w:val="00A52632"/>
    <w:rsid w:val="00A52B00"/>
    <w:rsid w:val="00A54397"/>
    <w:rsid w:val="00A54819"/>
    <w:rsid w:val="00A54DF8"/>
    <w:rsid w:val="00A573AF"/>
    <w:rsid w:val="00A61585"/>
    <w:rsid w:val="00A6364C"/>
    <w:rsid w:val="00A639FB"/>
    <w:rsid w:val="00A65702"/>
    <w:rsid w:val="00A659E9"/>
    <w:rsid w:val="00A65C9E"/>
    <w:rsid w:val="00A73ADE"/>
    <w:rsid w:val="00A7419C"/>
    <w:rsid w:val="00A82F22"/>
    <w:rsid w:val="00A84ABD"/>
    <w:rsid w:val="00A85271"/>
    <w:rsid w:val="00A8612E"/>
    <w:rsid w:val="00A867D2"/>
    <w:rsid w:val="00A91E9B"/>
    <w:rsid w:val="00A94F94"/>
    <w:rsid w:val="00A96D4B"/>
    <w:rsid w:val="00AA05D1"/>
    <w:rsid w:val="00AA2183"/>
    <w:rsid w:val="00AA2791"/>
    <w:rsid w:val="00AA419A"/>
    <w:rsid w:val="00AA517A"/>
    <w:rsid w:val="00AA7B1D"/>
    <w:rsid w:val="00AB7738"/>
    <w:rsid w:val="00AC0154"/>
    <w:rsid w:val="00AC118F"/>
    <w:rsid w:val="00AC11D7"/>
    <w:rsid w:val="00AC1A82"/>
    <w:rsid w:val="00AC423F"/>
    <w:rsid w:val="00AC5F46"/>
    <w:rsid w:val="00AC64D5"/>
    <w:rsid w:val="00AD0ABB"/>
    <w:rsid w:val="00AE2ABD"/>
    <w:rsid w:val="00AE2B75"/>
    <w:rsid w:val="00AE39CA"/>
    <w:rsid w:val="00AE5961"/>
    <w:rsid w:val="00AF419F"/>
    <w:rsid w:val="00AF4379"/>
    <w:rsid w:val="00AF4866"/>
    <w:rsid w:val="00AF4983"/>
    <w:rsid w:val="00AF7515"/>
    <w:rsid w:val="00B01943"/>
    <w:rsid w:val="00B01C8B"/>
    <w:rsid w:val="00B04C1B"/>
    <w:rsid w:val="00B066E0"/>
    <w:rsid w:val="00B12F09"/>
    <w:rsid w:val="00B13D26"/>
    <w:rsid w:val="00B17F13"/>
    <w:rsid w:val="00B2490E"/>
    <w:rsid w:val="00B2775E"/>
    <w:rsid w:val="00B27E89"/>
    <w:rsid w:val="00B30C52"/>
    <w:rsid w:val="00B33DAC"/>
    <w:rsid w:val="00B35E57"/>
    <w:rsid w:val="00B3731B"/>
    <w:rsid w:val="00B37FDF"/>
    <w:rsid w:val="00B405C1"/>
    <w:rsid w:val="00B40BAF"/>
    <w:rsid w:val="00B42D8A"/>
    <w:rsid w:val="00B432ED"/>
    <w:rsid w:val="00B4514A"/>
    <w:rsid w:val="00B46117"/>
    <w:rsid w:val="00B467BF"/>
    <w:rsid w:val="00B47922"/>
    <w:rsid w:val="00B47CDC"/>
    <w:rsid w:val="00B50639"/>
    <w:rsid w:val="00B50DE1"/>
    <w:rsid w:val="00B524D2"/>
    <w:rsid w:val="00B569D8"/>
    <w:rsid w:val="00B56C9D"/>
    <w:rsid w:val="00B6247D"/>
    <w:rsid w:val="00B64D0B"/>
    <w:rsid w:val="00B650BD"/>
    <w:rsid w:val="00B70615"/>
    <w:rsid w:val="00B716EC"/>
    <w:rsid w:val="00B73CB8"/>
    <w:rsid w:val="00B74162"/>
    <w:rsid w:val="00B74782"/>
    <w:rsid w:val="00B74CA8"/>
    <w:rsid w:val="00B758E7"/>
    <w:rsid w:val="00B8244E"/>
    <w:rsid w:val="00B83E43"/>
    <w:rsid w:val="00B85B4F"/>
    <w:rsid w:val="00B85E53"/>
    <w:rsid w:val="00B87E5D"/>
    <w:rsid w:val="00B90DA7"/>
    <w:rsid w:val="00B91143"/>
    <w:rsid w:val="00B927F0"/>
    <w:rsid w:val="00B94D8E"/>
    <w:rsid w:val="00B959FE"/>
    <w:rsid w:val="00B95AF8"/>
    <w:rsid w:val="00B97965"/>
    <w:rsid w:val="00BA1DC3"/>
    <w:rsid w:val="00BA7ECA"/>
    <w:rsid w:val="00BA7FEF"/>
    <w:rsid w:val="00BB10AD"/>
    <w:rsid w:val="00BB1C48"/>
    <w:rsid w:val="00BB3325"/>
    <w:rsid w:val="00BC0D18"/>
    <w:rsid w:val="00BC0E9E"/>
    <w:rsid w:val="00BC2B0D"/>
    <w:rsid w:val="00BC3A61"/>
    <w:rsid w:val="00BC583D"/>
    <w:rsid w:val="00BC67C6"/>
    <w:rsid w:val="00BC75DC"/>
    <w:rsid w:val="00BD115E"/>
    <w:rsid w:val="00BD46A2"/>
    <w:rsid w:val="00BD4CF1"/>
    <w:rsid w:val="00BD603A"/>
    <w:rsid w:val="00BD7B83"/>
    <w:rsid w:val="00BE102D"/>
    <w:rsid w:val="00BE3C7F"/>
    <w:rsid w:val="00BF16A5"/>
    <w:rsid w:val="00BF2C89"/>
    <w:rsid w:val="00BF47F4"/>
    <w:rsid w:val="00BF4FE6"/>
    <w:rsid w:val="00C003F9"/>
    <w:rsid w:val="00C00544"/>
    <w:rsid w:val="00C00CB2"/>
    <w:rsid w:val="00C01D1F"/>
    <w:rsid w:val="00C05544"/>
    <w:rsid w:val="00C129B2"/>
    <w:rsid w:val="00C13368"/>
    <w:rsid w:val="00C15909"/>
    <w:rsid w:val="00C1643B"/>
    <w:rsid w:val="00C20326"/>
    <w:rsid w:val="00C21DB3"/>
    <w:rsid w:val="00C22A7B"/>
    <w:rsid w:val="00C22E1B"/>
    <w:rsid w:val="00C26045"/>
    <w:rsid w:val="00C27BE6"/>
    <w:rsid w:val="00C31589"/>
    <w:rsid w:val="00C333DA"/>
    <w:rsid w:val="00C36262"/>
    <w:rsid w:val="00C4022C"/>
    <w:rsid w:val="00C43800"/>
    <w:rsid w:val="00C45D36"/>
    <w:rsid w:val="00C47ED3"/>
    <w:rsid w:val="00C503AE"/>
    <w:rsid w:val="00C50CEC"/>
    <w:rsid w:val="00C513EE"/>
    <w:rsid w:val="00C51FF2"/>
    <w:rsid w:val="00C628F7"/>
    <w:rsid w:val="00C62A55"/>
    <w:rsid w:val="00C63AE9"/>
    <w:rsid w:val="00C66F85"/>
    <w:rsid w:val="00C70115"/>
    <w:rsid w:val="00C702E0"/>
    <w:rsid w:val="00C70A7A"/>
    <w:rsid w:val="00C70CFF"/>
    <w:rsid w:val="00C72480"/>
    <w:rsid w:val="00C753B1"/>
    <w:rsid w:val="00C8212A"/>
    <w:rsid w:val="00C945E3"/>
    <w:rsid w:val="00C95508"/>
    <w:rsid w:val="00C973A7"/>
    <w:rsid w:val="00CA2A5A"/>
    <w:rsid w:val="00CA685B"/>
    <w:rsid w:val="00CA7E78"/>
    <w:rsid w:val="00CB297E"/>
    <w:rsid w:val="00CB53D8"/>
    <w:rsid w:val="00CB6134"/>
    <w:rsid w:val="00CB6EB1"/>
    <w:rsid w:val="00CC53EE"/>
    <w:rsid w:val="00CC5FB3"/>
    <w:rsid w:val="00CD0C4D"/>
    <w:rsid w:val="00CD1076"/>
    <w:rsid w:val="00CD271A"/>
    <w:rsid w:val="00CD2A80"/>
    <w:rsid w:val="00CD5C3E"/>
    <w:rsid w:val="00CD6149"/>
    <w:rsid w:val="00CD6D00"/>
    <w:rsid w:val="00CE1DD9"/>
    <w:rsid w:val="00CE4B46"/>
    <w:rsid w:val="00CE529C"/>
    <w:rsid w:val="00CE64B7"/>
    <w:rsid w:val="00CE7A50"/>
    <w:rsid w:val="00CF18AE"/>
    <w:rsid w:val="00CF1F70"/>
    <w:rsid w:val="00CF2222"/>
    <w:rsid w:val="00CF6BC9"/>
    <w:rsid w:val="00CF77FA"/>
    <w:rsid w:val="00CF79D3"/>
    <w:rsid w:val="00CF7C11"/>
    <w:rsid w:val="00D070D6"/>
    <w:rsid w:val="00D07428"/>
    <w:rsid w:val="00D101BC"/>
    <w:rsid w:val="00D1078E"/>
    <w:rsid w:val="00D10E9B"/>
    <w:rsid w:val="00D132C3"/>
    <w:rsid w:val="00D14CCC"/>
    <w:rsid w:val="00D159FD"/>
    <w:rsid w:val="00D16C07"/>
    <w:rsid w:val="00D1776E"/>
    <w:rsid w:val="00D22557"/>
    <w:rsid w:val="00D23FF1"/>
    <w:rsid w:val="00D30178"/>
    <w:rsid w:val="00D30C14"/>
    <w:rsid w:val="00D31DA6"/>
    <w:rsid w:val="00D33C91"/>
    <w:rsid w:val="00D3503B"/>
    <w:rsid w:val="00D36F37"/>
    <w:rsid w:val="00D4230C"/>
    <w:rsid w:val="00D426D8"/>
    <w:rsid w:val="00D43FB4"/>
    <w:rsid w:val="00D446BF"/>
    <w:rsid w:val="00D460F3"/>
    <w:rsid w:val="00D470D1"/>
    <w:rsid w:val="00D51961"/>
    <w:rsid w:val="00D5196F"/>
    <w:rsid w:val="00D53ED0"/>
    <w:rsid w:val="00D54AC1"/>
    <w:rsid w:val="00D563FB"/>
    <w:rsid w:val="00D62D07"/>
    <w:rsid w:val="00D640F9"/>
    <w:rsid w:val="00D65C4A"/>
    <w:rsid w:val="00D66FAF"/>
    <w:rsid w:val="00D70A9B"/>
    <w:rsid w:val="00D72DA1"/>
    <w:rsid w:val="00D74A3D"/>
    <w:rsid w:val="00D762E4"/>
    <w:rsid w:val="00D766A3"/>
    <w:rsid w:val="00D81ECA"/>
    <w:rsid w:val="00D8273C"/>
    <w:rsid w:val="00D82892"/>
    <w:rsid w:val="00D8669D"/>
    <w:rsid w:val="00D86AD0"/>
    <w:rsid w:val="00D91A85"/>
    <w:rsid w:val="00D93B7B"/>
    <w:rsid w:val="00D95229"/>
    <w:rsid w:val="00D96BED"/>
    <w:rsid w:val="00D970D7"/>
    <w:rsid w:val="00DA0932"/>
    <w:rsid w:val="00DB3658"/>
    <w:rsid w:val="00DC6848"/>
    <w:rsid w:val="00DD110C"/>
    <w:rsid w:val="00DD2B2A"/>
    <w:rsid w:val="00DD2D62"/>
    <w:rsid w:val="00DD498B"/>
    <w:rsid w:val="00DD732A"/>
    <w:rsid w:val="00DD7BE1"/>
    <w:rsid w:val="00DE1F56"/>
    <w:rsid w:val="00DE44DE"/>
    <w:rsid w:val="00DE4E7E"/>
    <w:rsid w:val="00DE570D"/>
    <w:rsid w:val="00DE6307"/>
    <w:rsid w:val="00DF1275"/>
    <w:rsid w:val="00DF2991"/>
    <w:rsid w:val="00DF3C5C"/>
    <w:rsid w:val="00DF4952"/>
    <w:rsid w:val="00DF4A47"/>
    <w:rsid w:val="00DF67EB"/>
    <w:rsid w:val="00E03A1E"/>
    <w:rsid w:val="00E0552D"/>
    <w:rsid w:val="00E05AA8"/>
    <w:rsid w:val="00E10FEA"/>
    <w:rsid w:val="00E13377"/>
    <w:rsid w:val="00E16116"/>
    <w:rsid w:val="00E205A5"/>
    <w:rsid w:val="00E2202C"/>
    <w:rsid w:val="00E278F9"/>
    <w:rsid w:val="00E317D0"/>
    <w:rsid w:val="00E322E0"/>
    <w:rsid w:val="00E34941"/>
    <w:rsid w:val="00E36AA8"/>
    <w:rsid w:val="00E37A74"/>
    <w:rsid w:val="00E409A8"/>
    <w:rsid w:val="00E43AFA"/>
    <w:rsid w:val="00E5012B"/>
    <w:rsid w:val="00E508A1"/>
    <w:rsid w:val="00E52F3C"/>
    <w:rsid w:val="00E5405B"/>
    <w:rsid w:val="00E57E5A"/>
    <w:rsid w:val="00E6008E"/>
    <w:rsid w:val="00E6067C"/>
    <w:rsid w:val="00E6422D"/>
    <w:rsid w:val="00E643FF"/>
    <w:rsid w:val="00E70DEA"/>
    <w:rsid w:val="00E74A54"/>
    <w:rsid w:val="00E74A94"/>
    <w:rsid w:val="00E7699B"/>
    <w:rsid w:val="00E82030"/>
    <w:rsid w:val="00E82982"/>
    <w:rsid w:val="00E86AB9"/>
    <w:rsid w:val="00E93C71"/>
    <w:rsid w:val="00E943F5"/>
    <w:rsid w:val="00E95B70"/>
    <w:rsid w:val="00E961B0"/>
    <w:rsid w:val="00EB27F1"/>
    <w:rsid w:val="00EB6AF6"/>
    <w:rsid w:val="00EB7FAF"/>
    <w:rsid w:val="00EC09C5"/>
    <w:rsid w:val="00EC3146"/>
    <w:rsid w:val="00EC677B"/>
    <w:rsid w:val="00ED03BE"/>
    <w:rsid w:val="00ED0A03"/>
    <w:rsid w:val="00ED125B"/>
    <w:rsid w:val="00ED531E"/>
    <w:rsid w:val="00ED6C65"/>
    <w:rsid w:val="00ED7226"/>
    <w:rsid w:val="00EE005B"/>
    <w:rsid w:val="00EE0C99"/>
    <w:rsid w:val="00EE64FD"/>
    <w:rsid w:val="00EF599D"/>
    <w:rsid w:val="00EF5E19"/>
    <w:rsid w:val="00F00C33"/>
    <w:rsid w:val="00F014FE"/>
    <w:rsid w:val="00F0202C"/>
    <w:rsid w:val="00F04981"/>
    <w:rsid w:val="00F051AA"/>
    <w:rsid w:val="00F056ED"/>
    <w:rsid w:val="00F07035"/>
    <w:rsid w:val="00F11F43"/>
    <w:rsid w:val="00F1338F"/>
    <w:rsid w:val="00F14553"/>
    <w:rsid w:val="00F1555E"/>
    <w:rsid w:val="00F217F9"/>
    <w:rsid w:val="00F218DA"/>
    <w:rsid w:val="00F2204F"/>
    <w:rsid w:val="00F2253A"/>
    <w:rsid w:val="00F250F2"/>
    <w:rsid w:val="00F25D6D"/>
    <w:rsid w:val="00F25FEB"/>
    <w:rsid w:val="00F262C2"/>
    <w:rsid w:val="00F365FB"/>
    <w:rsid w:val="00F37213"/>
    <w:rsid w:val="00F4063F"/>
    <w:rsid w:val="00F441E9"/>
    <w:rsid w:val="00F47DF8"/>
    <w:rsid w:val="00F51439"/>
    <w:rsid w:val="00F52E9B"/>
    <w:rsid w:val="00F53362"/>
    <w:rsid w:val="00F53CD6"/>
    <w:rsid w:val="00F54D8F"/>
    <w:rsid w:val="00F57557"/>
    <w:rsid w:val="00F610B1"/>
    <w:rsid w:val="00F6179F"/>
    <w:rsid w:val="00F61D70"/>
    <w:rsid w:val="00F642E4"/>
    <w:rsid w:val="00F645D3"/>
    <w:rsid w:val="00F67ACE"/>
    <w:rsid w:val="00F71EE7"/>
    <w:rsid w:val="00F72CB6"/>
    <w:rsid w:val="00F72D24"/>
    <w:rsid w:val="00F75253"/>
    <w:rsid w:val="00F768E9"/>
    <w:rsid w:val="00F773B2"/>
    <w:rsid w:val="00F81D0A"/>
    <w:rsid w:val="00F8299A"/>
    <w:rsid w:val="00F862C8"/>
    <w:rsid w:val="00F87864"/>
    <w:rsid w:val="00F87A5E"/>
    <w:rsid w:val="00F91529"/>
    <w:rsid w:val="00F9732A"/>
    <w:rsid w:val="00FA0F6A"/>
    <w:rsid w:val="00FA3A16"/>
    <w:rsid w:val="00FA5449"/>
    <w:rsid w:val="00FB5743"/>
    <w:rsid w:val="00FB6BD2"/>
    <w:rsid w:val="00FB7D2C"/>
    <w:rsid w:val="00FC1B3A"/>
    <w:rsid w:val="00FC4F99"/>
    <w:rsid w:val="00FC5D99"/>
    <w:rsid w:val="00FC7D93"/>
    <w:rsid w:val="00FD0D4F"/>
    <w:rsid w:val="00FD0E93"/>
    <w:rsid w:val="00FD3767"/>
    <w:rsid w:val="00FD3903"/>
    <w:rsid w:val="00FD76E7"/>
    <w:rsid w:val="00FE1B31"/>
    <w:rsid w:val="00FE32BD"/>
    <w:rsid w:val="00FE491A"/>
    <w:rsid w:val="00FE7B51"/>
    <w:rsid w:val="00FF0151"/>
    <w:rsid w:val="00FF1638"/>
    <w:rsid w:val="00FF261F"/>
    <w:rsid w:val="00FF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napToGrid w:val="0"/>
    </w:rPr>
  </w:style>
  <w:style w:type="paragraph" w:styleId="Nadpis1">
    <w:name w:val="heading 1"/>
    <w:basedOn w:val="Normln"/>
    <w:next w:val="Normln"/>
    <w:qFormat/>
    <w:pPr>
      <w:keepNext/>
      <w:widowControl w:val="0"/>
      <w:spacing w:before="120"/>
      <w:outlineLvl w:val="0"/>
    </w:pPr>
    <w:rPr>
      <w:rFonts w:ascii="Arial" w:hAnsi="Arial"/>
      <w:b/>
      <w:sz w:val="28"/>
    </w:rPr>
  </w:style>
  <w:style w:type="paragraph" w:styleId="Nadpis2">
    <w:name w:val="heading 2"/>
    <w:basedOn w:val="Normln"/>
    <w:next w:val="Normln"/>
    <w:qFormat/>
    <w:rsid w:val="00FF261F"/>
    <w:pPr>
      <w:keepNext/>
      <w:widowControl w:val="0"/>
      <w:tabs>
        <w:tab w:val="left" w:pos="2268"/>
        <w:tab w:val="left" w:pos="4536"/>
      </w:tabs>
      <w:spacing w:before="240" w:after="120"/>
      <w:ind w:left="425" w:hanging="425"/>
      <w:jc w:val="both"/>
      <w:outlineLvl w:val="1"/>
    </w:pPr>
    <w:rPr>
      <w:rFonts w:ascii="Arial" w:hAnsi="Arial"/>
      <w:b/>
      <w:sz w:val="22"/>
    </w:rPr>
  </w:style>
  <w:style w:type="paragraph" w:styleId="Nadpis3">
    <w:name w:val="heading 3"/>
    <w:basedOn w:val="Normln"/>
    <w:next w:val="Normln"/>
    <w:qFormat/>
    <w:pPr>
      <w:keepNext/>
      <w:tabs>
        <w:tab w:val="left" w:pos="1985"/>
        <w:tab w:val="right" w:pos="5670"/>
      </w:tabs>
      <w:ind w:left="1985"/>
      <w:outlineLvl w:val="2"/>
    </w:pPr>
    <w:rPr>
      <w:rFonts w:ascii="Arial" w:hAnsi="Arial" w:cs="Arial"/>
      <w:b/>
      <w:bCs/>
    </w:rPr>
  </w:style>
  <w:style w:type="paragraph" w:styleId="Nadpis4">
    <w:name w:val="heading 4"/>
    <w:basedOn w:val="Normln"/>
    <w:next w:val="Normln"/>
    <w:qFormat/>
    <w:pPr>
      <w:keepNext/>
      <w:widowControl w:val="0"/>
      <w:jc w:val="center"/>
      <w:outlineLvl w:val="3"/>
    </w:pPr>
    <w:rPr>
      <w:rFonts w:ascii="Arial" w:hAnsi="Arial"/>
      <w:b/>
      <w:sz w:val="24"/>
      <w:u w:val="single"/>
    </w:rPr>
  </w:style>
  <w:style w:type="paragraph" w:styleId="Nadpis5">
    <w:name w:val="heading 5"/>
    <w:basedOn w:val="Normln"/>
    <w:next w:val="Normln"/>
    <w:qFormat/>
    <w:pPr>
      <w:keepNext/>
      <w:widowControl w:val="0"/>
      <w:spacing w:before="120"/>
      <w:ind w:left="425" w:hanging="425"/>
      <w:jc w:val="center"/>
      <w:outlineLvl w:val="4"/>
    </w:pPr>
    <w:rPr>
      <w:rFonts w:ascii="Arial" w:hAnsi="Arial"/>
      <w:b/>
      <w:sz w:val="24"/>
      <w:u w:val="single"/>
    </w:rPr>
  </w:style>
  <w:style w:type="paragraph" w:styleId="Nadpis6">
    <w:name w:val="heading 6"/>
    <w:basedOn w:val="Normln"/>
    <w:next w:val="Normln"/>
    <w:qFormat/>
    <w:pPr>
      <w:keepNext/>
      <w:numPr>
        <w:numId w:val="2"/>
      </w:numPr>
      <w:spacing w:line="247" w:lineRule="auto"/>
      <w:jc w:val="both"/>
      <w:outlineLvl w:val="5"/>
    </w:pPr>
    <w:rPr>
      <w:rFonts w:ascii="Arial" w:hAnsi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</w:style>
  <w:style w:type="paragraph" w:styleId="Nzev">
    <w:name w:val="Title"/>
    <w:basedOn w:val="Normln"/>
    <w:qFormat/>
    <w:pPr>
      <w:widowControl w:val="0"/>
      <w:tabs>
        <w:tab w:val="left" w:pos="2268"/>
      </w:tabs>
      <w:jc w:val="center"/>
    </w:pPr>
    <w:rPr>
      <w:rFonts w:ascii="Arial" w:hAnsi="Arial"/>
      <w:b/>
      <w:sz w:val="28"/>
    </w:rPr>
  </w:style>
  <w:style w:type="paragraph" w:customStyle="1" w:styleId="BodyText22">
    <w:name w:val="Body Text 22"/>
    <w:basedOn w:val="Normln"/>
    <w:pPr>
      <w:widowControl w:val="0"/>
      <w:tabs>
        <w:tab w:val="left" w:pos="2268"/>
      </w:tabs>
      <w:jc w:val="both"/>
    </w:pPr>
    <w:rPr>
      <w:rFonts w:ascii="Arial" w:hAnsi="Arial"/>
      <w:b/>
      <w:sz w:val="22"/>
    </w:rPr>
  </w:style>
  <w:style w:type="paragraph" w:styleId="Podtitul">
    <w:name w:val="Subtitle"/>
    <w:basedOn w:val="Normln"/>
    <w:qFormat/>
    <w:pPr>
      <w:widowControl w:val="0"/>
      <w:tabs>
        <w:tab w:val="left" w:pos="2268"/>
      </w:tabs>
      <w:jc w:val="center"/>
    </w:pPr>
    <w:rPr>
      <w:rFonts w:ascii="Arial" w:hAnsi="Arial"/>
      <w:b/>
      <w:sz w:val="24"/>
      <w:u w:val="single"/>
    </w:rPr>
  </w:style>
  <w:style w:type="paragraph" w:styleId="Zkladntext3">
    <w:name w:val="Body Text 3"/>
    <w:basedOn w:val="Normln"/>
    <w:link w:val="Zkladntext3Char"/>
    <w:pPr>
      <w:tabs>
        <w:tab w:val="left" w:pos="2268"/>
        <w:tab w:val="left" w:pos="4536"/>
      </w:tabs>
      <w:jc w:val="both"/>
    </w:pPr>
    <w:rPr>
      <w:rFonts w:ascii="Arial" w:hAnsi="Arial"/>
      <w:snapToGrid/>
      <w:sz w:val="22"/>
    </w:rPr>
  </w:style>
  <w:style w:type="paragraph" w:customStyle="1" w:styleId="BodyTextIndent31">
    <w:name w:val="Body Text Indent 31"/>
    <w:basedOn w:val="Normln"/>
    <w:pPr>
      <w:widowControl w:val="0"/>
      <w:ind w:left="1985"/>
      <w:jc w:val="both"/>
    </w:pPr>
    <w:rPr>
      <w:rFonts w:ascii="Arial" w:hAnsi="Arial"/>
      <w:sz w:val="22"/>
    </w:rPr>
  </w:style>
  <w:style w:type="paragraph" w:customStyle="1" w:styleId="BodyTextIndent21">
    <w:name w:val="Body Text Indent 21"/>
    <w:basedOn w:val="Normln"/>
    <w:pPr>
      <w:widowControl w:val="0"/>
      <w:ind w:left="2552" w:hanging="283"/>
    </w:pPr>
    <w:rPr>
      <w:rFonts w:ascii="Arial" w:hAnsi="Arial"/>
      <w:sz w:val="22"/>
    </w:rPr>
  </w:style>
  <w:style w:type="paragraph" w:customStyle="1" w:styleId="zkl2">
    <w:name w:val="_zákl.2"/>
    <w:basedOn w:val="Normln"/>
    <w:pPr>
      <w:framePr w:hSpace="142" w:vSpace="142" w:wrap="auto" w:vAnchor="text" w:hAnchor="text" w:y="1"/>
      <w:widowControl w:val="0"/>
      <w:tabs>
        <w:tab w:val="left" w:pos="567"/>
      </w:tabs>
      <w:spacing w:before="160"/>
      <w:jc w:val="both"/>
    </w:pPr>
    <w:rPr>
      <w:rFonts w:ascii="Arial" w:hAnsi="Arial"/>
      <w:sz w:val="22"/>
    </w:rPr>
  </w:style>
  <w:style w:type="paragraph" w:styleId="Zkladntextodsazen">
    <w:name w:val="Body Text Indent"/>
    <w:basedOn w:val="Normln"/>
    <w:pPr>
      <w:widowControl w:val="0"/>
      <w:ind w:left="1134" w:hanging="708"/>
      <w:jc w:val="both"/>
    </w:pPr>
    <w:rPr>
      <w:rFonts w:ascii="Arial" w:hAnsi="Arial"/>
      <w:sz w:val="22"/>
    </w:rPr>
  </w:style>
  <w:style w:type="paragraph" w:customStyle="1" w:styleId="BodyText21">
    <w:name w:val="Body Text 21"/>
    <w:basedOn w:val="Normln"/>
    <w:pPr>
      <w:widowControl w:val="0"/>
      <w:ind w:left="2268"/>
      <w:jc w:val="both"/>
    </w:pPr>
    <w:rPr>
      <w:rFonts w:ascii="Arial" w:hAnsi="Arial"/>
      <w:sz w:val="22"/>
    </w:rPr>
  </w:style>
  <w:style w:type="paragraph" w:customStyle="1" w:styleId="BodyText23">
    <w:name w:val="Body Text 23"/>
    <w:basedOn w:val="Normln"/>
    <w:pPr>
      <w:widowControl w:val="0"/>
      <w:ind w:left="426" w:hanging="426"/>
      <w:jc w:val="both"/>
    </w:pPr>
    <w:rPr>
      <w:rFonts w:ascii="Arial" w:hAnsi="Arial"/>
      <w:sz w:val="22"/>
    </w:rPr>
  </w:style>
  <w:style w:type="paragraph" w:styleId="Zhlav">
    <w:name w:val="header"/>
    <w:basedOn w:val="Normln"/>
    <w:pPr>
      <w:widowControl w:val="0"/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BodyTextIndent22">
    <w:name w:val="Body Text Indent 22"/>
    <w:basedOn w:val="Normln"/>
    <w:pPr>
      <w:widowControl w:val="0"/>
      <w:tabs>
        <w:tab w:val="left" w:pos="426"/>
        <w:tab w:val="left" w:pos="2268"/>
        <w:tab w:val="left" w:pos="4536"/>
      </w:tabs>
      <w:ind w:left="426" w:hanging="426"/>
      <w:jc w:val="both"/>
    </w:pPr>
    <w:rPr>
      <w:rFonts w:ascii="Arial" w:hAnsi="Arial"/>
      <w:sz w:val="22"/>
    </w:rPr>
  </w:style>
  <w:style w:type="paragraph" w:styleId="Zpat">
    <w:name w:val="footer"/>
    <w:basedOn w:val="Normln"/>
    <w:pPr>
      <w:widowControl w:val="0"/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BodyText24">
    <w:name w:val="Body Text 24"/>
    <w:basedOn w:val="Normln"/>
    <w:pPr>
      <w:widowControl w:val="0"/>
      <w:ind w:left="426" w:hanging="426"/>
      <w:jc w:val="both"/>
    </w:pPr>
    <w:rPr>
      <w:sz w:val="22"/>
    </w:rPr>
  </w:style>
  <w:style w:type="paragraph" w:styleId="Zkladntextodsazen2">
    <w:name w:val="Body Text Indent 2"/>
    <w:basedOn w:val="Normln"/>
    <w:pPr>
      <w:ind w:left="567"/>
      <w:jc w:val="both"/>
    </w:pPr>
    <w:rPr>
      <w:rFonts w:ascii="Arial" w:hAnsi="Arial"/>
    </w:rPr>
  </w:style>
  <w:style w:type="paragraph" w:styleId="Zkladntext">
    <w:name w:val="Body Text"/>
    <w:basedOn w:val="Normln"/>
    <w:pPr>
      <w:tabs>
        <w:tab w:val="left" w:pos="2268"/>
        <w:tab w:val="left" w:pos="4536"/>
      </w:tabs>
      <w:jc w:val="both"/>
    </w:pPr>
    <w:rPr>
      <w:rFonts w:ascii="Arial" w:hAnsi="Arial"/>
    </w:rPr>
  </w:style>
  <w:style w:type="paragraph" w:customStyle="1" w:styleId="Zkladntext31">
    <w:name w:val="Základní text 31"/>
    <w:basedOn w:val="Normln"/>
    <w:pPr>
      <w:widowControl w:val="0"/>
      <w:tabs>
        <w:tab w:val="left" w:pos="2268"/>
        <w:tab w:val="left" w:pos="4536"/>
      </w:tabs>
      <w:jc w:val="both"/>
    </w:pPr>
    <w:rPr>
      <w:rFonts w:ascii="Arial" w:hAnsi="Arial"/>
      <w:snapToGrid/>
      <w:sz w:val="22"/>
    </w:rPr>
  </w:style>
  <w:style w:type="paragraph" w:customStyle="1" w:styleId="Zkladntext21">
    <w:name w:val="Základní text 21"/>
    <w:basedOn w:val="Normln"/>
    <w:pPr>
      <w:widowControl w:val="0"/>
      <w:ind w:left="1134" w:hanging="708"/>
      <w:jc w:val="both"/>
    </w:pPr>
    <w:rPr>
      <w:rFonts w:ascii="Arial" w:hAnsi="Arial"/>
      <w:snapToGrid/>
      <w:sz w:val="22"/>
    </w:rPr>
  </w:style>
  <w:style w:type="paragraph" w:styleId="Zkladntextodsazen3">
    <w:name w:val="Body Text Indent 3"/>
    <w:basedOn w:val="Normln"/>
    <w:pPr>
      <w:tabs>
        <w:tab w:val="left" w:pos="567"/>
        <w:tab w:val="left" w:pos="2268"/>
        <w:tab w:val="left" w:pos="4536"/>
      </w:tabs>
      <w:ind w:left="567" w:hanging="567"/>
      <w:jc w:val="both"/>
    </w:pPr>
    <w:rPr>
      <w:rFonts w:ascii="Arial" w:hAnsi="Arial"/>
    </w:rPr>
  </w:style>
  <w:style w:type="paragraph" w:styleId="Seznam">
    <w:name w:val="List"/>
    <w:basedOn w:val="Normln"/>
    <w:pPr>
      <w:widowControl w:val="0"/>
      <w:overflowPunct w:val="0"/>
      <w:autoSpaceDE w:val="0"/>
      <w:autoSpaceDN w:val="0"/>
      <w:adjustRightInd w:val="0"/>
      <w:ind w:left="283" w:hanging="283"/>
      <w:textAlignment w:val="baseline"/>
    </w:pPr>
    <w:rPr>
      <w:snapToGrid/>
    </w:rPr>
  </w:style>
  <w:style w:type="paragraph" w:styleId="Prosttext">
    <w:name w:val="Plain Text"/>
    <w:basedOn w:val="Normln"/>
    <w:pPr>
      <w:widowControl w:val="0"/>
      <w:autoSpaceDE w:val="0"/>
      <w:autoSpaceDN w:val="0"/>
      <w:adjustRightInd w:val="0"/>
      <w:spacing w:before="240"/>
      <w:ind w:left="567" w:hanging="567"/>
    </w:pPr>
    <w:rPr>
      <w:rFonts w:ascii="Arial" w:hAnsi="Arial" w:cs="Arial"/>
      <w:snapToGrid/>
    </w:rPr>
  </w:style>
  <w:style w:type="paragraph" w:styleId="Textbubliny">
    <w:name w:val="Balloon Text"/>
    <w:basedOn w:val="Normln"/>
    <w:semiHidden/>
    <w:rsid w:val="0068760B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CD6D00"/>
    <w:rPr>
      <w:sz w:val="16"/>
      <w:szCs w:val="16"/>
    </w:rPr>
  </w:style>
  <w:style w:type="paragraph" w:styleId="Textkomente">
    <w:name w:val="annotation text"/>
    <w:basedOn w:val="Normln"/>
    <w:semiHidden/>
    <w:rsid w:val="00CD6D00"/>
  </w:style>
  <w:style w:type="paragraph" w:styleId="Pedmtkomente">
    <w:name w:val="annotation subject"/>
    <w:basedOn w:val="Textkomente"/>
    <w:next w:val="Textkomente"/>
    <w:semiHidden/>
    <w:rsid w:val="00CD6D00"/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2E12FA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C43800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43800"/>
    <w:rPr>
      <w:color w:val="800080" w:themeColor="followedHyperlink"/>
      <w:u w:val="single"/>
    </w:rPr>
  </w:style>
  <w:style w:type="character" w:customStyle="1" w:styleId="odstavec2Char">
    <w:name w:val="odstavec 2 Char"/>
    <w:link w:val="odstavec2"/>
    <w:locked/>
    <w:rsid w:val="00523E43"/>
    <w:rPr>
      <w:rFonts w:ascii="Arial" w:hAnsi="Arial" w:cs="Arial"/>
      <w:sz w:val="22"/>
    </w:rPr>
  </w:style>
  <w:style w:type="paragraph" w:customStyle="1" w:styleId="odstavec2">
    <w:name w:val="odstavec 2"/>
    <w:basedOn w:val="Normln"/>
    <w:link w:val="odstavec2Char"/>
    <w:qFormat/>
    <w:rsid w:val="00523E43"/>
    <w:pPr>
      <w:keepLines/>
      <w:autoSpaceDE w:val="0"/>
      <w:autoSpaceDN w:val="0"/>
      <w:spacing w:after="120"/>
      <w:ind w:left="425"/>
      <w:jc w:val="both"/>
    </w:pPr>
    <w:rPr>
      <w:rFonts w:ascii="Arial" w:hAnsi="Arial" w:cs="Arial"/>
      <w:snapToGrid/>
      <w:sz w:val="22"/>
    </w:rPr>
  </w:style>
  <w:style w:type="paragraph" w:customStyle="1" w:styleId="Zkladntext32">
    <w:name w:val="Základní text 32"/>
    <w:basedOn w:val="Normln"/>
    <w:rsid w:val="00BA7FEF"/>
    <w:pPr>
      <w:widowControl w:val="0"/>
      <w:tabs>
        <w:tab w:val="left" w:pos="2268"/>
        <w:tab w:val="left" w:pos="4536"/>
      </w:tabs>
      <w:jc w:val="both"/>
    </w:pPr>
    <w:rPr>
      <w:rFonts w:ascii="Arial" w:hAnsi="Arial"/>
      <w:snapToGrid/>
      <w:sz w:val="22"/>
    </w:rPr>
  </w:style>
  <w:style w:type="paragraph" w:styleId="Odstavecseseznamem">
    <w:name w:val="List Paragraph"/>
    <w:basedOn w:val="Normln"/>
    <w:uiPriority w:val="34"/>
    <w:qFormat/>
    <w:rsid w:val="009360EB"/>
    <w:pPr>
      <w:ind w:left="720"/>
      <w:contextualSpacing/>
    </w:pPr>
  </w:style>
  <w:style w:type="paragraph" w:styleId="Revize">
    <w:name w:val="Revision"/>
    <w:hidden/>
    <w:uiPriority w:val="99"/>
    <w:semiHidden/>
    <w:rsid w:val="00114053"/>
    <w:rPr>
      <w:snapToGrid w:val="0"/>
    </w:rPr>
  </w:style>
  <w:style w:type="paragraph" w:customStyle="1" w:styleId="NormlnIMP">
    <w:name w:val="Normální_IMP"/>
    <w:basedOn w:val="Normln"/>
    <w:rsid w:val="00B6247D"/>
    <w:pPr>
      <w:suppressAutoHyphens/>
      <w:spacing w:line="228" w:lineRule="auto"/>
    </w:pPr>
    <w:rPr>
      <w:rFonts w:ascii="Arial" w:hAnsi="Arial"/>
      <w:snapToGrid/>
      <w:sz w:val="24"/>
    </w:rPr>
  </w:style>
  <w:style w:type="character" w:customStyle="1" w:styleId="Zkladntext3Char">
    <w:name w:val="Základní text 3 Char"/>
    <w:basedOn w:val="Standardnpsmoodstavce"/>
    <w:link w:val="Zkladntext3"/>
    <w:rsid w:val="008C4E24"/>
    <w:rPr>
      <w:rFonts w:ascii="Arial" w:hAnsi="Arial"/>
      <w:sz w:val="22"/>
    </w:rPr>
  </w:style>
  <w:style w:type="paragraph" w:customStyle="1" w:styleId="Char">
    <w:name w:val="Char"/>
    <w:basedOn w:val="Normln"/>
    <w:rsid w:val="00442628"/>
    <w:pPr>
      <w:spacing w:after="160" w:line="240" w:lineRule="exact"/>
    </w:pPr>
    <w:rPr>
      <w:rFonts w:ascii="Tahoma" w:hAnsi="Tahoma" w:cs="Tahoma"/>
      <w:snapToGrid/>
      <w:lang w:val="en-US" w:eastAsia="en-US"/>
    </w:rPr>
  </w:style>
  <w:style w:type="character" w:customStyle="1" w:styleId="FontStyle38">
    <w:name w:val="Font Style38"/>
    <w:basedOn w:val="Standardnpsmoodstavce"/>
    <w:uiPriority w:val="99"/>
    <w:rsid w:val="0086137F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Styl1">
    <w:name w:val="Styl1"/>
    <w:basedOn w:val="Standardnpsmoodstavce"/>
    <w:uiPriority w:val="1"/>
    <w:rsid w:val="006D06C0"/>
    <w:rPr>
      <w:rFonts w:ascii="Arial" w:hAnsi="Arial"/>
      <w:sz w:val="22"/>
    </w:rPr>
  </w:style>
  <w:style w:type="paragraph" w:customStyle="1" w:styleId="Style11">
    <w:name w:val="Style11"/>
    <w:basedOn w:val="Normln"/>
    <w:uiPriority w:val="99"/>
    <w:rsid w:val="00CE529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napToGrid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napToGrid w:val="0"/>
    </w:rPr>
  </w:style>
  <w:style w:type="paragraph" w:styleId="Nadpis1">
    <w:name w:val="heading 1"/>
    <w:basedOn w:val="Normln"/>
    <w:next w:val="Normln"/>
    <w:qFormat/>
    <w:pPr>
      <w:keepNext/>
      <w:widowControl w:val="0"/>
      <w:spacing w:before="120"/>
      <w:outlineLvl w:val="0"/>
    </w:pPr>
    <w:rPr>
      <w:rFonts w:ascii="Arial" w:hAnsi="Arial"/>
      <w:b/>
      <w:sz w:val="28"/>
    </w:rPr>
  </w:style>
  <w:style w:type="paragraph" w:styleId="Nadpis2">
    <w:name w:val="heading 2"/>
    <w:basedOn w:val="Normln"/>
    <w:next w:val="Normln"/>
    <w:qFormat/>
    <w:rsid w:val="00FF261F"/>
    <w:pPr>
      <w:keepNext/>
      <w:widowControl w:val="0"/>
      <w:tabs>
        <w:tab w:val="left" w:pos="2268"/>
        <w:tab w:val="left" w:pos="4536"/>
      </w:tabs>
      <w:spacing w:before="240" w:after="120"/>
      <w:ind w:left="425" w:hanging="425"/>
      <w:jc w:val="both"/>
      <w:outlineLvl w:val="1"/>
    </w:pPr>
    <w:rPr>
      <w:rFonts w:ascii="Arial" w:hAnsi="Arial"/>
      <w:b/>
      <w:sz w:val="22"/>
    </w:rPr>
  </w:style>
  <w:style w:type="paragraph" w:styleId="Nadpis3">
    <w:name w:val="heading 3"/>
    <w:basedOn w:val="Normln"/>
    <w:next w:val="Normln"/>
    <w:qFormat/>
    <w:pPr>
      <w:keepNext/>
      <w:tabs>
        <w:tab w:val="left" w:pos="1985"/>
        <w:tab w:val="right" w:pos="5670"/>
      </w:tabs>
      <w:ind w:left="1985"/>
      <w:outlineLvl w:val="2"/>
    </w:pPr>
    <w:rPr>
      <w:rFonts w:ascii="Arial" w:hAnsi="Arial" w:cs="Arial"/>
      <w:b/>
      <w:bCs/>
    </w:rPr>
  </w:style>
  <w:style w:type="paragraph" w:styleId="Nadpis4">
    <w:name w:val="heading 4"/>
    <w:basedOn w:val="Normln"/>
    <w:next w:val="Normln"/>
    <w:qFormat/>
    <w:pPr>
      <w:keepNext/>
      <w:widowControl w:val="0"/>
      <w:jc w:val="center"/>
      <w:outlineLvl w:val="3"/>
    </w:pPr>
    <w:rPr>
      <w:rFonts w:ascii="Arial" w:hAnsi="Arial"/>
      <w:b/>
      <w:sz w:val="24"/>
      <w:u w:val="single"/>
    </w:rPr>
  </w:style>
  <w:style w:type="paragraph" w:styleId="Nadpis5">
    <w:name w:val="heading 5"/>
    <w:basedOn w:val="Normln"/>
    <w:next w:val="Normln"/>
    <w:qFormat/>
    <w:pPr>
      <w:keepNext/>
      <w:widowControl w:val="0"/>
      <w:spacing w:before="120"/>
      <w:ind w:left="425" w:hanging="425"/>
      <w:jc w:val="center"/>
      <w:outlineLvl w:val="4"/>
    </w:pPr>
    <w:rPr>
      <w:rFonts w:ascii="Arial" w:hAnsi="Arial"/>
      <w:b/>
      <w:sz w:val="24"/>
      <w:u w:val="single"/>
    </w:rPr>
  </w:style>
  <w:style w:type="paragraph" w:styleId="Nadpis6">
    <w:name w:val="heading 6"/>
    <w:basedOn w:val="Normln"/>
    <w:next w:val="Normln"/>
    <w:qFormat/>
    <w:pPr>
      <w:keepNext/>
      <w:numPr>
        <w:numId w:val="2"/>
      </w:numPr>
      <w:spacing w:line="247" w:lineRule="auto"/>
      <w:jc w:val="both"/>
      <w:outlineLvl w:val="5"/>
    </w:pPr>
    <w:rPr>
      <w:rFonts w:ascii="Arial" w:hAnsi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</w:style>
  <w:style w:type="paragraph" w:styleId="Nzev">
    <w:name w:val="Title"/>
    <w:basedOn w:val="Normln"/>
    <w:qFormat/>
    <w:pPr>
      <w:widowControl w:val="0"/>
      <w:tabs>
        <w:tab w:val="left" w:pos="2268"/>
      </w:tabs>
      <w:jc w:val="center"/>
    </w:pPr>
    <w:rPr>
      <w:rFonts w:ascii="Arial" w:hAnsi="Arial"/>
      <w:b/>
      <w:sz w:val="28"/>
    </w:rPr>
  </w:style>
  <w:style w:type="paragraph" w:customStyle="1" w:styleId="BodyText22">
    <w:name w:val="Body Text 22"/>
    <w:basedOn w:val="Normln"/>
    <w:pPr>
      <w:widowControl w:val="0"/>
      <w:tabs>
        <w:tab w:val="left" w:pos="2268"/>
      </w:tabs>
      <w:jc w:val="both"/>
    </w:pPr>
    <w:rPr>
      <w:rFonts w:ascii="Arial" w:hAnsi="Arial"/>
      <w:b/>
      <w:sz w:val="22"/>
    </w:rPr>
  </w:style>
  <w:style w:type="paragraph" w:styleId="Podtitul">
    <w:name w:val="Subtitle"/>
    <w:basedOn w:val="Normln"/>
    <w:qFormat/>
    <w:pPr>
      <w:widowControl w:val="0"/>
      <w:tabs>
        <w:tab w:val="left" w:pos="2268"/>
      </w:tabs>
      <w:jc w:val="center"/>
    </w:pPr>
    <w:rPr>
      <w:rFonts w:ascii="Arial" w:hAnsi="Arial"/>
      <w:b/>
      <w:sz w:val="24"/>
      <w:u w:val="single"/>
    </w:rPr>
  </w:style>
  <w:style w:type="paragraph" w:styleId="Zkladntext3">
    <w:name w:val="Body Text 3"/>
    <w:basedOn w:val="Normln"/>
    <w:link w:val="Zkladntext3Char"/>
    <w:pPr>
      <w:tabs>
        <w:tab w:val="left" w:pos="2268"/>
        <w:tab w:val="left" w:pos="4536"/>
      </w:tabs>
      <w:jc w:val="both"/>
    </w:pPr>
    <w:rPr>
      <w:rFonts w:ascii="Arial" w:hAnsi="Arial"/>
      <w:snapToGrid/>
      <w:sz w:val="22"/>
    </w:rPr>
  </w:style>
  <w:style w:type="paragraph" w:customStyle="1" w:styleId="BodyTextIndent31">
    <w:name w:val="Body Text Indent 31"/>
    <w:basedOn w:val="Normln"/>
    <w:pPr>
      <w:widowControl w:val="0"/>
      <w:ind w:left="1985"/>
      <w:jc w:val="both"/>
    </w:pPr>
    <w:rPr>
      <w:rFonts w:ascii="Arial" w:hAnsi="Arial"/>
      <w:sz w:val="22"/>
    </w:rPr>
  </w:style>
  <w:style w:type="paragraph" w:customStyle="1" w:styleId="BodyTextIndent21">
    <w:name w:val="Body Text Indent 21"/>
    <w:basedOn w:val="Normln"/>
    <w:pPr>
      <w:widowControl w:val="0"/>
      <w:ind w:left="2552" w:hanging="283"/>
    </w:pPr>
    <w:rPr>
      <w:rFonts w:ascii="Arial" w:hAnsi="Arial"/>
      <w:sz w:val="22"/>
    </w:rPr>
  </w:style>
  <w:style w:type="paragraph" w:customStyle="1" w:styleId="zkl2">
    <w:name w:val="_zákl.2"/>
    <w:basedOn w:val="Normln"/>
    <w:pPr>
      <w:framePr w:hSpace="142" w:vSpace="142" w:wrap="auto" w:vAnchor="text" w:hAnchor="text" w:y="1"/>
      <w:widowControl w:val="0"/>
      <w:tabs>
        <w:tab w:val="left" w:pos="567"/>
      </w:tabs>
      <w:spacing w:before="160"/>
      <w:jc w:val="both"/>
    </w:pPr>
    <w:rPr>
      <w:rFonts w:ascii="Arial" w:hAnsi="Arial"/>
      <w:sz w:val="22"/>
    </w:rPr>
  </w:style>
  <w:style w:type="paragraph" w:styleId="Zkladntextodsazen">
    <w:name w:val="Body Text Indent"/>
    <w:basedOn w:val="Normln"/>
    <w:pPr>
      <w:widowControl w:val="0"/>
      <w:ind w:left="1134" w:hanging="708"/>
      <w:jc w:val="both"/>
    </w:pPr>
    <w:rPr>
      <w:rFonts w:ascii="Arial" w:hAnsi="Arial"/>
      <w:sz w:val="22"/>
    </w:rPr>
  </w:style>
  <w:style w:type="paragraph" w:customStyle="1" w:styleId="BodyText21">
    <w:name w:val="Body Text 21"/>
    <w:basedOn w:val="Normln"/>
    <w:pPr>
      <w:widowControl w:val="0"/>
      <w:ind w:left="2268"/>
      <w:jc w:val="both"/>
    </w:pPr>
    <w:rPr>
      <w:rFonts w:ascii="Arial" w:hAnsi="Arial"/>
      <w:sz w:val="22"/>
    </w:rPr>
  </w:style>
  <w:style w:type="paragraph" w:customStyle="1" w:styleId="BodyText23">
    <w:name w:val="Body Text 23"/>
    <w:basedOn w:val="Normln"/>
    <w:pPr>
      <w:widowControl w:val="0"/>
      <w:ind w:left="426" w:hanging="426"/>
      <w:jc w:val="both"/>
    </w:pPr>
    <w:rPr>
      <w:rFonts w:ascii="Arial" w:hAnsi="Arial"/>
      <w:sz w:val="22"/>
    </w:rPr>
  </w:style>
  <w:style w:type="paragraph" w:styleId="Zhlav">
    <w:name w:val="header"/>
    <w:basedOn w:val="Normln"/>
    <w:pPr>
      <w:widowControl w:val="0"/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BodyTextIndent22">
    <w:name w:val="Body Text Indent 22"/>
    <w:basedOn w:val="Normln"/>
    <w:pPr>
      <w:widowControl w:val="0"/>
      <w:tabs>
        <w:tab w:val="left" w:pos="426"/>
        <w:tab w:val="left" w:pos="2268"/>
        <w:tab w:val="left" w:pos="4536"/>
      </w:tabs>
      <w:ind w:left="426" w:hanging="426"/>
      <w:jc w:val="both"/>
    </w:pPr>
    <w:rPr>
      <w:rFonts w:ascii="Arial" w:hAnsi="Arial"/>
      <w:sz w:val="22"/>
    </w:rPr>
  </w:style>
  <w:style w:type="paragraph" w:styleId="Zpat">
    <w:name w:val="footer"/>
    <w:basedOn w:val="Normln"/>
    <w:pPr>
      <w:widowControl w:val="0"/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BodyText24">
    <w:name w:val="Body Text 24"/>
    <w:basedOn w:val="Normln"/>
    <w:pPr>
      <w:widowControl w:val="0"/>
      <w:ind w:left="426" w:hanging="426"/>
      <w:jc w:val="both"/>
    </w:pPr>
    <w:rPr>
      <w:sz w:val="22"/>
    </w:rPr>
  </w:style>
  <w:style w:type="paragraph" w:styleId="Zkladntextodsazen2">
    <w:name w:val="Body Text Indent 2"/>
    <w:basedOn w:val="Normln"/>
    <w:pPr>
      <w:ind w:left="567"/>
      <w:jc w:val="both"/>
    </w:pPr>
    <w:rPr>
      <w:rFonts w:ascii="Arial" w:hAnsi="Arial"/>
    </w:rPr>
  </w:style>
  <w:style w:type="paragraph" w:styleId="Zkladntext">
    <w:name w:val="Body Text"/>
    <w:basedOn w:val="Normln"/>
    <w:pPr>
      <w:tabs>
        <w:tab w:val="left" w:pos="2268"/>
        <w:tab w:val="left" w:pos="4536"/>
      </w:tabs>
      <w:jc w:val="both"/>
    </w:pPr>
    <w:rPr>
      <w:rFonts w:ascii="Arial" w:hAnsi="Arial"/>
    </w:rPr>
  </w:style>
  <w:style w:type="paragraph" w:customStyle="1" w:styleId="Zkladntext31">
    <w:name w:val="Základní text 31"/>
    <w:basedOn w:val="Normln"/>
    <w:pPr>
      <w:widowControl w:val="0"/>
      <w:tabs>
        <w:tab w:val="left" w:pos="2268"/>
        <w:tab w:val="left" w:pos="4536"/>
      </w:tabs>
      <w:jc w:val="both"/>
    </w:pPr>
    <w:rPr>
      <w:rFonts w:ascii="Arial" w:hAnsi="Arial"/>
      <w:snapToGrid/>
      <w:sz w:val="22"/>
    </w:rPr>
  </w:style>
  <w:style w:type="paragraph" w:customStyle="1" w:styleId="Zkladntext21">
    <w:name w:val="Základní text 21"/>
    <w:basedOn w:val="Normln"/>
    <w:pPr>
      <w:widowControl w:val="0"/>
      <w:ind w:left="1134" w:hanging="708"/>
      <w:jc w:val="both"/>
    </w:pPr>
    <w:rPr>
      <w:rFonts w:ascii="Arial" w:hAnsi="Arial"/>
      <w:snapToGrid/>
      <w:sz w:val="22"/>
    </w:rPr>
  </w:style>
  <w:style w:type="paragraph" w:styleId="Zkladntextodsazen3">
    <w:name w:val="Body Text Indent 3"/>
    <w:basedOn w:val="Normln"/>
    <w:pPr>
      <w:tabs>
        <w:tab w:val="left" w:pos="567"/>
        <w:tab w:val="left" w:pos="2268"/>
        <w:tab w:val="left" w:pos="4536"/>
      </w:tabs>
      <w:ind w:left="567" w:hanging="567"/>
      <w:jc w:val="both"/>
    </w:pPr>
    <w:rPr>
      <w:rFonts w:ascii="Arial" w:hAnsi="Arial"/>
    </w:rPr>
  </w:style>
  <w:style w:type="paragraph" w:styleId="Seznam">
    <w:name w:val="List"/>
    <w:basedOn w:val="Normln"/>
    <w:pPr>
      <w:widowControl w:val="0"/>
      <w:overflowPunct w:val="0"/>
      <w:autoSpaceDE w:val="0"/>
      <w:autoSpaceDN w:val="0"/>
      <w:adjustRightInd w:val="0"/>
      <w:ind w:left="283" w:hanging="283"/>
      <w:textAlignment w:val="baseline"/>
    </w:pPr>
    <w:rPr>
      <w:snapToGrid/>
    </w:rPr>
  </w:style>
  <w:style w:type="paragraph" w:styleId="Prosttext">
    <w:name w:val="Plain Text"/>
    <w:basedOn w:val="Normln"/>
    <w:pPr>
      <w:widowControl w:val="0"/>
      <w:autoSpaceDE w:val="0"/>
      <w:autoSpaceDN w:val="0"/>
      <w:adjustRightInd w:val="0"/>
      <w:spacing w:before="240"/>
      <w:ind w:left="567" w:hanging="567"/>
    </w:pPr>
    <w:rPr>
      <w:rFonts w:ascii="Arial" w:hAnsi="Arial" w:cs="Arial"/>
      <w:snapToGrid/>
    </w:rPr>
  </w:style>
  <w:style w:type="paragraph" w:styleId="Textbubliny">
    <w:name w:val="Balloon Text"/>
    <w:basedOn w:val="Normln"/>
    <w:semiHidden/>
    <w:rsid w:val="0068760B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CD6D00"/>
    <w:rPr>
      <w:sz w:val="16"/>
      <w:szCs w:val="16"/>
    </w:rPr>
  </w:style>
  <w:style w:type="paragraph" w:styleId="Textkomente">
    <w:name w:val="annotation text"/>
    <w:basedOn w:val="Normln"/>
    <w:semiHidden/>
    <w:rsid w:val="00CD6D00"/>
  </w:style>
  <w:style w:type="paragraph" w:styleId="Pedmtkomente">
    <w:name w:val="annotation subject"/>
    <w:basedOn w:val="Textkomente"/>
    <w:next w:val="Textkomente"/>
    <w:semiHidden/>
    <w:rsid w:val="00CD6D00"/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2E12FA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C43800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43800"/>
    <w:rPr>
      <w:color w:val="800080" w:themeColor="followedHyperlink"/>
      <w:u w:val="single"/>
    </w:rPr>
  </w:style>
  <w:style w:type="character" w:customStyle="1" w:styleId="odstavec2Char">
    <w:name w:val="odstavec 2 Char"/>
    <w:link w:val="odstavec2"/>
    <w:locked/>
    <w:rsid w:val="00523E43"/>
    <w:rPr>
      <w:rFonts w:ascii="Arial" w:hAnsi="Arial" w:cs="Arial"/>
      <w:sz w:val="22"/>
    </w:rPr>
  </w:style>
  <w:style w:type="paragraph" w:customStyle="1" w:styleId="odstavec2">
    <w:name w:val="odstavec 2"/>
    <w:basedOn w:val="Normln"/>
    <w:link w:val="odstavec2Char"/>
    <w:qFormat/>
    <w:rsid w:val="00523E43"/>
    <w:pPr>
      <w:keepLines/>
      <w:autoSpaceDE w:val="0"/>
      <w:autoSpaceDN w:val="0"/>
      <w:spacing w:after="120"/>
      <w:ind w:left="425"/>
      <w:jc w:val="both"/>
    </w:pPr>
    <w:rPr>
      <w:rFonts w:ascii="Arial" w:hAnsi="Arial" w:cs="Arial"/>
      <w:snapToGrid/>
      <w:sz w:val="22"/>
    </w:rPr>
  </w:style>
  <w:style w:type="paragraph" w:customStyle="1" w:styleId="Zkladntext32">
    <w:name w:val="Základní text 32"/>
    <w:basedOn w:val="Normln"/>
    <w:rsid w:val="00BA7FEF"/>
    <w:pPr>
      <w:widowControl w:val="0"/>
      <w:tabs>
        <w:tab w:val="left" w:pos="2268"/>
        <w:tab w:val="left" w:pos="4536"/>
      </w:tabs>
      <w:jc w:val="both"/>
    </w:pPr>
    <w:rPr>
      <w:rFonts w:ascii="Arial" w:hAnsi="Arial"/>
      <w:snapToGrid/>
      <w:sz w:val="22"/>
    </w:rPr>
  </w:style>
  <w:style w:type="paragraph" w:styleId="Odstavecseseznamem">
    <w:name w:val="List Paragraph"/>
    <w:basedOn w:val="Normln"/>
    <w:uiPriority w:val="34"/>
    <w:qFormat/>
    <w:rsid w:val="009360EB"/>
    <w:pPr>
      <w:ind w:left="720"/>
      <w:contextualSpacing/>
    </w:pPr>
  </w:style>
  <w:style w:type="paragraph" w:styleId="Revize">
    <w:name w:val="Revision"/>
    <w:hidden/>
    <w:uiPriority w:val="99"/>
    <w:semiHidden/>
    <w:rsid w:val="00114053"/>
    <w:rPr>
      <w:snapToGrid w:val="0"/>
    </w:rPr>
  </w:style>
  <w:style w:type="paragraph" w:customStyle="1" w:styleId="NormlnIMP">
    <w:name w:val="Normální_IMP"/>
    <w:basedOn w:val="Normln"/>
    <w:rsid w:val="00B6247D"/>
    <w:pPr>
      <w:suppressAutoHyphens/>
      <w:spacing w:line="228" w:lineRule="auto"/>
    </w:pPr>
    <w:rPr>
      <w:rFonts w:ascii="Arial" w:hAnsi="Arial"/>
      <w:snapToGrid/>
      <w:sz w:val="24"/>
    </w:rPr>
  </w:style>
  <w:style w:type="character" w:customStyle="1" w:styleId="Zkladntext3Char">
    <w:name w:val="Základní text 3 Char"/>
    <w:basedOn w:val="Standardnpsmoodstavce"/>
    <w:link w:val="Zkladntext3"/>
    <w:rsid w:val="008C4E24"/>
    <w:rPr>
      <w:rFonts w:ascii="Arial" w:hAnsi="Arial"/>
      <w:sz w:val="22"/>
    </w:rPr>
  </w:style>
  <w:style w:type="paragraph" w:customStyle="1" w:styleId="Char">
    <w:name w:val="Char"/>
    <w:basedOn w:val="Normln"/>
    <w:rsid w:val="00442628"/>
    <w:pPr>
      <w:spacing w:after="160" w:line="240" w:lineRule="exact"/>
    </w:pPr>
    <w:rPr>
      <w:rFonts w:ascii="Tahoma" w:hAnsi="Tahoma" w:cs="Tahoma"/>
      <w:snapToGrid/>
      <w:lang w:val="en-US" w:eastAsia="en-US"/>
    </w:rPr>
  </w:style>
  <w:style w:type="character" w:customStyle="1" w:styleId="FontStyle38">
    <w:name w:val="Font Style38"/>
    <w:basedOn w:val="Standardnpsmoodstavce"/>
    <w:uiPriority w:val="99"/>
    <w:rsid w:val="0086137F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Styl1">
    <w:name w:val="Styl1"/>
    <w:basedOn w:val="Standardnpsmoodstavce"/>
    <w:uiPriority w:val="1"/>
    <w:rsid w:val="006D06C0"/>
    <w:rPr>
      <w:rFonts w:ascii="Arial" w:hAnsi="Arial"/>
      <w:sz w:val="22"/>
    </w:rPr>
  </w:style>
  <w:style w:type="paragraph" w:customStyle="1" w:styleId="Style11">
    <w:name w:val="Style11"/>
    <w:basedOn w:val="Normln"/>
    <w:uiPriority w:val="99"/>
    <w:rsid w:val="00CE529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3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173F4-E888-4DAF-AE08-D0D03CA9D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2944</Words>
  <Characters>16991</Characters>
  <Application>Microsoft Office Word</Application>
  <DocSecurity>0</DocSecurity>
  <Lines>141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2015 v1</vt:lpstr>
    </vt:vector>
  </TitlesOfParts>
  <Company>SŽDC s.o.</Company>
  <LinksUpToDate>false</LinksUpToDate>
  <CharactersWithSpaces>19896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2015 v1</dc:title>
  <dc:creator>Lenka Fialová, JUDr.</dc:creator>
  <cp:lastModifiedBy>Hrozná Tereza, Mgr.</cp:lastModifiedBy>
  <cp:revision>3</cp:revision>
  <cp:lastPrinted>2012-11-08T09:48:00Z</cp:lastPrinted>
  <dcterms:created xsi:type="dcterms:W3CDTF">2016-07-28T11:29:00Z</dcterms:created>
  <dcterms:modified xsi:type="dcterms:W3CDTF">2016-07-28T11:42:00Z</dcterms:modified>
</cp:coreProperties>
</file>