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E43" w:rsidRDefault="00656803" w:rsidP="00B01E43">
      <w:pPr>
        <w:pStyle w:val="Heading10"/>
        <w:keepNext/>
        <w:keepLines/>
        <w:shd w:val="clear" w:color="auto" w:fill="auto"/>
        <w:spacing w:after="0"/>
        <w:ind w:right="23"/>
        <w:rPr>
          <w:rStyle w:val="Heading112ptBold"/>
        </w:rPr>
      </w:pPr>
      <w:bookmarkStart w:id="0" w:name="bookmark0"/>
      <w:r w:rsidRPr="00B01E43">
        <w:rPr>
          <w:rStyle w:val="Heading112ptBold"/>
        </w:rPr>
        <w:t xml:space="preserve">Smlouva </w:t>
      </w:r>
      <w:r w:rsidRPr="00B01E43">
        <w:rPr>
          <w:rStyle w:val="Heading112pt"/>
          <w:b/>
        </w:rPr>
        <w:t>o</w:t>
      </w:r>
      <w:r w:rsidRPr="00B01E43">
        <w:rPr>
          <w:rStyle w:val="Heading112pt"/>
        </w:rPr>
        <w:t xml:space="preserve"> </w:t>
      </w:r>
      <w:r w:rsidRPr="00B01E43">
        <w:rPr>
          <w:rStyle w:val="Heading112ptBold"/>
        </w:rPr>
        <w:t>nájmu</w:t>
      </w:r>
      <w:r>
        <w:rPr>
          <w:rStyle w:val="Heading112ptBold"/>
        </w:rPr>
        <w:br/>
        <w:t>č. 180209</w:t>
      </w:r>
      <w:bookmarkEnd w:id="0"/>
    </w:p>
    <w:p w:rsidR="0043792F" w:rsidRDefault="00656803" w:rsidP="00B01E43">
      <w:pPr>
        <w:pStyle w:val="Heading10"/>
        <w:keepNext/>
        <w:keepLines/>
        <w:shd w:val="clear" w:color="auto" w:fill="auto"/>
        <w:spacing w:after="0"/>
        <w:ind w:right="23"/>
        <w:rPr>
          <w:rStyle w:val="Heading11"/>
        </w:rPr>
      </w:pPr>
      <w:r>
        <w:rPr>
          <w:rStyle w:val="Heading112ptBold"/>
        </w:rPr>
        <w:br/>
      </w:r>
      <w:r>
        <w:rPr>
          <w:rStyle w:val="Heading11"/>
        </w:rPr>
        <w:t xml:space="preserve">uzavřená dne, měsíce a roku níže uvedeného na základě ustanovení § 2201 a </w:t>
      </w:r>
      <w:proofErr w:type="spellStart"/>
      <w:r>
        <w:rPr>
          <w:rStyle w:val="Heading11"/>
        </w:rPr>
        <w:t>násl</w:t>
      </w:r>
      <w:proofErr w:type="spellEnd"/>
      <w:r>
        <w:rPr>
          <w:rStyle w:val="Heading11"/>
        </w:rPr>
        <w:t>. zákona</w:t>
      </w:r>
      <w:r>
        <w:rPr>
          <w:rStyle w:val="Heading11"/>
        </w:rPr>
        <w:br/>
        <w:t>č. 89/2012 Sb., občanský zákoník (dále jen OZ), mezi těmito smluvními stranami:</w:t>
      </w:r>
    </w:p>
    <w:p w:rsidR="00B01E43" w:rsidRDefault="00B01E43" w:rsidP="00B01E43">
      <w:pPr>
        <w:pStyle w:val="Heading10"/>
        <w:keepNext/>
        <w:keepLines/>
        <w:shd w:val="clear" w:color="auto" w:fill="auto"/>
        <w:spacing w:after="0"/>
        <w:ind w:right="23"/>
        <w:rPr>
          <w:rStyle w:val="Heading11"/>
        </w:rPr>
      </w:pPr>
    </w:p>
    <w:p w:rsidR="00B01E43" w:rsidRDefault="00B01E43" w:rsidP="00B01E43">
      <w:pPr>
        <w:pStyle w:val="Heading10"/>
        <w:keepNext/>
        <w:keepLines/>
        <w:shd w:val="clear" w:color="auto" w:fill="auto"/>
        <w:spacing w:after="0"/>
        <w:ind w:right="23"/>
      </w:pPr>
    </w:p>
    <w:p w:rsidR="0043792F" w:rsidRPr="00B01E43" w:rsidRDefault="00656803">
      <w:pPr>
        <w:pStyle w:val="Heading120"/>
        <w:keepNext/>
        <w:keepLines/>
        <w:shd w:val="clear" w:color="auto" w:fill="auto"/>
        <w:spacing w:before="0"/>
        <w:ind w:left="400"/>
        <w:rPr>
          <w:sz w:val="24"/>
          <w:szCs w:val="24"/>
        </w:rPr>
      </w:pPr>
      <w:bookmarkStart w:id="1" w:name="bookmark1"/>
      <w:r w:rsidRPr="00B01E43">
        <w:rPr>
          <w:sz w:val="24"/>
          <w:szCs w:val="24"/>
        </w:rPr>
        <w:t>Národní muzeum</w:t>
      </w:r>
      <w:bookmarkEnd w:id="1"/>
    </w:p>
    <w:p w:rsidR="0043792F" w:rsidRDefault="00656803">
      <w:pPr>
        <w:pStyle w:val="Bodytext20"/>
        <w:shd w:val="clear" w:color="auto" w:fill="auto"/>
        <w:ind w:left="400"/>
      </w:pPr>
      <w:r>
        <w:t>Václavské náměstí 68, 115 79, Praha 1</w:t>
      </w:r>
    </w:p>
    <w:p w:rsidR="0043792F" w:rsidRDefault="00656803">
      <w:pPr>
        <w:pStyle w:val="Bodytext20"/>
        <w:shd w:val="clear" w:color="auto" w:fill="auto"/>
        <w:ind w:firstLine="0"/>
      </w:pPr>
      <w:r>
        <w:t xml:space="preserve">příspěvková organizace nepodléhající zápisu do obchodního rejstříku, zřizovací listina MK ČR </w:t>
      </w:r>
      <w:proofErr w:type="gramStart"/>
      <w:r>
        <w:t>č.j.</w:t>
      </w:r>
      <w:proofErr w:type="gramEnd"/>
      <w:r>
        <w:t>17461/2000 ze dne 27.12.2000</w:t>
      </w:r>
    </w:p>
    <w:p w:rsidR="0043792F" w:rsidRDefault="00656803">
      <w:pPr>
        <w:pStyle w:val="Bodytext20"/>
        <w:shd w:val="clear" w:color="auto" w:fill="auto"/>
        <w:ind w:left="400"/>
      </w:pPr>
      <w:r>
        <w:t>zastoupeno Ing. Marikou Bártovou, ekonomicko-provozní náměstkyní</w:t>
      </w:r>
    </w:p>
    <w:p w:rsidR="0043792F" w:rsidRDefault="00656803">
      <w:pPr>
        <w:pStyle w:val="Bodytext20"/>
        <w:shd w:val="clear" w:color="auto" w:fill="auto"/>
        <w:ind w:left="400"/>
      </w:pPr>
      <w:r>
        <w:t>IČ:</w:t>
      </w:r>
      <w:r w:rsidR="00B01E43">
        <w:t xml:space="preserve"> </w:t>
      </w:r>
      <w:r>
        <w:t>00023272</w:t>
      </w:r>
    </w:p>
    <w:p w:rsidR="0043792F" w:rsidRDefault="00656803">
      <w:pPr>
        <w:pStyle w:val="Bodytext20"/>
        <w:shd w:val="clear" w:color="auto" w:fill="auto"/>
        <w:ind w:left="400"/>
      </w:pPr>
      <w:r>
        <w:t>DIČ: CZ00023272</w:t>
      </w:r>
    </w:p>
    <w:p w:rsidR="0043792F" w:rsidRDefault="00656803">
      <w:pPr>
        <w:pStyle w:val="Bodytext20"/>
        <w:shd w:val="clear" w:color="auto" w:fill="auto"/>
        <w:spacing w:after="347"/>
        <w:ind w:left="400"/>
      </w:pPr>
      <w:r>
        <w:t>(dále jen „pronajímatel</w:t>
      </w:r>
      <w:r w:rsidR="00B01E43">
        <w:t>“</w:t>
      </w:r>
      <w:r>
        <w:t>)</w:t>
      </w:r>
    </w:p>
    <w:p w:rsidR="0043792F" w:rsidRDefault="00656803">
      <w:pPr>
        <w:pStyle w:val="Bodytext20"/>
        <w:shd w:val="clear" w:color="auto" w:fill="auto"/>
        <w:spacing w:after="358" w:line="234" w:lineRule="exact"/>
        <w:ind w:left="400"/>
      </w:pPr>
      <w:r>
        <w:t>a</w:t>
      </w:r>
    </w:p>
    <w:p w:rsidR="0043792F" w:rsidRPr="00B01E43" w:rsidRDefault="00656803">
      <w:pPr>
        <w:pStyle w:val="Heading120"/>
        <w:keepNext/>
        <w:keepLines/>
        <w:shd w:val="clear" w:color="auto" w:fill="auto"/>
        <w:spacing w:before="0"/>
        <w:ind w:left="400"/>
        <w:rPr>
          <w:sz w:val="24"/>
          <w:szCs w:val="24"/>
        </w:rPr>
      </w:pPr>
      <w:bookmarkStart w:id="2" w:name="bookmark2"/>
      <w:proofErr w:type="gramStart"/>
      <w:r w:rsidRPr="00B01E43">
        <w:rPr>
          <w:sz w:val="24"/>
          <w:szCs w:val="24"/>
          <w:lang w:val="en-US" w:eastAsia="en-US" w:bidi="en-US"/>
        </w:rPr>
        <w:t xml:space="preserve">info.com </w:t>
      </w:r>
      <w:r w:rsidRPr="00B01E43">
        <w:rPr>
          <w:sz w:val="24"/>
          <w:szCs w:val="24"/>
        </w:rPr>
        <w:t>s.r.o.</w:t>
      </w:r>
      <w:bookmarkEnd w:id="2"/>
      <w:proofErr w:type="gramEnd"/>
    </w:p>
    <w:p w:rsidR="00B01E43" w:rsidRDefault="00656803">
      <w:pPr>
        <w:pStyle w:val="Bodytext20"/>
        <w:shd w:val="clear" w:color="auto" w:fill="auto"/>
        <w:ind w:firstLine="0"/>
      </w:pPr>
      <w:r>
        <w:t xml:space="preserve">Na </w:t>
      </w:r>
      <w:proofErr w:type="spellStart"/>
      <w:r>
        <w:t>Z</w:t>
      </w:r>
      <w:r w:rsidR="00B01E43">
        <w:t>atlance</w:t>
      </w:r>
      <w:proofErr w:type="spellEnd"/>
      <w:r w:rsidR="00B01E43">
        <w:t xml:space="preserve"> 3283/10,150 00, Praha 5</w:t>
      </w:r>
    </w:p>
    <w:p w:rsidR="00B01E43" w:rsidRDefault="00656803">
      <w:pPr>
        <w:pStyle w:val="Bodytext20"/>
        <w:shd w:val="clear" w:color="auto" w:fill="auto"/>
        <w:ind w:firstLine="0"/>
      </w:pPr>
      <w:r>
        <w:t>IČ:</w:t>
      </w:r>
      <w:r w:rsidR="00B01E43">
        <w:t xml:space="preserve"> 26426331</w:t>
      </w:r>
    </w:p>
    <w:p w:rsidR="0043792F" w:rsidRDefault="00656803">
      <w:pPr>
        <w:pStyle w:val="Bodytext20"/>
        <w:shd w:val="clear" w:color="auto" w:fill="auto"/>
        <w:ind w:firstLine="0"/>
      </w:pPr>
      <w:r>
        <w:t>DIČ:CZ26426331</w:t>
      </w:r>
    </w:p>
    <w:p w:rsidR="0043792F" w:rsidRDefault="00656803">
      <w:pPr>
        <w:pStyle w:val="Bodytext20"/>
        <w:shd w:val="clear" w:color="auto" w:fill="auto"/>
        <w:ind w:left="400"/>
      </w:pPr>
      <w:r>
        <w:t>zastoupená: Alexandrem Karáskem, jednatelem</w:t>
      </w:r>
    </w:p>
    <w:p w:rsidR="0043792F" w:rsidRDefault="00656803">
      <w:pPr>
        <w:pStyle w:val="Bodytext20"/>
        <w:shd w:val="clear" w:color="auto" w:fill="auto"/>
        <w:ind w:left="400"/>
      </w:pPr>
      <w:r>
        <w:t xml:space="preserve">společnost je zapsána v </w:t>
      </w:r>
      <w:r>
        <w:rPr>
          <w:lang w:val="en-US" w:eastAsia="en-US" w:bidi="en-US"/>
        </w:rPr>
        <w:t xml:space="preserve">OR </w:t>
      </w:r>
      <w:r>
        <w:t xml:space="preserve">u Městského soudu Praha </w:t>
      </w:r>
      <w:proofErr w:type="gramStart"/>
      <w:r>
        <w:t>spis</w:t>
      </w:r>
      <w:proofErr w:type="gramEnd"/>
      <w:r>
        <w:t>.</w:t>
      </w:r>
      <w:proofErr w:type="gramStart"/>
      <w:r>
        <w:t>zn.</w:t>
      </w:r>
      <w:proofErr w:type="gramEnd"/>
      <w:r>
        <w:t xml:space="preserve"> C 81357</w:t>
      </w:r>
    </w:p>
    <w:p w:rsidR="0043792F" w:rsidRDefault="00656803">
      <w:pPr>
        <w:pStyle w:val="Bodytext20"/>
        <w:shd w:val="clear" w:color="auto" w:fill="auto"/>
        <w:spacing w:after="880"/>
        <w:ind w:left="400"/>
      </w:pPr>
      <w:r>
        <w:t>(dále jen „nájemce</w:t>
      </w:r>
      <w:r w:rsidR="00B01E43">
        <w:t>“</w:t>
      </w:r>
      <w:r>
        <w:t>)</w:t>
      </w:r>
    </w:p>
    <w:p w:rsidR="0043792F" w:rsidRDefault="00656803" w:rsidP="007F46AE">
      <w:pPr>
        <w:pStyle w:val="Bodytext30"/>
        <w:shd w:val="clear" w:color="auto" w:fill="auto"/>
        <w:spacing w:before="0"/>
        <w:ind w:right="20"/>
      </w:pPr>
      <w:r>
        <w:t>ČI. I</w:t>
      </w:r>
    </w:p>
    <w:p w:rsidR="0043792F" w:rsidRDefault="00656803" w:rsidP="007F46AE">
      <w:pPr>
        <w:pStyle w:val="Bodytext30"/>
        <w:shd w:val="clear" w:color="auto" w:fill="auto"/>
        <w:spacing w:before="0"/>
        <w:ind w:right="20"/>
      </w:pPr>
      <w:r>
        <w:t>Předmět a účel nájmu</w:t>
      </w:r>
    </w:p>
    <w:p w:rsidR="0043792F" w:rsidRDefault="00B01E43">
      <w:pPr>
        <w:pStyle w:val="Bodytext20"/>
        <w:numPr>
          <w:ilvl w:val="0"/>
          <w:numId w:val="1"/>
        </w:numPr>
        <w:shd w:val="clear" w:color="auto" w:fill="auto"/>
        <w:tabs>
          <w:tab w:val="left" w:pos="362"/>
        </w:tabs>
        <w:spacing w:after="300"/>
        <w:ind w:left="400"/>
        <w:jc w:val="both"/>
      </w:pPr>
      <w:r>
        <w:t xml:space="preserve"> </w:t>
      </w:r>
      <w:r w:rsidR="00656803">
        <w:t>Pronajímatel je jako příspěvková organizace na základě zákona č. 219/2000</w:t>
      </w:r>
      <w:r>
        <w:t xml:space="preserve"> </w:t>
      </w:r>
      <w:r w:rsidR="00656803">
        <w:t>Sb., oprávněn hospodařit s majetkem ČR a tedy i pronajmout část prostor v</w:t>
      </w:r>
      <w:r>
        <w:t xml:space="preserve"> budově č. p. 52 na pozemku </w:t>
      </w:r>
      <w:proofErr w:type="spellStart"/>
      <w:r>
        <w:t>parc</w:t>
      </w:r>
      <w:proofErr w:type="spellEnd"/>
      <w:r w:rsidR="00656803">
        <w:t xml:space="preserve">. </w:t>
      </w:r>
      <w:proofErr w:type="gramStart"/>
      <w:r w:rsidR="00656803">
        <w:t>č.</w:t>
      </w:r>
      <w:proofErr w:type="gramEnd"/>
      <w:r w:rsidR="00656803">
        <w:t xml:space="preserve"> 2243 v katastrální území Vinohrady, obec Praha (dále jen Nová budova NM).</w:t>
      </w:r>
    </w:p>
    <w:p w:rsidR="0043792F" w:rsidRDefault="00B01E43">
      <w:pPr>
        <w:pStyle w:val="Bodytext20"/>
        <w:numPr>
          <w:ilvl w:val="0"/>
          <w:numId w:val="1"/>
        </w:numPr>
        <w:shd w:val="clear" w:color="auto" w:fill="auto"/>
        <w:tabs>
          <w:tab w:val="left" w:pos="362"/>
        </w:tabs>
        <w:spacing w:after="347"/>
        <w:ind w:left="400"/>
        <w:jc w:val="both"/>
      </w:pPr>
      <w:r>
        <w:t xml:space="preserve"> </w:t>
      </w:r>
      <w:r w:rsidR="00656803">
        <w:t>Pronajímatel touto smlouvou pronajímá nájemci místnost č. 013 (sál Sněmovny lidu) včetně balkonu, vestibulu a sociálního zázemí, která se nachází v přízemí a 1. patře Nové budovy NM za účelem konání slavnostního večera s předáváním cen E-OSOBNOST 2017 dne 20. 3. 2018.</w:t>
      </w:r>
    </w:p>
    <w:p w:rsidR="0043792F" w:rsidRDefault="00B01E43">
      <w:pPr>
        <w:pStyle w:val="Bodytext20"/>
        <w:numPr>
          <w:ilvl w:val="0"/>
          <w:numId w:val="1"/>
        </w:numPr>
        <w:shd w:val="clear" w:color="auto" w:fill="auto"/>
        <w:tabs>
          <w:tab w:val="left" w:pos="362"/>
        </w:tabs>
        <w:spacing w:after="253" w:line="234" w:lineRule="exact"/>
        <w:ind w:left="400"/>
      </w:pPr>
      <w:r>
        <w:t xml:space="preserve"> </w:t>
      </w:r>
      <w:r w:rsidR="00656803">
        <w:t>Počet účastníků: cca 300</w:t>
      </w:r>
    </w:p>
    <w:p w:rsidR="0043792F" w:rsidRDefault="00B01E43">
      <w:pPr>
        <w:pStyle w:val="Bodytext20"/>
        <w:numPr>
          <w:ilvl w:val="0"/>
          <w:numId w:val="1"/>
        </w:numPr>
        <w:shd w:val="clear" w:color="auto" w:fill="auto"/>
        <w:tabs>
          <w:tab w:val="left" w:pos="362"/>
        </w:tabs>
        <w:ind w:left="400"/>
        <w:sectPr w:rsidR="0043792F">
          <w:headerReference w:type="default" r:id="rId7"/>
          <w:footerReference w:type="default" r:id="rId8"/>
          <w:headerReference w:type="first" r:id="rId9"/>
          <w:footerReference w:type="first" r:id="rId10"/>
          <w:pgSz w:w="11900" w:h="16840"/>
          <w:pgMar w:top="1452" w:right="1246" w:bottom="1452" w:left="1495" w:header="0" w:footer="3" w:gutter="0"/>
          <w:cols w:space="720"/>
          <w:noEndnote/>
          <w:titlePg/>
          <w:docGrid w:linePitch="360"/>
        </w:sectPr>
      </w:pPr>
      <w:r>
        <w:t xml:space="preserve"> </w:t>
      </w:r>
      <w:r w:rsidR="00656803">
        <w:t>Lokalizace předmětu nájmu v budově, přístupu k němu a sociálního zázemí je zakreslena v Příloze č. 1 k této smlouvě.</w:t>
      </w:r>
    </w:p>
    <w:p w:rsidR="0043792F" w:rsidRDefault="0043792F">
      <w:pPr>
        <w:rPr>
          <w:sz w:val="2"/>
          <w:szCs w:val="2"/>
        </w:rPr>
      </w:pPr>
    </w:p>
    <w:p w:rsidR="00B01E43" w:rsidRDefault="00B01E43">
      <w:pPr>
        <w:pStyle w:val="Heading20"/>
        <w:keepNext/>
        <w:keepLines/>
        <w:shd w:val="clear" w:color="auto" w:fill="auto"/>
        <w:spacing w:before="170"/>
        <w:ind w:left="5100"/>
      </w:pPr>
      <w:bookmarkStart w:id="3" w:name="bookmark3"/>
    </w:p>
    <w:p w:rsidR="00B01E43" w:rsidRDefault="00B01E43">
      <w:pPr>
        <w:pStyle w:val="Heading20"/>
        <w:keepNext/>
        <w:keepLines/>
        <w:shd w:val="clear" w:color="auto" w:fill="auto"/>
        <w:spacing w:before="170"/>
        <w:ind w:left="5100"/>
      </w:pPr>
    </w:p>
    <w:p w:rsidR="0043792F" w:rsidRDefault="00656803">
      <w:pPr>
        <w:pStyle w:val="Heading20"/>
        <w:keepNext/>
        <w:keepLines/>
        <w:shd w:val="clear" w:color="auto" w:fill="auto"/>
        <w:spacing w:before="170"/>
        <w:ind w:left="5100"/>
      </w:pPr>
      <w:r>
        <w:t xml:space="preserve">ČI. </w:t>
      </w:r>
      <w:r>
        <w:rPr>
          <w:lang w:val="de-DE" w:eastAsia="de-DE" w:bidi="de-DE"/>
        </w:rPr>
        <w:t>II</w:t>
      </w:r>
      <w:bookmarkEnd w:id="3"/>
    </w:p>
    <w:p w:rsidR="0043792F" w:rsidRDefault="00656803">
      <w:pPr>
        <w:pStyle w:val="Heading30"/>
        <w:keepNext/>
        <w:keepLines/>
        <w:shd w:val="clear" w:color="auto" w:fill="auto"/>
        <w:ind w:left="4640" w:firstLine="0"/>
      </w:pPr>
      <w:bookmarkStart w:id="4" w:name="bookmark4"/>
      <w:r>
        <w:t>Termín a cena</w:t>
      </w:r>
      <w:bookmarkEnd w:id="4"/>
    </w:p>
    <w:p w:rsidR="0043792F" w:rsidRDefault="00656803">
      <w:pPr>
        <w:pStyle w:val="Heading30"/>
        <w:keepNext/>
        <w:keepLines/>
        <w:numPr>
          <w:ilvl w:val="0"/>
          <w:numId w:val="2"/>
        </w:numPr>
        <w:shd w:val="clear" w:color="auto" w:fill="auto"/>
        <w:tabs>
          <w:tab w:val="left" w:pos="1177"/>
        </w:tabs>
        <w:spacing w:after="351"/>
        <w:ind w:left="1160"/>
        <w:jc w:val="both"/>
      </w:pPr>
      <w:bookmarkStart w:id="5" w:name="bookmark5"/>
      <w:r>
        <w:rPr>
          <w:rStyle w:val="Heading3NotBold"/>
        </w:rPr>
        <w:t xml:space="preserve">Termín: </w:t>
      </w:r>
      <w:r>
        <w:t>20. březen 2018 od 17.00 do 24.00 h (včetně příprav a likvidace).</w:t>
      </w:r>
      <w:bookmarkEnd w:id="5"/>
    </w:p>
    <w:p w:rsidR="0043792F" w:rsidRDefault="00656803">
      <w:pPr>
        <w:pStyle w:val="Bodytext20"/>
        <w:numPr>
          <w:ilvl w:val="0"/>
          <w:numId w:val="2"/>
        </w:numPr>
        <w:shd w:val="clear" w:color="auto" w:fill="auto"/>
        <w:tabs>
          <w:tab w:val="left" w:pos="1177"/>
        </w:tabs>
        <w:spacing w:line="234" w:lineRule="exact"/>
        <w:ind w:left="1160" w:hanging="340"/>
        <w:jc w:val="both"/>
      </w:pPr>
      <w:r>
        <w:t>Výše nájemného je dohodou smluvních stan stanovena ve výši</w:t>
      </w:r>
    </w:p>
    <w:p w:rsidR="00294C28" w:rsidRDefault="00294C28" w:rsidP="00294C28">
      <w:pPr>
        <w:pStyle w:val="Bodytext20"/>
        <w:shd w:val="clear" w:color="auto" w:fill="auto"/>
        <w:tabs>
          <w:tab w:val="left" w:pos="1177"/>
        </w:tabs>
        <w:spacing w:line="234" w:lineRule="exact"/>
        <w:ind w:left="1160" w:firstLine="0"/>
        <w:jc w:val="both"/>
      </w:pPr>
    </w:p>
    <w:tbl>
      <w:tblPr>
        <w:tblOverlap w:val="never"/>
        <w:tblW w:w="5348" w:type="dxa"/>
        <w:jc w:val="center"/>
        <w:tblLayout w:type="fixed"/>
        <w:tblCellMar>
          <w:left w:w="10" w:type="dxa"/>
          <w:right w:w="10" w:type="dxa"/>
        </w:tblCellMar>
        <w:tblLook w:val="0000"/>
      </w:tblPr>
      <w:tblGrid>
        <w:gridCol w:w="3493"/>
        <w:gridCol w:w="1855"/>
      </w:tblGrid>
      <w:tr w:rsidR="0043792F" w:rsidTr="00294C28">
        <w:trPr>
          <w:trHeight w:hRule="exact" w:val="365"/>
          <w:jc w:val="center"/>
        </w:trPr>
        <w:tc>
          <w:tcPr>
            <w:tcW w:w="3493" w:type="dxa"/>
            <w:tcBorders>
              <w:top w:val="single" w:sz="4" w:space="0" w:color="auto"/>
              <w:left w:val="single" w:sz="4" w:space="0" w:color="auto"/>
            </w:tcBorders>
            <w:shd w:val="clear" w:color="auto" w:fill="FFFFFF"/>
            <w:vAlign w:val="center"/>
          </w:tcPr>
          <w:p w:rsidR="0043792F" w:rsidRDefault="00656803" w:rsidP="00B01E43">
            <w:pPr>
              <w:pStyle w:val="Bodytext20"/>
              <w:framePr w:w="4762" w:hSpace="2184" w:wrap="notBeside" w:vAnchor="text" w:hAnchor="text" w:xAlign="center" w:y="1"/>
              <w:shd w:val="clear" w:color="auto" w:fill="auto"/>
              <w:spacing w:line="234" w:lineRule="exact"/>
              <w:ind w:left="460" w:firstLine="0"/>
            </w:pPr>
            <w:r>
              <w:rPr>
                <w:rStyle w:val="Bodytext2Bold"/>
              </w:rPr>
              <w:t>Částka bez DPH</w:t>
            </w:r>
          </w:p>
        </w:tc>
        <w:tc>
          <w:tcPr>
            <w:tcW w:w="1855" w:type="dxa"/>
            <w:tcBorders>
              <w:top w:val="single" w:sz="4" w:space="0" w:color="auto"/>
              <w:left w:val="single" w:sz="4" w:space="0" w:color="auto"/>
              <w:right w:val="single" w:sz="4" w:space="0" w:color="auto"/>
            </w:tcBorders>
            <w:shd w:val="clear" w:color="auto" w:fill="FFFFFF"/>
            <w:vAlign w:val="center"/>
          </w:tcPr>
          <w:p w:rsidR="0043792F" w:rsidRDefault="00656803" w:rsidP="00294C28">
            <w:pPr>
              <w:pStyle w:val="Bodytext20"/>
              <w:framePr w:w="4762" w:hSpace="2184" w:wrap="notBeside" w:vAnchor="text" w:hAnchor="text" w:xAlign="center" w:y="1"/>
              <w:shd w:val="clear" w:color="auto" w:fill="auto"/>
              <w:spacing w:line="234" w:lineRule="exact"/>
              <w:ind w:right="200" w:firstLine="0"/>
              <w:jc w:val="center"/>
            </w:pPr>
            <w:r>
              <w:rPr>
                <w:rStyle w:val="Bodytext2Bold"/>
              </w:rPr>
              <w:t>Kč 94.000,-</w:t>
            </w:r>
          </w:p>
        </w:tc>
      </w:tr>
      <w:tr w:rsidR="0043792F" w:rsidTr="00294C28">
        <w:trPr>
          <w:trHeight w:hRule="exact" w:val="365"/>
          <w:jc w:val="center"/>
        </w:trPr>
        <w:tc>
          <w:tcPr>
            <w:tcW w:w="3493" w:type="dxa"/>
            <w:tcBorders>
              <w:top w:val="single" w:sz="4" w:space="0" w:color="auto"/>
              <w:left w:val="single" w:sz="4" w:space="0" w:color="auto"/>
            </w:tcBorders>
            <w:shd w:val="clear" w:color="auto" w:fill="FFFFFF"/>
            <w:vAlign w:val="center"/>
          </w:tcPr>
          <w:p w:rsidR="0043792F" w:rsidRDefault="00656803" w:rsidP="00B01E43">
            <w:pPr>
              <w:pStyle w:val="Bodytext20"/>
              <w:framePr w:w="4762" w:hSpace="2184" w:wrap="notBeside" w:vAnchor="text" w:hAnchor="text" w:xAlign="center" w:y="1"/>
              <w:shd w:val="clear" w:color="auto" w:fill="auto"/>
              <w:spacing w:line="234" w:lineRule="exact"/>
              <w:ind w:left="460" w:firstLine="0"/>
            </w:pPr>
            <w:r>
              <w:rPr>
                <w:rStyle w:val="Bodytext2Bold"/>
              </w:rPr>
              <w:t>Sazba DPH 21%</w:t>
            </w:r>
          </w:p>
        </w:tc>
        <w:tc>
          <w:tcPr>
            <w:tcW w:w="1855" w:type="dxa"/>
            <w:tcBorders>
              <w:top w:val="single" w:sz="4" w:space="0" w:color="auto"/>
              <w:left w:val="single" w:sz="4" w:space="0" w:color="auto"/>
              <w:right w:val="single" w:sz="4" w:space="0" w:color="auto"/>
            </w:tcBorders>
            <w:shd w:val="clear" w:color="auto" w:fill="FFFFFF"/>
            <w:vAlign w:val="center"/>
          </w:tcPr>
          <w:p w:rsidR="0043792F" w:rsidRDefault="00656803" w:rsidP="00294C28">
            <w:pPr>
              <w:pStyle w:val="Bodytext20"/>
              <w:framePr w:w="4762" w:hSpace="2184" w:wrap="notBeside" w:vAnchor="text" w:hAnchor="text" w:xAlign="center" w:y="1"/>
              <w:shd w:val="clear" w:color="auto" w:fill="auto"/>
              <w:spacing w:line="234" w:lineRule="exact"/>
              <w:ind w:right="200" w:firstLine="0"/>
              <w:jc w:val="center"/>
            </w:pPr>
            <w:r>
              <w:rPr>
                <w:rStyle w:val="Bodytext2Bold"/>
              </w:rPr>
              <w:t>Kč 19.740,-</w:t>
            </w:r>
          </w:p>
        </w:tc>
      </w:tr>
      <w:tr w:rsidR="0043792F" w:rsidTr="00294C28">
        <w:trPr>
          <w:trHeight w:hRule="exact" w:val="365"/>
          <w:jc w:val="center"/>
        </w:trPr>
        <w:tc>
          <w:tcPr>
            <w:tcW w:w="3493" w:type="dxa"/>
            <w:tcBorders>
              <w:top w:val="single" w:sz="4" w:space="0" w:color="auto"/>
              <w:left w:val="single" w:sz="4" w:space="0" w:color="auto"/>
              <w:bottom w:val="single" w:sz="4" w:space="0" w:color="auto"/>
            </w:tcBorders>
            <w:shd w:val="clear" w:color="auto" w:fill="FFFFFF"/>
            <w:vAlign w:val="center"/>
          </w:tcPr>
          <w:p w:rsidR="0043792F" w:rsidRDefault="00656803" w:rsidP="00B01E43">
            <w:pPr>
              <w:pStyle w:val="Bodytext20"/>
              <w:framePr w:w="4762" w:hSpace="2184" w:wrap="notBeside" w:vAnchor="text" w:hAnchor="text" w:xAlign="center" w:y="1"/>
              <w:shd w:val="clear" w:color="auto" w:fill="auto"/>
              <w:spacing w:line="234" w:lineRule="exact"/>
              <w:ind w:left="460" w:firstLine="0"/>
            </w:pPr>
            <w:r>
              <w:rPr>
                <w:rStyle w:val="Bodytext2Bold"/>
              </w:rPr>
              <w:t>Celková částka vč. DPH</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tcPr>
          <w:p w:rsidR="0043792F" w:rsidRDefault="00656803" w:rsidP="00294C28">
            <w:pPr>
              <w:pStyle w:val="Bodytext20"/>
              <w:framePr w:w="4762" w:hSpace="2184" w:wrap="notBeside" w:vAnchor="text" w:hAnchor="text" w:xAlign="center" w:y="1"/>
              <w:shd w:val="clear" w:color="auto" w:fill="auto"/>
              <w:spacing w:line="234" w:lineRule="exact"/>
              <w:ind w:right="200" w:firstLine="0"/>
              <w:jc w:val="center"/>
            </w:pPr>
            <w:r>
              <w:rPr>
                <w:rStyle w:val="Bodytext2Bold"/>
              </w:rPr>
              <w:t>Kč 113.740,-</w:t>
            </w:r>
          </w:p>
        </w:tc>
      </w:tr>
    </w:tbl>
    <w:p w:rsidR="0043792F" w:rsidRDefault="0043792F">
      <w:pPr>
        <w:framePr w:w="4762" w:hSpace="2184" w:wrap="notBeside" w:vAnchor="text" w:hAnchor="text" w:xAlign="center" w:y="1"/>
        <w:rPr>
          <w:sz w:val="2"/>
          <w:szCs w:val="2"/>
        </w:rPr>
      </w:pPr>
    </w:p>
    <w:p w:rsidR="0043792F" w:rsidRDefault="0043792F">
      <w:pPr>
        <w:rPr>
          <w:sz w:val="2"/>
          <w:szCs w:val="2"/>
        </w:rPr>
      </w:pPr>
    </w:p>
    <w:p w:rsidR="0043792F" w:rsidRDefault="00656803">
      <w:pPr>
        <w:pStyle w:val="Bodytext20"/>
        <w:numPr>
          <w:ilvl w:val="0"/>
          <w:numId w:val="2"/>
        </w:numPr>
        <w:shd w:val="clear" w:color="auto" w:fill="auto"/>
        <w:tabs>
          <w:tab w:val="left" w:pos="1177"/>
        </w:tabs>
        <w:spacing w:before="244" w:after="576"/>
        <w:ind w:left="1160" w:hanging="340"/>
        <w:jc w:val="both"/>
      </w:pPr>
      <w:r>
        <w:t>Nájemce je v souladu s ustanovením § 1992 OZ oprávně</w:t>
      </w:r>
      <w:r w:rsidR="00294C28">
        <w:t>n zaplacením odstupného ve výši</w:t>
      </w:r>
      <w:r w:rsidR="00294C28">
        <w:br/>
      </w:r>
      <w:r>
        <w:t>25 % nájemného zrušit závazek založený touto smlouvou.</w:t>
      </w:r>
    </w:p>
    <w:p w:rsidR="0043792F" w:rsidRDefault="00656803">
      <w:pPr>
        <w:pStyle w:val="Heading20"/>
        <w:keepNext/>
        <w:keepLines/>
        <w:shd w:val="clear" w:color="auto" w:fill="auto"/>
        <w:spacing w:before="0" w:line="298" w:lineRule="exact"/>
        <w:ind w:left="5100"/>
      </w:pPr>
      <w:bookmarkStart w:id="6" w:name="bookmark6"/>
      <w:r>
        <w:t xml:space="preserve">ČI. </w:t>
      </w:r>
      <w:r>
        <w:rPr>
          <w:lang w:val="en-US" w:eastAsia="en-US" w:bidi="en-US"/>
        </w:rPr>
        <w:t>Ill</w:t>
      </w:r>
      <w:bookmarkEnd w:id="6"/>
    </w:p>
    <w:p w:rsidR="0043792F" w:rsidRDefault="00656803">
      <w:pPr>
        <w:pStyle w:val="Heading30"/>
        <w:keepNext/>
        <w:keepLines/>
        <w:shd w:val="clear" w:color="auto" w:fill="auto"/>
        <w:ind w:left="4380" w:firstLine="0"/>
      </w:pPr>
      <w:bookmarkStart w:id="7" w:name="bookmark7"/>
      <w:r>
        <w:t>Povinnosti nájemce</w:t>
      </w:r>
      <w:bookmarkEnd w:id="7"/>
    </w:p>
    <w:p w:rsidR="0043792F" w:rsidRDefault="00656803">
      <w:pPr>
        <w:pStyle w:val="Bodytext20"/>
        <w:numPr>
          <w:ilvl w:val="0"/>
          <w:numId w:val="3"/>
        </w:numPr>
        <w:shd w:val="clear" w:color="auto" w:fill="auto"/>
        <w:tabs>
          <w:tab w:val="left" w:pos="1177"/>
        </w:tabs>
        <w:spacing w:after="300" w:line="298" w:lineRule="exact"/>
        <w:ind w:left="1160" w:hanging="340"/>
        <w:jc w:val="both"/>
      </w:pPr>
      <w:r>
        <w:t xml:space="preserve">Nájemce zaplatí nájemné </w:t>
      </w:r>
      <w:r w:rsidR="00294C28">
        <w:t>n</w:t>
      </w:r>
      <w:r>
        <w:t>a základě daňového dokladu vystaveného pronajímatelem a splatného nejpozději 15. 3. 2018. Úhradou se rozumí připsání celé částky na účet pronajímatele.</w:t>
      </w:r>
    </w:p>
    <w:p w:rsidR="0043792F" w:rsidRDefault="00656803">
      <w:pPr>
        <w:pStyle w:val="Bodytext20"/>
        <w:numPr>
          <w:ilvl w:val="0"/>
          <w:numId w:val="3"/>
        </w:numPr>
        <w:shd w:val="clear" w:color="auto" w:fill="auto"/>
        <w:tabs>
          <w:tab w:val="left" w:pos="1177"/>
        </w:tabs>
        <w:spacing w:after="304" w:line="298" w:lineRule="exact"/>
        <w:ind w:left="1160" w:hanging="340"/>
        <w:jc w:val="both"/>
      </w:pPr>
      <w:r>
        <w:t>Nebude-li nájemné uhrazeno ve stanoveném termínu, zaplatí nájemce pronajímateli úrok z prodlení v zákonné výši. Případně si pronajímatel vyhrazuje právo konání akce neumožnit. Zaplacením úroku z prodlení není dotčen nárok pronajímatele na náhradu škody v plné výši.</w:t>
      </w:r>
    </w:p>
    <w:p w:rsidR="0043792F" w:rsidRDefault="00656803">
      <w:pPr>
        <w:pStyle w:val="Bodytext20"/>
        <w:numPr>
          <w:ilvl w:val="0"/>
          <w:numId w:val="3"/>
        </w:numPr>
        <w:shd w:val="clear" w:color="auto" w:fill="auto"/>
        <w:tabs>
          <w:tab w:val="left" w:pos="1177"/>
        </w:tabs>
        <w:spacing w:after="296"/>
        <w:ind w:left="1160" w:hanging="340"/>
        <w:jc w:val="both"/>
      </w:pPr>
      <w:r>
        <w:t xml:space="preserve">Nájemce požaduje pro své účely na dobu stanovenou článkem II. této smlouvy tyto pracovníky pronajímatele: </w:t>
      </w:r>
      <w:r w:rsidR="00294C28">
        <w:t>1</w:t>
      </w:r>
      <w:r>
        <w:t xml:space="preserve">x styčný pracovník, </w:t>
      </w:r>
      <w:r w:rsidR="00294C28">
        <w:t>1</w:t>
      </w:r>
      <w:r>
        <w:t xml:space="preserve">x organizační dozor, </w:t>
      </w:r>
      <w:r w:rsidR="00294C28">
        <w:t>1</w:t>
      </w:r>
      <w:r>
        <w:t xml:space="preserve">x technický dozor, </w:t>
      </w:r>
      <w:r w:rsidR="00294C28">
        <w:t>1</w:t>
      </w:r>
      <w:r>
        <w:t xml:space="preserve">x požární dozor, </w:t>
      </w:r>
      <w:r w:rsidR="00294C28">
        <w:t>1x elektrikář, 1</w:t>
      </w:r>
      <w:r>
        <w:t>x technický pracovník. Nájemce zajistí úhradu nákladů spojených s poskytovanými službami v rámci akce samostatnými dohodami s jednotlivými pracovníky. Podklady k vypracování dohod o provedení práce dodá zástupce pronajímatele podle přesných pokynů nájemce.</w:t>
      </w:r>
    </w:p>
    <w:p w:rsidR="0043792F" w:rsidRDefault="00656803">
      <w:pPr>
        <w:pStyle w:val="Bodytext20"/>
        <w:numPr>
          <w:ilvl w:val="0"/>
          <w:numId w:val="3"/>
        </w:numPr>
        <w:shd w:val="clear" w:color="auto" w:fill="auto"/>
        <w:tabs>
          <w:tab w:val="left" w:pos="1177"/>
        </w:tabs>
        <w:spacing w:after="304" w:line="298" w:lineRule="exact"/>
        <w:ind w:left="1160" w:hanging="340"/>
        <w:jc w:val="both"/>
      </w:pPr>
      <w:r>
        <w:t>Nájemce uhradí veškeré škody na majetku movitém i nemovitém jím nebo jeho účastníky či hosty zaviněné a vzniklé prokazatelně pronajímateli v průběhu nájmu. Nájemce se zavazuje mít nejpozději ke dni konání akce sjednanou pojistnou smlouvu na škody způsobené třetím osobám ve výši 500.000,- Kč s vinkulací pojistného plnění ve prospěch pronajímatele. Nájemce je povinen předložit na vyžádání smlouvu nebo doklad o jejím sjednání pronajímateli.</w:t>
      </w:r>
    </w:p>
    <w:p w:rsidR="0043792F" w:rsidRDefault="00656803">
      <w:pPr>
        <w:pStyle w:val="Bodytext20"/>
        <w:numPr>
          <w:ilvl w:val="0"/>
          <w:numId w:val="3"/>
        </w:numPr>
        <w:shd w:val="clear" w:color="auto" w:fill="auto"/>
        <w:tabs>
          <w:tab w:val="left" w:pos="1177"/>
        </w:tabs>
        <w:spacing w:after="296"/>
        <w:ind w:left="1160" w:hanging="340"/>
        <w:jc w:val="both"/>
      </w:pPr>
      <w:r>
        <w:t>Nájemce je povinen dbát pokynů zástupce pronajímatele, zvláště co se týče otázek ochrany budovy a majetku pronajímatele, sbírek a bezpečnosti. Dále se zavazuje dodržovat a zajistit aby byl dodržován jeho účastníky obecně závazné právní předpisy z oblasti PO a BOZP a zejména provozní a požární řád budovy, které mu při podpisu této smlouvy předal pronajímatel.</w:t>
      </w:r>
    </w:p>
    <w:p w:rsidR="0043792F" w:rsidRDefault="00656803">
      <w:pPr>
        <w:pStyle w:val="Bodytext20"/>
        <w:numPr>
          <w:ilvl w:val="0"/>
          <w:numId w:val="3"/>
        </w:numPr>
        <w:shd w:val="clear" w:color="auto" w:fill="auto"/>
        <w:tabs>
          <w:tab w:val="left" w:pos="1177"/>
        </w:tabs>
        <w:spacing w:line="298" w:lineRule="exact"/>
        <w:ind w:left="1160" w:hanging="340"/>
        <w:jc w:val="both"/>
        <w:sectPr w:rsidR="0043792F">
          <w:pgSz w:w="11900" w:h="16840"/>
          <w:pgMar w:top="144" w:right="1320" w:bottom="158" w:left="682" w:header="0" w:footer="3" w:gutter="0"/>
          <w:cols w:space="720"/>
          <w:noEndnote/>
          <w:docGrid w:linePitch="360"/>
        </w:sectPr>
      </w:pPr>
      <w:r>
        <w:t>Nájemce není bez souhlasu zástupce pronajímatele oprávněn manipulovat s muzejním mobiliářem.</w:t>
      </w:r>
    </w:p>
    <w:p w:rsidR="0043792F" w:rsidRDefault="00656803">
      <w:pPr>
        <w:pStyle w:val="Bodytext20"/>
        <w:numPr>
          <w:ilvl w:val="0"/>
          <w:numId w:val="3"/>
        </w:numPr>
        <w:shd w:val="clear" w:color="auto" w:fill="auto"/>
        <w:tabs>
          <w:tab w:val="left" w:pos="1157"/>
        </w:tabs>
        <w:spacing w:after="580" w:line="288" w:lineRule="exact"/>
        <w:ind w:left="1140" w:hanging="340"/>
        <w:jc w:val="both"/>
      </w:pPr>
      <w:r>
        <w:lastRenderedPageBreak/>
        <w:t>Nájemce po skončení akce zajistí odstranění svého odpadu a materiálu z prostor Nové budovy.</w:t>
      </w:r>
    </w:p>
    <w:p w:rsidR="0043792F" w:rsidRDefault="00656803">
      <w:pPr>
        <w:pStyle w:val="Heading30"/>
        <w:keepNext/>
        <w:keepLines/>
        <w:shd w:val="clear" w:color="auto" w:fill="auto"/>
        <w:spacing w:line="288" w:lineRule="exact"/>
        <w:ind w:left="5060" w:firstLine="0"/>
      </w:pPr>
      <w:bookmarkStart w:id="8" w:name="bookmark8"/>
      <w:r>
        <w:t>ČI. IV.</w:t>
      </w:r>
      <w:bookmarkEnd w:id="8"/>
    </w:p>
    <w:p w:rsidR="0043792F" w:rsidRDefault="00656803">
      <w:pPr>
        <w:pStyle w:val="Heading30"/>
        <w:keepNext/>
        <w:keepLines/>
        <w:shd w:val="clear" w:color="auto" w:fill="auto"/>
        <w:spacing w:line="288" w:lineRule="exact"/>
        <w:ind w:left="4520" w:firstLine="0"/>
      </w:pPr>
      <w:bookmarkStart w:id="9" w:name="bookmark9"/>
      <w:r>
        <w:t>Ostatní ujednání</w:t>
      </w:r>
      <w:bookmarkEnd w:id="9"/>
    </w:p>
    <w:p w:rsidR="0043792F" w:rsidRDefault="00656803">
      <w:pPr>
        <w:pStyle w:val="Bodytext20"/>
        <w:numPr>
          <w:ilvl w:val="0"/>
          <w:numId w:val="4"/>
        </w:numPr>
        <w:shd w:val="clear" w:color="auto" w:fill="auto"/>
        <w:tabs>
          <w:tab w:val="left" w:pos="1157"/>
        </w:tabs>
        <w:spacing w:line="288" w:lineRule="exact"/>
        <w:ind w:left="1140" w:hanging="340"/>
        <w:jc w:val="both"/>
      </w:pPr>
      <w:r>
        <w:t>V provozních záležitostech stanoví svým zástupcem</w:t>
      </w:r>
    </w:p>
    <w:p w:rsidR="0043792F" w:rsidRDefault="00656803">
      <w:pPr>
        <w:pStyle w:val="Bodytext20"/>
        <w:shd w:val="clear" w:color="auto" w:fill="auto"/>
        <w:spacing w:line="288" w:lineRule="exact"/>
        <w:ind w:left="1560" w:firstLine="0"/>
      </w:pPr>
      <w:r>
        <w:t>pronajímatel:</w:t>
      </w:r>
    </w:p>
    <w:p w:rsidR="00294C28" w:rsidRDefault="00294C28">
      <w:pPr>
        <w:pStyle w:val="Bodytext20"/>
        <w:shd w:val="clear" w:color="auto" w:fill="auto"/>
        <w:spacing w:line="288" w:lineRule="exact"/>
        <w:ind w:left="1560" w:right="4080" w:firstLine="0"/>
      </w:pPr>
      <w:proofErr w:type="spellStart"/>
      <w:r>
        <w:t>xxxxxxxxxxxxxxxxxxxxxxxxxxxxxxxxxxxxxxx</w:t>
      </w:r>
      <w:proofErr w:type="spellEnd"/>
      <w:r>
        <w:t>,</w:t>
      </w:r>
    </w:p>
    <w:p w:rsidR="0043792F" w:rsidRDefault="00656803">
      <w:pPr>
        <w:pStyle w:val="Bodytext20"/>
        <w:shd w:val="clear" w:color="auto" w:fill="auto"/>
        <w:spacing w:line="288" w:lineRule="exact"/>
        <w:ind w:left="1560" w:right="4080" w:firstLine="0"/>
      </w:pPr>
      <w:r>
        <w:t>nájemce:</w:t>
      </w:r>
    </w:p>
    <w:p w:rsidR="0043792F" w:rsidRDefault="00294C28">
      <w:pPr>
        <w:pStyle w:val="Bodytext20"/>
        <w:shd w:val="clear" w:color="auto" w:fill="auto"/>
        <w:spacing w:after="296" w:line="288" w:lineRule="exact"/>
        <w:ind w:left="1560" w:firstLine="0"/>
      </w:pPr>
      <w:proofErr w:type="spellStart"/>
      <w:r>
        <w:t>xxxxxxxxxxxxxxxxxxxxxxxxxxxxxxxxxxx</w:t>
      </w:r>
      <w:proofErr w:type="spellEnd"/>
      <w:r w:rsidR="00656803">
        <w:t>.</w:t>
      </w:r>
    </w:p>
    <w:p w:rsidR="0043792F" w:rsidRDefault="00656803">
      <w:pPr>
        <w:pStyle w:val="Bodytext20"/>
        <w:numPr>
          <w:ilvl w:val="0"/>
          <w:numId w:val="4"/>
        </w:numPr>
        <w:shd w:val="clear" w:color="auto" w:fill="auto"/>
        <w:tabs>
          <w:tab w:val="left" w:pos="1157"/>
        </w:tabs>
        <w:spacing w:after="627"/>
        <w:ind w:left="1140" w:hanging="340"/>
        <w:jc w:val="both"/>
      </w:pPr>
      <w:r>
        <w:t>Bude-li nájemce požadovat úpravy předmětu nájmu, musejí být předem odsouhlaseny pronajímatelem a musejí vždy respektovat to, že budova NM je historickým objektem a zásahy, které by mohly vést k jejímu poškození, nebudou povoleny.</w:t>
      </w:r>
    </w:p>
    <w:p w:rsidR="0043792F" w:rsidRDefault="00656803">
      <w:pPr>
        <w:pStyle w:val="Heading30"/>
        <w:keepNext/>
        <w:keepLines/>
        <w:shd w:val="clear" w:color="auto" w:fill="auto"/>
        <w:spacing w:line="234" w:lineRule="exact"/>
        <w:ind w:left="5060" w:firstLine="0"/>
      </w:pPr>
      <w:bookmarkStart w:id="10" w:name="bookmark10"/>
      <w:r>
        <w:t>ČI. V.</w:t>
      </w:r>
      <w:bookmarkEnd w:id="10"/>
    </w:p>
    <w:p w:rsidR="0043792F" w:rsidRDefault="00656803">
      <w:pPr>
        <w:pStyle w:val="Heading30"/>
        <w:keepNext/>
        <w:keepLines/>
        <w:shd w:val="clear" w:color="auto" w:fill="auto"/>
        <w:spacing w:line="293" w:lineRule="exact"/>
        <w:ind w:left="4340" w:firstLine="0"/>
      </w:pPr>
      <w:bookmarkStart w:id="11" w:name="bookmark11"/>
      <w:r>
        <w:t>Závěrečná ujednání</w:t>
      </w:r>
      <w:bookmarkEnd w:id="11"/>
    </w:p>
    <w:p w:rsidR="0043792F" w:rsidRDefault="00656803">
      <w:pPr>
        <w:pStyle w:val="Bodytext20"/>
        <w:numPr>
          <w:ilvl w:val="0"/>
          <w:numId w:val="5"/>
        </w:numPr>
        <w:shd w:val="clear" w:color="auto" w:fill="auto"/>
        <w:tabs>
          <w:tab w:val="left" w:pos="1157"/>
        </w:tabs>
        <w:spacing w:after="304"/>
        <w:ind w:left="1140" w:hanging="340"/>
        <w:jc w:val="both"/>
      </w:pPr>
      <w:r>
        <w:t>Vztahy touto smlouvou neupravené se řídí zákonem č. 89/2012 Sb. občanský zákoník.</w:t>
      </w:r>
    </w:p>
    <w:p w:rsidR="0043792F" w:rsidRDefault="00656803">
      <w:pPr>
        <w:pStyle w:val="Bodytext20"/>
        <w:numPr>
          <w:ilvl w:val="0"/>
          <w:numId w:val="5"/>
        </w:numPr>
        <w:shd w:val="clear" w:color="auto" w:fill="auto"/>
        <w:tabs>
          <w:tab w:val="left" w:pos="1157"/>
        </w:tabs>
        <w:spacing w:after="296" w:line="288" w:lineRule="exact"/>
        <w:ind w:left="1140" w:hanging="340"/>
        <w:jc w:val="both"/>
      </w:pPr>
      <w:r>
        <w:t xml:space="preserve">Pronajímatel je právnickou osobou povinnou uveřejňovat příslušné smlouvy v předepsaném Registru smluv v souladu s ustanovením § 2 </w:t>
      </w:r>
      <w:proofErr w:type="spellStart"/>
      <w:r w:rsidR="00294C28">
        <w:rPr>
          <w:lang w:val="de-DE" w:eastAsia="de-DE" w:bidi="de-DE"/>
        </w:rPr>
        <w:t>o</w:t>
      </w:r>
      <w:r>
        <w:rPr>
          <w:lang w:val="de-DE" w:eastAsia="de-DE" w:bidi="de-DE"/>
        </w:rPr>
        <w:t>dst</w:t>
      </w:r>
      <w:proofErr w:type="spellEnd"/>
      <w:r>
        <w:rPr>
          <w:lang w:val="de-DE" w:eastAsia="de-DE" w:bidi="de-DE"/>
        </w:rPr>
        <w:t xml:space="preserve">. </w:t>
      </w:r>
      <w:r>
        <w:t xml:space="preserve">1 písm. c) </w:t>
      </w:r>
      <w:r>
        <w:rPr>
          <w:rStyle w:val="Bodytext2Italic"/>
        </w:rPr>
        <w:t>zákona č. 340/2015 Sb., o zvláštních podmínkách účinnosti některých smluv, uveřejňování těchto smluv a registru smluv (zákon o registru smluv).</w:t>
      </w:r>
      <w:r>
        <w:t xml:space="preserve"> Druhá smluvní strana bere tuto skutečnost na vědomí, podpisem této smlouvy zároveň potvrzuje svůj souhlas se zveřejněním smlouvy.</w:t>
      </w:r>
    </w:p>
    <w:p w:rsidR="0043792F" w:rsidRDefault="00656803">
      <w:pPr>
        <w:pStyle w:val="Bodytext20"/>
        <w:numPr>
          <w:ilvl w:val="0"/>
          <w:numId w:val="5"/>
        </w:numPr>
        <w:shd w:val="clear" w:color="auto" w:fill="auto"/>
        <w:tabs>
          <w:tab w:val="left" w:pos="1157"/>
        </w:tabs>
        <w:spacing w:after="300"/>
        <w:ind w:left="1140" w:hanging="340"/>
        <w:jc w:val="both"/>
      </w:pPr>
      <w:r>
        <w:t>Obsah této smlouvy lze měnit výhradně písemnými smluvními dodatky podepsanými statutárními zástupci nebo zmocněnými zástupci obou smluvních stran. Smluvní strany výslovně vylučují možnost změny podmínek této smlouvy ústní nebo jakoukoliv jinou formou, než tak, jak je uvedeno v tomto ustanovení.</w:t>
      </w:r>
    </w:p>
    <w:p w:rsidR="0043792F" w:rsidRDefault="00656803">
      <w:pPr>
        <w:pStyle w:val="Bodytext20"/>
        <w:numPr>
          <w:ilvl w:val="0"/>
          <w:numId w:val="5"/>
        </w:numPr>
        <w:shd w:val="clear" w:color="auto" w:fill="auto"/>
        <w:tabs>
          <w:tab w:val="left" w:pos="1157"/>
        </w:tabs>
        <w:spacing w:after="300"/>
        <w:ind w:left="1140" w:hanging="340"/>
        <w:jc w:val="both"/>
      </w:pPr>
      <w:r>
        <w:t>Tato smlouva nabývá platnosti a účinnosti dnem jejího podpisu oběma smluvními stranami, je vyhotovena ve 3 stejnopisech, z nichž po podpisu obdrží pronajímatel dvě a nájemce jedno identické vyhotovení.</w:t>
      </w:r>
    </w:p>
    <w:p w:rsidR="0043792F" w:rsidRDefault="00656803">
      <w:pPr>
        <w:pStyle w:val="Bodytext20"/>
        <w:numPr>
          <w:ilvl w:val="0"/>
          <w:numId w:val="5"/>
        </w:numPr>
        <w:shd w:val="clear" w:color="auto" w:fill="auto"/>
        <w:tabs>
          <w:tab w:val="left" w:pos="1157"/>
        </w:tabs>
        <w:spacing w:after="420"/>
        <w:ind w:left="1140" w:hanging="340"/>
        <w:jc w:val="both"/>
      </w:pPr>
      <w:r>
        <w:t>Tato smlouva jakož i případné spory vzniklé na základě smluvního vztahu založeného touto smlouvu se řídí právními předpisy České republiky v platném znění.</w:t>
      </w:r>
    </w:p>
    <w:p w:rsidR="0043792F" w:rsidRDefault="00656803">
      <w:pPr>
        <w:pStyle w:val="Bodytext20"/>
        <w:numPr>
          <w:ilvl w:val="0"/>
          <w:numId w:val="5"/>
        </w:numPr>
        <w:shd w:val="clear" w:color="auto" w:fill="auto"/>
        <w:tabs>
          <w:tab w:val="left" w:pos="1157"/>
        </w:tabs>
        <w:ind w:left="1140" w:hanging="340"/>
        <w:jc w:val="both"/>
      </w:pPr>
      <w:r>
        <w:t xml:space="preserve">Smluvní strany se zavazují k přednostnímu smírnému řešení sporů; nebude-li možné pro vyřešení sporu dosáhnout dohody, je kterákoliv za smluvních stran oprávněna předložit spor k řešení příslušnému soudu. Ustanovení tohoto článku se vztahuje i na dobu po ukončení trvání této smlouvy </w:t>
      </w:r>
      <w:r>
        <w:rPr>
          <w:lang w:val="en-US" w:eastAsia="en-US" w:bidi="en-US"/>
        </w:rPr>
        <w:t xml:space="preserve">in </w:t>
      </w:r>
      <w:r>
        <w:t>a spory vzniklé poté, co dojde k odstoupení od této smlouvy některou ze stran či oběma stranami.</w:t>
      </w:r>
      <w:r>
        <w:br w:type="page"/>
      </w:r>
    </w:p>
    <w:p w:rsidR="0043792F" w:rsidRDefault="00656803">
      <w:pPr>
        <w:pStyle w:val="Bodytext20"/>
        <w:numPr>
          <w:ilvl w:val="0"/>
          <w:numId w:val="5"/>
        </w:numPr>
        <w:shd w:val="clear" w:color="auto" w:fill="auto"/>
        <w:tabs>
          <w:tab w:val="left" w:pos="1106"/>
        </w:tabs>
        <w:spacing w:line="288" w:lineRule="exact"/>
        <w:ind w:left="1100" w:hanging="340"/>
        <w:jc w:val="both"/>
      </w:pPr>
      <w:r>
        <w:lastRenderedPageBreak/>
        <w:t>Smluvní strany shodně prohlašují, že smlouva je sepsána na základě jejich pravé a svobodné vůle, není uzavřena v tísni, pod jakýmkoliv nátlakem fyzickým či psychickým ani za jinak, pro kteroukoliv ze smluvních stran, nevýhodných podmínek.</w:t>
      </w:r>
    </w:p>
    <w:p w:rsidR="00294C28" w:rsidRDefault="00294C28" w:rsidP="00294C28">
      <w:pPr>
        <w:pStyle w:val="Bodytext20"/>
        <w:shd w:val="clear" w:color="auto" w:fill="auto"/>
        <w:tabs>
          <w:tab w:val="left" w:pos="1106"/>
        </w:tabs>
        <w:spacing w:line="288" w:lineRule="exact"/>
        <w:ind w:firstLine="0"/>
        <w:jc w:val="both"/>
      </w:pPr>
    </w:p>
    <w:p w:rsidR="00294C28" w:rsidRDefault="00294C28" w:rsidP="00294C28">
      <w:pPr>
        <w:pStyle w:val="Bodytext20"/>
        <w:shd w:val="clear" w:color="auto" w:fill="auto"/>
        <w:tabs>
          <w:tab w:val="left" w:pos="1106"/>
        </w:tabs>
        <w:spacing w:line="288" w:lineRule="exact"/>
        <w:ind w:firstLine="0"/>
        <w:jc w:val="both"/>
      </w:pPr>
    </w:p>
    <w:p w:rsidR="00294C28" w:rsidRDefault="00294C28" w:rsidP="00294C28">
      <w:pPr>
        <w:pStyle w:val="Bodytext20"/>
        <w:shd w:val="clear" w:color="auto" w:fill="auto"/>
        <w:tabs>
          <w:tab w:val="left" w:pos="1106"/>
        </w:tabs>
        <w:spacing w:line="288" w:lineRule="exact"/>
        <w:ind w:firstLine="0"/>
        <w:jc w:val="both"/>
      </w:pPr>
      <w:r>
        <w:t xml:space="preserve">            V Praze dne: 7. 2. 2018</w:t>
      </w:r>
    </w:p>
    <w:p w:rsidR="00294C28" w:rsidRDefault="00294C28" w:rsidP="00294C28">
      <w:pPr>
        <w:pStyle w:val="Bodytext20"/>
        <w:shd w:val="clear" w:color="auto" w:fill="auto"/>
        <w:tabs>
          <w:tab w:val="left" w:pos="1106"/>
        </w:tabs>
        <w:spacing w:line="288" w:lineRule="exact"/>
        <w:ind w:firstLine="0"/>
        <w:jc w:val="both"/>
      </w:pPr>
    </w:p>
    <w:p w:rsidR="00294C28" w:rsidRDefault="00294C28" w:rsidP="00294C28">
      <w:pPr>
        <w:pStyle w:val="Bodytext20"/>
        <w:shd w:val="clear" w:color="auto" w:fill="auto"/>
        <w:tabs>
          <w:tab w:val="left" w:pos="1106"/>
        </w:tabs>
        <w:spacing w:line="288" w:lineRule="exact"/>
        <w:ind w:firstLine="0"/>
        <w:jc w:val="both"/>
      </w:pPr>
    </w:p>
    <w:p w:rsidR="00294C28" w:rsidRDefault="00294C28" w:rsidP="00294C28">
      <w:pPr>
        <w:pStyle w:val="Bodytext20"/>
        <w:shd w:val="clear" w:color="auto" w:fill="auto"/>
        <w:tabs>
          <w:tab w:val="left" w:pos="1106"/>
        </w:tabs>
        <w:spacing w:line="288" w:lineRule="exact"/>
        <w:ind w:firstLine="0"/>
        <w:jc w:val="both"/>
      </w:pPr>
    </w:p>
    <w:p w:rsidR="00294C28" w:rsidRDefault="0065025C" w:rsidP="00294C28">
      <w:pPr>
        <w:pStyle w:val="Bodytext20"/>
        <w:shd w:val="clear" w:color="auto" w:fill="auto"/>
        <w:tabs>
          <w:tab w:val="left" w:pos="1106"/>
        </w:tabs>
        <w:spacing w:line="288" w:lineRule="exact"/>
        <w:ind w:firstLine="0"/>
        <w:jc w:val="both"/>
      </w:pPr>
      <w:r>
        <w:t xml:space="preserve">     </w:t>
      </w:r>
    </w:p>
    <w:p w:rsidR="00E6656C" w:rsidRDefault="0065025C" w:rsidP="00294C28">
      <w:pPr>
        <w:pStyle w:val="Bodytext20"/>
        <w:shd w:val="clear" w:color="auto" w:fill="auto"/>
        <w:tabs>
          <w:tab w:val="left" w:pos="1106"/>
        </w:tabs>
        <w:spacing w:line="288" w:lineRule="exact"/>
        <w:ind w:firstLine="0"/>
        <w:jc w:val="both"/>
      </w:pPr>
      <w:r>
        <w:t xml:space="preserve">            </w:t>
      </w:r>
      <w:proofErr w:type="spellStart"/>
      <w:r>
        <w:t>xxxxxxxxxxxxxxxxxxxxx</w:t>
      </w:r>
      <w:proofErr w:type="spellEnd"/>
      <w:r>
        <w:tab/>
      </w:r>
      <w:r>
        <w:tab/>
      </w:r>
      <w:r>
        <w:tab/>
      </w:r>
      <w:r>
        <w:tab/>
      </w:r>
      <w:r>
        <w:tab/>
      </w:r>
      <w:r>
        <w:tab/>
      </w:r>
      <w:proofErr w:type="spellStart"/>
      <w:r>
        <w:t>xxxxxxxxxxxxxxxxxxxx</w:t>
      </w:r>
      <w:proofErr w:type="spellEnd"/>
    </w:p>
    <w:p w:rsidR="00294C28" w:rsidRDefault="00294C28" w:rsidP="00294C28">
      <w:pPr>
        <w:pStyle w:val="Bodytext20"/>
        <w:shd w:val="clear" w:color="auto" w:fill="auto"/>
        <w:tabs>
          <w:tab w:val="left" w:pos="1106"/>
        </w:tabs>
        <w:spacing w:line="288" w:lineRule="exact"/>
        <w:ind w:firstLine="0"/>
        <w:jc w:val="both"/>
      </w:pPr>
    </w:p>
    <w:p w:rsidR="00294C28" w:rsidRDefault="00294C28" w:rsidP="00294C28">
      <w:pPr>
        <w:pStyle w:val="Bodytext20"/>
        <w:shd w:val="clear" w:color="auto" w:fill="auto"/>
        <w:tabs>
          <w:tab w:val="left" w:pos="1106"/>
        </w:tabs>
        <w:spacing w:line="288" w:lineRule="exact"/>
        <w:ind w:firstLine="0"/>
        <w:jc w:val="both"/>
      </w:pPr>
      <w:r>
        <w:t xml:space="preserve">            ……………………………..</w:t>
      </w:r>
      <w:r>
        <w:tab/>
      </w:r>
      <w:r>
        <w:tab/>
      </w:r>
      <w:r>
        <w:tab/>
      </w:r>
      <w:r>
        <w:tab/>
      </w:r>
      <w:r>
        <w:tab/>
      </w:r>
      <w:r>
        <w:tab/>
        <w:t>…………………………….</w:t>
      </w:r>
    </w:p>
    <w:p w:rsidR="00294C28" w:rsidRDefault="00294C28" w:rsidP="00294C28">
      <w:pPr>
        <w:pStyle w:val="Bodytext20"/>
        <w:shd w:val="clear" w:color="auto" w:fill="auto"/>
        <w:tabs>
          <w:tab w:val="left" w:pos="1106"/>
        </w:tabs>
        <w:spacing w:line="288" w:lineRule="exact"/>
        <w:ind w:firstLine="0"/>
        <w:jc w:val="both"/>
      </w:pPr>
      <w:r>
        <w:t xml:space="preserve">            Národní muzeum</w:t>
      </w:r>
      <w:r>
        <w:tab/>
      </w:r>
      <w:r>
        <w:tab/>
      </w:r>
      <w:r>
        <w:tab/>
      </w:r>
      <w:r>
        <w:tab/>
      </w:r>
      <w:r>
        <w:tab/>
      </w:r>
      <w:r>
        <w:tab/>
      </w:r>
      <w:r>
        <w:tab/>
        <w:t>info.com s.r.o.</w:t>
      </w:r>
    </w:p>
    <w:p w:rsidR="00294C28" w:rsidRDefault="00294C28" w:rsidP="00294C28">
      <w:pPr>
        <w:pStyle w:val="Bodytext20"/>
        <w:shd w:val="clear" w:color="auto" w:fill="auto"/>
        <w:tabs>
          <w:tab w:val="left" w:pos="1106"/>
        </w:tabs>
        <w:spacing w:line="288" w:lineRule="exact"/>
        <w:ind w:firstLine="0"/>
        <w:jc w:val="both"/>
        <w:sectPr w:rsidR="00294C28">
          <w:pgSz w:w="11900" w:h="16840"/>
          <w:pgMar w:top="1495" w:right="1178" w:bottom="2025" w:left="824" w:header="0" w:footer="3" w:gutter="0"/>
          <w:cols w:space="720"/>
          <w:noEndnote/>
          <w:docGrid w:linePitch="360"/>
        </w:sectPr>
      </w:pPr>
      <w:r>
        <w:t xml:space="preserve">            Ing. Marika Bártová</w:t>
      </w:r>
      <w:r>
        <w:tab/>
      </w:r>
      <w:r>
        <w:tab/>
      </w:r>
      <w:r>
        <w:tab/>
      </w:r>
      <w:r>
        <w:tab/>
      </w:r>
      <w:r>
        <w:tab/>
      </w:r>
      <w:r>
        <w:tab/>
      </w:r>
      <w:r>
        <w:tab/>
        <w:t>Alexandr Karásek</w:t>
      </w:r>
    </w:p>
    <w:p w:rsidR="0043792F" w:rsidRDefault="0043792F">
      <w:pPr>
        <w:spacing w:before="41" w:after="41" w:line="240" w:lineRule="exact"/>
        <w:rPr>
          <w:sz w:val="19"/>
          <w:szCs w:val="19"/>
        </w:rPr>
      </w:pPr>
    </w:p>
    <w:p w:rsidR="0043792F" w:rsidRDefault="0043792F">
      <w:pPr>
        <w:rPr>
          <w:sz w:val="2"/>
          <w:szCs w:val="2"/>
        </w:rPr>
      </w:pPr>
    </w:p>
    <w:p w:rsidR="00294C28" w:rsidRDefault="00294C28">
      <w:pPr>
        <w:rPr>
          <w:sz w:val="2"/>
          <w:szCs w:val="2"/>
        </w:rPr>
        <w:sectPr w:rsidR="00294C28">
          <w:type w:val="continuous"/>
          <w:pgSz w:w="11900" w:h="16840"/>
          <w:pgMar w:top="1112" w:right="0" w:bottom="1012" w:left="0" w:header="0" w:footer="3" w:gutter="0"/>
          <w:cols w:space="720"/>
          <w:noEndnote/>
          <w:docGrid w:linePitch="360"/>
        </w:sectPr>
      </w:pPr>
    </w:p>
    <w:p w:rsidR="0043792F" w:rsidRDefault="0043792F">
      <w:pPr>
        <w:spacing w:line="360" w:lineRule="exact"/>
      </w:pPr>
    </w:p>
    <w:p w:rsidR="0043792F" w:rsidRDefault="0043792F">
      <w:pPr>
        <w:spacing w:line="360" w:lineRule="exact"/>
      </w:pPr>
    </w:p>
    <w:p w:rsidR="0043792F" w:rsidRDefault="0043792F">
      <w:pPr>
        <w:spacing w:line="360" w:lineRule="exact"/>
      </w:pPr>
    </w:p>
    <w:p w:rsidR="0043792F" w:rsidRDefault="0043792F">
      <w:pPr>
        <w:spacing w:line="360" w:lineRule="exact"/>
      </w:pPr>
    </w:p>
    <w:p w:rsidR="0043792F" w:rsidRDefault="0043792F">
      <w:pPr>
        <w:spacing w:line="360" w:lineRule="exact"/>
      </w:pPr>
    </w:p>
    <w:p w:rsidR="0043792F" w:rsidRDefault="0043792F">
      <w:pPr>
        <w:spacing w:line="360" w:lineRule="exact"/>
      </w:pPr>
    </w:p>
    <w:p w:rsidR="0043792F" w:rsidRDefault="0043792F">
      <w:pPr>
        <w:spacing w:line="360" w:lineRule="exact"/>
      </w:pPr>
    </w:p>
    <w:p w:rsidR="0043792F" w:rsidRDefault="0043792F">
      <w:pPr>
        <w:spacing w:line="360" w:lineRule="exact"/>
      </w:pPr>
    </w:p>
    <w:p w:rsidR="0043792F" w:rsidRDefault="0043792F">
      <w:pPr>
        <w:spacing w:line="400" w:lineRule="exact"/>
      </w:pPr>
    </w:p>
    <w:p w:rsidR="0043792F" w:rsidRDefault="0043792F">
      <w:pPr>
        <w:rPr>
          <w:sz w:val="2"/>
          <w:szCs w:val="2"/>
        </w:rPr>
      </w:pPr>
    </w:p>
    <w:sectPr w:rsidR="0043792F" w:rsidSect="0043792F">
      <w:type w:val="continuous"/>
      <w:pgSz w:w="11900" w:h="16840"/>
      <w:pgMar w:top="1112" w:right="1133" w:bottom="1012" w:left="9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1CD" w:rsidRDefault="00F221CD" w:rsidP="0043792F">
      <w:r>
        <w:separator/>
      </w:r>
    </w:p>
  </w:endnote>
  <w:endnote w:type="continuationSeparator" w:id="0">
    <w:p w:rsidR="00F221CD" w:rsidRDefault="00F221CD" w:rsidP="0043792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81765"/>
      <w:docPartObj>
        <w:docPartGallery w:val="Page Numbers (Bottom of Page)"/>
        <w:docPartUnique/>
      </w:docPartObj>
    </w:sdtPr>
    <w:sdtContent>
      <w:p w:rsidR="00294C28" w:rsidRDefault="00C37C94">
        <w:pPr>
          <w:pStyle w:val="Zpat"/>
          <w:jc w:val="right"/>
        </w:pPr>
        <w:fldSimple w:instr=" PAGE   \* MERGEFORMAT ">
          <w:r w:rsidR="007F46AE">
            <w:rPr>
              <w:noProof/>
            </w:rPr>
            <w:t>4</w:t>
          </w:r>
        </w:fldSimple>
      </w:p>
    </w:sdtContent>
  </w:sdt>
  <w:p w:rsidR="00294C28" w:rsidRDefault="00294C28" w:rsidP="00294C28">
    <w:pPr>
      <w:pStyle w:val="Zpat"/>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81764"/>
      <w:docPartObj>
        <w:docPartGallery w:val="Page Numbers (Bottom of Page)"/>
        <w:docPartUnique/>
      </w:docPartObj>
    </w:sdtPr>
    <w:sdtContent>
      <w:p w:rsidR="00294C28" w:rsidRDefault="00C37C94">
        <w:pPr>
          <w:pStyle w:val="Zpat"/>
          <w:jc w:val="right"/>
        </w:pPr>
        <w:fldSimple w:instr=" PAGE   \* MERGEFORMAT ">
          <w:r w:rsidR="007F46AE">
            <w:rPr>
              <w:noProof/>
            </w:rPr>
            <w:t>1</w:t>
          </w:r>
        </w:fldSimple>
      </w:p>
    </w:sdtContent>
  </w:sdt>
  <w:p w:rsidR="00294C28" w:rsidRDefault="00294C2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1CD" w:rsidRDefault="00F221CD"/>
  </w:footnote>
  <w:footnote w:type="continuationSeparator" w:id="0">
    <w:p w:rsidR="00F221CD" w:rsidRDefault="00F221C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2F" w:rsidRDefault="00C37C94">
    <w:pPr>
      <w:rPr>
        <w:sz w:val="2"/>
        <w:szCs w:val="2"/>
      </w:rPr>
    </w:pPr>
    <w:r w:rsidRPr="00C37C94">
      <w:pict>
        <v:shapetype id="_x0000_t202" coordsize="21600,21600" o:spt="202" path="m,l,21600r21600,l21600,xe">
          <v:stroke joinstyle="miter"/>
          <v:path gradientshapeok="t" o:connecttype="rect"/>
        </v:shapetype>
        <v:shape id="_x0000_s1026" type="#_x0000_t202" style="position:absolute;margin-left:450.75pt;margin-top:41.05pt;width:77.05pt;height:7.2pt;z-index:-188744064;mso-wrap-style:none;mso-wrap-distance-left:5pt;mso-wrap-distance-right:5pt;mso-position-horizontal-relative:page;mso-position-vertical-relative:page" wrapcoords="0 0" filled="f" stroked="f">
          <v:textbox style="mso-fit-shape-to-text:t" inset="0,0,0,0">
            <w:txbxContent>
              <w:p w:rsidR="0043792F" w:rsidRDefault="00656803">
                <w:pPr>
                  <w:pStyle w:val="Headerorfooter0"/>
                  <w:shd w:val="clear" w:color="auto" w:fill="auto"/>
                  <w:spacing w:line="240" w:lineRule="auto"/>
                </w:pPr>
                <w:r>
                  <w:rPr>
                    <w:rStyle w:val="Headerorfooter1"/>
                  </w:rPr>
                  <w:t>2018/857/NM (EPN 0.2)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2F" w:rsidRDefault="00C37C94">
    <w:pPr>
      <w:rPr>
        <w:sz w:val="2"/>
        <w:szCs w:val="2"/>
      </w:rPr>
    </w:pPr>
    <w:r w:rsidRPr="00C37C94">
      <w:pict>
        <v:shapetype id="_x0000_t202" coordsize="21600,21600" o:spt="202" path="m,l,21600r21600,l21600,xe">
          <v:stroke joinstyle="miter"/>
          <v:path gradientshapeok="t" o:connecttype="rect"/>
        </v:shapetype>
        <v:shape id="_x0000_s1028" type="#_x0000_t202" style="position:absolute;margin-left:455.15pt;margin-top:37.1pt;width:77.75pt;height:6.95pt;z-index:-188744062;mso-wrap-style:none;mso-wrap-distance-left:5pt;mso-wrap-distance-right:5pt;mso-position-horizontal-relative:page;mso-position-vertical-relative:page" wrapcoords="0 0" filled="f" stroked="f">
          <v:textbox style="mso-fit-shape-to-text:t" inset="0,0,0,0">
            <w:txbxContent>
              <w:p w:rsidR="0043792F" w:rsidRDefault="00656803">
                <w:pPr>
                  <w:pStyle w:val="Headerorfooter0"/>
                  <w:shd w:val="clear" w:color="auto" w:fill="auto"/>
                  <w:spacing w:line="240" w:lineRule="auto"/>
                </w:pPr>
                <w:r>
                  <w:rPr>
                    <w:rStyle w:val="Headerorfooter1"/>
                  </w:rPr>
                  <w:t>2018/857/NM (EPN 0.2)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30556"/>
    <w:multiLevelType w:val="multilevel"/>
    <w:tmpl w:val="E57C7D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2E3BAC"/>
    <w:multiLevelType w:val="multilevel"/>
    <w:tmpl w:val="0284F3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673A4B"/>
    <w:multiLevelType w:val="multilevel"/>
    <w:tmpl w:val="FE163A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8F0993"/>
    <w:multiLevelType w:val="multilevel"/>
    <w:tmpl w:val="FA6A4D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CE27CE"/>
    <w:multiLevelType w:val="multilevel"/>
    <w:tmpl w:val="E4180F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43792F"/>
    <w:rsid w:val="00294C28"/>
    <w:rsid w:val="0043792F"/>
    <w:rsid w:val="0065025C"/>
    <w:rsid w:val="00656803"/>
    <w:rsid w:val="007F46AE"/>
    <w:rsid w:val="00AF5C06"/>
    <w:rsid w:val="00B01E43"/>
    <w:rsid w:val="00C37C94"/>
    <w:rsid w:val="00E6656C"/>
    <w:rsid w:val="00F221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3792F"/>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43792F"/>
    <w:rPr>
      <w:rFonts w:ascii="Arial" w:eastAsia="Arial" w:hAnsi="Arial" w:cs="Arial"/>
      <w:b w:val="0"/>
      <w:bCs w:val="0"/>
      <w:i w:val="0"/>
      <w:iCs w:val="0"/>
      <w:smallCaps w:val="0"/>
      <w:strike w:val="0"/>
      <w:sz w:val="21"/>
      <w:szCs w:val="21"/>
      <w:u w:val="none"/>
    </w:rPr>
  </w:style>
  <w:style w:type="character" w:customStyle="1" w:styleId="Heading112ptBold">
    <w:name w:val="Heading #1 + 12 pt;Bold"/>
    <w:basedOn w:val="Heading1"/>
    <w:rsid w:val="0043792F"/>
    <w:rPr>
      <w:b/>
      <w:bCs/>
      <w:color w:val="000000"/>
      <w:spacing w:val="0"/>
      <w:w w:val="100"/>
      <w:position w:val="0"/>
      <w:sz w:val="24"/>
      <w:szCs w:val="24"/>
      <w:lang w:val="cs-CZ" w:eastAsia="cs-CZ" w:bidi="cs-CZ"/>
    </w:rPr>
  </w:style>
  <w:style w:type="character" w:customStyle="1" w:styleId="Heading112pt">
    <w:name w:val="Heading #1 + 12 pt"/>
    <w:basedOn w:val="Heading1"/>
    <w:rsid w:val="0043792F"/>
    <w:rPr>
      <w:color w:val="000000"/>
      <w:spacing w:val="0"/>
      <w:w w:val="100"/>
      <w:position w:val="0"/>
      <w:sz w:val="24"/>
      <w:szCs w:val="24"/>
      <w:lang w:val="cs-CZ" w:eastAsia="cs-CZ" w:bidi="cs-CZ"/>
    </w:rPr>
  </w:style>
  <w:style w:type="character" w:customStyle="1" w:styleId="Heading11">
    <w:name w:val="Heading #1"/>
    <w:basedOn w:val="Heading1"/>
    <w:rsid w:val="0043792F"/>
    <w:rPr>
      <w:color w:val="000000"/>
      <w:spacing w:val="0"/>
      <w:w w:val="100"/>
      <w:position w:val="0"/>
      <w:lang w:val="cs-CZ" w:eastAsia="cs-CZ" w:bidi="cs-CZ"/>
    </w:rPr>
  </w:style>
  <w:style w:type="character" w:customStyle="1" w:styleId="Headerorfooter">
    <w:name w:val="Header or footer_"/>
    <w:basedOn w:val="Standardnpsmoodstavce"/>
    <w:link w:val="Headerorfooter0"/>
    <w:rsid w:val="0043792F"/>
    <w:rPr>
      <w:rFonts w:ascii="Arial" w:eastAsia="Arial" w:hAnsi="Arial" w:cs="Arial"/>
      <w:b w:val="0"/>
      <w:bCs w:val="0"/>
      <w:i w:val="0"/>
      <w:iCs w:val="0"/>
      <w:smallCaps w:val="0"/>
      <w:strike w:val="0"/>
      <w:sz w:val="14"/>
      <w:szCs w:val="14"/>
      <w:u w:val="none"/>
      <w:lang w:val="de-DE" w:eastAsia="de-DE" w:bidi="de-DE"/>
    </w:rPr>
  </w:style>
  <w:style w:type="character" w:customStyle="1" w:styleId="Headerorfooter1">
    <w:name w:val="Header or footer"/>
    <w:basedOn w:val="Headerorfooter"/>
    <w:rsid w:val="0043792F"/>
    <w:rPr>
      <w:color w:val="000000"/>
      <w:spacing w:val="0"/>
      <w:w w:val="100"/>
      <w:position w:val="0"/>
    </w:rPr>
  </w:style>
  <w:style w:type="character" w:customStyle="1" w:styleId="Heading12">
    <w:name w:val="Heading #1 (2)_"/>
    <w:basedOn w:val="Standardnpsmoodstavce"/>
    <w:link w:val="Heading120"/>
    <w:rsid w:val="0043792F"/>
    <w:rPr>
      <w:rFonts w:ascii="Arial" w:eastAsia="Arial" w:hAnsi="Arial" w:cs="Arial"/>
      <w:b/>
      <w:bCs/>
      <w:i w:val="0"/>
      <w:iCs w:val="0"/>
      <w:smallCaps w:val="0"/>
      <w:strike w:val="0"/>
      <w:sz w:val="28"/>
      <w:szCs w:val="28"/>
      <w:u w:val="none"/>
    </w:rPr>
  </w:style>
  <w:style w:type="character" w:customStyle="1" w:styleId="Bodytext2">
    <w:name w:val="Body text (2)_"/>
    <w:basedOn w:val="Standardnpsmoodstavce"/>
    <w:link w:val="Bodytext20"/>
    <w:rsid w:val="0043792F"/>
    <w:rPr>
      <w:rFonts w:ascii="Arial" w:eastAsia="Arial" w:hAnsi="Arial" w:cs="Arial"/>
      <w:b w:val="0"/>
      <w:bCs w:val="0"/>
      <w:i w:val="0"/>
      <w:iCs w:val="0"/>
      <w:smallCaps w:val="0"/>
      <w:strike w:val="0"/>
      <w:sz w:val="21"/>
      <w:szCs w:val="21"/>
      <w:u w:val="none"/>
    </w:rPr>
  </w:style>
  <w:style w:type="character" w:customStyle="1" w:styleId="Bodytext3">
    <w:name w:val="Body text (3)_"/>
    <w:basedOn w:val="Standardnpsmoodstavce"/>
    <w:link w:val="Bodytext30"/>
    <w:rsid w:val="0043792F"/>
    <w:rPr>
      <w:rFonts w:ascii="Arial" w:eastAsia="Arial" w:hAnsi="Arial" w:cs="Arial"/>
      <w:b/>
      <w:bCs/>
      <w:i w:val="0"/>
      <w:iCs w:val="0"/>
      <w:smallCaps w:val="0"/>
      <w:strike w:val="0"/>
      <w:sz w:val="21"/>
      <w:szCs w:val="21"/>
      <w:u w:val="none"/>
    </w:rPr>
  </w:style>
  <w:style w:type="character" w:customStyle="1" w:styleId="Headerorfooter105pt">
    <w:name w:val="Header or footer + 10.5 pt"/>
    <w:basedOn w:val="Headerorfooter"/>
    <w:rsid w:val="0043792F"/>
    <w:rPr>
      <w:color w:val="000000"/>
      <w:spacing w:val="0"/>
      <w:w w:val="100"/>
      <w:position w:val="0"/>
      <w:sz w:val="21"/>
      <w:szCs w:val="21"/>
      <w:lang w:val="cs-CZ" w:eastAsia="cs-CZ" w:bidi="cs-CZ"/>
    </w:rPr>
  </w:style>
  <w:style w:type="character" w:customStyle="1" w:styleId="Heading2">
    <w:name w:val="Heading #2_"/>
    <w:basedOn w:val="Standardnpsmoodstavce"/>
    <w:link w:val="Heading20"/>
    <w:rsid w:val="0043792F"/>
    <w:rPr>
      <w:rFonts w:ascii="Arial" w:eastAsia="Arial" w:hAnsi="Arial" w:cs="Arial"/>
      <w:b/>
      <w:bCs/>
      <w:i w:val="0"/>
      <w:iCs w:val="0"/>
      <w:smallCaps w:val="0"/>
      <w:strike w:val="0"/>
      <w:sz w:val="21"/>
      <w:szCs w:val="21"/>
      <w:u w:val="none"/>
    </w:rPr>
  </w:style>
  <w:style w:type="character" w:customStyle="1" w:styleId="Heading3">
    <w:name w:val="Heading #3_"/>
    <w:basedOn w:val="Standardnpsmoodstavce"/>
    <w:link w:val="Heading30"/>
    <w:rsid w:val="0043792F"/>
    <w:rPr>
      <w:rFonts w:ascii="Arial" w:eastAsia="Arial" w:hAnsi="Arial" w:cs="Arial"/>
      <w:b/>
      <w:bCs/>
      <w:i w:val="0"/>
      <w:iCs w:val="0"/>
      <w:smallCaps w:val="0"/>
      <w:strike w:val="0"/>
      <w:sz w:val="21"/>
      <w:szCs w:val="21"/>
      <w:u w:val="none"/>
    </w:rPr>
  </w:style>
  <w:style w:type="character" w:customStyle="1" w:styleId="Heading3NotBold">
    <w:name w:val="Heading #3 + Not Bold"/>
    <w:basedOn w:val="Heading3"/>
    <w:rsid w:val="0043792F"/>
    <w:rPr>
      <w:b/>
      <w:bCs/>
      <w:color w:val="000000"/>
      <w:spacing w:val="0"/>
      <w:w w:val="100"/>
      <w:position w:val="0"/>
      <w:lang w:val="cs-CZ" w:eastAsia="cs-CZ" w:bidi="cs-CZ"/>
    </w:rPr>
  </w:style>
  <w:style w:type="character" w:customStyle="1" w:styleId="Bodytext2Bold">
    <w:name w:val="Body text (2) + Bold"/>
    <w:basedOn w:val="Bodytext2"/>
    <w:rsid w:val="0043792F"/>
    <w:rPr>
      <w:b/>
      <w:bCs/>
      <w:color w:val="000000"/>
      <w:spacing w:val="0"/>
      <w:w w:val="100"/>
      <w:position w:val="0"/>
      <w:lang w:val="cs-CZ" w:eastAsia="cs-CZ" w:bidi="cs-CZ"/>
    </w:rPr>
  </w:style>
  <w:style w:type="character" w:customStyle="1" w:styleId="Bodytext2Italic">
    <w:name w:val="Body text (2) + Italic"/>
    <w:basedOn w:val="Bodytext2"/>
    <w:rsid w:val="0043792F"/>
    <w:rPr>
      <w:i/>
      <w:iCs/>
      <w:color w:val="000000"/>
      <w:spacing w:val="0"/>
      <w:w w:val="100"/>
      <w:position w:val="0"/>
      <w:lang w:val="cs-CZ" w:eastAsia="cs-CZ" w:bidi="cs-CZ"/>
    </w:rPr>
  </w:style>
  <w:style w:type="character" w:customStyle="1" w:styleId="PicturecaptionExact">
    <w:name w:val="Picture caption Exact"/>
    <w:basedOn w:val="Standardnpsmoodstavce"/>
    <w:link w:val="Picturecaption"/>
    <w:rsid w:val="0043792F"/>
    <w:rPr>
      <w:rFonts w:ascii="Arial" w:eastAsia="Arial" w:hAnsi="Arial" w:cs="Arial"/>
      <w:b w:val="0"/>
      <w:bCs w:val="0"/>
      <w:i w:val="0"/>
      <w:iCs w:val="0"/>
      <w:smallCaps w:val="0"/>
      <w:strike w:val="0"/>
      <w:sz w:val="21"/>
      <w:szCs w:val="21"/>
      <w:u w:val="none"/>
    </w:rPr>
  </w:style>
  <w:style w:type="character" w:customStyle="1" w:styleId="Picturecaption2Exact">
    <w:name w:val="Picture caption (2) Exact"/>
    <w:basedOn w:val="Standardnpsmoodstavce"/>
    <w:link w:val="Picturecaption2"/>
    <w:rsid w:val="0043792F"/>
    <w:rPr>
      <w:b/>
      <w:bCs/>
      <w:i w:val="0"/>
      <w:iCs w:val="0"/>
      <w:smallCaps w:val="0"/>
      <w:strike w:val="0"/>
      <w:sz w:val="21"/>
      <w:szCs w:val="21"/>
      <w:u w:val="none"/>
    </w:rPr>
  </w:style>
  <w:style w:type="paragraph" w:customStyle="1" w:styleId="Heading10">
    <w:name w:val="Heading #1"/>
    <w:basedOn w:val="Normln"/>
    <w:link w:val="Heading1"/>
    <w:rsid w:val="0043792F"/>
    <w:pPr>
      <w:shd w:val="clear" w:color="auto" w:fill="FFFFFF"/>
      <w:spacing w:after="1780" w:line="350" w:lineRule="exact"/>
      <w:jc w:val="center"/>
      <w:outlineLvl w:val="0"/>
    </w:pPr>
    <w:rPr>
      <w:rFonts w:ascii="Arial" w:eastAsia="Arial" w:hAnsi="Arial" w:cs="Arial"/>
      <w:sz w:val="21"/>
      <w:szCs w:val="21"/>
    </w:rPr>
  </w:style>
  <w:style w:type="paragraph" w:customStyle="1" w:styleId="Headerorfooter0">
    <w:name w:val="Header or footer"/>
    <w:basedOn w:val="Normln"/>
    <w:link w:val="Headerorfooter"/>
    <w:rsid w:val="0043792F"/>
    <w:pPr>
      <w:shd w:val="clear" w:color="auto" w:fill="FFFFFF"/>
      <w:spacing w:line="156" w:lineRule="exact"/>
    </w:pPr>
    <w:rPr>
      <w:rFonts w:ascii="Arial" w:eastAsia="Arial" w:hAnsi="Arial" w:cs="Arial"/>
      <w:sz w:val="14"/>
      <w:szCs w:val="14"/>
      <w:lang w:val="de-DE" w:eastAsia="de-DE" w:bidi="de-DE"/>
    </w:rPr>
  </w:style>
  <w:style w:type="paragraph" w:customStyle="1" w:styleId="Heading120">
    <w:name w:val="Heading #1 (2)"/>
    <w:basedOn w:val="Normln"/>
    <w:link w:val="Heading12"/>
    <w:rsid w:val="0043792F"/>
    <w:pPr>
      <w:shd w:val="clear" w:color="auto" w:fill="FFFFFF"/>
      <w:spacing w:before="1780" w:line="312" w:lineRule="exact"/>
      <w:ind w:hanging="400"/>
      <w:outlineLvl w:val="0"/>
    </w:pPr>
    <w:rPr>
      <w:rFonts w:ascii="Arial" w:eastAsia="Arial" w:hAnsi="Arial" w:cs="Arial"/>
      <w:b/>
      <w:bCs/>
      <w:sz w:val="28"/>
      <w:szCs w:val="28"/>
    </w:rPr>
  </w:style>
  <w:style w:type="paragraph" w:customStyle="1" w:styleId="Bodytext20">
    <w:name w:val="Body text (2)"/>
    <w:basedOn w:val="Normln"/>
    <w:link w:val="Bodytext2"/>
    <w:rsid w:val="0043792F"/>
    <w:pPr>
      <w:shd w:val="clear" w:color="auto" w:fill="FFFFFF"/>
      <w:spacing w:line="293" w:lineRule="exact"/>
      <w:ind w:hanging="400"/>
    </w:pPr>
    <w:rPr>
      <w:rFonts w:ascii="Arial" w:eastAsia="Arial" w:hAnsi="Arial" w:cs="Arial"/>
      <w:sz w:val="21"/>
      <w:szCs w:val="21"/>
    </w:rPr>
  </w:style>
  <w:style w:type="paragraph" w:customStyle="1" w:styleId="Bodytext30">
    <w:name w:val="Body text (3)"/>
    <w:basedOn w:val="Normln"/>
    <w:link w:val="Bodytext3"/>
    <w:rsid w:val="0043792F"/>
    <w:pPr>
      <w:shd w:val="clear" w:color="auto" w:fill="FFFFFF"/>
      <w:spacing w:before="880" w:line="293" w:lineRule="exact"/>
      <w:jc w:val="center"/>
    </w:pPr>
    <w:rPr>
      <w:rFonts w:ascii="Arial" w:eastAsia="Arial" w:hAnsi="Arial" w:cs="Arial"/>
      <w:b/>
      <w:bCs/>
      <w:sz w:val="21"/>
      <w:szCs w:val="21"/>
    </w:rPr>
  </w:style>
  <w:style w:type="paragraph" w:customStyle="1" w:styleId="Heading20">
    <w:name w:val="Heading #2"/>
    <w:basedOn w:val="Normln"/>
    <w:link w:val="Heading2"/>
    <w:rsid w:val="0043792F"/>
    <w:pPr>
      <w:shd w:val="clear" w:color="auto" w:fill="FFFFFF"/>
      <w:spacing w:before="160" w:line="234" w:lineRule="exact"/>
      <w:outlineLvl w:val="1"/>
    </w:pPr>
    <w:rPr>
      <w:rFonts w:ascii="Arial" w:eastAsia="Arial" w:hAnsi="Arial" w:cs="Arial"/>
      <w:b/>
      <w:bCs/>
      <w:sz w:val="21"/>
      <w:szCs w:val="21"/>
    </w:rPr>
  </w:style>
  <w:style w:type="paragraph" w:customStyle="1" w:styleId="Heading30">
    <w:name w:val="Heading #3"/>
    <w:basedOn w:val="Normln"/>
    <w:link w:val="Heading3"/>
    <w:rsid w:val="0043792F"/>
    <w:pPr>
      <w:shd w:val="clear" w:color="auto" w:fill="FFFFFF"/>
      <w:spacing w:line="298" w:lineRule="exact"/>
      <w:ind w:hanging="340"/>
      <w:outlineLvl w:val="2"/>
    </w:pPr>
    <w:rPr>
      <w:rFonts w:ascii="Arial" w:eastAsia="Arial" w:hAnsi="Arial" w:cs="Arial"/>
      <w:b/>
      <w:bCs/>
      <w:sz w:val="21"/>
      <w:szCs w:val="21"/>
    </w:rPr>
  </w:style>
  <w:style w:type="paragraph" w:customStyle="1" w:styleId="Picturecaption">
    <w:name w:val="Picture caption"/>
    <w:basedOn w:val="Normln"/>
    <w:link w:val="PicturecaptionExact"/>
    <w:rsid w:val="0043792F"/>
    <w:pPr>
      <w:shd w:val="clear" w:color="auto" w:fill="FFFFFF"/>
      <w:spacing w:line="234" w:lineRule="exact"/>
    </w:pPr>
    <w:rPr>
      <w:rFonts w:ascii="Arial" w:eastAsia="Arial" w:hAnsi="Arial" w:cs="Arial"/>
      <w:sz w:val="21"/>
      <w:szCs w:val="21"/>
    </w:rPr>
  </w:style>
  <w:style w:type="paragraph" w:customStyle="1" w:styleId="Picturecaption2">
    <w:name w:val="Picture caption (2)"/>
    <w:basedOn w:val="Normln"/>
    <w:link w:val="Picturecaption2Exact"/>
    <w:rsid w:val="0043792F"/>
    <w:pPr>
      <w:shd w:val="clear" w:color="auto" w:fill="FFFFFF"/>
      <w:spacing w:line="232" w:lineRule="exact"/>
    </w:pPr>
    <w:rPr>
      <w:b/>
      <w:bCs/>
      <w:sz w:val="21"/>
      <w:szCs w:val="21"/>
    </w:rPr>
  </w:style>
  <w:style w:type="paragraph" w:styleId="Zhlav">
    <w:name w:val="header"/>
    <w:basedOn w:val="Normln"/>
    <w:link w:val="ZhlavChar"/>
    <w:uiPriority w:val="99"/>
    <w:semiHidden/>
    <w:unhideWhenUsed/>
    <w:rsid w:val="00B01E43"/>
    <w:pPr>
      <w:tabs>
        <w:tab w:val="center" w:pos="4536"/>
        <w:tab w:val="right" w:pos="9072"/>
      </w:tabs>
    </w:pPr>
  </w:style>
  <w:style w:type="character" w:customStyle="1" w:styleId="ZhlavChar">
    <w:name w:val="Záhlaví Char"/>
    <w:basedOn w:val="Standardnpsmoodstavce"/>
    <w:link w:val="Zhlav"/>
    <w:uiPriority w:val="99"/>
    <w:semiHidden/>
    <w:rsid w:val="00B01E43"/>
    <w:rPr>
      <w:color w:val="000000"/>
    </w:rPr>
  </w:style>
  <w:style w:type="paragraph" w:styleId="Zpat">
    <w:name w:val="footer"/>
    <w:basedOn w:val="Normln"/>
    <w:link w:val="ZpatChar"/>
    <w:uiPriority w:val="99"/>
    <w:unhideWhenUsed/>
    <w:rsid w:val="00B01E43"/>
    <w:pPr>
      <w:tabs>
        <w:tab w:val="center" w:pos="4536"/>
        <w:tab w:val="right" w:pos="9072"/>
      </w:tabs>
    </w:pPr>
  </w:style>
  <w:style w:type="character" w:customStyle="1" w:styleId="ZpatChar">
    <w:name w:val="Zápatí Char"/>
    <w:basedOn w:val="Standardnpsmoodstavce"/>
    <w:link w:val="Zpat"/>
    <w:uiPriority w:val="99"/>
    <w:rsid w:val="00B01E43"/>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5302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Šubrtová</dc:creator>
  <cp:lastModifiedBy>subrtovazd</cp:lastModifiedBy>
  <cp:revision>5</cp:revision>
  <dcterms:created xsi:type="dcterms:W3CDTF">2018-02-21T14:05:00Z</dcterms:created>
  <dcterms:modified xsi:type="dcterms:W3CDTF">2018-02-21T14:15:00Z</dcterms:modified>
</cp:coreProperties>
</file>