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704A" w14:textId="77777777" w:rsidR="0000551E" w:rsidRDefault="0000551E" w:rsidP="00982F71">
      <w:pPr>
        <w:spacing w:after="0"/>
        <w:jc w:val="center"/>
        <w:rPr>
          <w:rFonts w:cs="Arial"/>
          <w:b/>
          <w:sz w:val="36"/>
          <w:szCs w:val="36"/>
        </w:rPr>
      </w:pPr>
      <w:bookmarkStart w:id="0" w:name="_GoBack"/>
      <w:bookmarkEnd w:id="0"/>
    </w:p>
    <w:p w14:paraId="0AA95831" w14:textId="29882469"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726DD2" w:rsidRPr="00726DD2">
        <w:rPr>
          <w:rFonts w:cs="Arial"/>
          <w:b/>
          <w:sz w:val="36"/>
          <w:szCs w:val="36"/>
        </w:rPr>
        <w:t>Z23147</w:t>
      </w:r>
      <w:r w:rsidR="002B0E7B" w:rsidRPr="009A2DB0">
        <w:rPr>
          <w:rStyle w:val="Odkaznavysvtlivky"/>
          <w:rFonts w:cs="Arial"/>
          <w:b/>
          <w:sz w:val="36"/>
          <w:szCs w:val="36"/>
        </w:rPr>
        <w:endnoteReference w:id="2"/>
      </w:r>
    </w:p>
    <w:p w14:paraId="1A61D8A3" w14:textId="77777777" w:rsidR="004068D1" w:rsidRDefault="004068D1" w:rsidP="004068D1">
      <w:pPr>
        <w:tabs>
          <w:tab w:val="left" w:pos="6946"/>
        </w:tabs>
        <w:spacing w:after="0"/>
        <w:jc w:val="center"/>
        <w:rPr>
          <w:rFonts w:cs="Arial"/>
          <w:b/>
          <w:caps/>
          <w:szCs w:val="22"/>
        </w:rPr>
      </w:pPr>
    </w:p>
    <w:p w14:paraId="41F374F7" w14:textId="1BCC3E45" w:rsidR="0000551E" w:rsidRDefault="0000551E" w:rsidP="00B77624">
      <w:pPr>
        <w:spacing w:after="0"/>
        <w:jc w:val="center"/>
        <w:rPr>
          <w:rFonts w:cs="Arial"/>
          <w:b/>
          <w:caps/>
          <w:szCs w:val="22"/>
        </w:rPr>
      </w:pPr>
    </w:p>
    <w:p w14:paraId="33DB0FA8" w14:textId="77777777" w:rsidR="0000551E" w:rsidRPr="006C3557" w:rsidRDefault="0000551E" w:rsidP="009B2889">
      <w:pPr>
        <w:rPr>
          <w:rFonts w:cs="Arial"/>
          <w:b/>
          <w:caps/>
          <w:szCs w:val="22"/>
        </w:rPr>
      </w:pPr>
      <w:r w:rsidRPr="006C3557">
        <w:rPr>
          <w:rFonts w:cs="Arial"/>
          <w:b/>
          <w:caps/>
          <w:szCs w:val="22"/>
        </w:rPr>
        <w:t>a – věcné zadání</w:t>
      </w:r>
    </w:p>
    <w:p w14:paraId="75F47765"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3E9555F4"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7D0C4AA2" w14:textId="77777777" w:rsidTr="002B0E7B">
        <w:tc>
          <w:tcPr>
            <w:tcW w:w="1779" w:type="dxa"/>
            <w:tcBorders>
              <w:top w:val="single" w:sz="8" w:space="0" w:color="auto"/>
              <w:left w:val="single" w:sz="8" w:space="0" w:color="auto"/>
              <w:bottom w:val="single" w:sz="8" w:space="0" w:color="auto"/>
            </w:tcBorders>
            <w:vAlign w:val="center"/>
          </w:tcPr>
          <w:p w14:paraId="70DF2D78"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3CE053BF" w14:textId="2E5CDA37" w:rsidR="002B0E7B" w:rsidRPr="007D5594" w:rsidRDefault="00974F4A" w:rsidP="008A4500">
            <w:pPr>
              <w:pStyle w:val="Tabulka"/>
              <w:rPr>
                <w:rStyle w:val="Siln"/>
                <w:b w:val="0"/>
                <w:szCs w:val="22"/>
              </w:rPr>
            </w:pPr>
            <w:r>
              <w:rPr>
                <w:rStyle w:val="Siln"/>
                <w:b w:val="0"/>
                <w:szCs w:val="22"/>
              </w:rPr>
              <w:t>2017_0087_2</w:t>
            </w:r>
          </w:p>
        </w:tc>
        <w:tc>
          <w:tcPr>
            <w:tcW w:w="1528" w:type="dxa"/>
            <w:tcBorders>
              <w:top w:val="single" w:sz="8" w:space="0" w:color="auto"/>
              <w:left w:val="dotted" w:sz="4" w:space="0" w:color="auto"/>
              <w:bottom w:val="single" w:sz="8" w:space="0" w:color="auto"/>
            </w:tcBorders>
            <w:vAlign w:val="center"/>
          </w:tcPr>
          <w:p w14:paraId="04F9A9AC"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78EED272" w14:textId="77777777" w:rsidR="002B0E7B" w:rsidRPr="006C3557" w:rsidRDefault="002B0E7B" w:rsidP="008A4500">
            <w:pPr>
              <w:pStyle w:val="Tabulka"/>
              <w:rPr>
                <w:szCs w:val="22"/>
              </w:rPr>
            </w:pPr>
          </w:p>
        </w:tc>
      </w:tr>
    </w:tbl>
    <w:p w14:paraId="5B98265B"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64E1B9D" w14:textId="77777777" w:rsidTr="001307A1">
        <w:tc>
          <w:tcPr>
            <w:tcW w:w="2246" w:type="dxa"/>
            <w:tcBorders>
              <w:top w:val="single" w:sz="8" w:space="0" w:color="auto"/>
              <w:left w:val="single" w:sz="8" w:space="0" w:color="auto"/>
            </w:tcBorders>
            <w:vAlign w:val="center"/>
          </w:tcPr>
          <w:p w14:paraId="7704547C"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7C2A1AAB" w14:textId="6C3295BC" w:rsidR="0000551E" w:rsidRPr="007B2715" w:rsidRDefault="007178E1" w:rsidP="008A4500">
            <w:pPr>
              <w:pStyle w:val="Tabulka"/>
              <w:rPr>
                <w:b/>
                <w:szCs w:val="22"/>
              </w:rPr>
            </w:pPr>
            <w:r>
              <w:t>Napojení DMS na služby SZR třetí generace</w:t>
            </w:r>
          </w:p>
        </w:tc>
      </w:tr>
      <w:tr w:rsidR="0000551E" w:rsidRPr="006C3557" w14:paraId="5BF76FD0" w14:textId="77777777" w:rsidTr="001307A1">
        <w:tc>
          <w:tcPr>
            <w:tcW w:w="3392" w:type="dxa"/>
            <w:gridSpan w:val="2"/>
            <w:tcBorders>
              <w:left w:val="single" w:sz="8" w:space="0" w:color="auto"/>
              <w:bottom w:val="single" w:sz="8" w:space="0" w:color="auto"/>
            </w:tcBorders>
            <w:vAlign w:val="center"/>
          </w:tcPr>
          <w:p w14:paraId="2D863BDD"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showingPlcHdr/>
            <w:date>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11B3616F" w14:textId="77777777" w:rsidR="0000551E" w:rsidRPr="00152E30" w:rsidRDefault="0000551E" w:rsidP="008A4500">
                <w:pPr>
                  <w:pStyle w:val="Tabulka"/>
                  <w:rPr>
                    <w:szCs w:val="22"/>
                  </w:rPr>
                </w:pPr>
                <w:r w:rsidRPr="00152E30">
                  <w:rPr>
                    <w:rStyle w:val="Zstupntext"/>
                    <w:sz w:val="12"/>
                    <w:szCs w:val="12"/>
                  </w:rPr>
                  <w:t>Klikněte sem a zadejte datum.</w:t>
                </w:r>
              </w:p>
            </w:tc>
          </w:sdtContent>
        </w:sdt>
        <w:tc>
          <w:tcPr>
            <w:tcW w:w="3383" w:type="dxa"/>
            <w:tcBorders>
              <w:left w:val="dotted" w:sz="4" w:space="0" w:color="auto"/>
              <w:bottom w:val="single" w:sz="8" w:space="0" w:color="auto"/>
            </w:tcBorders>
            <w:vAlign w:val="center"/>
          </w:tcPr>
          <w:p w14:paraId="29AD9221"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8-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2CBB550" w14:textId="736CC209" w:rsidR="0000551E" w:rsidRPr="006C3557" w:rsidRDefault="00974F4A" w:rsidP="00974F4A">
                <w:pPr>
                  <w:pStyle w:val="Tabulka"/>
                  <w:rPr>
                    <w:szCs w:val="22"/>
                  </w:rPr>
                </w:pPr>
                <w:r>
                  <w:rPr>
                    <w:szCs w:val="22"/>
                  </w:rPr>
                  <w:t>28.2.2018</w:t>
                </w:r>
              </w:p>
            </w:tc>
          </w:sdtContent>
        </w:sdt>
      </w:tr>
    </w:tbl>
    <w:p w14:paraId="3E896FC8"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0BF44174" w14:textId="77777777" w:rsidTr="001307A1">
        <w:tc>
          <w:tcPr>
            <w:tcW w:w="2258" w:type="dxa"/>
            <w:tcBorders>
              <w:top w:val="single" w:sz="8" w:space="0" w:color="auto"/>
              <w:left w:val="single" w:sz="8" w:space="0" w:color="auto"/>
              <w:bottom w:val="single" w:sz="8" w:space="0" w:color="auto"/>
            </w:tcBorders>
            <w:vAlign w:val="center"/>
          </w:tcPr>
          <w:p w14:paraId="399227B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370B86EE" w14:textId="555A11DE"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3E6BC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3E6BCE">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044294F"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1F19529" w14:textId="51133408"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3E6BC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347FC6C6"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0D014AAF" w14:textId="77777777" w:rsidTr="001307A1">
        <w:tc>
          <w:tcPr>
            <w:tcW w:w="983" w:type="dxa"/>
            <w:vMerge w:val="restart"/>
            <w:tcBorders>
              <w:top w:val="single" w:sz="8" w:space="0" w:color="auto"/>
              <w:left w:val="single" w:sz="8" w:space="0" w:color="auto"/>
            </w:tcBorders>
            <w:vAlign w:val="center"/>
          </w:tcPr>
          <w:p w14:paraId="24F96649"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0ED5B585" w14:textId="021944C9"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37A16F3B" w14:textId="5D2254DE"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73501F3" w14:textId="77777777" w:rsidR="0000551E" w:rsidRPr="006C3557" w:rsidRDefault="0000551E" w:rsidP="00A5471A">
            <w:pPr>
              <w:pStyle w:val="Tabulka"/>
              <w:rPr>
                <w:szCs w:val="22"/>
              </w:rPr>
            </w:pPr>
          </w:p>
        </w:tc>
        <w:tc>
          <w:tcPr>
            <w:tcW w:w="897" w:type="dxa"/>
            <w:tcBorders>
              <w:top w:val="single" w:sz="8" w:space="0" w:color="auto"/>
            </w:tcBorders>
            <w:vAlign w:val="center"/>
          </w:tcPr>
          <w:p w14:paraId="5798A71C"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164FC33A" w14:textId="77777777" w:rsidR="0000551E" w:rsidRPr="006C3557" w:rsidRDefault="0000551E" w:rsidP="00593EFD">
            <w:pPr>
              <w:pStyle w:val="Tabulka"/>
              <w:rPr>
                <w:szCs w:val="22"/>
                <w:highlight w:val="yellow"/>
              </w:rPr>
            </w:pPr>
          </w:p>
        </w:tc>
      </w:tr>
      <w:tr w:rsidR="0000551E" w:rsidRPr="006C3557" w14:paraId="7513B0B6" w14:textId="77777777" w:rsidTr="001307A1">
        <w:tc>
          <w:tcPr>
            <w:tcW w:w="983" w:type="dxa"/>
            <w:vMerge/>
            <w:tcBorders>
              <w:left w:val="single" w:sz="8" w:space="0" w:color="auto"/>
            </w:tcBorders>
            <w:vAlign w:val="center"/>
          </w:tcPr>
          <w:p w14:paraId="059AE169"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21C637B6"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C540E4B"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FB53088" w14:textId="5B55254C"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E6BCE">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3E9B26B4" w14:textId="77777777" w:rsidTr="001307A1">
        <w:tc>
          <w:tcPr>
            <w:tcW w:w="983" w:type="dxa"/>
            <w:vMerge/>
            <w:tcBorders>
              <w:left w:val="single" w:sz="8" w:space="0" w:color="auto"/>
              <w:bottom w:val="single" w:sz="8" w:space="0" w:color="auto"/>
            </w:tcBorders>
            <w:vAlign w:val="center"/>
          </w:tcPr>
          <w:p w14:paraId="0F6F381F"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38C8B66F"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70B8A82"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60CD49F5"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28940A"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5879EC06" w14:textId="77777777" w:rsidTr="004C5DDA">
        <w:tc>
          <w:tcPr>
            <w:tcW w:w="1686" w:type="dxa"/>
            <w:tcBorders>
              <w:top w:val="single" w:sz="8" w:space="0" w:color="auto"/>
              <w:left w:val="single" w:sz="8" w:space="0" w:color="auto"/>
              <w:bottom w:val="single" w:sz="8" w:space="0" w:color="auto"/>
            </w:tcBorders>
            <w:vAlign w:val="center"/>
          </w:tcPr>
          <w:p w14:paraId="6CC43CDD"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3F5FE67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5D185624"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09AD7BCC"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5F72F6FB" w14:textId="77777777" w:rsidR="0000551E" w:rsidRPr="004C5DDA" w:rsidRDefault="0000551E" w:rsidP="00153C10">
            <w:pPr>
              <w:pStyle w:val="Tabulka"/>
              <w:rPr>
                <w:b/>
                <w:szCs w:val="22"/>
              </w:rPr>
            </w:pPr>
            <w:r w:rsidRPr="004C5DDA">
              <w:rPr>
                <w:b/>
                <w:szCs w:val="22"/>
              </w:rPr>
              <w:t>E-mail</w:t>
            </w:r>
          </w:p>
        </w:tc>
      </w:tr>
      <w:tr w:rsidR="0000551E" w:rsidRPr="006C3557" w14:paraId="5ACE2540" w14:textId="77777777" w:rsidTr="004C5DDA">
        <w:trPr>
          <w:trHeight w:hRule="exact" w:val="20"/>
        </w:trPr>
        <w:tc>
          <w:tcPr>
            <w:tcW w:w="1686" w:type="dxa"/>
            <w:tcBorders>
              <w:top w:val="single" w:sz="8" w:space="0" w:color="auto"/>
              <w:left w:val="dotted" w:sz="4" w:space="0" w:color="auto"/>
            </w:tcBorders>
            <w:vAlign w:val="center"/>
          </w:tcPr>
          <w:p w14:paraId="58609126"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0BAD3906"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F7142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0722E8E2"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14CCFD6" w14:textId="77777777" w:rsidR="0000551E" w:rsidRPr="004C5DDA" w:rsidRDefault="0000551E" w:rsidP="004C5DDA">
            <w:pPr>
              <w:pStyle w:val="Tabulka"/>
              <w:rPr>
                <w:sz w:val="20"/>
                <w:szCs w:val="20"/>
              </w:rPr>
            </w:pPr>
          </w:p>
        </w:tc>
      </w:tr>
      <w:tr w:rsidR="00DC4516" w:rsidRPr="006C3557" w14:paraId="6C6CE28A" w14:textId="77777777" w:rsidTr="00C8315B">
        <w:tc>
          <w:tcPr>
            <w:tcW w:w="1686" w:type="dxa"/>
            <w:tcBorders>
              <w:top w:val="dotted" w:sz="4" w:space="0" w:color="auto"/>
              <w:left w:val="dotted" w:sz="4" w:space="0" w:color="auto"/>
            </w:tcBorders>
            <w:vAlign w:val="center"/>
          </w:tcPr>
          <w:p w14:paraId="3177E04B" w14:textId="77777777" w:rsidR="00DC4516" w:rsidRPr="004C5DDA" w:rsidRDefault="00DC4516" w:rsidP="002956AD">
            <w:pPr>
              <w:pStyle w:val="Tabulka"/>
              <w:rPr>
                <w:szCs w:val="22"/>
              </w:rPr>
            </w:pPr>
            <w:r>
              <w:rPr>
                <w:szCs w:val="22"/>
              </w:rPr>
              <w:t>Žadatel</w:t>
            </w:r>
            <w:r w:rsidRPr="004C5DDA">
              <w:rPr>
                <w:szCs w:val="22"/>
              </w:rPr>
              <w:t>:</w:t>
            </w:r>
          </w:p>
        </w:tc>
        <w:tc>
          <w:tcPr>
            <w:tcW w:w="2410" w:type="dxa"/>
            <w:tcBorders>
              <w:top w:val="dotted" w:sz="4" w:space="0" w:color="auto"/>
            </w:tcBorders>
          </w:tcPr>
          <w:p w14:paraId="5EE46121" w14:textId="55270F97" w:rsidR="00DC4516" w:rsidRDefault="00DC4516" w:rsidP="004C5DDA">
            <w:pPr>
              <w:pStyle w:val="Tabulka"/>
              <w:rPr>
                <w:sz w:val="20"/>
                <w:szCs w:val="20"/>
              </w:rPr>
            </w:pPr>
            <w:r w:rsidRPr="00963749">
              <w:rPr>
                <w:sz w:val="20"/>
                <w:szCs w:val="20"/>
              </w:rPr>
              <w:t>…</w:t>
            </w:r>
          </w:p>
        </w:tc>
        <w:tc>
          <w:tcPr>
            <w:tcW w:w="1418" w:type="dxa"/>
            <w:tcBorders>
              <w:top w:val="dotted" w:sz="4" w:space="0" w:color="auto"/>
            </w:tcBorders>
          </w:tcPr>
          <w:p w14:paraId="7A6F1E8E" w14:textId="53AB4D7A" w:rsidR="00DC4516" w:rsidRPr="004C5DDA" w:rsidRDefault="00DC4516" w:rsidP="004C5DDA">
            <w:pPr>
              <w:pStyle w:val="Tabulka"/>
              <w:rPr>
                <w:rStyle w:val="Siln"/>
                <w:b w:val="0"/>
                <w:sz w:val="20"/>
                <w:szCs w:val="20"/>
              </w:rPr>
            </w:pPr>
            <w:r w:rsidRPr="00963749">
              <w:rPr>
                <w:sz w:val="20"/>
                <w:szCs w:val="20"/>
              </w:rPr>
              <w:t>…</w:t>
            </w:r>
          </w:p>
        </w:tc>
        <w:tc>
          <w:tcPr>
            <w:tcW w:w="1275" w:type="dxa"/>
            <w:tcBorders>
              <w:top w:val="dotted" w:sz="4" w:space="0" w:color="auto"/>
            </w:tcBorders>
          </w:tcPr>
          <w:p w14:paraId="13F41930" w14:textId="42C93C4F" w:rsidR="00DC4516" w:rsidRPr="004C5DDA" w:rsidRDefault="00DC4516" w:rsidP="004C5DDA">
            <w:pPr>
              <w:pStyle w:val="Tabulka"/>
              <w:rPr>
                <w:sz w:val="20"/>
                <w:szCs w:val="20"/>
              </w:rPr>
            </w:pPr>
            <w:r w:rsidRPr="00963749">
              <w:rPr>
                <w:sz w:val="20"/>
                <w:szCs w:val="20"/>
              </w:rPr>
              <w:t>…</w:t>
            </w:r>
          </w:p>
        </w:tc>
        <w:tc>
          <w:tcPr>
            <w:tcW w:w="3129" w:type="dxa"/>
            <w:tcBorders>
              <w:top w:val="dotted" w:sz="4" w:space="0" w:color="auto"/>
              <w:right w:val="dotted" w:sz="4" w:space="0" w:color="auto"/>
            </w:tcBorders>
          </w:tcPr>
          <w:p w14:paraId="1676F39F" w14:textId="7FF0F98A" w:rsidR="00DC4516" w:rsidRPr="004C5DDA" w:rsidRDefault="00DC4516" w:rsidP="004C5DDA">
            <w:pPr>
              <w:pStyle w:val="Tabulka"/>
              <w:rPr>
                <w:sz w:val="20"/>
                <w:szCs w:val="20"/>
              </w:rPr>
            </w:pPr>
            <w:r w:rsidRPr="00963749">
              <w:rPr>
                <w:sz w:val="20"/>
                <w:szCs w:val="20"/>
              </w:rPr>
              <w:t>…</w:t>
            </w:r>
          </w:p>
        </w:tc>
      </w:tr>
      <w:tr w:rsidR="00DC4516" w:rsidRPr="006C3557" w14:paraId="3D4DFD94" w14:textId="77777777" w:rsidTr="00C8315B">
        <w:tc>
          <w:tcPr>
            <w:tcW w:w="1686" w:type="dxa"/>
            <w:tcBorders>
              <w:left w:val="dotted" w:sz="4" w:space="0" w:color="auto"/>
            </w:tcBorders>
            <w:vAlign w:val="center"/>
          </w:tcPr>
          <w:p w14:paraId="283BC8C9" w14:textId="77777777" w:rsidR="00DC4516" w:rsidRPr="004C5DDA" w:rsidRDefault="00DC4516" w:rsidP="004C5DDA">
            <w:pPr>
              <w:pStyle w:val="Tabulka"/>
              <w:rPr>
                <w:szCs w:val="22"/>
              </w:rPr>
            </w:pPr>
            <w:r w:rsidRPr="004C5DDA">
              <w:rPr>
                <w:szCs w:val="22"/>
              </w:rPr>
              <w:t>Metodický / věcný garant:</w:t>
            </w:r>
          </w:p>
        </w:tc>
        <w:tc>
          <w:tcPr>
            <w:tcW w:w="2410" w:type="dxa"/>
          </w:tcPr>
          <w:p w14:paraId="18929C37" w14:textId="21542FC4" w:rsidR="00DC4516" w:rsidRPr="004C5DDA" w:rsidRDefault="00DC4516" w:rsidP="004C5DDA">
            <w:pPr>
              <w:pStyle w:val="Tabulka"/>
              <w:rPr>
                <w:sz w:val="20"/>
                <w:szCs w:val="20"/>
              </w:rPr>
            </w:pPr>
            <w:r w:rsidRPr="00963749">
              <w:rPr>
                <w:sz w:val="20"/>
                <w:szCs w:val="20"/>
              </w:rPr>
              <w:t>…</w:t>
            </w:r>
          </w:p>
        </w:tc>
        <w:tc>
          <w:tcPr>
            <w:tcW w:w="1418" w:type="dxa"/>
          </w:tcPr>
          <w:p w14:paraId="4B7FB19D" w14:textId="316D7E11" w:rsidR="00DC4516" w:rsidRPr="004C5DDA" w:rsidRDefault="00DC4516" w:rsidP="004C5DDA">
            <w:pPr>
              <w:pStyle w:val="Tabulka"/>
              <w:rPr>
                <w:rStyle w:val="Siln"/>
                <w:b w:val="0"/>
                <w:sz w:val="20"/>
                <w:szCs w:val="20"/>
              </w:rPr>
            </w:pPr>
            <w:r w:rsidRPr="00963749">
              <w:rPr>
                <w:sz w:val="20"/>
                <w:szCs w:val="20"/>
              </w:rPr>
              <w:t>…</w:t>
            </w:r>
          </w:p>
        </w:tc>
        <w:tc>
          <w:tcPr>
            <w:tcW w:w="1275" w:type="dxa"/>
          </w:tcPr>
          <w:p w14:paraId="7CCDA062" w14:textId="63434344" w:rsidR="00DC4516" w:rsidRPr="004C5DDA" w:rsidRDefault="00DC4516" w:rsidP="004C5DDA">
            <w:pPr>
              <w:pStyle w:val="Tabulka"/>
              <w:rPr>
                <w:sz w:val="20"/>
                <w:szCs w:val="20"/>
              </w:rPr>
            </w:pPr>
            <w:r w:rsidRPr="00963749">
              <w:rPr>
                <w:sz w:val="20"/>
                <w:szCs w:val="20"/>
              </w:rPr>
              <w:t>…</w:t>
            </w:r>
          </w:p>
        </w:tc>
        <w:tc>
          <w:tcPr>
            <w:tcW w:w="3129" w:type="dxa"/>
            <w:tcBorders>
              <w:right w:val="dotted" w:sz="4" w:space="0" w:color="auto"/>
            </w:tcBorders>
          </w:tcPr>
          <w:p w14:paraId="778ED353" w14:textId="1735A2F5" w:rsidR="00DC4516" w:rsidRPr="004C5DDA" w:rsidRDefault="00DC4516" w:rsidP="004C5DDA">
            <w:pPr>
              <w:pStyle w:val="Tabulka"/>
              <w:rPr>
                <w:sz w:val="20"/>
                <w:szCs w:val="20"/>
              </w:rPr>
            </w:pPr>
            <w:r w:rsidRPr="00963749">
              <w:rPr>
                <w:sz w:val="20"/>
                <w:szCs w:val="20"/>
              </w:rPr>
              <w:t>…</w:t>
            </w:r>
          </w:p>
        </w:tc>
      </w:tr>
      <w:tr w:rsidR="00DC4516" w:rsidRPr="006C3557" w14:paraId="2CD0EE50" w14:textId="77777777" w:rsidTr="00C8315B">
        <w:tc>
          <w:tcPr>
            <w:tcW w:w="1686" w:type="dxa"/>
            <w:tcBorders>
              <w:left w:val="dotted" w:sz="4" w:space="0" w:color="auto"/>
            </w:tcBorders>
            <w:vAlign w:val="center"/>
          </w:tcPr>
          <w:p w14:paraId="7405FC4A" w14:textId="26095970" w:rsidR="00DC4516" w:rsidRPr="004C5DDA" w:rsidRDefault="00DC4516" w:rsidP="004C5DDA">
            <w:pPr>
              <w:pStyle w:val="Tabulka"/>
              <w:rPr>
                <w:szCs w:val="22"/>
              </w:rPr>
            </w:pPr>
            <w:r>
              <w:rPr>
                <w:szCs w:val="22"/>
              </w:rPr>
              <w:t>PM</w:t>
            </w:r>
            <w:r w:rsidRPr="004C5DDA">
              <w:rPr>
                <w:szCs w:val="22"/>
              </w:rPr>
              <w:t>:</w:t>
            </w:r>
          </w:p>
        </w:tc>
        <w:tc>
          <w:tcPr>
            <w:tcW w:w="2410" w:type="dxa"/>
          </w:tcPr>
          <w:p w14:paraId="24ACA7CF" w14:textId="1B93CE20" w:rsidR="00DC4516" w:rsidRPr="004C5DDA" w:rsidRDefault="00DC4516" w:rsidP="004C5DDA">
            <w:pPr>
              <w:pStyle w:val="Tabulka"/>
              <w:rPr>
                <w:sz w:val="20"/>
                <w:szCs w:val="20"/>
              </w:rPr>
            </w:pPr>
            <w:r w:rsidRPr="00963749">
              <w:rPr>
                <w:sz w:val="20"/>
                <w:szCs w:val="20"/>
              </w:rPr>
              <w:t>…</w:t>
            </w:r>
          </w:p>
        </w:tc>
        <w:tc>
          <w:tcPr>
            <w:tcW w:w="1418" w:type="dxa"/>
          </w:tcPr>
          <w:p w14:paraId="0EAE6CAB" w14:textId="5E62F729" w:rsidR="00DC4516" w:rsidRPr="004C5DDA" w:rsidRDefault="00DC4516" w:rsidP="004C5DDA">
            <w:pPr>
              <w:pStyle w:val="Tabulka"/>
              <w:rPr>
                <w:rStyle w:val="Siln"/>
                <w:b w:val="0"/>
                <w:sz w:val="20"/>
                <w:szCs w:val="20"/>
              </w:rPr>
            </w:pPr>
            <w:r w:rsidRPr="00963749">
              <w:rPr>
                <w:sz w:val="20"/>
                <w:szCs w:val="20"/>
              </w:rPr>
              <w:t>…</w:t>
            </w:r>
          </w:p>
        </w:tc>
        <w:tc>
          <w:tcPr>
            <w:tcW w:w="1275" w:type="dxa"/>
          </w:tcPr>
          <w:p w14:paraId="548BA600" w14:textId="786D27AD" w:rsidR="00DC4516" w:rsidRPr="004C5DDA" w:rsidRDefault="00DC4516" w:rsidP="004C5DDA">
            <w:pPr>
              <w:pStyle w:val="Tabulka"/>
              <w:rPr>
                <w:sz w:val="20"/>
                <w:szCs w:val="20"/>
              </w:rPr>
            </w:pPr>
            <w:r w:rsidRPr="00963749">
              <w:rPr>
                <w:sz w:val="20"/>
                <w:szCs w:val="20"/>
              </w:rPr>
              <w:t>…</w:t>
            </w:r>
          </w:p>
        </w:tc>
        <w:tc>
          <w:tcPr>
            <w:tcW w:w="3129" w:type="dxa"/>
            <w:tcBorders>
              <w:right w:val="dotted" w:sz="4" w:space="0" w:color="auto"/>
            </w:tcBorders>
          </w:tcPr>
          <w:p w14:paraId="0C6C2B97" w14:textId="039E7C2D" w:rsidR="00DC4516" w:rsidRPr="004C5DDA" w:rsidRDefault="00DC4516" w:rsidP="004C5DDA">
            <w:pPr>
              <w:pStyle w:val="Tabulka"/>
              <w:rPr>
                <w:sz w:val="20"/>
                <w:szCs w:val="20"/>
              </w:rPr>
            </w:pPr>
            <w:r w:rsidRPr="00963749">
              <w:rPr>
                <w:sz w:val="20"/>
                <w:szCs w:val="20"/>
              </w:rPr>
              <w:t>…</w:t>
            </w:r>
          </w:p>
        </w:tc>
      </w:tr>
      <w:tr w:rsidR="00DC4516" w:rsidRPr="006C3557" w14:paraId="42AA9133" w14:textId="77777777" w:rsidTr="00C8315B">
        <w:tc>
          <w:tcPr>
            <w:tcW w:w="1686" w:type="dxa"/>
            <w:tcBorders>
              <w:left w:val="dotted" w:sz="4" w:space="0" w:color="auto"/>
            </w:tcBorders>
            <w:vAlign w:val="center"/>
          </w:tcPr>
          <w:p w14:paraId="66533E37" w14:textId="77777777" w:rsidR="00DC4516" w:rsidRPr="004C5DDA" w:rsidRDefault="00DC4516" w:rsidP="004C5DDA">
            <w:pPr>
              <w:pStyle w:val="Tabulka"/>
              <w:rPr>
                <w:szCs w:val="22"/>
              </w:rPr>
            </w:pPr>
            <w:r w:rsidRPr="004C5DDA">
              <w:rPr>
                <w:szCs w:val="22"/>
              </w:rPr>
              <w:t>Poskytovatel / dodavatel:</w:t>
            </w:r>
          </w:p>
        </w:tc>
        <w:tc>
          <w:tcPr>
            <w:tcW w:w="2410" w:type="dxa"/>
          </w:tcPr>
          <w:p w14:paraId="2286A4F1" w14:textId="0487B42B" w:rsidR="00DC4516" w:rsidRPr="004C5DDA" w:rsidRDefault="00DC4516" w:rsidP="004C5DDA">
            <w:pPr>
              <w:pStyle w:val="Tabulka"/>
              <w:rPr>
                <w:sz w:val="20"/>
                <w:szCs w:val="20"/>
              </w:rPr>
            </w:pPr>
            <w:r w:rsidRPr="00963749">
              <w:rPr>
                <w:sz w:val="20"/>
                <w:szCs w:val="20"/>
              </w:rPr>
              <w:t>…</w:t>
            </w:r>
          </w:p>
        </w:tc>
        <w:tc>
          <w:tcPr>
            <w:tcW w:w="1418" w:type="dxa"/>
          </w:tcPr>
          <w:p w14:paraId="227266AD" w14:textId="39985E89" w:rsidR="00DC4516" w:rsidRPr="004C5DDA" w:rsidRDefault="00DC4516" w:rsidP="004C5DDA">
            <w:pPr>
              <w:pStyle w:val="Tabulka"/>
              <w:rPr>
                <w:rStyle w:val="Siln"/>
                <w:b w:val="0"/>
                <w:sz w:val="20"/>
                <w:szCs w:val="20"/>
              </w:rPr>
            </w:pPr>
            <w:r w:rsidRPr="00963749">
              <w:rPr>
                <w:sz w:val="20"/>
                <w:szCs w:val="20"/>
              </w:rPr>
              <w:t>…</w:t>
            </w:r>
          </w:p>
        </w:tc>
        <w:tc>
          <w:tcPr>
            <w:tcW w:w="1275" w:type="dxa"/>
          </w:tcPr>
          <w:p w14:paraId="19D9CC5F" w14:textId="796CD8A9" w:rsidR="00DC4516" w:rsidRPr="004C5DDA" w:rsidRDefault="00DC4516" w:rsidP="004C5DDA">
            <w:pPr>
              <w:pStyle w:val="Tabulka"/>
              <w:rPr>
                <w:sz w:val="20"/>
                <w:szCs w:val="20"/>
              </w:rPr>
            </w:pPr>
            <w:r w:rsidRPr="00963749">
              <w:rPr>
                <w:sz w:val="20"/>
                <w:szCs w:val="20"/>
              </w:rPr>
              <w:t>…</w:t>
            </w:r>
          </w:p>
        </w:tc>
        <w:tc>
          <w:tcPr>
            <w:tcW w:w="3129" w:type="dxa"/>
            <w:tcBorders>
              <w:right w:val="dotted" w:sz="4" w:space="0" w:color="auto"/>
            </w:tcBorders>
          </w:tcPr>
          <w:p w14:paraId="538223F7" w14:textId="306E1FCB" w:rsidR="00DC4516" w:rsidRPr="004C5DDA" w:rsidRDefault="00DC4516" w:rsidP="004C5DDA">
            <w:pPr>
              <w:pStyle w:val="Tabulka"/>
              <w:rPr>
                <w:sz w:val="20"/>
                <w:szCs w:val="20"/>
              </w:rPr>
            </w:pPr>
            <w:r w:rsidRPr="00963749">
              <w:rPr>
                <w:sz w:val="20"/>
                <w:szCs w:val="20"/>
              </w:rPr>
              <w:t>…</w:t>
            </w:r>
          </w:p>
        </w:tc>
      </w:tr>
    </w:tbl>
    <w:p w14:paraId="24911C88" w14:textId="77777777" w:rsidR="0000551E" w:rsidRDefault="0000551E">
      <w:pPr>
        <w:rPr>
          <w:rFonts w:cs="Arial"/>
          <w:szCs w:val="22"/>
        </w:rPr>
      </w:pPr>
    </w:p>
    <w:p w14:paraId="6E00606D"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7252560B" w14:textId="77777777" w:rsidTr="001307A1">
        <w:trPr>
          <w:trHeight w:val="397"/>
        </w:trPr>
        <w:tc>
          <w:tcPr>
            <w:tcW w:w="1681" w:type="dxa"/>
            <w:vAlign w:val="center"/>
          </w:tcPr>
          <w:p w14:paraId="1F801954"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10587C5E" w14:textId="74204E3F" w:rsidR="0000551E" w:rsidRPr="006C3557" w:rsidRDefault="003E6BCE" w:rsidP="003B2D72">
            <w:pPr>
              <w:pStyle w:val="Tabulka"/>
              <w:rPr>
                <w:szCs w:val="22"/>
              </w:rPr>
            </w:pPr>
            <w:r>
              <w:rPr>
                <w:szCs w:val="22"/>
              </w:rPr>
              <w:t>S2017-0109; 751-2017-13330</w:t>
            </w:r>
          </w:p>
        </w:tc>
        <w:tc>
          <w:tcPr>
            <w:tcW w:w="709" w:type="dxa"/>
            <w:tcBorders>
              <w:top w:val="single" w:sz="8" w:space="0" w:color="auto"/>
              <w:left w:val="dotted" w:sz="4" w:space="0" w:color="auto"/>
              <w:bottom w:val="single" w:sz="8" w:space="0" w:color="auto"/>
            </w:tcBorders>
            <w:vAlign w:val="center"/>
          </w:tcPr>
          <w:p w14:paraId="2DA7D540"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1AACCD72" w14:textId="3ABCE9A7" w:rsidR="0000551E" w:rsidRPr="006C3557" w:rsidRDefault="003E6BCE" w:rsidP="003B2D72">
            <w:pPr>
              <w:pStyle w:val="Tabulka"/>
              <w:rPr>
                <w:szCs w:val="22"/>
              </w:rPr>
            </w:pPr>
            <w:r>
              <w:rPr>
                <w:szCs w:val="22"/>
              </w:rPr>
              <w:t>HR-001</w:t>
            </w:r>
          </w:p>
        </w:tc>
      </w:tr>
    </w:tbl>
    <w:p w14:paraId="5BBBD6B6" w14:textId="77777777" w:rsidR="0000551E" w:rsidRPr="006C3557" w:rsidRDefault="0000551E">
      <w:pPr>
        <w:rPr>
          <w:rFonts w:cs="Arial"/>
          <w:szCs w:val="22"/>
        </w:rPr>
      </w:pPr>
    </w:p>
    <w:p w14:paraId="5028E18D"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B61CB78" w14:textId="77777777" w:rsidR="0000551E" w:rsidRDefault="0000551E" w:rsidP="00CC7ED5">
      <w:pPr>
        <w:pStyle w:val="Nadpis2"/>
      </w:pPr>
      <w:r w:rsidRPr="006C3557">
        <w:t>Popis požadavku</w:t>
      </w:r>
    </w:p>
    <w:p w14:paraId="1A1C3626" w14:textId="1572FFA6" w:rsidR="00CE32DE" w:rsidRDefault="00CE32DE" w:rsidP="00CE32DE">
      <w:r>
        <w:t xml:space="preserve">Napojení DMS na služby SZR třetí generace (namísto </w:t>
      </w:r>
      <w:r w:rsidR="00A86548">
        <w:t>stávajících</w:t>
      </w:r>
      <w:r>
        <w:t xml:space="preserve"> služeb první generace, jež budou k 1.</w:t>
      </w:r>
      <w:r w:rsidR="003E6BCE">
        <w:t xml:space="preserve"> </w:t>
      </w:r>
      <w:r>
        <w:t>3.</w:t>
      </w:r>
      <w:r w:rsidR="003E6BCE">
        <w:t xml:space="preserve"> </w:t>
      </w:r>
      <w:r>
        <w:t>2018 vypnuty).</w:t>
      </w:r>
      <w:r>
        <w:rPr>
          <w:color w:val="FFFFFF" w:themeColor="dark2"/>
        </w:rPr>
        <w:t xml:space="preserve"> Bude úprava ve WSDL služby? </w:t>
      </w:r>
    </w:p>
    <w:p w14:paraId="7E8394A7" w14:textId="77777777" w:rsidR="001E0B7D" w:rsidRDefault="001E0B7D" w:rsidP="00CE32DE"/>
    <w:p w14:paraId="01C78DFE" w14:textId="77777777" w:rsidR="0000551E" w:rsidRDefault="0000551E" w:rsidP="00CC7ED5">
      <w:pPr>
        <w:pStyle w:val="Nadpis2"/>
      </w:pPr>
      <w:r w:rsidRPr="006C3557">
        <w:t>Odůvodnění požadované změny (legislativní změny, přínosy)</w:t>
      </w:r>
    </w:p>
    <w:p w14:paraId="132A009D" w14:textId="7FE30358" w:rsidR="00A86548" w:rsidRPr="00A86548" w:rsidRDefault="00A86548" w:rsidP="00A86548">
      <w:r>
        <w:t>V rámci rozvoje IS SZR došlo k upgradu služeb, na které musí DMS reagovat odpovídajícími úpravami rozhraní.</w:t>
      </w:r>
    </w:p>
    <w:p w14:paraId="5F9F031E" w14:textId="77777777" w:rsidR="0000551E" w:rsidRPr="006C3557" w:rsidRDefault="0000551E" w:rsidP="00CC7ED5">
      <w:pPr>
        <w:pStyle w:val="Nadpis2"/>
      </w:pPr>
      <w:r w:rsidRPr="006C3557">
        <w:lastRenderedPageBreak/>
        <w:t>Rizika nerealizace</w:t>
      </w:r>
    </w:p>
    <w:p w14:paraId="7247786E" w14:textId="18EAD703" w:rsidR="0000551E" w:rsidRDefault="00A86548">
      <w:pPr>
        <w:spacing w:after="0"/>
        <w:rPr>
          <w:rFonts w:cs="Arial"/>
          <w:szCs w:val="22"/>
        </w:rPr>
      </w:pPr>
      <w:r>
        <w:rPr>
          <w:rFonts w:cs="Arial"/>
          <w:szCs w:val="22"/>
        </w:rPr>
        <w:t>V případě nerealizace přestane fungovat komunikace DMS na jiné externí a interní informační systémy, tj. bude zastavena veškerá komunikace s využitím webových služeb.</w:t>
      </w:r>
    </w:p>
    <w:p w14:paraId="3AE3FF55" w14:textId="77777777" w:rsidR="0000551E" w:rsidRDefault="0000551E" w:rsidP="00CF581B">
      <w:pPr>
        <w:pStyle w:val="Nadpis1"/>
        <w:numPr>
          <w:ilvl w:val="0"/>
          <w:numId w:val="0"/>
        </w:numPr>
        <w:tabs>
          <w:tab w:val="clear" w:pos="540"/>
        </w:tabs>
        <w:ind w:left="284"/>
        <w:rPr>
          <w:rFonts w:cs="Arial"/>
          <w:sz w:val="22"/>
          <w:szCs w:val="22"/>
        </w:rPr>
      </w:pPr>
    </w:p>
    <w:p w14:paraId="3948F676" w14:textId="6CD3A614"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47D68B37" w14:textId="7AAC727F" w:rsidR="0088146C" w:rsidRDefault="0088146C" w:rsidP="0088146C">
      <w:pPr>
        <w:pStyle w:val="Nadpis1"/>
        <w:numPr>
          <w:ilvl w:val="0"/>
          <w:numId w:val="0"/>
        </w:numPr>
        <w:tabs>
          <w:tab w:val="clear" w:pos="540"/>
        </w:tabs>
        <w:jc w:val="both"/>
        <w:rPr>
          <w:rFonts w:cs="Arial"/>
          <w:b w:val="0"/>
          <w:sz w:val="22"/>
          <w:szCs w:val="22"/>
        </w:rPr>
      </w:pPr>
      <w:r>
        <w:rPr>
          <w:rFonts w:cs="Arial"/>
          <w:b w:val="0"/>
          <w:sz w:val="22"/>
          <w:szCs w:val="22"/>
        </w:rPr>
        <w:t>V DMS bude upravena synchronizace provozoven tak, že namísto služeb první generace (SZR_PRM01B, SZR_PRI01B, SZR_PRS01B, SZR_PRD01B, SZR_PRK_01A) budou nově využívány služby 3. generace (SZR_PRM03A, SZR_PRI03A, SZR_PRD03A, SZR_PRS03A). Interně dojde k nahrazení pořadí provozovny za její identifikátor. Ve službě DMS_PCJ01B bude význam elementu ID_Pobocky změněn z pořadového čísla provozovny na ID provozovny.</w:t>
      </w:r>
    </w:p>
    <w:p w14:paraId="2771A745"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7EDC262" w14:textId="4F4C3077" w:rsidR="0000551E" w:rsidRPr="00CC7ED5" w:rsidRDefault="0000551E" w:rsidP="00CC7ED5">
      <w:pPr>
        <w:pStyle w:val="Nadpis2"/>
      </w:pPr>
      <w:r w:rsidRPr="00CC7ED5">
        <w:t>Dopady</w:t>
      </w:r>
    </w:p>
    <w:p w14:paraId="574703F7" w14:textId="162506DC"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7D01EA0B" w14:textId="2C38BEBC" w:rsidR="0000551E" w:rsidRDefault="00974F4A" w:rsidP="008D6BCE">
      <w:pPr>
        <w:pStyle w:val="Nadpis3"/>
        <w:numPr>
          <w:ilvl w:val="0"/>
          <w:numId w:val="0"/>
        </w:numPr>
        <w:spacing w:after="120"/>
        <w:contextualSpacing w:val="0"/>
        <w:rPr>
          <w:rFonts w:cs="Arial"/>
          <w:b w:val="0"/>
        </w:rPr>
      </w:pPr>
      <w:r>
        <w:rPr>
          <w:rFonts w:cs="Arial"/>
          <w:b w:val="0"/>
        </w:rPr>
        <w:t>Bez dopadu.</w:t>
      </w:r>
    </w:p>
    <w:p w14:paraId="086DC160" w14:textId="13507A5A" w:rsidR="00411B8E" w:rsidRPr="00411B8E" w:rsidRDefault="00411B8E" w:rsidP="00CC7ED5">
      <w:pPr>
        <w:pStyle w:val="Nadpis2"/>
      </w:pPr>
      <w:r>
        <w:t>Požadavky na součinnost Agri</w:t>
      </w:r>
      <w:r w:rsidR="00CA0392">
        <w:t>B</w:t>
      </w:r>
      <w:r>
        <w:t>us</w:t>
      </w:r>
    </w:p>
    <w:p w14:paraId="2067B7DD" w14:textId="1B0AC4C6"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4F3C61B2" w14:textId="17F9ED58" w:rsidR="00411B8E" w:rsidRPr="00411B8E" w:rsidRDefault="00974F4A" w:rsidP="00411B8E">
      <w:r>
        <w:t xml:space="preserve">Neměla by být požadována. </w:t>
      </w:r>
    </w:p>
    <w:p w14:paraId="4D7C97F0"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5AE836AB"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DBA6A"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454163"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EA3460"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6D772437"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19861843"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85D8986"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771A296" w14:textId="77777777" w:rsidR="0000551E" w:rsidRPr="003153D0" w:rsidRDefault="0000551E" w:rsidP="001E3C70">
            <w:pPr>
              <w:spacing w:after="0"/>
              <w:rPr>
                <w:rFonts w:cs="Arial"/>
                <w:color w:val="000000"/>
                <w:szCs w:val="22"/>
                <w:lang w:eastAsia="cs-CZ"/>
              </w:rPr>
            </w:pPr>
          </w:p>
        </w:tc>
      </w:tr>
      <w:tr w:rsidR="0000551E" w:rsidRPr="003153D0" w14:paraId="4EDA2C2B"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B53603"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E5D77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871FC3"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22DD4D88" w14:textId="77777777" w:rsidR="0000551E" w:rsidRPr="0016270D" w:rsidRDefault="0000551E" w:rsidP="0016270D"/>
    <w:p w14:paraId="1EF42111" w14:textId="77777777" w:rsidR="0000551E" w:rsidRDefault="0000551E" w:rsidP="00CC7ED5">
      <w:pPr>
        <w:pStyle w:val="Nadpis2"/>
      </w:pPr>
      <w:r w:rsidRPr="006C3557">
        <w:t>Rizika implementace změny</w:t>
      </w:r>
    </w:p>
    <w:p w14:paraId="16A547AB" w14:textId="2A8CE63C" w:rsidR="0000551E" w:rsidRPr="00B8108C" w:rsidRDefault="00974F4A" w:rsidP="00B8108C">
      <w:r>
        <w:t>V rámci implementace se mohou objevit technické komplikace, které mohou ovlivnit úspěšnost přenosu. Riziko by mělo být minimalizováno testováním ze strany dodavatele nového rozhraní před vypnutím služeb první generace.</w:t>
      </w:r>
    </w:p>
    <w:p w14:paraId="5DBB3154" w14:textId="77777777" w:rsidR="0000551E" w:rsidRDefault="0000551E" w:rsidP="00CC7ED5">
      <w:pPr>
        <w:pStyle w:val="Nadpis2"/>
      </w:pPr>
      <w:r>
        <w:t>Požadavek na podporu provozu naimplementované změny</w:t>
      </w:r>
    </w:p>
    <w:p w14:paraId="716044EB"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1540F0AC" w14:textId="36826DBC" w:rsidR="0000551E" w:rsidRPr="00B8108C" w:rsidRDefault="00974F4A" w:rsidP="00B8108C">
      <w:r>
        <w:t>Provedením této změny by nemělo dojít ke změně rozsahu podpory.</w:t>
      </w:r>
    </w:p>
    <w:p w14:paraId="625C243E" w14:textId="7CE46150" w:rsidR="00E03517" w:rsidRPr="00823C9A" w:rsidRDefault="00E03517" w:rsidP="00E03517">
      <w:pPr>
        <w:pStyle w:val="Nadpis2"/>
      </w:pPr>
      <w:r w:rsidRPr="00823C9A">
        <w:t>Požadavek na úpravu dohledového nástroje</w:t>
      </w:r>
    </w:p>
    <w:p w14:paraId="29249E94" w14:textId="2CAE5745" w:rsidR="00E03517" w:rsidRPr="00E03517" w:rsidRDefault="00E03517" w:rsidP="00E03517">
      <w:pPr>
        <w:pStyle w:val="Nadpis3"/>
        <w:numPr>
          <w:ilvl w:val="0"/>
          <w:numId w:val="0"/>
        </w:numPr>
        <w:spacing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p>
    <w:p w14:paraId="03E74A80" w14:textId="74524ECA" w:rsidR="00E03517" w:rsidRPr="00E03517" w:rsidRDefault="00974F4A" w:rsidP="00E03517">
      <w:r>
        <w:t xml:space="preserve">Ne. </w:t>
      </w:r>
    </w:p>
    <w:p w14:paraId="775DAF5A"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DF63B20" w14:textId="77777777" w:rsidTr="00371CE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531654D"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63080BBE" w14:textId="21AB83D9"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46B770E2" w14:textId="4BEDEB8E" w:rsidR="0000551E" w:rsidRPr="008964A9" w:rsidRDefault="0000551E" w:rsidP="00BA3EF2">
            <w:pPr>
              <w:spacing w:after="0"/>
              <w:rPr>
                <w:rFonts w:cs="Arial"/>
                <w:bCs/>
                <w:color w:val="000000"/>
                <w:sz w:val="18"/>
                <w:szCs w:val="18"/>
                <w:lang w:eastAsia="cs-CZ"/>
              </w:rPr>
            </w:pPr>
          </w:p>
          <w:p w14:paraId="0672676C"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40BA0774"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A4730DD"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382A5A0A"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CCFD9C"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122A2A8F"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76AF5E1A"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588F45B6"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BBCB84B" w14:textId="77777777" w:rsidR="0000551E" w:rsidRPr="004F2BA0" w:rsidRDefault="0000551E" w:rsidP="000D283A">
            <w:pPr>
              <w:pStyle w:val="Odstavecseseznamem"/>
              <w:numPr>
                <w:ilvl w:val="0"/>
                <w:numId w:val="29"/>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F6F634"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0A500462" w14:textId="19E15305" w:rsidR="0000551E" w:rsidRPr="00276A3F" w:rsidRDefault="002D4F2E"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3AC4CEC3" w14:textId="03BB2954" w:rsidR="0000551E" w:rsidRPr="00276A3F" w:rsidRDefault="002D4F2E"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2B3CDA4B" w14:textId="049401A7" w:rsidR="0000551E" w:rsidRPr="00276A3F" w:rsidRDefault="002D4F2E" w:rsidP="000D283A">
            <w:pPr>
              <w:spacing w:after="0"/>
              <w:rPr>
                <w:rFonts w:cs="Arial"/>
                <w:color w:val="000000"/>
                <w:szCs w:val="22"/>
                <w:lang w:eastAsia="cs-CZ"/>
              </w:rPr>
            </w:pPr>
            <w:r>
              <w:rPr>
                <w:rFonts w:cs="Arial"/>
                <w:color w:val="000000"/>
                <w:szCs w:val="22"/>
                <w:lang w:eastAsia="cs-CZ"/>
              </w:rPr>
              <w:t>NE</w:t>
            </w:r>
          </w:p>
        </w:tc>
      </w:tr>
      <w:tr w:rsidR="0000551E" w:rsidRPr="00276A3F" w14:paraId="1AFB4472"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2487D"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539011"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14:paraId="32CABFE8" w14:textId="504B5085"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730F80E" w14:textId="745CD1A2"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CA90396" w14:textId="27E33375" w:rsidR="0000551E" w:rsidRPr="00276A3F" w:rsidRDefault="00974F4A" w:rsidP="001E3C70">
            <w:pPr>
              <w:spacing w:after="0"/>
              <w:rPr>
                <w:rFonts w:cs="Arial"/>
                <w:color w:val="000000"/>
                <w:szCs w:val="22"/>
                <w:lang w:eastAsia="cs-CZ"/>
              </w:rPr>
            </w:pPr>
            <w:r>
              <w:rPr>
                <w:rFonts w:cs="Arial"/>
                <w:color w:val="000000"/>
                <w:szCs w:val="22"/>
                <w:lang w:eastAsia="cs-CZ"/>
              </w:rPr>
              <w:t>NE</w:t>
            </w:r>
          </w:p>
        </w:tc>
      </w:tr>
      <w:tr w:rsidR="00974F4A" w:rsidRPr="00276A3F" w14:paraId="0DAD0376"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D90AC" w14:textId="77777777" w:rsidR="00974F4A" w:rsidRPr="004F2BA0" w:rsidRDefault="00974F4A" w:rsidP="000F27BA">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23E65B" w14:textId="77777777" w:rsidR="00974F4A" w:rsidRPr="00276A3F" w:rsidRDefault="00974F4A"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0C492307" w14:textId="45928E1F"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6CD18195" w14:textId="2263049E"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3C651A41" w14:textId="4BB4F492" w:rsidR="00974F4A" w:rsidRPr="00276A3F" w:rsidRDefault="00974F4A" w:rsidP="000F27BA">
            <w:pPr>
              <w:spacing w:after="0"/>
              <w:rPr>
                <w:rFonts w:cs="Arial"/>
                <w:color w:val="000000"/>
                <w:szCs w:val="22"/>
                <w:lang w:eastAsia="cs-CZ"/>
              </w:rPr>
            </w:pPr>
            <w:r>
              <w:rPr>
                <w:rFonts w:cs="Arial"/>
                <w:color w:val="000000"/>
                <w:szCs w:val="22"/>
                <w:lang w:eastAsia="cs-CZ"/>
              </w:rPr>
              <w:t>ANO</w:t>
            </w:r>
          </w:p>
        </w:tc>
      </w:tr>
      <w:tr w:rsidR="00974F4A" w:rsidRPr="00276A3F" w14:paraId="7C320816"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6A8329" w14:textId="77777777" w:rsidR="00974F4A" w:rsidRPr="004F2BA0" w:rsidRDefault="00974F4A"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685B3" w14:textId="77777777" w:rsidR="00974F4A" w:rsidRPr="00276A3F" w:rsidRDefault="00974F4A"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7CB3FAA4" w14:textId="3B52095D" w:rsidR="00974F4A" w:rsidRPr="00276A3F"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FA364E2" w14:textId="553DF872" w:rsidR="00974F4A" w:rsidRPr="00276A3F"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5A61FCF4" w14:textId="45710814" w:rsidR="00974F4A" w:rsidRPr="00276A3F" w:rsidRDefault="00974F4A" w:rsidP="008964A9">
            <w:pPr>
              <w:spacing w:after="0"/>
              <w:rPr>
                <w:rFonts w:cs="Arial"/>
                <w:color w:val="000000"/>
                <w:szCs w:val="22"/>
                <w:lang w:eastAsia="cs-CZ"/>
              </w:rPr>
            </w:pPr>
            <w:r>
              <w:rPr>
                <w:rFonts w:cs="Arial"/>
                <w:color w:val="000000"/>
                <w:szCs w:val="22"/>
                <w:lang w:eastAsia="cs-CZ"/>
              </w:rPr>
              <w:t>NE</w:t>
            </w:r>
          </w:p>
        </w:tc>
      </w:tr>
      <w:tr w:rsidR="00974F4A" w:rsidRPr="00276A3F" w14:paraId="798C45EC"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6D1FF7" w14:textId="77777777" w:rsidR="00974F4A" w:rsidRPr="004F2BA0" w:rsidRDefault="00974F4A"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7016D4" w14:textId="77777777" w:rsidR="00974F4A" w:rsidRPr="00276A3F" w:rsidRDefault="00974F4A" w:rsidP="00EE4ED4">
            <w:pPr>
              <w:spacing w:after="0"/>
              <w:rPr>
                <w:rFonts w:cs="Arial"/>
                <w:color w:val="000000"/>
                <w:szCs w:val="22"/>
                <w:lang w:eastAsia="cs-CZ"/>
              </w:rPr>
            </w:pPr>
            <w:r>
              <w:rPr>
                <w:rFonts w:cs="Arial"/>
                <w:color w:val="000000"/>
                <w:szCs w:val="22"/>
                <w:lang w:eastAsia="cs-CZ"/>
              </w:rPr>
              <w:t>Systémová příručka</w:t>
            </w:r>
          </w:p>
        </w:tc>
        <w:tc>
          <w:tcPr>
            <w:tcW w:w="1323" w:type="dxa"/>
            <w:tcBorders>
              <w:top w:val="dotted" w:sz="4" w:space="0" w:color="auto"/>
              <w:left w:val="dotted" w:sz="4" w:space="0" w:color="auto"/>
              <w:bottom w:val="dotted" w:sz="4" w:space="0" w:color="auto"/>
              <w:right w:val="dotted" w:sz="4" w:space="0" w:color="auto"/>
            </w:tcBorders>
          </w:tcPr>
          <w:p w14:paraId="3E28A386" w14:textId="58944C12" w:rsidR="00974F4A" w:rsidRDefault="00974F4A" w:rsidP="008964A9">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381623B9" w14:textId="7E733C1C" w:rsidR="00974F4A" w:rsidRDefault="00974F4A" w:rsidP="008964A9">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44653418" w14:textId="1C2DCA67" w:rsidR="00974F4A" w:rsidRDefault="00974F4A" w:rsidP="008964A9">
            <w:pPr>
              <w:spacing w:after="0"/>
              <w:rPr>
                <w:rFonts w:cs="Arial"/>
                <w:color w:val="000000"/>
                <w:szCs w:val="22"/>
                <w:lang w:eastAsia="cs-CZ"/>
              </w:rPr>
            </w:pPr>
            <w:r>
              <w:rPr>
                <w:rFonts w:cs="Arial"/>
                <w:color w:val="000000"/>
                <w:szCs w:val="22"/>
                <w:lang w:eastAsia="cs-CZ"/>
              </w:rPr>
              <w:t>ANO</w:t>
            </w:r>
          </w:p>
        </w:tc>
      </w:tr>
      <w:tr w:rsidR="00974F4A" w:rsidRPr="00276A3F" w14:paraId="412809EC"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635A56" w14:textId="77777777" w:rsidR="00974F4A" w:rsidRPr="004F2BA0" w:rsidRDefault="00974F4A"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8D426D" w14:textId="77777777" w:rsidR="00974F4A" w:rsidRDefault="00974F4A"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093A1762" w14:textId="7E55E889"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49FBE88" w14:textId="40C6C123"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4F5D1629" w14:textId="23EC2ED0" w:rsidR="00974F4A" w:rsidRDefault="00974F4A" w:rsidP="008964A9">
            <w:pPr>
              <w:spacing w:after="0"/>
              <w:rPr>
                <w:rFonts w:cs="Arial"/>
                <w:color w:val="000000"/>
                <w:szCs w:val="22"/>
                <w:lang w:eastAsia="cs-CZ"/>
              </w:rPr>
            </w:pPr>
            <w:r>
              <w:rPr>
                <w:rFonts w:cs="Arial"/>
                <w:color w:val="000000"/>
                <w:szCs w:val="22"/>
                <w:lang w:eastAsia="cs-CZ"/>
              </w:rPr>
              <w:t>NE</w:t>
            </w:r>
          </w:p>
        </w:tc>
      </w:tr>
      <w:tr w:rsidR="00974F4A" w:rsidRPr="00276A3F" w14:paraId="420391CA"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17335" w14:textId="77777777" w:rsidR="00974F4A" w:rsidRPr="004F2BA0" w:rsidRDefault="00974F4A"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D953E" w14:textId="77777777" w:rsidR="00974F4A" w:rsidRPr="00276A3F" w:rsidRDefault="00974F4A"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3CD32EF6" w14:textId="16EE4BE4" w:rsidR="00974F4A" w:rsidRDefault="00974F4A"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0CBD5921" w14:textId="4EE21536" w:rsidR="00974F4A" w:rsidRDefault="00974F4A"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5710FE96" w14:textId="525498F9" w:rsidR="00974F4A" w:rsidRDefault="00974F4A" w:rsidP="008964A9">
            <w:pPr>
              <w:spacing w:after="0"/>
              <w:rPr>
                <w:rStyle w:val="Odkaznakoment"/>
              </w:rPr>
            </w:pPr>
            <w:r>
              <w:rPr>
                <w:rFonts w:cs="Arial"/>
                <w:color w:val="000000"/>
                <w:szCs w:val="22"/>
                <w:lang w:eastAsia="cs-CZ"/>
              </w:rPr>
              <w:t>NE</w:t>
            </w:r>
          </w:p>
        </w:tc>
      </w:tr>
      <w:tr w:rsidR="00974F4A" w:rsidRPr="00276A3F" w14:paraId="267D98F1"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FCCF4C" w14:textId="77777777" w:rsidR="00974F4A" w:rsidRPr="004F2BA0" w:rsidRDefault="00974F4A" w:rsidP="004F2BA0">
            <w:pPr>
              <w:pStyle w:val="Odstavecseseznamem"/>
              <w:numPr>
                <w:ilvl w:val="0"/>
                <w:numId w:val="29"/>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A95315" w14:textId="2F371C15" w:rsidR="00974F4A" w:rsidRDefault="00974F4A" w:rsidP="009D27EF">
            <w:pPr>
              <w:spacing w:after="0"/>
              <w:rPr>
                <w:rFonts w:cs="Arial"/>
                <w:color w:val="000000"/>
                <w:szCs w:val="22"/>
                <w:lang w:eastAsia="cs-CZ"/>
              </w:rPr>
            </w:pPr>
            <w:r>
              <w:rPr>
                <w:rFonts w:cs="Arial"/>
                <w:color w:val="000000"/>
                <w:szCs w:val="22"/>
                <w:lang w:eastAsia="cs-CZ"/>
              </w:rPr>
              <w:t>WS – AgriBus (příp. ESB) + konzumentské testy</w:t>
            </w:r>
            <w:r w:rsidR="00B53EBA">
              <w:rPr>
                <w:rFonts w:cs="Arial"/>
                <w:color w:val="000000"/>
                <w:szCs w:val="22"/>
                <w:lang w:eastAsia="cs-CZ"/>
              </w:rPr>
              <w:t xml:space="preserve"> </w:t>
            </w:r>
          </w:p>
        </w:tc>
        <w:tc>
          <w:tcPr>
            <w:tcW w:w="1323" w:type="dxa"/>
            <w:tcBorders>
              <w:top w:val="dotted" w:sz="4" w:space="0" w:color="auto"/>
              <w:left w:val="dotted" w:sz="4" w:space="0" w:color="auto"/>
              <w:bottom w:val="dotted" w:sz="4" w:space="0" w:color="auto"/>
              <w:right w:val="dotted" w:sz="4" w:space="0" w:color="auto"/>
            </w:tcBorders>
          </w:tcPr>
          <w:p w14:paraId="28E4F026" w14:textId="51CAE3E2" w:rsidR="00974F4A" w:rsidRDefault="00974F4A" w:rsidP="008964A9">
            <w:pPr>
              <w:spacing w:after="0"/>
              <w:rPr>
                <w:rStyle w:val="Odkaznakoment"/>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71DD9906" w14:textId="6F954917" w:rsidR="00974F4A" w:rsidRDefault="00974F4A" w:rsidP="008964A9">
            <w:pPr>
              <w:spacing w:after="0"/>
              <w:rPr>
                <w:rStyle w:val="Odkaznakoment"/>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5D44765C" w14:textId="4D21D816" w:rsidR="00974F4A" w:rsidRDefault="00974F4A" w:rsidP="008964A9">
            <w:pPr>
              <w:spacing w:after="0"/>
              <w:rPr>
                <w:rStyle w:val="Odkaznakoment"/>
              </w:rPr>
            </w:pPr>
            <w:r>
              <w:rPr>
                <w:rFonts w:cs="Arial"/>
                <w:color w:val="000000"/>
                <w:szCs w:val="22"/>
                <w:lang w:eastAsia="cs-CZ"/>
              </w:rPr>
              <w:t>ANO</w:t>
            </w:r>
          </w:p>
        </w:tc>
      </w:tr>
    </w:tbl>
    <w:p w14:paraId="3B611025" w14:textId="77777777" w:rsidR="0000551E" w:rsidRDefault="0000551E" w:rsidP="000D283A">
      <w:pPr>
        <w:pStyle w:val="Nadpis3"/>
        <w:numPr>
          <w:ilvl w:val="0"/>
          <w:numId w:val="0"/>
        </w:numPr>
        <w:spacing w:after="120"/>
        <w:contextualSpacing w:val="0"/>
        <w:rPr>
          <w:rFonts w:cs="Arial"/>
          <w:b w:val="0"/>
          <w:sz w:val="16"/>
          <w:szCs w:val="16"/>
        </w:rPr>
      </w:pPr>
      <w:r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5B536EF" w14:textId="58E127FD" w:rsidR="0000551E" w:rsidRDefault="0000551E" w:rsidP="000D283A">
      <w:pPr>
        <w:pStyle w:val="Nadpis3"/>
        <w:numPr>
          <w:ilvl w:val="0"/>
          <w:numId w:val="0"/>
        </w:numPr>
        <w:spacing w:after="120"/>
        <w:contextualSpacing w:val="0"/>
        <w:rPr>
          <w:rFonts w:cs="Arial"/>
          <w:b w:val="0"/>
          <w:sz w:val="16"/>
          <w:szCs w:val="16"/>
        </w:rPr>
      </w:pPr>
      <w:r w:rsidRPr="003E54BC">
        <w:rPr>
          <w:rFonts w:cs="Arial"/>
          <w:b w:val="0"/>
          <w:sz w:val="16"/>
          <w:szCs w:val="16"/>
        </w:rPr>
        <w:t xml:space="preserve"> </w:t>
      </w:r>
    </w:p>
    <w:p w14:paraId="640919FB" w14:textId="50C7F63E" w:rsidR="0000551E" w:rsidRDefault="00F8436F" w:rsidP="0000551E">
      <w:pPr>
        <w:ind w:right="-427"/>
      </w:pPr>
      <w:r>
        <w:rPr>
          <w:noProof/>
        </w:rPr>
        <w:pict w14:anchorId="523B0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71.3pt;height:46.1pt;z-index:251661312;mso-position-horizontal-relative:text;mso-position-vertical-relative:text;mso-width-relative:page;mso-height-relative:page">
            <v:imagedata r:id="rId9" o:title=""/>
            <w10:wrap type="square"/>
          </v:shape>
          <o:OLEObject Type="Embed" ProgID="Word.Document.12" ShapeID="_x0000_s1028" DrawAspect="Icon" ObjectID="_1581136158" r:id="rId10">
            <o:FieldCodes>\s</o:FieldCodes>
          </o:OLEObject>
        </w:pict>
      </w:r>
      <w:r w:rsidR="0000551E">
        <w:t>V připojeném souboru je uveden rozsah vybrané technické dokumentace</w:t>
      </w:r>
      <w:r w:rsidR="00C21A74">
        <w:t xml:space="preserve"> (možno upravit)</w:t>
      </w:r>
      <w:r w:rsidR="0000551E">
        <w:t xml:space="preserve"> – otevřete dvojklikem:    </w:t>
      </w:r>
    </w:p>
    <w:p w14:paraId="62ECD628" w14:textId="2C9B1568" w:rsidR="0000551E" w:rsidRDefault="0000551E" w:rsidP="0000551E">
      <w:pPr>
        <w:ind w:right="-427"/>
      </w:pPr>
    </w:p>
    <w:p w14:paraId="09DF256C" w14:textId="18D68909" w:rsidR="0000551E" w:rsidRDefault="0000551E" w:rsidP="0000551E">
      <w:pPr>
        <w:ind w:right="-427"/>
      </w:pPr>
    </w:p>
    <w:p w14:paraId="29C95995" w14:textId="77777777" w:rsidR="00686C37" w:rsidRDefault="00686C37" w:rsidP="00686C37">
      <w:pPr>
        <w:pStyle w:val="Nadpis1"/>
        <w:numPr>
          <w:ilvl w:val="0"/>
          <w:numId w:val="0"/>
        </w:numPr>
        <w:tabs>
          <w:tab w:val="clear" w:pos="540"/>
        </w:tabs>
        <w:ind w:left="284"/>
        <w:rPr>
          <w:rFonts w:cs="Arial"/>
          <w:sz w:val="22"/>
          <w:szCs w:val="22"/>
        </w:rPr>
      </w:pPr>
    </w:p>
    <w:p w14:paraId="2C7E8105" w14:textId="77777777" w:rsidR="00686C37" w:rsidRDefault="00686C37" w:rsidP="00686C37">
      <w:pPr>
        <w:pStyle w:val="Nadpis1"/>
        <w:numPr>
          <w:ilvl w:val="0"/>
          <w:numId w:val="0"/>
        </w:numPr>
        <w:tabs>
          <w:tab w:val="clear" w:pos="540"/>
        </w:tabs>
        <w:rPr>
          <w:rFonts w:cs="Arial"/>
          <w:sz w:val="22"/>
          <w:szCs w:val="22"/>
        </w:rPr>
      </w:pPr>
    </w:p>
    <w:p w14:paraId="0C287922" w14:textId="77777777" w:rsidR="00686C37" w:rsidRDefault="00686C37" w:rsidP="00686C37">
      <w:pPr>
        <w:pStyle w:val="Nadpis1"/>
        <w:numPr>
          <w:ilvl w:val="0"/>
          <w:numId w:val="0"/>
        </w:numPr>
        <w:tabs>
          <w:tab w:val="clear" w:pos="540"/>
        </w:tabs>
        <w:rPr>
          <w:rFonts w:cs="Arial"/>
          <w:sz w:val="22"/>
          <w:szCs w:val="22"/>
        </w:rPr>
      </w:pPr>
    </w:p>
    <w:p w14:paraId="7CF435A9"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FBB9BCA" w14:textId="15B16DC9"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1B5476EB"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5D8C2CEB"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2C36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E27F1"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587F423C"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251CD10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DC4516" w:rsidRPr="006C3557" w14:paraId="2B00EFEE" w14:textId="77777777" w:rsidTr="0051559F">
        <w:trPr>
          <w:trHeight w:val="284"/>
        </w:trPr>
        <w:tc>
          <w:tcPr>
            <w:tcW w:w="557" w:type="dxa"/>
            <w:shd w:val="clear" w:color="auto" w:fill="auto"/>
            <w:noWrap/>
            <w:vAlign w:val="center"/>
          </w:tcPr>
          <w:p w14:paraId="65A42DBA" w14:textId="77777777" w:rsidR="00DC4516" w:rsidRPr="004F2BA0" w:rsidRDefault="00DC4516" w:rsidP="004F2BA0">
            <w:pPr>
              <w:pStyle w:val="Odstavecseseznamem"/>
              <w:numPr>
                <w:ilvl w:val="0"/>
                <w:numId w:val="30"/>
              </w:numPr>
              <w:spacing w:after="0"/>
              <w:rPr>
                <w:rFonts w:cs="Arial"/>
                <w:color w:val="000000"/>
                <w:szCs w:val="22"/>
                <w:lang w:eastAsia="cs-CZ"/>
              </w:rPr>
            </w:pPr>
          </w:p>
        </w:tc>
        <w:tc>
          <w:tcPr>
            <w:tcW w:w="4910" w:type="dxa"/>
            <w:shd w:val="clear" w:color="auto" w:fill="auto"/>
            <w:noWrap/>
            <w:vAlign w:val="center"/>
            <w:hideMark/>
          </w:tcPr>
          <w:p w14:paraId="667B2A29" w14:textId="23BA8F76" w:rsidR="00DC4516" w:rsidRPr="006C3557" w:rsidRDefault="00DC4516" w:rsidP="007D515C">
            <w:pPr>
              <w:spacing w:after="0"/>
              <w:rPr>
                <w:rFonts w:cs="Arial"/>
                <w:color w:val="000000"/>
                <w:szCs w:val="22"/>
                <w:lang w:eastAsia="cs-CZ"/>
              </w:rPr>
            </w:pPr>
            <w:r>
              <w:rPr>
                <w:rFonts w:cs="Arial"/>
                <w:color w:val="000000"/>
                <w:szCs w:val="22"/>
                <w:lang w:eastAsia="cs-CZ"/>
              </w:rPr>
              <w:t>Aktualizace systémové příručky</w:t>
            </w:r>
          </w:p>
        </w:tc>
        <w:tc>
          <w:tcPr>
            <w:tcW w:w="2268" w:type="dxa"/>
            <w:vAlign w:val="center"/>
          </w:tcPr>
          <w:p w14:paraId="1E0D4ED3" w14:textId="471E64A1" w:rsidR="00DC4516" w:rsidRPr="006C3557" w:rsidRDefault="00DC4516"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7F95A5A7" w14:textId="5A3478B0" w:rsidR="00DC4516" w:rsidRPr="006C3557" w:rsidRDefault="00DC4516" w:rsidP="007D515C">
            <w:pPr>
              <w:spacing w:after="0"/>
              <w:rPr>
                <w:rFonts w:cs="Arial"/>
                <w:color w:val="000000"/>
                <w:szCs w:val="22"/>
                <w:lang w:eastAsia="cs-CZ"/>
              </w:rPr>
            </w:pPr>
            <w:r w:rsidRPr="003E0D9E">
              <w:rPr>
                <w:sz w:val="20"/>
                <w:szCs w:val="20"/>
              </w:rPr>
              <w:t>…</w:t>
            </w:r>
          </w:p>
        </w:tc>
      </w:tr>
      <w:tr w:rsidR="00DC4516" w:rsidRPr="006C3557" w14:paraId="0827359D" w14:textId="3CF44259" w:rsidTr="0051559F">
        <w:trPr>
          <w:trHeight w:val="284"/>
        </w:trPr>
        <w:tc>
          <w:tcPr>
            <w:tcW w:w="557" w:type="dxa"/>
            <w:shd w:val="clear" w:color="auto" w:fill="auto"/>
            <w:noWrap/>
            <w:vAlign w:val="center"/>
          </w:tcPr>
          <w:p w14:paraId="5E014577" w14:textId="605CBFEA" w:rsidR="00DC4516" w:rsidRPr="004F2BA0" w:rsidRDefault="00DC4516" w:rsidP="004F2BA0">
            <w:pPr>
              <w:pStyle w:val="Odstavecseseznamem"/>
              <w:numPr>
                <w:ilvl w:val="0"/>
                <w:numId w:val="30"/>
              </w:numPr>
              <w:spacing w:after="0"/>
              <w:rPr>
                <w:rFonts w:cs="Arial"/>
                <w:color w:val="000000"/>
                <w:szCs w:val="22"/>
                <w:lang w:eastAsia="cs-CZ"/>
              </w:rPr>
            </w:pPr>
          </w:p>
        </w:tc>
        <w:tc>
          <w:tcPr>
            <w:tcW w:w="4910" w:type="dxa"/>
            <w:shd w:val="clear" w:color="auto" w:fill="auto"/>
            <w:noWrap/>
            <w:vAlign w:val="center"/>
          </w:tcPr>
          <w:p w14:paraId="71D2D56C" w14:textId="3C4E622F" w:rsidR="00DC4516" w:rsidRPr="006C3557" w:rsidRDefault="00DC4516" w:rsidP="007D515C">
            <w:pPr>
              <w:spacing w:after="0"/>
              <w:rPr>
                <w:rFonts w:cs="Arial"/>
                <w:color w:val="000000"/>
                <w:szCs w:val="22"/>
                <w:lang w:eastAsia="cs-CZ"/>
              </w:rPr>
            </w:pPr>
            <w:r>
              <w:rPr>
                <w:rFonts w:cs="Arial"/>
                <w:color w:val="000000"/>
                <w:szCs w:val="22"/>
                <w:lang w:eastAsia="cs-CZ"/>
              </w:rPr>
              <w:t>Testovací protokol</w:t>
            </w:r>
          </w:p>
        </w:tc>
        <w:tc>
          <w:tcPr>
            <w:tcW w:w="2268" w:type="dxa"/>
            <w:vAlign w:val="center"/>
          </w:tcPr>
          <w:p w14:paraId="40527F5A" w14:textId="42D74713" w:rsidR="00DC4516" w:rsidRPr="006C3557" w:rsidRDefault="00DC4516" w:rsidP="007D515C">
            <w:pPr>
              <w:spacing w:after="0"/>
              <w:rPr>
                <w:rFonts w:cs="Arial"/>
                <w:color w:val="000000"/>
                <w:szCs w:val="22"/>
                <w:lang w:eastAsia="cs-CZ"/>
              </w:rPr>
            </w:pPr>
            <w:r>
              <w:rPr>
                <w:rFonts w:cs="Arial"/>
                <w:color w:val="000000"/>
                <w:szCs w:val="22"/>
                <w:lang w:eastAsia="cs-CZ"/>
              </w:rPr>
              <w:t>Předání</w:t>
            </w:r>
          </w:p>
        </w:tc>
        <w:tc>
          <w:tcPr>
            <w:tcW w:w="2036" w:type="dxa"/>
            <w:shd w:val="clear" w:color="auto" w:fill="auto"/>
          </w:tcPr>
          <w:p w14:paraId="37EC87EC" w14:textId="653433BC" w:rsidR="00DC4516" w:rsidRPr="006C3557" w:rsidRDefault="00DC4516" w:rsidP="007D515C">
            <w:pPr>
              <w:spacing w:after="0"/>
              <w:rPr>
                <w:rFonts w:cs="Arial"/>
                <w:color w:val="000000"/>
                <w:szCs w:val="22"/>
                <w:lang w:eastAsia="cs-CZ"/>
              </w:rPr>
            </w:pPr>
            <w:r w:rsidRPr="003E0D9E">
              <w:rPr>
                <w:sz w:val="20"/>
                <w:szCs w:val="20"/>
              </w:rPr>
              <w:t>…</w:t>
            </w:r>
          </w:p>
        </w:tc>
      </w:tr>
      <w:tr w:rsidR="00DC4516" w:rsidRPr="006C3557" w14:paraId="6BD78BA0" w14:textId="296447B5" w:rsidTr="0051559F">
        <w:trPr>
          <w:trHeight w:val="284"/>
        </w:trPr>
        <w:tc>
          <w:tcPr>
            <w:tcW w:w="557" w:type="dxa"/>
            <w:shd w:val="clear" w:color="auto" w:fill="auto"/>
            <w:noWrap/>
            <w:vAlign w:val="center"/>
          </w:tcPr>
          <w:p w14:paraId="08A83B0F" w14:textId="54E9F5EE" w:rsidR="00DC4516" w:rsidRPr="004F2BA0" w:rsidRDefault="00DC4516" w:rsidP="004F2BA0">
            <w:pPr>
              <w:pStyle w:val="Odstavecseseznamem"/>
              <w:numPr>
                <w:ilvl w:val="0"/>
                <w:numId w:val="30"/>
              </w:numPr>
              <w:spacing w:after="0"/>
              <w:rPr>
                <w:rFonts w:cs="Arial"/>
                <w:color w:val="000000"/>
                <w:szCs w:val="22"/>
                <w:lang w:eastAsia="cs-CZ"/>
              </w:rPr>
            </w:pPr>
          </w:p>
        </w:tc>
        <w:tc>
          <w:tcPr>
            <w:tcW w:w="4910" w:type="dxa"/>
            <w:shd w:val="clear" w:color="auto" w:fill="auto"/>
            <w:noWrap/>
            <w:vAlign w:val="center"/>
          </w:tcPr>
          <w:p w14:paraId="38EE673F" w14:textId="515544B5" w:rsidR="00DC4516" w:rsidRDefault="00DC4516" w:rsidP="007D515C">
            <w:pPr>
              <w:spacing w:after="0"/>
              <w:rPr>
                <w:rFonts w:cs="Arial"/>
                <w:color w:val="000000"/>
                <w:szCs w:val="22"/>
                <w:lang w:eastAsia="cs-CZ"/>
              </w:rPr>
            </w:pPr>
            <w:r>
              <w:rPr>
                <w:rFonts w:cs="Arial"/>
                <w:color w:val="000000"/>
                <w:szCs w:val="22"/>
                <w:lang w:eastAsia="cs-CZ"/>
              </w:rPr>
              <w:t>Uživatelské testy – testovací scénář</w:t>
            </w:r>
          </w:p>
        </w:tc>
        <w:tc>
          <w:tcPr>
            <w:tcW w:w="2268" w:type="dxa"/>
            <w:vAlign w:val="center"/>
          </w:tcPr>
          <w:p w14:paraId="2CFBA997" w14:textId="1666167A" w:rsidR="00DC4516" w:rsidRDefault="00DC4516"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4DA5C731" w14:textId="20969A50" w:rsidR="00DC4516" w:rsidRDefault="00DC4516" w:rsidP="007D515C">
            <w:pPr>
              <w:spacing w:after="0"/>
              <w:rPr>
                <w:rFonts w:cs="Arial"/>
                <w:color w:val="000000"/>
                <w:szCs w:val="22"/>
                <w:lang w:eastAsia="cs-CZ"/>
              </w:rPr>
            </w:pPr>
            <w:r w:rsidRPr="003E0D9E">
              <w:rPr>
                <w:sz w:val="20"/>
                <w:szCs w:val="20"/>
              </w:rPr>
              <w:t>…</w:t>
            </w:r>
          </w:p>
        </w:tc>
      </w:tr>
    </w:tbl>
    <w:p w14:paraId="63408972" w14:textId="77777777" w:rsidR="0000551E" w:rsidRPr="006C3557" w:rsidRDefault="0000551E">
      <w:pPr>
        <w:spacing w:after="0"/>
        <w:rPr>
          <w:rFonts w:cs="Arial"/>
          <w:szCs w:val="22"/>
        </w:rPr>
      </w:pPr>
    </w:p>
    <w:p w14:paraId="3DE5CA35" w14:textId="77777777" w:rsidR="0000551E" w:rsidRDefault="0000551E">
      <w:pPr>
        <w:spacing w:after="0"/>
        <w:rPr>
          <w:rFonts w:cs="Arial"/>
          <w:szCs w:val="22"/>
        </w:rPr>
      </w:pPr>
    </w:p>
    <w:p w14:paraId="7D5942DF"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64675447"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1881C9B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91DF4"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3D9F04A4"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05D03A9F" w14:textId="77777777" w:rsidTr="0087487B">
        <w:trPr>
          <w:trHeight w:val="284"/>
        </w:trPr>
        <w:tc>
          <w:tcPr>
            <w:tcW w:w="7655" w:type="dxa"/>
            <w:shd w:val="clear" w:color="auto" w:fill="auto"/>
            <w:noWrap/>
            <w:vAlign w:val="center"/>
          </w:tcPr>
          <w:p w14:paraId="46254069" w14:textId="59600C6B" w:rsidR="0000551E" w:rsidRPr="006C3557" w:rsidRDefault="00974F4A" w:rsidP="00153C10">
            <w:pPr>
              <w:spacing w:after="0"/>
              <w:rPr>
                <w:rFonts w:cs="Arial"/>
                <w:color w:val="000000"/>
                <w:szCs w:val="22"/>
                <w:lang w:eastAsia="cs-CZ"/>
              </w:rPr>
            </w:pPr>
            <w:r>
              <w:t>Napojení DMS na služby SZR třetí generace</w:t>
            </w:r>
          </w:p>
        </w:tc>
        <w:tc>
          <w:tcPr>
            <w:tcW w:w="2116" w:type="dxa"/>
            <w:shd w:val="clear" w:color="auto" w:fill="auto"/>
            <w:vAlign w:val="center"/>
          </w:tcPr>
          <w:p w14:paraId="1E24D370" w14:textId="2509E78D" w:rsidR="0000551E" w:rsidRPr="006C3557" w:rsidRDefault="00974F4A" w:rsidP="00153C10">
            <w:pPr>
              <w:spacing w:after="0"/>
              <w:rPr>
                <w:rFonts w:cs="Arial"/>
                <w:color w:val="000000"/>
                <w:szCs w:val="22"/>
                <w:lang w:eastAsia="cs-CZ"/>
              </w:rPr>
            </w:pPr>
            <w:r>
              <w:rPr>
                <w:rFonts w:cs="Arial"/>
                <w:color w:val="000000"/>
                <w:szCs w:val="22"/>
                <w:lang w:eastAsia="cs-CZ"/>
              </w:rPr>
              <w:t>Do 28. 2. 2018</w:t>
            </w:r>
          </w:p>
        </w:tc>
      </w:tr>
    </w:tbl>
    <w:p w14:paraId="224E3C8F" w14:textId="77777777" w:rsidR="0000551E" w:rsidRDefault="0000551E">
      <w:pPr>
        <w:spacing w:after="0"/>
        <w:rPr>
          <w:rFonts w:cs="Arial"/>
          <w:szCs w:val="22"/>
        </w:rPr>
      </w:pPr>
    </w:p>
    <w:p w14:paraId="2E76087A"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536C1FEE" w14:textId="3BDBA970" w:rsidR="0000551E" w:rsidRDefault="00974F4A">
      <w:pPr>
        <w:spacing w:after="0"/>
        <w:rPr>
          <w:rFonts w:cs="Arial"/>
          <w:szCs w:val="22"/>
        </w:rPr>
      </w:pPr>
      <w:r>
        <w:rPr>
          <w:rFonts w:cs="Arial"/>
          <w:szCs w:val="22"/>
        </w:rPr>
        <w:t>Ne.</w:t>
      </w:r>
    </w:p>
    <w:p w14:paraId="0804D13C" w14:textId="77777777" w:rsidR="00974F4A" w:rsidRPr="006C3557" w:rsidRDefault="00974F4A">
      <w:pPr>
        <w:spacing w:after="0"/>
        <w:rPr>
          <w:rFonts w:cs="Arial"/>
          <w:szCs w:val="22"/>
        </w:rPr>
      </w:pPr>
    </w:p>
    <w:p w14:paraId="7611BF64"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AAD651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1E86441"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B5ACE14"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15A0C58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3C5E9F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DC4516" w:rsidRPr="006C3557" w14:paraId="5B8B77CB" w14:textId="77777777" w:rsidTr="00874170">
        <w:trPr>
          <w:trHeight w:val="397"/>
        </w:trPr>
        <w:tc>
          <w:tcPr>
            <w:tcW w:w="2688" w:type="dxa"/>
            <w:shd w:val="clear" w:color="auto" w:fill="auto"/>
            <w:noWrap/>
            <w:vAlign w:val="center"/>
          </w:tcPr>
          <w:p w14:paraId="0998CB8E" w14:textId="107F7C64" w:rsidR="00DC4516" w:rsidRDefault="00DC4516" w:rsidP="00830DFE">
            <w:pPr>
              <w:spacing w:after="0"/>
              <w:rPr>
                <w:rFonts w:cs="Arial"/>
                <w:color w:val="000000"/>
                <w:szCs w:val="22"/>
                <w:lang w:eastAsia="cs-CZ"/>
              </w:rPr>
            </w:pPr>
            <w:r>
              <w:rPr>
                <w:rFonts w:cs="Arial"/>
                <w:color w:val="000000"/>
                <w:szCs w:val="22"/>
                <w:lang w:eastAsia="cs-CZ"/>
              </w:rPr>
              <w:t>Žadatel</w:t>
            </w:r>
          </w:p>
        </w:tc>
        <w:tc>
          <w:tcPr>
            <w:tcW w:w="3398" w:type="dxa"/>
          </w:tcPr>
          <w:p w14:paraId="45C5ABFA" w14:textId="385828C8" w:rsidR="00DC4516" w:rsidRPr="006C3557" w:rsidRDefault="00DC4516" w:rsidP="00337DDA">
            <w:pPr>
              <w:spacing w:after="0"/>
              <w:rPr>
                <w:rFonts w:cs="Arial"/>
                <w:color w:val="000000"/>
                <w:szCs w:val="22"/>
                <w:lang w:eastAsia="cs-CZ"/>
              </w:rPr>
            </w:pPr>
            <w:r w:rsidRPr="00A36D91">
              <w:rPr>
                <w:sz w:val="20"/>
                <w:szCs w:val="20"/>
              </w:rPr>
              <w:t>…</w:t>
            </w:r>
          </w:p>
        </w:tc>
        <w:tc>
          <w:tcPr>
            <w:tcW w:w="1417" w:type="dxa"/>
            <w:vAlign w:val="center"/>
          </w:tcPr>
          <w:p w14:paraId="4B6361CC" w14:textId="77777777" w:rsidR="00DC4516" w:rsidRPr="006C3557" w:rsidRDefault="00DC4516" w:rsidP="00337DDA">
            <w:pPr>
              <w:spacing w:after="0"/>
              <w:rPr>
                <w:rFonts w:cs="Arial"/>
                <w:color w:val="000000"/>
                <w:szCs w:val="22"/>
                <w:lang w:eastAsia="cs-CZ"/>
              </w:rPr>
            </w:pPr>
          </w:p>
        </w:tc>
        <w:tc>
          <w:tcPr>
            <w:tcW w:w="2267" w:type="dxa"/>
            <w:shd w:val="clear" w:color="auto" w:fill="auto"/>
            <w:vAlign w:val="center"/>
          </w:tcPr>
          <w:p w14:paraId="3EABAFFE" w14:textId="77777777" w:rsidR="00DC4516" w:rsidRPr="006C3557" w:rsidRDefault="00DC4516" w:rsidP="00337DDA">
            <w:pPr>
              <w:spacing w:after="0"/>
              <w:rPr>
                <w:rFonts w:cs="Arial"/>
                <w:color w:val="000000"/>
                <w:szCs w:val="22"/>
                <w:lang w:eastAsia="cs-CZ"/>
              </w:rPr>
            </w:pPr>
          </w:p>
        </w:tc>
      </w:tr>
      <w:tr w:rsidR="00DC4516" w:rsidRPr="006C3557" w14:paraId="382057F0" w14:textId="77777777" w:rsidTr="00874170">
        <w:trPr>
          <w:trHeight w:val="397"/>
        </w:trPr>
        <w:tc>
          <w:tcPr>
            <w:tcW w:w="2688" w:type="dxa"/>
            <w:shd w:val="clear" w:color="auto" w:fill="auto"/>
            <w:noWrap/>
            <w:vAlign w:val="center"/>
            <w:hideMark/>
          </w:tcPr>
          <w:p w14:paraId="190D3F8A" w14:textId="77777777" w:rsidR="00DC4516" w:rsidRPr="006C3557" w:rsidRDefault="00DC4516" w:rsidP="00830DFE">
            <w:pPr>
              <w:spacing w:after="0"/>
              <w:rPr>
                <w:rFonts w:cs="Arial"/>
                <w:color w:val="000000"/>
                <w:szCs w:val="22"/>
                <w:lang w:eastAsia="cs-CZ"/>
              </w:rPr>
            </w:pPr>
            <w:r>
              <w:rPr>
                <w:rFonts w:cs="Arial"/>
                <w:color w:val="000000"/>
                <w:szCs w:val="22"/>
                <w:lang w:eastAsia="cs-CZ"/>
              </w:rPr>
              <w:t>Metodický/Věcný garant</w:t>
            </w:r>
          </w:p>
        </w:tc>
        <w:tc>
          <w:tcPr>
            <w:tcW w:w="3398" w:type="dxa"/>
          </w:tcPr>
          <w:p w14:paraId="2C4B4C7A" w14:textId="7CB3ED2C" w:rsidR="00DC4516" w:rsidRPr="006C3557" w:rsidRDefault="00DC4516" w:rsidP="00337DDA">
            <w:pPr>
              <w:spacing w:after="0"/>
              <w:rPr>
                <w:rFonts w:cs="Arial"/>
                <w:color w:val="000000"/>
                <w:szCs w:val="22"/>
                <w:lang w:eastAsia="cs-CZ"/>
              </w:rPr>
            </w:pPr>
            <w:r w:rsidRPr="00A36D91">
              <w:rPr>
                <w:sz w:val="20"/>
                <w:szCs w:val="20"/>
              </w:rPr>
              <w:t>…</w:t>
            </w:r>
          </w:p>
        </w:tc>
        <w:tc>
          <w:tcPr>
            <w:tcW w:w="1417" w:type="dxa"/>
            <w:vAlign w:val="center"/>
          </w:tcPr>
          <w:p w14:paraId="5FC1B8C3" w14:textId="77777777" w:rsidR="00DC4516" w:rsidRPr="006C3557" w:rsidRDefault="00DC4516" w:rsidP="00337DDA">
            <w:pPr>
              <w:spacing w:after="0"/>
              <w:rPr>
                <w:rFonts w:cs="Arial"/>
                <w:color w:val="000000"/>
                <w:szCs w:val="22"/>
                <w:lang w:eastAsia="cs-CZ"/>
              </w:rPr>
            </w:pPr>
          </w:p>
        </w:tc>
        <w:tc>
          <w:tcPr>
            <w:tcW w:w="2267" w:type="dxa"/>
            <w:shd w:val="clear" w:color="auto" w:fill="auto"/>
            <w:vAlign w:val="center"/>
          </w:tcPr>
          <w:p w14:paraId="25DA05E1" w14:textId="77777777" w:rsidR="00DC4516" w:rsidRPr="006C3557" w:rsidRDefault="00DC4516" w:rsidP="00337DDA">
            <w:pPr>
              <w:spacing w:after="0"/>
              <w:rPr>
                <w:rFonts w:cs="Arial"/>
                <w:color w:val="000000"/>
                <w:szCs w:val="22"/>
                <w:lang w:eastAsia="cs-CZ"/>
              </w:rPr>
            </w:pPr>
          </w:p>
        </w:tc>
      </w:tr>
      <w:tr w:rsidR="00DC4516" w:rsidRPr="006C3557" w14:paraId="079ACB4F" w14:textId="77777777" w:rsidTr="00874170">
        <w:trPr>
          <w:trHeight w:val="397"/>
        </w:trPr>
        <w:tc>
          <w:tcPr>
            <w:tcW w:w="2688" w:type="dxa"/>
            <w:shd w:val="clear" w:color="auto" w:fill="auto"/>
            <w:noWrap/>
            <w:vAlign w:val="center"/>
          </w:tcPr>
          <w:p w14:paraId="4BDA6BCD" w14:textId="05D3D369" w:rsidR="00DC4516" w:rsidRPr="006C3557" w:rsidRDefault="00DC4516" w:rsidP="00F3192D">
            <w:pPr>
              <w:spacing w:after="0"/>
              <w:rPr>
                <w:rFonts w:cs="Arial"/>
                <w:color w:val="000000"/>
                <w:szCs w:val="22"/>
                <w:lang w:eastAsia="cs-CZ"/>
              </w:rPr>
            </w:pPr>
            <w:r>
              <w:rPr>
                <w:rFonts w:cs="Arial"/>
                <w:color w:val="000000"/>
                <w:szCs w:val="22"/>
                <w:lang w:eastAsia="cs-CZ"/>
              </w:rPr>
              <w:t>PM</w:t>
            </w:r>
          </w:p>
        </w:tc>
        <w:tc>
          <w:tcPr>
            <w:tcW w:w="3398" w:type="dxa"/>
          </w:tcPr>
          <w:p w14:paraId="15667A9B" w14:textId="6A4B63D7" w:rsidR="00DC4516" w:rsidRPr="006C3557" w:rsidRDefault="00DC4516" w:rsidP="00337DDA">
            <w:pPr>
              <w:spacing w:after="0"/>
              <w:rPr>
                <w:rFonts w:cs="Arial"/>
                <w:color w:val="000000"/>
                <w:szCs w:val="22"/>
                <w:lang w:eastAsia="cs-CZ"/>
              </w:rPr>
            </w:pPr>
            <w:r w:rsidRPr="00A36D91">
              <w:rPr>
                <w:sz w:val="20"/>
                <w:szCs w:val="20"/>
              </w:rPr>
              <w:t>…</w:t>
            </w:r>
          </w:p>
        </w:tc>
        <w:tc>
          <w:tcPr>
            <w:tcW w:w="1417" w:type="dxa"/>
            <w:vAlign w:val="center"/>
          </w:tcPr>
          <w:p w14:paraId="177A4BB3" w14:textId="77777777" w:rsidR="00DC4516" w:rsidRPr="006C3557" w:rsidRDefault="00DC4516" w:rsidP="00337DDA">
            <w:pPr>
              <w:spacing w:after="0"/>
              <w:rPr>
                <w:rFonts w:cs="Arial"/>
                <w:color w:val="000000"/>
                <w:szCs w:val="22"/>
                <w:lang w:eastAsia="cs-CZ"/>
              </w:rPr>
            </w:pPr>
          </w:p>
        </w:tc>
        <w:tc>
          <w:tcPr>
            <w:tcW w:w="2267" w:type="dxa"/>
            <w:shd w:val="clear" w:color="auto" w:fill="auto"/>
            <w:vAlign w:val="center"/>
          </w:tcPr>
          <w:p w14:paraId="49B6DF21" w14:textId="77777777" w:rsidR="00DC4516" w:rsidRPr="006C3557" w:rsidRDefault="00DC4516" w:rsidP="00337DDA">
            <w:pPr>
              <w:spacing w:after="0"/>
              <w:rPr>
                <w:rFonts w:cs="Arial"/>
                <w:color w:val="000000"/>
                <w:szCs w:val="22"/>
                <w:lang w:eastAsia="cs-CZ"/>
              </w:rPr>
            </w:pPr>
          </w:p>
        </w:tc>
      </w:tr>
      <w:tr w:rsidR="00DC4516" w:rsidRPr="006C3557" w14:paraId="36B519BE" w14:textId="77777777" w:rsidTr="00874170">
        <w:trPr>
          <w:trHeight w:val="397"/>
        </w:trPr>
        <w:tc>
          <w:tcPr>
            <w:tcW w:w="2688" w:type="dxa"/>
            <w:shd w:val="clear" w:color="auto" w:fill="auto"/>
            <w:noWrap/>
            <w:vAlign w:val="center"/>
          </w:tcPr>
          <w:p w14:paraId="11EB68B2" w14:textId="1010632E" w:rsidR="00DC4516" w:rsidRDefault="00DC4516" w:rsidP="00F3192D">
            <w:pPr>
              <w:spacing w:after="0"/>
              <w:rPr>
                <w:rFonts w:cs="Arial"/>
                <w:color w:val="000000"/>
                <w:szCs w:val="22"/>
                <w:lang w:eastAsia="cs-CZ"/>
              </w:rPr>
            </w:pPr>
            <w:r>
              <w:rPr>
                <w:rFonts w:cs="Arial"/>
                <w:color w:val="000000"/>
                <w:szCs w:val="22"/>
                <w:lang w:eastAsia="cs-CZ"/>
              </w:rPr>
              <w:t>Vedoucí 12123</w:t>
            </w:r>
          </w:p>
        </w:tc>
        <w:tc>
          <w:tcPr>
            <w:tcW w:w="3398" w:type="dxa"/>
          </w:tcPr>
          <w:p w14:paraId="0F1C1E54" w14:textId="283AFC9C" w:rsidR="00DC4516" w:rsidRPr="006C3557" w:rsidRDefault="00DC4516" w:rsidP="00337DDA">
            <w:pPr>
              <w:spacing w:after="0"/>
              <w:rPr>
                <w:rFonts w:cs="Arial"/>
                <w:color w:val="000000"/>
                <w:szCs w:val="22"/>
                <w:lang w:eastAsia="cs-CZ"/>
              </w:rPr>
            </w:pPr>
            <w:r w:rsidRPr="00A36D91">
              <w:rPr>
                <w:sz w:val="20"/>
                <w:szCs w:val="20"/>
              </w:rPr>
              <w:t>…</w:t>
            </w:r>
          </w:p>
        </w:tc>
        <w:tc>
          <w:tcPr>
            <w:tcW w:w="1417" w:type="dxa"/>
            <w:vAlign w:val="center"/>
          </w:tcPr>
          <w:p w14:paraId="44C42FB1" w14:textId="77777777" w:rsidR="00DC4516" w:rsidRPr="006C3557" w:rsidRDefault="00DC4516" w:rsidP="00337DDA">
            <w:pPr>
              <w:spacing w:after="0"/>
              <w:rPr>
                <w:rFonts w:cs="Arial"/>
                <w:color w:val="000000"/>
                <w:szCs w:val="22"/>
                <w:lang w:eastAsia="cs-CZ"/>
              </w:rPr>
            </w:pPr>
          </w:p>
        </w:tc>
        <w:tc>
          <w:tcPr>
            <w:tcW w:w="2267" w:type="dxa"/>
            <w:shd w:val="clear" w:color="auto" w:fill="auto"/>
            <w:vAlign w:val="center"/>
          </w:tcPr>
          <w:p w14:paraId="35667577" w14:textId="77777777" w:rsidR="00DC4516" w:rsidRPr="006C3557" w:rsidRDefault="00DC4516" w:rsidP="00337DDA">
            <w:pPr>
              <w:spacing w:after="0"/>
              <w:rPr>
                <w:rFonts w:cs="Arial"/>
                <w:color w:val="000000"/>
                <w:szCs w:val="22"/>
                <w:lang w:eastAsia="cs-CZ"/>
              </w:rPr>
            </w:pPr>
          </w:p>
        </w:tc>
      </w:tr>
    </w:tbl>
    <w:p w14:paraId="4E520477" w14:textId="77777777" w:rsidR="0000551E" w:rsidRPr="006C3557" w:rsidRDefault="0000551E" w:rsidP="00484CB3">
      <w:pPr>
        <w:spacing w:after="0"/>
        <w:rPr>
          <w:rFonts w:cs="Arial"/>
          <w:szCs w:val="22"/>
        </w:rPr>
      </w:pPr>
      <w:r w:rsidRPr="006C3557">
        <w:rPr>
          <w:rFonts w:cs="Arial"/>
          <w:szCs w:val="22"/>
        </w:rPr>
        <w:br w:type="page"/>
      </w:r>
    </w:p>
    <w:p w14:paraId="3B822C36"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0BE6EB70" w14:textId="77777777" w:rsidR="0000551E" w:rsidRDefault="0000551E" w:rsidP="00484CB3">
      <w:pPr>
        <w:rPr>
          <w:rFonts w:cs="Arial"/>
          <w:b/>
          <w:caps/>
          <w:szCs w:val="22"/>
        </w:rPr>
      </w:pPr>
    </w:p>
    <w:p w14:paraId="34E2D6AB" w14:textId="1E50BB3D"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726DD2" w:rsidRPr="00726DD2">
        <w:rPr>
          <w:rFonts w:cs="Arial"/>
          <w:b/>
          <w:sz w:val="36"/>
          <w:szCs w:val="36"/>
        </w:rPr>
        <w:t>Z23147</w:t>
      </w:r>
    </w:p>
    <w:p w14:paraId="7D5233B0"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6222F1C4" w14:textId="77777777" w:rsidTr="002B0E7B">
        <w:tc>
          <w:tcPr>
            <w:tcW w:w="1779" w:type="dxa"/>
          </w:tcPr>
          <w:p w14:paraId="704787B7" w14:textId="540760D1"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032E6E65" w14:textId="0812F174" w:rsidR="002B0E7B" w:rsidRPr="006C3557" w:rsidRDefault="00003E2C" w:rsidP="00337DDA">
            <w:pPr>
              <w:pStyle w:val="Tabulka"/>
              <w:rPr>
                <w:rStyle w:val="Siln"/>
                <w:szCs w:val="22"/>
              </w:rPr>
            </w:pPr>
            <w:r>
              <w:rPr>
                <w:rStyle w:val="Siln"/>
                <w:b w:val="0"/>
                <w:szCs w:val="22"/>
              </w:rPr>
              <w:t>2017_0087_2</w:t>
            </w:r>
          </w:p>
        </w:tc>
        <w:tc>
          <w:tcPr>
            <w:tcW w:w="1701" w:type="dxa"/>
          </w:tcPr>
          <w:p w14:paraId="274DD65C" w14:textId="3A1A1C8D"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70254DB4" w14:textId="77777777" w:rsidR="002B0E7B" w:rsidRPr="006C3557" w:rsidRDefault="002B0E7B" w:rsidP="00337DDA">
            <w:pPr>
              <w:pStyle w:val="Tabulka"/>
              <w:rPr>
                <w:szCs w:val="22"/>
              </w:rPr>
            </w:pPr>
          </w:p>
        </w:tc>
      </w:tr>
    </w:tbl>
    <w:p w14:paraId="71A1E44F" w14:textId="77777777" w:rsidR="0000551E" w:rsidRDefault="0000551E" w:rsidP="00EC6856">
      <w:pPr>
        <w:spacing w:after="0"/>
        <w:rPr>
          <w:rFonts w:cs="Arial"/>
          <w:caps/>
          <w:szCs w:val="22"/>
        </w:rPr>
      </w:pPr>
    </w:p>
    <w:p w14:paraId="6AC0B16B" w14:textId="77777777" w:rsidR="0000551E" w:rsidRDefault="0000551E" w:rsidP="00EC6856">
      <w:pPr>
        <w:spacing w:after="0"/>
        <w:rPr>
          <w:rFonts w:cs="Arial"/>
          <w:caps/>
          <w:szCs w:val="22"/>
        </w:rPr>
      </w:pPr>
    </w:p>
    <w:p w14:paraId="7D63467C" w14:textId="5C6941FA"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D14FBD2" w14:textId="7FE787D0" w:rsidR="0088146C" w:rsidRPr="0088146C" w:rsidRDefault="0088146C" w:rsidP="0088146C">
      <w:r>
        <w:t>Viz část A.</w:t>
      </w:r>
    </w:p>
    <w:p w14:paraId="64940379" w14:textId="77777777" w:rsidR="0000551E" w:rsidRPr="00B27B87" w:rsidRDefault="0000551E" w:rsidP="00B27B87"/>
    <w:p w14:paraId="1D561FB0" w14:textId="7C22CDDA" w:rsidR="0000551E"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E402572" w14:textId="68CE059C" w:rsidR="0088146C" w:rsidRPr="0088146C" w:rsidRDefault="0088146C" w:rsidP="0088146C">
      <w:r>
        <w:t>Beze změny.</w:t>
      </w:r>
    </w:p>
    <w:p w14:paraId="0C0A578A" w14:textId="77777777" w:rsidR="0000551E" w:rsidRPr="00CC4564" w:rsidRDefault="0000551E" w:rsidP="00CC4564"/>
    <w:p w14:paraId="03CD103E" w14:textId="1452F9B5"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4E424BC0" w14:textId="17FBBA6A" w:rsidR="0088146C" w:rsidRPr="0088146C" w:rsidRDefault="0088146C" w:rsidP="0088146C">
      <w:r>
        <w:t>Nutnost upravit systém ERMA využívající službu DMS_PCJ01B.</w:t>
      </w:r>
    </w:p>
    <w:p w14:paraId="6CF4DC75" w14:textId="3F440EBD" w:rsidR="0000551E" w:rsidRDefault="0000551E" w:rsidP="003A6EEF">
      <w:pPr>
        <w:pStyle w:val="Nadpis3"/>
        <w:numPr>
          <w:ilvl w:val="0"/>
          <w:numId w:val="0"/>
        </w:numPr>
        <w:spacing w:after="120"/>
        <w:contextualSpacing w:val="0"/>
        <w:rPr>
          <w:rFonts w:cs="Arial"/>
          <w:b w:val="0"/>
          <w:sz w:val="16"/>
          <w:szCs w:val="16"/>
        </w:rPr>
      </w:pPr>
      <w:r w:rsidRPr="00543429">
        <w:rPr>
          <w:rFonts w:cs="Arial"/>
          <w:b w:val="0"/>
          <w:sz w:val="16"/>
          <w:szCs w:val="16"/>
        </w:rPr>
        <w:t>(Pozn.: V popisu dopadů zohledněte strukturu informací uvedenou v části A - Věcné zadání v bod</w:t>
      </w:r>
      <w:r>
        <w:rPr>
          <w:rFonts w:cs="Arial"/>
          <w:b w:val="0"/>
          <w:sz w:val="16"/>
          <w:szCs w:val="16"/>
        </w:rPr>
        <w:t>u</w:t>
      </w:r>
      <w:r w:rsidRPr="00543429">
        <w:rPr>
          <w:rFonts w:cs="Arial"/>
          <w:b w:val="0"/>
          <w:sz w:val="16"/>
          <w:szCs w:val="16"/>
        </w:rPr>
        <w:t xml:space="preserve"> </w:t>
      </w:r>
      <w:r>
        <w:rPr>
          <w:rFonts w:cs="Arial"/>
          <w:b w:val="0"/>
          <w:sz w:val="16"/>
          <w:szCs w:val="16"/>
        </w:rPr>
        <w:t>4</w:t>
      </w:r>
      <w:r w:rsidR="00302BD8">
        <w:rPr>
          <w:rFonts w:cs="Arial"/>
          <w:b w:val="0"/>
          <w:sz w:val="16"/>
          <w:szCs w:val="16"/>
        </w:rPr>
        <w:t>.</w:t>
      </w:r>
      <w:r w:rsidR="003B0C0E">
        <w:rPr>
          <w:rFonts w:cs="Arial"/>
          <w:b w:val="0"/>
          <w:sz w:val="16"/>
          <w:szCs w:val="16"/>
        </w:rPr>
        <w:t xml:space="preserve"> </w:t>
      </w:r>
      <w:r w:rsidR="00302BD8">
        <w:rPr>
          <w:rFonts w:cs="Arial"/>
          <w:b w:val="0"/>
          <w:sz w:val="16"/>
          <w:szCs w:val="16"/>
        </w:rPr>
        <w:t>U</w:t>
      </w:r>
      <w:r w:rsidR="003B0C0E">
        <w:rPr>
          <w:rFonts w:cs="Arial"/>
          <w:b w:val="0"/>
          <w:sz w:val="16"/>
          <w:szCs w:val="16"/>
        </w:rPr>
        <w:t xml:space="preserve"> dopadů dle bodu</w:t>
      </w:r>
      <w:r>
        <w:rPr>
          <w:rFonts w:cs="Arial"/>
          <w:b w:val="0"/>
          <w:sz w:val="16"/>
          <w:szCs w:val="16"/>
        </w:rPr>
        <w:t xml:space="preserve"> 4.1 uveďte, zda může mít změna dopad do agendy, aplikace, na data, na síťovou strukturu, na serverovou infrastrukturu, na bezpečnost.  </w:t>
      </w:r>
    </w:p>
    <w:p w14:paraId="08BA6EB7" w14:textId="30F62F8B" w:rsidR="0000551E" w:rsidRPr="00923468" w:rsidRDefault="00F8436F" w:rsidP="003A6EEF">
      <w:pPr>
        <w:pStyle w:val="Nadpis3"/>
        <w:numPr>
          <w:ilvl w:val="0"/>
          <w:numId w:val="0"/>
        </w:numPr>
        <w:spacing w:after="120"/>
        <w:contextualSpacing w:val="0"/>
        <w:rPr>
          <w:rFonts w:cs="Arial"/>
          <w:b w:val="0"/>
          <w:szCs w:val="22"/>
        </w:rPr>
      </w:pPr>
      <w:r>
        <w:rPr>
          <w:rFonts w:cs="Arial"/>
          <w:b w:val="0"/>
          <w:noProof/>
        </w:rPr>
        <w:pict w14:anchorId="2C07665F">
          <v:shape id="_x0000_s1026" type="#_x0000_t75" style="position:absolute;margin-left:402.2pt;margin-top:-.4pt;width:66.95pt;height:49.4pt;z-index:251659264">
            <v:imagedata r:id="rId13" o:title=""/>
            <w10:wrap type="square"/>
          </v:shape>
          <o:OLEObject Type="Embed" ProgID="Word.Document.12" ShapeID="_x0000_s1026" DrawAspect="Icon" ObjectID="_1581136159" r:id="rId14">
            <o:FieldCodes>\s</o:FieldCodes>
          </o:OLEObject>
        </w:pict>
      </w:r>
      <w:r w:rsidR="0000551E" w:rsidRPr="00543429">
        <w:rPr>
          <w:rFonts w:cs="Arial"/>
          <w:b w:val="0"/>
          <w:sz w:val="16"/>
          <w:szCs w:val="16"/>
        </w:rPr>
        <w:t>Pokud má požadavek dopady do dalších požadavků MZe, uveďte je též v tomto bodu.</w:t>
      </w:r>
    </w:p>
    <w:p w14:paraId="73361FD8" w14:textId="77777777" w:rsidR="0000551E" w:rsidRDefault="0000551E" w:rsidP="00A05A68">
      <w:pPr>
        <w:pStyle w:val="Nadpis3"/>
        <w:numPr>
          <w:ilvl w:val="0"/>
          <w:numId w:val="0"/>
        </w:numPr>
        <w:spacing w:after="120"/>
        <w:contextualSpacing w:val="0"/>
        <w:rPr>
          <w:rFonts w:cs="Arial"/>
          <w:sz w:val="16"/>
          <w:szCs w:val="16"/>
        </w:rPr>
      </w:pPr>
      <w:r w:rsidRPr="004C022A">
        <w:rPr>
          <w:rFonts w:cs="Arial"/>
          <w:b w:val="0"/>
          <w:sz w:val="16"/>
          <w:szCs w:val="16"/>
        </w:rPr>
        <w:t>V případě, že má změna dopady na síťovou infrastrukturu, doplňte tabulku v připojeném souboru - otevřete dvojklikem):</w:t>
      </w:r>
      <w:r>
        <w:rPr>
          <w:rFonts w:cs="Arial"/>
          <w:b w:val="0"/>
          <w:sz w:val="16"/>
          <w:szCs w:val="16"/>
        </w:rPr>
        <w:t xml:space="preserve"> </w:t>
      </w:r>
      <w:r w:rsidRPr="00F135D0">
        <w:rPr>
          <w:rFonts w:cs="Arial"/>
          <w:b w:val="0"/>
          <w:sz w:val="16"/>
          <w:szCs w:val="16"/>
        </w:rPr>
        <w:t xml:space="preserve"> </w:t>
      </w:r>
      <w:r w:rsidRPr="00862163">
        <w:rPr>
          <w:rFonts w:cs="Arial"/>
          <w:b w:val="0"/>
        </w:rPr>
        <w:t xml:space="preserve"> </w:t>
      </w:r>
      <w:r w:rsidRPr="00F135D0">
        <w:rPr>
          <w:rFonts w:cs="Arial"/>
          <w:sz w:val="16"/>
          <w:szCs w:val="16"/>
        </w:rPr>
        <w:t xml:space="preserve"> </w:t>
      </w:r>
      <w:r>
        <w:rPr>
          <w:rFonts w:cs="Arial"/>
          <w:sz w:val="16"/>
          <w:szCs w:val="16"/>
        </w:rPr>
        <w:t xml:space="preserve"> </w:t>
      </w:r>
    </w:p>
    <w:p w14:paraId="7E70989A" w14:textId="77777777" w:rsidR="0000551E" w:rsidRPr="00BA1643" w:rsidRDefault="0000551E" w:rsidP="00EC6856">
      <w:pPr>
        <w:rPr>
          <w:rFonts w:cs="Arial"/>
          <w:szCs w:val="22"/>
        </w:rPr>
      </w:pPr>
    </w:p>
    <w:p w14:paraId="409B44F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29ADBEC5"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B12BF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08F13"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F7EF5EE" w14:textId="77777777" w:rsidTr="00F11443">
        <w:trPr>
          <w:trHeight w:val="284"/>
        </w:trPr>
        <w:tc>
          <w:tcPr>
            <w:tcW w:w="2126" w:type="dxa"/>
            <w:tcBorders>
              <w:right w:val="dotted" w:sz="4" w:space="0" w:color="auto"/>
            </w:tcBorders>
            <w:shd w:val="clear" w:color="auto" w:fill="auto"/>
            <w:noWrap/>
            <w:vAlign w:val="bottom"/>
          </w:tcPr>
          <w:p w14:paraId="097C5094" w14:textId="64398E87" w:rsidR="0000551E" w:rsidRPr="00F23D33" w:rsidRDefault="0088146C"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012BFC69" w14:textId="5A7C19A7" w:rsidR="0000551E" w:rsidRPr="00F23D33" w:rsidRDefault="0088146C" w:rsidP="00337DDA">
            <w:pPr>
              <w:spacing w:after="0"/>
              <w:rPr>
                <w:rFonts w:cs="Arial"/>
                <w:color w:val="000000"/>
                <w:szCs w:val="22"/>
                <w:lang w:eastAsia="cs-CZ"/>
              </w:rPr>
            </w:pPr>
            <w:r>
              <w:rPr>
                <w:rFonts w:cs="Arial"/>
                <w:color w:val="000000"/>
                <w:szCs w:val="22"/>
                <w:lang w:eastAsia="cs-CZ"/>
              </w:rPr>
              <w:t xml:space="preserve">Nastavení autorizace na služby </w:t>
            </w:r>
            <w:r w:rsidR="002D4F2E" w:rsidRPr="002D4F2E">
              <w:rPr>
                <w:rFonts w:cs="Arial"/>
                <w:color w:val="000000"/>
                <w:szCs w:val="22"/>
                <w:lang w:eastAsia="cs-CZ"/>
              </w:rPr>
              <w:t>SZR_PRM03A, SZR_PRI03A, SZR_PRD03A, SZR_PRS03A</w:t>
            </w:r>
          </w:p>
        </w:tc>
      </w:tr>
      <w:tr w:rsidR="0000551E" w:rsidRPr="00F23D33" w14:paraId="375ACA72" w14:textId="77777777" w:rsidTr="00F11443">
        <w:trPr>
          <w:trHeight w:val="284"/>
        </w:trPr>
        <w:tc>
          <w:tcPr>
            <w:tcW w:w="2126" w:type="dxa"/>
            <w:tcBorders>
              <w:right w:val="dotted" w:sz="4" w:space="0" w:color="auto"/>
            </w:tcBorders>
            <w:shd w:val="clear" w:color="auto" w:fill="auto"/>
            <w:noWrap/>
            <w:vAlign w:val="bottom"/>
          </w:tcPr>
          <w:p w14:paraId="14AD5E44" w14:textId="77777777"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A061B86" w14:textId="77777777" w:rsidR="0000551E" w:rsidRPr="00F23D33" w:rsidRDefault="0000551E" w:rsidP="00337DDA">
            <w:pPr>
              <w:spacing w:after="0"/>
              <w:rPr>
                <w:rFonts w:cs="Arial"/>
                <w:color w:val="000000"/>
                <w:szCs w:val="22"/>
                <w:lang w:eastAsia="cs-CZ"/>
              </w:rPr>
            </w:pPr>
          </w:p>
        </w:tc>
      </w:tr>
    </w:tbl>
    <w:p w14:paraId="311542A5" w14:textId="77777777" w:rsidR="0000551E" w:rsidRPr="00543429" w:rsidRDefault="0000551E" w:rsidP="006033CF">
      <w:pPr>
        <w:pStyle w:val="Nadpis3"/>
        <w:numPr>
          <w:ilvl w:val="0"/>
          <w:numId w:val="0"/>
        </w:numPr>
        <w:spacing w:after="120"/>
        <w:contextualSpacing w:val="0"/>
        <w:rPr>
          <w:rFonts w:cs="Arial"/>
          <w:b w:val="0"/>
          <w:sz w:val="16"/>
          <w:szCs w:val="16"/>
        </w:rPr>
      </w:pPr>
      <w:r w:rsidRPr="00543429">
        <w:rPr>
          <w:rFonts w:cs="Arial"/>
          <w:b w:val="0"/>
          <w:sz w:val="16"/>
          <w:szCs w:val="16"/>
        </w:rPr>
        <w:t>(Pozn.: K popisu požadavku uveďte etapu, kdy bude součinnost vyžadována.)</w:t>
      </w:r>
    </w:p>
    <w:p w14:paraId="17AA7582" w14:textId="77777777" w:rsidR="0000551E" w:rsidRPr="006033CF" w:rsidRDefault="0000551E" w:rsidP="006033CF"/>
    <w:p w14:paraId="016AAD3C"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0B0CFEF8"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48254"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A88BED0"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54BFEAF4" w14:textId="77777777" w:rsidTr="00F11443">
        <w:trPr>
          <w:trHeight w:val="284"/>
        </w:trPr>
        <w:tc>
          <w:tcPr>
            <w:tcW w:w="7229" w:type="dxa"/>
            <w:tcBorders>
              <w:right w:val="dotted" w:sz="4" w:space="0" w:color="auto"/>
            </w:tcBorders>
            <w:shd w:val="clear" w:color="auto" w:fill="auto"/>
            <w:noWrap/>
            <w:vAlign w:val="bottom"/>
          </w:tcPr>
          <w:p w14:paraId="0C9E1590" w14:textId="1853800E" w:rsidR="0000551E" w:rsidRPr="00F23D33" w:rsidRDefault="0088146C" w:rsidP="00337DDA">
            <w:pPr>
              <w:spacing w:after="0"/>
              <w:rPr>
                <w:rFonts w:cs="Arial"/>
                <w:color w:val="000000"/>
                <w:szCs w:val="22"/>
                <w:lang w:eastAsia="cs-CZ"/>
              </w:rPr>
            </w:pPr>
            <w:r>
              <w:rPr>
                <w:rFonts w:cs="Arial"/>
                <w:color w:val="000000"/>
                <w:szCs w:val="22"/>
                <w:lang w:eastAsia="cs-CZ"/>
              </w:rPr>
              <w:t>Nasazení na Test</w:t>
            </w:r>
          </w:p>
        </w:tc>
        <w:tc>
          <w:tcPr>
            <w:tcW w:w="2552" w:type="dxa"/>
            <w:tcBorders>
              <w:left w:val="dotted" w:sz="4" w:space="0" w:color="auto"/>
            </w:tcBorders>
            <w:shd w:val="clear" w:color="auto" w:fill="auto"/>
            <w:vAlign w:val="bottom"/>
          </w:tcPr>
          <w:p w14:paraId="27ADE1E6" w14:textId="55886340" w:rsidR="0000551E" w:rsidRPr="00F23D33" w:rsidRDefault="0088146C" w:rsidP="00337DDA">
            <w:pPr>
              <w:spacing w:after="0"/>
              <w:rPr>
                <w:rFonts w:cs="Arial"/>
                <w:color w:val="000000"/>
                <w:szCs w:val="22"/>
                <w:lang w:eastAsia="cs-CZ"/>
              </w:rPr>
            </w:pPr>
            <w:r>
              <w:rPr>
                <w:rFonts w:cs="Arial"/>
                <w:color w:val="000000"/>
                <w:szCs w:val="22"/>
                <w:lang w:eastAsia="cs-CZ"/>
              </w:rPr>
              <w:t>24.2.2018</w:t>
            </w:r>
          </w:p>
        </w:tc>
      </w:tr>
      <w:tr w:rsidR="00DB128F" w:rsidRPr="00F23D33" w14:paraId="7E59793B" w14:textId="77777777" w:rsidTr="003D2DC3">
        <w:trPr>
          <w:trHeight w:val="284"/>
        </w:trPr>
        <w:tc>
          <w:tcPr>
            <w:tcW w:w="7229" w:type="dxa"/>
            <w:tcBorders>
              <w:right w:val="dotted" w:sz="4" w:space="0" w:color="auto"/>
            </w:tcBorders>
            <w:shd w:val="clear" w:color="auto" w:fill="auto"/>
            <w:noWrap/>
            <w:vAlign w:val="bottom"/>
          </w:tcPr>
          <w:p w14:paraId="0449CC5F" w14:textId="39FEFB33" w:rsidR="00DB128F" w:rsidRPr="00F23D33" w:rsidRDefault="00DB128F" w:rsidP="003D2DC3">
            <w:pPr>
              <w:spacing w:after="0"/>
              <w:rPr>
                <w:rFonts w:cs="Arial"/>
                <w:color w:val="000000"/>
                <w:szCs w:val="22"/>
                <w:lang w:eastAsia="cs-CZ"/>
              </w:rPr>
            </w:pPr>
            <w:r>
              <w:rPr>
                <w:rFonts w:cs="Arial"/>
                <w:color w:val="000000"/>
                <w:szCs w:val="22"/>
                <w:lang w:eastAsia="cs-CZ"/>
              </w:rPr>
              <w:t>Nasazení na Prod (předběžně  - dle nasazení SZR)</w:t>
            </w:r>
          </w:p>
        </w:tc>
        <w:tc>
          <w:tcPr>
            <w:tcW w:w="2552" w:type="dxa"/>
            <w:tcBorders>
              <w:left w:val="dotted" w:sz="4" w:space="0" w:color="auto"/>
            </w:tcBorders>
            <w:shd w:val="clear" w:color="auto" w:fill="auto"/>
            <w:vAlign w:val="bottom"/>
          </w:tcPr>
          <w:p w14:paraId="1E31FA3B" w14:textId="77777777" w:rsidR="00DB128F" w:rsidRPr="00F23D33" w:rsidRDefault="00DB128F" w:rsidP="003D2DC3">
            <w:pPr>
              <w:spacing w:after="0"/>
              <w:rPr>
                <w:rFonts w:cs="Arial"/>
                <w:color w:val="000000"/>
                <w:szCs w:val="22"/>
                <w:lang w:eastAsia="cs-CZ"/>
              </w:rPr>
            </w:pPr>
            <w:r>
              <w:rPr>
                <w:rFonts w:cs="Arial"/>
                <w:color w:val="000000"/>
                <w:szCs w:val="22"/>
                <w:lang w:eastAsia="cs-CZ"/>
              </w:rPr>
              <w:t>1.3.2018</w:t>
            </w:r>
          </w:p>
        </w:tc>
      </w:tr>
      <w:tr w:rsidR="0000551E" w:rsidRPr="00F23D33" w14:paraId="0A6B3BAB" w14:textId="77777777" w:rsidTr="00F11443">
        <w:trPr>
          <w:trHeight w:val="284"/>
        </w:trPr>
        <w:tc>
          <w:tcPr>
            <w:tcW w:w="7229" w:type="dxa"/>
            <w:tcBorders>
              <w:right w:val="dotted" w:sz="4" w:space="0" w:color="auto"/>
            </w:tcBorders>
            <w:shd w:val="clear" w:color="auto" w:fill="auto"/>
            <w:noWrap/>
            <w:vAlign w:val="bottom"/>
          </w:tcPr>
          <w:p w14:paraId="61A56788" w14:textId="09E0FDE4" w:rsidR="0000551E" w:rsidRPr="00F23D33" w:rsidRDefault="00DB128F" w:rsidP="00337DDA">
            <w:pPr>
              <w:spacing w:after="0"/>
              <w:rPr>
                <w:rFonts w:cs="Arial"/>
                <w:color w:val="000000"/>
                <w:szCs w:val="22"/>
                <w:lang w:eastAsia="cs-CZ"/>
              </w:rPr>
            </w:pPr>
            <w:r>
              <w:rPr>
                <w:rFonts w:cs="Arial"/>
                <w:color w:val="000000"/>
                <w:szCs w:val="22"/>
                <w:lang w:eastAsia="cs-CZ"/>
              </w:rPr>
              <w:t>Dodání dokumentace (předběžně - společně s </w:t>
            </w:r>
            <w:r w:rsidRPr="00DB128F">
              <w:rPr>
                <w:rFonts w:cs="Arial"/>
                <w:color w:val="000000"/>
                <w:szCs w:val="22"/>
                <w:lang w:eastAsia="cs-CZ"/>
              </w:rPr>
              <w:t>PZ_2017_0087_1</w:t>
            </w:r>
            <w:r>
              <w:rPr>
                <w:rFonts w:cs="Arial"/>
                <w:color w:val="000000"/>
                <w:szCs w:val="22"/>
                <w:lang w:eastAsia="cs-CZ"/>
              </w:rPr>
              <w:t>)</w:t>
            </w:r>
          </w:p>
        </w:tc>
        <w:tc>
          <w:tcPr>
            <w:tcW w:w="2552" w:type="dxa"/>
            <w:tcBorders>
              <w:left w:val="dotted" w:sz="4" w:space="0" w:color="auto"/>
            </w:tcBorders>
            <w:shd w:val="clear" w:color="auto" w:fill="auto"/>
            <w:vAlign w:val="bottom"/>
          </w:tcPr>
          <w:p w14:paraId="2181C4E5" w14:textId="0117DEE2" w:rsidR="0000551E" w:rsidRPr="00F23D33" w:rsidRDefault="00DB128F" w:rsidP="00337DDA">
            <w:pPr>
              <w:spacing w:after="0"/>
              <w:rPr>
                <w:rFonts w:cs="Arial"/>
                <w:color w:val="000000"/>
                <w:szCs w:val="22"/>
                <w:lang w:eastAsia="cs-CZ"/>
              </w:rPr>
            </w:pPr>
            <w:r>
              <w:rPr>
                <w:rFonts w:cs="Arial"/>
                <w:color w:val="000000"/>
                <w:szCs w:val="22"/>
                <w:lang w:eastAsia="cs-CZ"/>
              </w:rPr>
              <w:t>20</w:t>
            </w:r>
            <w:r w:rsidR="0088146C">
              <w:rPr>
                <w:rFonts w:cs="Arial"/>
                <w:color w:val="000000"/>
                <w:szCs w:val="22"/>
                <w:lang w:eastAsia="cs-CZ"/>
              </w:rPr>
              <w:t>.3.2018</w:t>
            </w:r>
          </w:p>
        </w:tc>
      </w:tr>
    </w:tbl>
    <w:p w14:paraId="4EDCC49F" w14:textId="77777777" w:rsidR="0000551E" w:rsidRPr="00F23D33" w:rsidRDefault="0000551E" w:rsidP="00543429">
      <w:pPr>
        <w:spacing w:before="120"/>
        <w:rPr>
          <w:rFonts w:cs="Arial"/>
          <w:szCs w:val="22"/>
        </w:rPr>
      </w:pPr>
    </w:p>
    <w:p w14:paraId="066FD5C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0B68770E"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7955E513" w14:textId="77777777" w:rsidTr="00CC6780">
        <w:tc>
          <w:tcPr>
            <w:tcW w:w="1985" w:type="dxa"/>
            <w:tcBorders>
              <w:top w:val="single" w:sz="8" w:space="0" w:color="auto"/>
              <w:left w:val="single" w:sz="8" w:space="0" w:color="auto"/>
              <w:bottom w:val="single" w:sz="8" w:space="0" w:color="auto"/>
              <w:right w:val="single" w:sz="8" w:space="0" w:color="auto"/>
            </w:tcBorders>
          </w:tcPr>
          <w:p w14:paraId="41AC061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4"/>
            </w:r>
          </w:p>
        </w:tc>
        <w:tc>
          <w:tcPr>
            <w:tcW w:w="3969" w:type="dxa"/>
            <w:tcBorders>
              <w:top w:val="single" w:sz="8" w:space="0" w:color="auto"/>
              <w:left w:val="single" w:sz="8" w:space="0" w:color="auto"/>
              <w:bottom w:val="single" w:sz="8" w:space="0" w:color="auto"/>
              <w:right w:val="single" w:sz="8" w:space="0" w:color="auto"/>
            </w:tcBorders>
          </w:tcPr>
          <w:p w14:paraId="7F717391"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3E6B8720" w14:textId="77777777" w:rsidR="0000551E" w:rsidRPr="00CB1115" w:rsidRDefault="0000551E" w:rsidP="00337DD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E2B9D6F" w14:textId="77777777" w:rsidR="0000551E" w:rsidRPr="00CB1115" w:rsidRDefault="0000551E" w:rsidP="00337DDA">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2A4377C1" w14:textId="77777777" w:rsidR="0000551E" w:rsidRPr="00CB1115" w:rsidRDefault="0000551E" w:rsidP="00337DDA">
            <w:pPr>
              <w:pStyle w:val="Tabulka"/>
              <w:rPr>
                <w:b/>
                <w:szCs w:val="22"/>
              </w:rPr>
            </w:pPr>
            <w:r w:rsidRPr="00CB1115">
              <w:rPr>
                <w:b/>
                <w:szCs w:val="22"/>
              </w:rPr>
              <w:t>v Kč s DPH:</w:t>
            </w:r>
          </w:p>
        </w:tc>
      </w:tr>
      <w:tr w:rsidR="0000551E" w:rsidRPr="00F23D33" w14:paraId="0B2A25A3" w14:textId="77777777" w:rsidTr="00CC6780">
        <w:trPr>
          <w:trHeight w:hRule="exact" w:val="20"/>
        </w:trPr>
        <w:tc>
          <w:tcPr>
            <w:tcW w:w="1985" w:type="dxa"/>
            <w:tcBorders>
              <w:top w:val="single" w:sz="8" w:space="0" w:color="auto"/>
              <w:left w:val="dotted" w:sz="4" w:space="0" w:color="auto"/>
            </w:tcBorders>
          </w:tcPr>
          <w:p w14:paraId="6F42126B"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54C99146" w14:textId="77777777" w:rsidR="0000551E" w:rsidRPr="00F23D33" w:rsidRDefault="0000551E" w:rsidP="00337DDA">
            <w:pPr>
              <w:pStyle w:val="Tabulka"/>
              <w:rPr>
                <w:szCs w:val="22"/>
              </w:rPr>
            </w:pPr>
          </w:p>
        </w:tc>
        <w:tc>
          <w:tcPr>
            <w:tcW w:w="1275" w:type="dxa"/>
            <w:tcBorders>
              <w:top w:val="single" w:sz="8" w:space="0" w:color="auto"/>
            </w:tcBorders>
          </w:tcPr>
          <w:p w14:paraId="53D714C1" w14:textId="77777777" w:rsidR="0000551E" w:rsidRPr="00F23D33" w:rsidRDefault="0000551E" w:rsidP="00337DDA">
            <w:pPr>
              <w:pStyle w:val="Tabulka"/>
              <w:rPr>
                <w:szCs w:val="22"/>
              </w:rPr>
            </w:pPr>
          </w:p>
        </w:tc>
        <w:tc>
          <w:tcPr>
            <w:tcW w:w="1275" w:type="dxa"/>
            <w:tcBorders>
              <w:top w:val="single" w:sz="8" w:space="0" w:color="auto"/>
            </w:tcBorders>
          </w:tcPr>
          <w:p w14:paraId="7D440048" w14:textId="77777777" w:rsidR="0000551E" w:rsidRPr="00F23D33" w:rsidRDefault="0000551E" w:rsidP="00337DDA">
            <w:pPr>
              <w:pStyle w:val="Tabulka"/>
              <w:rPr>
                <w:szCs w:val="22"/>
              </w:rPr>
            </w:pPr>
          </w:p>
        </w:tc>
        <w:tc>
          <w:tcPr>
            <w:tcW w:w="1275" w:type="dxa"/>
            <w:tcBorders>
              <w:top w:val="single" w:sz="8" w:space="0" w:color="auto"/>
            </w:tcBorders>
          </w:tcPr>
          <w:p w14:paraId="34CBD7FF" w14:textId="77777777" w:rsidR="0000551E" w:rsidRPr="00F23D33" w:rsidRDefault="0000551E" w:rsidP="00337DDA">
            <w:pPr>
              <w:pStyle w:val="Tabulka"/>
              <w:rPr>
                <w:szCs w:val="22"/>
              </w:rPr>
            </w:pPr>
          </w:p>
        </w:tc>
      </w:tr>
      <w:tr w:rsidR="0000551E" w:rsidRPr="00F23D33" w14:paraId="45E69535" w14:textId="77777777" w:rsidTr="00CC6780">
        <w:trPr>
          <w:trHeight w:val="397"/>
        </w:trPr>
        <w:tc>
          <w:tcPr>
            <w:tcW w:w="1985" w:type="dxa"/>
            <w:tcBorders>
              <w:top w:val="dotted" w:sz="4" w:space="0" w:color="auto"/>
              <w:left w:val="dotted" w:sz="4" w:space="0" w:color="auto"/>
            </w:tcBorders>
          </w:tcPr>
          <w:p w14:paraId="6AF28314" w14:textId="77777777" w:rsidR="0000551E" w:rsidRPr="00F23D33" w:rsidRDefault="0000551E" w:rsidP="00337DDA">
            <w:pPr>
              <w:pStyle w:val="Tabulka"/>
              <w:rPr>
                <w:szCs w:val="22"/>
              </w:rPr>
            </w:pPr>
          </w:p>
        </w:tc>
        <w:tc>
          <w:tcPr>
            <w:tcW w:w="3969" w:type="dxa"/>
            <w:tcBorders>
              <w:top w:val="dotted" w:sz="4" w:space="0" w:color="auto"/>
              <w:left w:val="dotted" w:sz="4" w:space="0" w:color="auto"/>
            </w:tcBorders>
          </w:tcPr>
          <w:p w14:paraId="749B7E30" w14:textId="6A8E868E" w:rsidR="0000551E" w:rsidRPr="00F23D33" w:rsidRDefault="00C8019C" w:rsidP="00337DDA">
            <w:pPr>
              <w:pStyle w:val="Tabulka"/>
              <w:rPr>
                <w:szCs w:val="22"/>
              </w:rPr>
            </w:pPr>
            <w:r>
              <w:rPr>
                <w:szCs w:val="22"/>
              </w:rPr>
              <w:t>Implementace PZ, včetně otestování, nasazení, dokumentace</w:t>
            </w:r>
          </w:p>
        </w:tc>
        <w:tc>
          <w:tcPr>
            <w:tcW w:w="1275" w:type="dxa"/>
            <w:tcBorders>
              <w:top w:val="dotted" w:sz="4" w:space="0" w:color="auto"/>
            </w:tcBorders>
          </w:tcPr>
          <w:p w14:paraId="0C44F53F" w14:textId="2A80D3B4" w:rsidR="0000551E" w:rsidRPr="00F23D33" w:rsidRDefault="0088146C" w:rsidP="00337DDA">
            <w:pPr>
              <w:pStyle w:val="Tabulka"/>
              <w:rPr>
                <w:szCs w:val="22"/>
              </w:rPr>
            </w:pPr>
            <w:r>
              <w:rPr>
                <w:szCs w:val="22"/>
              </w:rPr>
              <w:t>10</w:t>
            </w:r>
          </w:p>
        </w:tc>
        <w:tc>
          <w:tcPr>
            <w:tcW w:w="1275" w:type="dxa"/>
            <w:tcBorders>
              <w:top w:val="dotted" w:sz="4" w:space="0" w:color="auto"/>
            </w:tcBorders>
          </w:tcPr>
          <w:p w14:paraId="4C812476" w14:textId="526307A2" w:rsidR="0000551E" w:rsidRPr="00F23D33" w:rsidRDefault="00440D2D" w:rsidP="00337DDA">
            <w:pPr>
              <w:pStyle w:val="Tabulka"/>
              <w:rPr>
                <w:szCs w:val="22"/>
              </w:rPr>
            </w:pPr>
            <w:r w:rsidRPr="00440D2D">
              <w:rPr>
                <w:szCs w:val="22"/>
              </w:rPr>
              <w:t>116</w:t>
            </w:r>
            <w:r w:rsidR="0063505B">
              <w:rPr>
                <w:szCs w:val="22"/>
              </w:rPr>
              <w:t> </w:t>
            </w:r>
            <w:r w:rsidRPr="00440D2D">
              <w:rPr>
                <w:szCs w:val="22"/>
              </w:rPr>
              <w:t>000</w:t>
            </w:r>
            <w:r w:rsidR="0063505B">
              <w:rPr>
                <w:szCs w:val="22"/>
              </w:rPr>
              <w:t>,-</w:t>
            </w:r>
          </w:p>
        </w:tc>
        <w:tc>
          <w:tcPr>
            <w:tcW w:w="1275" w:type="dxa"/>
            <w:tcBorders>
              <w:top w:val="dotted" w:sz="4" w:space="0" w:color="auto"/>
            </w:tcBorders>
          </w:tcPr>
          <w:p w14:paraId="1160B403" w14:textId="00DCE9BF" w:rsidR="0000551E" w:rsidRPr="00F23D33" w:rsidRDefault="00440D2D" w:rsidP="00337DDA">
            <w:pPr>
              <w:pStyle w:val="Tabulka"/>
              <w:rPr>
                <w:szCs w:val="22"/>
              </w:rPr>
            </w:pPr>
            <w:r w:rsidRPr="00440D2D">
              <w:rPr>
                <w:szCs w:val="22"/>
              </w:rPr>
              <w:t>140</w:t>
            </w:r>
            <w:r w:rsidR="0063505B">
              <w:rPr>
                <w:szCs w:val="22"/>
              </w:rPr>
              <w:t> </w:t>
            </w:r>
            <w:r w:rsidRPr="00440D2D">
              <w:rPr>
                <w:szCs w:val="22"/>
              </w:rPr>
              <w:t>360</w:t>
            </w:r>
            <w:r w:rsidR="0063505B">
              <w:rPr>
                <w:szCs w:val="22"/>
              </w:rPr>
              <w:t>,-</w:t>
            </w:r>
          </w:p>
        </w:tc>
      </w:tr>
      <w:tr w:rsidR="00003E2C" w:rsidRPr="00F23D33" w14:paraId="09D3D5F6" w14:textId="77777777" w:rsidTr="00F11443">
        <w:trPr>
          <w:trHeight w:val="397"/>
        </w:trPr>
        <w:tc>
          <w:tcPr>
            <w:tcW w:w="5954" w:type="dxa"/>
            <w:gridSpan w:val="2"/>
            <w:tcBorders>
              <w:left w:val="dotted" w:sz="4" w:space="0" w:color="auto"/>
              <w:bottom w:val="dotted" w:sz="4" w:space="0" w:color="auto"/>
            </w:tcBorders>
          </w:tcPr>
          <w:p w14:paraId="39F6DBFC" w14:textId="77777777" w:rsidR="00003E2C" w:rsidRPr="00CB1115" w:rsidRDefault="00003E2C" w:rsidP="00337DDA">
            <w:pPr>
              <w:pStyle w:val="Tabulka"/>
              <w:rPr>
                <w:b/>
                <w:szCs w:val="22"/>
              </w:rPr>
            </w:pPr>
            <w:r w:rsidRPr="00CB1115">
              <w:rPr>
                <w:b/>
                <w:szCs w:val="22"/>
              </w:rPr>
              <w:t>Celkem:</w:t>
            </w:r>
          </w:p>
        </w:tc>
        <w:tc>
          <w:tcPr>
            <w:tcW w:w="1275" w:type="dxa"/>
            <w:tcBorders>
              <w:bottom w:val="dotted" w:sz="4" w:space="0" w:color="auto"/>
            </w:tcBorders>
          </w:tcPr>
          <w:p w14:paraId="4E622232" w14:textId="4547CEA5" w:rsidR="00003E2C" w:rsidRPr="00F23D33" w:rsidRDefault="00003E2C" w:rsidP="00337DDA">
            <w:pPr>
              <w:pStyle w:val="Tabulka"/>
              <w:rPr>
                <w:szCs w:val="22"/>
              </w:rPr>
            </w:pPr>
            <w:r>
              <w:rPr>
                <w:szCs w:val="22"/>
              </w:rPr>
              <w:t>10</w:t>
            </w:r>
          </w:p>
        </w:tc>
        <w:tc>
          <w:tcPr>
            <w:tcW w:w="1275" w:type="dxa"/>
            <w:tcBorders>
              <w:bottom w:val="dotted" w:sz="4" w:space="0" w:color="auto"/>
            </w:tcBorders>
          </w:tcPr>
          <w:p w14:paraId="25C6B53A" w14:textId="6ECF6043" w:rsidR="00003E2C" w:rsidRPr="00F23D33" w:rsidRDefault="00003E2C" w:rsidP="00337DDA">
            <w:pPr>
              <w:pStyle w:val="Tabulka"/>
              <w:rPr>
                <w:szCs w:val="22"/>
              </w:rPr>
            </w:pPr>
            <w:r w:rsidRPr="00440D2D">
              <w:rPr>
                <w:szCs w:val="22"/>
              </w:rPr>
              <w:t>116</w:t>
            </w:r>
            <w:r>
              <w:rPr>
                <w:szCs w:val="22"/>
              </w:rPr>
              <w:t> </w:t>
            </w:r>
            <w:r w:rsidRPr="00440D2D">
              <w:rPr>
                <w:szCs w:val="22"/>
              </w:rPr>
              <w:t>000</w:t>
            </w:r>
            <w:r>
              <w:rPr>
                <w:szCs w:val="22"/>
              </w:rPr>
              <w:t>,-</w:t>
            </w:r>
          </w:p>
        </w:tc>
        <w:tc>
          <w:tcPr>
            <w:tcW w:w="1275" w:type="dxa"/>
            <w:tcBorders>
              <w:bottom w:val="dotted" w:sz="4" w:space="0" w:color="auto"/>
            </w:tcBorders>
          </w:tcPr>
          <w:p w14:paraId="53233C79" w14:textId="24ACDFC1" w:rsidR="00003E2C" w:rsidRPr="00F23D33" w:rsidRDefault="00003E2C" w:rsidP="00337DDA">
            <w:pPr>
              <w:pStyle w:val="Tabulka"/>
              <w:rPr>
                <w:szCs w:val="22"/>
              </w:rPr>
            </w:pPr>
            <w:r w:rsidRPr="00440D2D">
              <w:rPr>
                <w:szCs w:val="22"/>
              </w:rPr>
              <w:t>140</w:t>
            </w:r>
            <w:r>
              <w:rPr>
                <w:szCs w:val="22"/>
              </w:rPr>
              <w:t> </w:t>
            </w:r>
            <w:r w:rsidRPr="00440D2D">
              <w:rPr>
                <w:szCs w:val="22"/>
              </w:rPr>
              <w:t>360</w:t>
            </w:r>
            <w:r>
              <w:rPr>
                <w:szCs w:val="22"/>
              </w:rPr>
              <w:t>,-</w:t>
            </w:r>
          </w:p>
        </w:tc>
      </w:tr>
    </w:tbl>
    <w:p w14:paraId="1EC3F657" w14:textId="77777777" w:rsidR="0000551E" w:rsidRPr="00F23D33" w:rsidRDefault="0000551E" w:rsidP="00EC6856">
      <w:pPr>
        <w:spacing w:after="0"/>
        <w:rPr>
          <w:rFonts w:cs="Arial"/>
          <w:sz w:val="8"/>
          <w:szCs w:val="8"/>
        </w:rPr>
      </w:pPr>
    </w:p>
    <w:p w14:paraId="5ECE3561"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7E2B8E9" w14:textId="77777777" w:rsidR="0000551E" w:rsidRDefault="0000551E" w:rsidP="00EC6856">
      <w:pPr>
        <w:pStyle w:val="RLTextlnkuslovan"/>
        <w:numPr>
          <w:ilvl w:val="0"/>
          <w:numId w:val="0"/>
        </w:numPr>
        <w:spacing w:after="0"/>
        <w:rPr>
          <w:rFonts w:cs="Arial"/>
          <w:sz w:val="20"/>
          <w:szCs w:val="20"/>
          <w:lang w:val="cs-CZ"/>
        </w:rPr>
      </w:pPr>
    </w:p>
    <w:p w14:paraId="3FDC80FC" w14:textId="77777777" w:rsidR="0000551E" w:rsidRPr="00F23D33" w:rsidRDefault="0000551E" w:rsidP="00EC6856">
      <w:pPr>
        <w:pStyle w:val="RLTextlnkuslovan"/>
        <w:numPr>
          <w:ilvl w:val="0"/>
          <w:numId w:val="0"/>
        </w:numPr>
        <w:spacing w:after="0"/>
        <w:rPr>
          <w:rFonts w:cs="Arial"/>
          <w:szCs w:val="22"/>
          <w:lang w:val="cs-CZ"/>
        </w:rPr>
      </w:pPr>
      <w:r w:rsidRPr="00F23D33">
        <w:rPr>
          <w:rFonts w:cs="Arial"/>
          <w:szCs w:val="22"/>
          <w:lang w:val="cs-CZ"/>
        </w:rPr>
        <w:lastRenderedPageBreak/>
        <w:t>Případně další informace.</w:t>
      </w:r>
    </w:p>
    <w:p w14:paraId="094D222F" w14:textId="77777777" w:rsidR="0000551E" w:rsidRDefault="0000551E" w:rsidP="00EC6856">
      <w:pPr>
        <w:pStyle w:val="RLTextlnkuslovan"/>
        <w:numPr>
          <w:ilvl w:val="0"/>
          <w:numId w:val="0"/>
        </w:numPr>
        <w:spacing w:after="0"/>
        <w:rPr>
          <w:rFonts w:cs="Arial"/>
          <w:sz w:val="20"/>
          <w:szCs w:val="20"/>
          <w:lang w:val="cs-CZ"/>
        </w:rPr>
      </w:pPr>
    </w:p>
    <w:p w14:paraId="6F25285B"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1B6FFAC4"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A2F9A"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513395"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D34D91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3F78E181"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735241E4" w14:textId="77777777" w:rsidTr="00DF2F1F">
        <w:trPr>
          <w:trHeight w:val="284"/>
        </w:trPr>
        <w:tc>
          <w:tcPr>
            <w:tcW w:w="710" w:type="dxa"/>
            <w:tcBorders>
              <w:right w:val="dotted" w:sz="4" w:space="0" w:color="auto"/>
            </w:tcBorders>
            <w:shd w:val="clear" w:color="auto" w:fill="auto"/>
            <w:noWrap/>
            <w:vAlign w:val="bottom"/>
          </w:tcPr>
          <w:p w14:paraId="31F3F012"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764DA539"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noWrap/>
            <w:vAlign w:val="bottom"/>
          </w:tcPr>
          <w:p w14:paraId="1BC86EE0" w14:textId="77777777" w:rsidR="0000551E" w:rsidRPr="006C3557" w:rsidRDefault="0000551E" w:rsidP="000B6887">
            <w:pPr>
              <w:spacing w:after="0"/>
              <w:rPr>
                <w:rFonts w:cs="Arial"/>
                <w:color w:val="000000"/>
                <w:szCs w:val="22"/>
                <w:lang w:eastAsia="cs-CZ"/>
              </w:rPr>
            </w:pPr>
          </w:p>
        </w:tc>
      </w:tr>
      <w:tr w:rsidR="0000551E" w:rsidRPr="006C3557" w14:paraId="0373255D" w14:textId="77777777" w:rsidTr="00DF2F1F">
        <w:trPr>
          <w:trHeight w:val="284"/>
        </w:trPr>
        <w:tc>
          <w:tcPr>
            <w:tcW w:w="710" w:type="dxa"/>
            <w:tcBorders>
              <w:right w:val="dotted" w:sz="4" w:space="0" w:color="auto"/>
            </w:tcBorders>
            <w:shd w:val="clear" w:color="auto" w:fill="auto"/>
            <w:noWrap/>
            <w:vAlign w:val="bottom"/>
          </w:tcPr>
          <w:p w14:paraId="35B6C2B6"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3F5895C3"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47624EB" w14:textId="77777777" w:rsidR="0000551E" w:rsidRPr="006C3557" w:rsidRDefault="0000551E" w:rsidP="000B6887">
            <w:pPr>
              <w:spacing w:after="0"/>
              <w:rPr>
                <w:rFonts w:cs="Arial"/>
                <w:color w:val="000000"/>
                <w:szCs w:val="22"/>
                <w:lang w:eastAsia="cs-CZ"/>
              </w:rPr>
            </w:pPr>
          </w:p>
        </w:tc>
      </w:tr>
    </w:tbl>
    <w:p w14:paraId="736D1A07" w14:textId="77777777" w:rsidR="0000551E" w:rsidRDefault="0000551E" w:rsidP="00EC6856">
      <w:pPr>
        <w:pStyle w:val="RLTextlnkuslovan"/>
        <w:numPr>
          <w:ilvl w:val="0"/>
          <w:numId w:val="0"/>
        </w:numPr>
        <w:spacing w:after="0"/>
        <w:rPr>
          <w:rFonts w:cs="Arial"/>
          <w:sz w:val="20"/>
          <w:szCs w:val="20"/>
          <w:lang w:val="cs-CZ"/>
        </w:rPr>
      </w:pPr>
    </w:p>
    <w:p w14:paraId="3B8C760E" w14:textId="77777777" w:rsidR="0000551E" w:rsidRDefault="0000551E" w:rsidP="00EC6856">
      <w:pPr>
        <w:pStyle w:val="RLTextlnkuslovan"/>
        <w:numPr>
          <w:ilvl w:val="0"/>
          <w:numId w:val="0"/>
        </w:numPr>
        <w:spacing w:after="0"/>
        <w:rPr>
          <w:rFonts w:cs="Arial"/>
          <w:sz w:val="20"/>
          <w:szCs w:val="20"/>
          <w:lang w:val="cs-CZ"/>
        </w:rPr>
      </w:pPr>
    </w:p>
    <w:p w14:paraId="1E0FFFB4"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5EB62EEB" w14:textId="77777777" w:rsidTr="00533B94">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15B07"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089E160E"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5"/>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33C0C9E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060DE927"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DC4516" w:rsidRPr="006C3557" w14:paraId="4BB626E9" w14:textId="77777777" w:rsidTr="003C660F">
        <w:trPr>
          <w:trHeight w:val="544"/>
        </w:trPr>
        <w:tc>
          <w:tcPr>
            <w:tcW w:w="2693" w:type="dxa"/>
            <w:shd w:val="clear" w:color="auto" w:fill="auto"/>
            <w:noWrap/>
          </w:tcPr>
          <w:p w14:paraId="0E32DE97" w14:textId="292D6C9F" w:rsidR="00DC4516" w:rsidRPr="006C3557" w:rsidRDefault="00DC4516" w:rsidP="00337DDA">
            <w:pPr>
              <w:spacing w:after="0"/>
              <w:rPr>
                <w:rFonts w:cs="Arial"/>
                <w:color w:val="000000"/>
                <w:szCs w:val="22"/>
                <w:lang w:eastAsia="cs-CZ"/>
              </w:rPr>
            </w:pPr>
            <w:r w:rsidRPr="004D726A">
              <w:rPr>
                <w:sz w:val="20"/>
                <w:szCs w:val="20"/>
              </w:rPr>
              <w:t>…</w:t>
            </w:r>
          </w:p>
        </w:tc>
        <w:tc>
          <w:tcPr>
            <w:tcW w:w="3686" w:type="dxa"/>
          </w:tcPr>
          <w:p w14:paraId="50920BF0" w14:textId="5731F128" w:rsidR="00DC4516" w:rsidRPr="006C3557" w:rsidRDefault="00DC4516" w:rsidP="0063505B">
            <w:pPr>
              <w:spacing w:after="0"/>
              <w:rPr>
                <w:rFonts w:cs="Arial"/>
                <w:color w:val="000000"/>
                <w:szCs w:val="22"/>
                <w:lang w:eastAsia="cs-CZ"/>
              </w:rPr>
            </w:pPr>
            <w:r w:rsidRPr="004D726A">
              <w:rPr>
                <w:sz w:val="20"/>
                <w:szCs w:val="20"/>
              </w:rPr>
              <w:t>…</w:t>
            </w:r>
          </w:p>
        </w:tc>
        <w:tc>
          <w:tcPr>
            <w:tcW w:w="1276" w:type="dxa"/>
            <w:vAlign w:val="center"/>
          </w:tcPr>
          <w:p w14:paraId="0DE0E22A" w14:textId="12C6722A" w:rsidR="00DC4516" w:rsidRPr="006C3557" w:rsidRDefault="00DC4516" w:rsidP="00337DDA">
            <w:pPr>
              <w:spacing w:after="0"/>
              <w:rPr>
                <w:rFonts w:cs="Arial"/>
                <w:color w:val="000000"/>
                <w:szCs w:val="22"/>
                <w:lang w:eastAsia="cs-CZ"/>
              </w:rPr>
            </w:pPr>
          </w:p>
        </w:tc>
        <w:tc>
          <w:tcPr>
            <w:tcW w:w="2126" w:type="dxa"/>
            <w:shd w:val="clear" w:color="auto" w:fill="auto"/>
            <w:vAlign w:val="center"/>
          </w:tcPr>
          <w:p w14:paraId="07510EEC" w14:textId="77777777" w:rsidR="00DC4516" w:rsidRPr="006C3557" w:rsidRDefault="00DC4516" w:rsidP="00BC5CB6">
            <w:pPr>
              <w:spacing w:after="0"/>
              <w:ind w:right="72"/>
              <w:rPr>
                <w:rFonts w:cs="Arial"/>
                <w:color w:val="000000"/>
                <w:szCs w:val="22"/>
                <w:lang w:eastAsia="cs-CZ"/>
              </w:rPr>
            </w:pPr>
          </w:p>
        </w:tc>
      </w:tr>
    </w:tbl>
    <w:p w14:paraId="25FF94CF" w14:textId="77777777" w:rsidR="0000551E" w:rsidRDefault="0000551E" w:rsidP="00EC6856">
      <w:pPr>
        <w:rPr>
          <w:rFonts w:cs="Arial"/>
          <w:szCs w:val="22"/>
        </w:rPr>
      </w:pPr>
    </w:p>
    <w:p w14:paraId="58FC8CB5" w14:textId="77777777" w:rsidR="0000551E" w:rsidRDefault="0000551E">
      <w:pPr>
        <w:spacing w:after="0"/>
        <w:rPr>
          <w:rFonts w:cs="Arial"/>
          <w:b/>
          <w:caps/>
          <w:szCs w:val="22"/>
        </w:rPr>
      </w:pPr>
      <w:r>
        <w:rPr>
          <w:rFonts w:cs="Arial"/>
          <w:b/>
          <w:caps/>
          <w:szCs w:val="22"/>
        </w:rPr>
        <w:br w:type="page"/>
      </w:r>
    </w:p>
    <w:p w14:paraId="6BAEEED7"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59D3AAF" w14:textId="77777777" w:rsidR="007E224F" w:rsidRDefault="007E224F" w:rsidP="00484CB3">
      <w:pPr>
        <w:rPr>
          <w:rFonts w:cs="Arial"/>
          <w:b/>
          <w:caps/>
          <w:szCs w:val="22"/>
        </w:rPr>
      </w:pPr>
    </w:p>
    <w:p w14:paraId="74E4DE71" w14:textId="1EBA9282"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726DD2" w:rsidRPr="00726DD2">
        <w:rPr>
          <w:rFonts w:cs="Arial"/>
          <w:b/>
          <w:sz w:val="36"/>
          <w:szCs w:val="36"/>
        </w:rPr>
        <w:t>Z23147</w:t>
      </w:r>
    </w:p>
    <w:p w14:paraId="0B369BC7"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1F76BF82" w14:textId="77777777" w:rsidTr="007E224F">
        <w:tc>
          <w:tcPr>
            <w:tcW w:w="1779" w:type="dxa"/>
          </w:tcPr>
          <w:p w14:paraId="3EE8034B" w14:textId="47D02546"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5D32145" w14:textId="59C598F3" w:rsidR="007E224F" w:rsidRPr="006C3557" w:rsidRDefault="00003E2C" w:rsidP="00337DDA">
            <w:pPr>
              <w:pStyle w:val="Tabulka"/>
              <w:rPr>
                <w:rStyle w:val="Siln"/>
                <w:szCs w:val="22"/>
              </w:rPr>
            </w:pPr>
            <w:r>
              <w:rPr>
                <w:rStyle w:val="Siln"/>
                <w:b w:val="0"/>
                <w:szCs w:val="22"/>
              </w:rPr>
              <w:t>2017_0087_2</w:t>
            </w:r>
          </w:p>
        </w:tc>
        <w:tc>
          <w:tcPr>
            <w:tcW w:w="1631" w:type="dxa"/>
          </w:tcPr>
          <w:p w14:paraId="6FB049C7" w14:textId="1732C3DA"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590B3ED8" w14:textId="77777777" w:rsidR="007E224F" w:rsidRPr="006C3557" w:rsidRDefault="007E224F" w:rsidP="00337DDA">
            <w:pPr>
              <w:pStyle w:val="Tabulka"/>
              <w:rPr>
                <w:szCs w:val="22"/>
              </w:rPr>
            </w:pPr>
          </w:p>
        </w:tc>
      </w:tr>
    </w:tbl>
    <w:p w14:paraId="299DAC4E" w14:textId="77777777" w:rsidR="0000551E" w:rsidRDefault="0000551E" w:rsidP="00401780">
      <w:pPr>
        <w:rPr>
          <w:rFonts w:cs="Arial"/>
          <w:szCs w:val="22"/>
        </w:rPr>
      </w:pPr>
    </w:p>
    <w:p w14:paraId="20E7EA27"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7C0EAE62" w14:textId="77777777" w:rsidR="0000551E" w:rsidRDefault="0000551E" w:rsidP="004A3B16">
      <w:pPr>
        <w:rPr>
          <w:rFonts w:cs="Arial"/>
        </w:rPr>
      </w:pPr>
      <w:r>
        <w:rPr>
          <w:rFonts w:cs="Arial"/>
        </w:rPr>
        <w:t xml:space="preserve">Požadované plnění je specifikováno v části A a B tohoto RfC. </w:t>
      </w:r>
    </w:p>
    <w:p w14:paraId="5A44EC19" w14:textId="77777777" w:rsidR="0000551E" w:rsidRDefault="0000551E" w:rsidP="004A3B16">
      <w:pPr>
        <w:rPr>
          <w:rFonts w:cs="Arial"/>
        </w:rPr>
      </w:pPr>
    </w:p>
    <w:p w14:paraId="212256B9"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3D65B04E" w14:textId="0C8989C2" w:rsidR="0000551E" w:rsidRDefault="00003E2C" w:rsidP="004C756F">
      <w:r>
        <w:t>Ne.</w:t>
      </w:r>
    </w:p>
    <w:p w14:paraId="0129638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774531D"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CC914"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AC83A"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E8034B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DC4516" w:rsidRPr="006C3557" w14:paraId="3D452E3C" w14:textId="77777777" w:rsidTr="00E11D0E">
        <w:trPr>
          <w:trHeight w:val="284"/>
        </w:trPr>
        <w:tc>
          <w:tcPr>
            <w:tcW w:w="1843" w:type="dxa"/>
            <w:tcBorders>
              <w:right w:val="dotted" w:sz="4" w:space="0" w:color="auto"/>
            </w:tcBorders>
            <w:shd w:val="clear" w:color="auto" w:fill="auto"/>
            <w:noWrap/>
            <w:vAlign w:val="bottom"/>
          </w:tcPr>
          <w:p w14:paraId="14A53D34" w14:textId="5509DED2" w:rsidR="00DC4516" w:rsidRPr="006C3557" w:rsidRDefault="00DC4516" w:rsidP="00337DDA">
            <w:pPr>
              <w:spacing w:after="0"/>
              <w:rPr>
                <w:rFonts w:cs="Arial"/>
                <w:color w:val="000000"/>
                <w:szCs w:val="22"/>
                <w:lang w:eastAsia="cs-CZ"/>
              </w:rPr>
            </w:pPr>
            <w:r>
              <w:rPr>
                <w:rFonts w:cs="Arial"/>
                <w:color w:val="000000"/>
                <w:szCs w:val="22"/>
                <w:lang w:eastAsia="cs-CZ"/>
              </w:rPr>
              <w:t>12123</w:t>
            </w:r>
          </w:p>
        </w:tc>
        <w:tc>
          <w:tcPr>
            <w:tcW w:w="5670" w:type="dxa"/>
            <w:tcBorders>
              <w:left w:val="dotted" w:sz="4" w:space="0" w:color="auto"/>
              <w:right w:val="dotted" w:sz="4" w:space="0" w:color="auto"/>
            </w:tcBorders>
            <w:shd w:val="clear" w:color="auto" w:fill="auto"/>
            <w:noWrap/>
            <w:vAlign w:val="bottom"/>
          </w:tcPr>
          <w:p w14:paraId="2229BA2D" w14:textId="5B083EA1" w:rsidR="00DC4516" w:rsidRPr="006C3557" w:rsidRDefault="00DC4516" w:rsidP="00337DDA">
            <w:pPr>
              <w:spacing w:after="0"/>
              <w:rPr>
                <w:rFonts w:cs="Arial"/>
                <w:color w:val="000000"/>
                <w:szCs w:val="22"/>
                <w:lang w:eastAsia="cs-CZ"/>
              </w:rPr>
            </w:pPr>
            <w:r>
              <w:rPr>
                <w:rFonts w:cs="Arial"/>
                <w:color w:val="000000"/>
                <w:szCs w:val="22"/>
                <w:lang w:eastAsia="cs-CZ"/>
              </w:rPr>
              <w:t xml:space="preserve">Zaslání požadavku na HelpDesk o přiřazení služeb </w:t>
            </w:r>
            <w:r>
              <w:rPr>
                <w:rFonts w:cs="Arial"/>
                <w:szCs w:val="22"/>
              </w:rPr>
              <w:t>SZR_PRM03A, SZR_PRI03A, SZR_PRD03A, SZR_PRS03A ke službám 3. generace</w:t>
            </w:r>
          </w:p>
        </w:tc>
        <w:tc>
          <w:tcPr>
            <w:tcW w:w="2268" w:type="dxa"/>
            <w:tcBorders>
              <w:left w:val="dotted" w:sz="4" w:space="0" w:color="auto"/>
            </w:tcBorders>
            <w:shd w:val="clear" w:color="auto" w:fill="auto"/>
          </w:tcPr>
          <w:p w14:paraId="35D8125C" w14:textId="3E4DB5E1" w:rsidR="00DC4516" w:rsidRPr="006C3557" w:rsidRDefault="00DC4516" w:rsidP="00337DDA">
            <w:pPr>
              <w:spacing w:after="0"/>
              <w:rPr>
                <w:rFonts w:cs="Arial"/>
                <w:color w:val="000000"/>
                <w:szCs w:val="22"/>
                <w:lang w:eastAsia="cs-CZ"/>
              </w:rPr>
            </w:pPr>
            <w:r w:rsidRPr="00C50B1E">
              <w:rPr>
                <w:sz w:val="20"/>
                <w:szCs w:val="20"/>
              </w:rPr>
              <w:t>…</w:t>
            </w:r>
          </w:p>
        </w:tc>
      </w:tr>
      <w:tr w:rsidR="00DC4516" w:rsidRPr="006C3557" w14:paraId="630F2731" w14:textId="77777777" w:rsidTr="00E11D0E">
        <w:trPr>
          <w:trHeight w:val="284"/>
        </w:trPr>
        <w:tc>
          <w:tcPr>
            <w:tcW w:w="1843" w:type="dxa"/>
            <w:tcBorders>
              <w:right w:val="dotted" w:sz="4" w:space="0" w:color="auto"/>
            </w:tcBorders>
            <w:shd w:val="clear" w:color="auto" w:fill="auto"/>
            <w:noWrap/>
            <w:vAlign w:val="bottom"/>
          </w:tcPr>
          <w:p w14:paraId="220B9355" w14:textId="2738CF56" w:rsidR="00DC4516" w:rsidRPr="006C3557" w:rsidRDefault="00DC4516" w:rsidP="00337DDA">
            <w:pPr>
              <w:spacing w:after="0"/>
              <w:rPr>
                <w:rFonts w:cs="Arial"/>
                <w:color w:val="000000"/>
                <w:szCs w:val="22"/>
                <w:lang w:eastAsia="cs-CZ"/>
              </w:rPr>
            </w:pPr>
            <w:r w:rsidRPr="00726DD2">
              <w:rPr>
                <w:rFonts w:cs="Arial"/>
                <w:color w:val="000000"/>
                <w:szCs w:val="22"/>
                <w:lang w:eastAsia="cs-CZ"/>
              </w:rPr>
              <w:t>11145</w:t>
            </w:r>
          </w:p>
        </w:tc>
        <w:tc>
          <w:tcPr>
            <w:tcW w:w="5670" w:type="dxa"/>
            <w:tcBorders>
              <w:left w:val="dotted" w:sz="4" w:space="0" w:color="auto"/>
              <w:right w:val="dotted" w:sz="4" w:space="0" w:color="auto"/>
            </w:tcBorders>
            <w:shd w:val="clear" w:color="auto" w:fill="auto"/>
            <w:noWrap/>
            <w:vAlign w:val="bottom"/>
          </w:tcPr>
          <w:p w14:paraId="311FEE0F" w14:textId="6EC3441A" w:rsidR="00DC4516" w:rsidRPr="006C3557" w:rsidRDefault="00DC4516" w:rsidP="00337DDA">
            <w:pPr>
              <w:spacing w:after="0"/>
              <w:rPr>
                <w:rFonts w:cs="Arial"/>
                <w:color w:val="000000"/>
                <w:szCs w:val="22"/>
                <w:lang w:eastAsia="cs-CZ"/>
              </w:rPr>
            </w:pPr>
            <w:r>
              <w:rPr>
                <w:rFonts w:cs="Arial"/>
                <w:color w:val="000000"/>
                <w:szCs w:val="22"/>
                <w:lang w:eastAsia="cs-CZ"/>
              </w:rPr>
              <w:t>Uživatelské testování</w:t>
            </w:r>
          </w:p>
        </w:tc>
        <w:tc>
          <w:tcPr>
            <w:tcW w:w="2268" w:type="dxa"/>
            <w:tcBorders>
              <w:left w:val="dotted" w:sz="4" w:space="0" w:color="auto"/>
            </w:tcBorders>
            <w:shd w:val="clear" w:color="auto" w:fill="auto"/>
          </w:tcPr>
          <w:p w14:paraId="30FC888C" w14:textId="38323535" w:rsidR="00DC4516" w:rsidRPr="006C3557" w:rsidRDefault="00DC4516" w:rsidP="00337DDA">
            <w:pPr>
              <w:spacing w:after="0"/>
              <w:rPr>
                <w:rFonts w:cs="Arial"/>
                <w:color w:val="000000"/>
                <w:szCs w:val="22"/>
                <w:lang w:eastAsia="cs-CZ"/>
              </w:rPr>
            </w:pPr>
            <w:r w:rsidRPr="00C50B1E">
              <w:rPr>
                <w:sz w:val="20"/>
                <w:szCs w:val="20"/>
              </w:rPr>
              <w:t>…</w:t>
            </w:r>
          </w:p>
        </w:tc>
      </w:tr>
    </w:tbl>
    <w:p w14:paraId="575F75D1" w14:textId="77777777" w:rsidR="0000551E" w:rsidRPr="004C756F" w:rsidRDefault="0000551E" w:rsidP="00CB3C3C"/>
    <w:p w14:paraId="0437A5CD"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4D0F9892"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058E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ABF6EEE"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B53EBA" w:rsidRPr="00F23D33" w14:paraId="0CEC5906"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5CF965" w14:textId="11A289EA" w:rsidR="00B53EBA" w:rsidRPr="00F23D33" w:rsidRDefault="00B53EBA" w:rsidP="001E3C70">
            <w:pPr>
              <w:spacing w:after="0"/>
              <w:rPr>
                <w:rFonts w:cs="Arial"/>
                <w:color w:val="000000"/>
                <w:szCs w:val="22"/>
                <w:lang w:eastAsia="cs-CZ"/>
              </w:rPr>
            </w:pPr>
            <w:r>
              <w:rPr>
                <w:rFonts w:cs="Arial"/>
                <w:color w:val="000000"/>
                <w:szCs w:val="22"/>
                <w:lang w:eastAsia="cs-CZ"/>
              </w:rPr>
              <w:t>Nasazení na Test</w:t>
            </w:r>
          </w:p>
        </w:tc>
        <w:tc>
          <w:tcPr>
            <w:tcW w:w="2268" w:type="dxa"/>
            <w:tcBorders>
              <w:top w:val="single" w:sz="8" w:space="0" w:color="auto"/>
              <w:left w:val="dotted" w:sz="4" w:space="0" w:color="auto"/>
            </w:tcBorders>
            <w:shd w:val="clear" w:color="auto" w:fill="auto"/>
            <w:vAlign w:val="bottom"/>
          </w:tcPr>
          <w:p w14:paraId="0BD8882A" w14:textId="23918930" w:rsidR="00B53EBA" w:rsidRPr="00F23D33" w:rsidRDefault="00B53EBA" w:rsidP="001E3C70">
            <w:pPr>
              <w:spacing w:after="0"/>
              <w:rPr>
                <w:rFonts w:cs="Arial"/>
                <w:color w:val="000000"/>
                <w:szCs w:val="22"/>
                <w:lang w:eastAsia="cs-CZ"/>
              </w:rPr>
            </w:pPr>
            <w:r>
              <w:rPr>
                <w:rFonts w:cs="Arial"/>
                <w:color w:val="000000"/>
                <w:szCs w:val="22"/>
                <w:lang w:eastAsia="cs-CZ"/>
              </w:rPr>
              <w:t>24.2.2018</w:t>
            </w:r>
          </w:p>
        </w:tc>
      </w:tr>
      <w:tr w:rsidR="00B53EBA" w:rsidRPr="00F23D33" w14:paraId="6874C82A" w14:textId="77777777" w:rsidTr="008671B9">
        <w:trPr>
          <w:trHeight w:val="284"/>
        </w:trPr>
        <w:tc>
          <w:tcPr>
            <w:tcW w:w="7513" w:type="dxa"/>
            <w:tcBorders>
              <w:right w:val="dotted" w:sz="4" w:space="0" w:color="auto"/>
            </w:tcBorders>
            <w:shd w:val="clear" w:color="auto" w:fill="auto"/>
            <w:noWrap/>
            <w:vAlign w:val="bottom"/>
          </w:tcPr>
          <w:p w14:paraId="622003A2" w14:textId="35D734BD" w:rsidR="00B53EBA" w:rsidRDefault="00B53EBA" w:rsidP="00B53EBA">
            <w:pPr>
              <w:spacing w:after="0"/>
              <w:rPr>
                <w:rFonts w:cs="Arial"/>
                <w:color w:val="000000"/>
                <w:szCs w:val="22"/>
                <w:lang w:eastAsia="cs-CZ"/>
              </w:rPr>
            </w:pPr>
            <w:r>
              <w:rPr>
                <w:rFonts w:cs="Arial"/>
                <w:color w:val="000000"/>
                <w:szCs w:val="22"/>
                <w:lang w:eastAsia="cs-CZ"/>
              </w:rPr>
              <w:t xml:space="preserve">Nasazení na Prod </w:t>
            </w:r>
          </w:p>
        </w:tc>
        <w:tc>
          <w:tcPr>
            <w:tcW w:w="2268" w:type="dxa"/>
            <w:tcBorders>
              <w:left w:val="dotted" w:sz="4" w:space="0" w:color="auto"/>
            </w:tcBorders>
            <w:shd w:val="clear" w:color="auto" w:fill="auto"/>
            <w:vAlign w:val="bottom"/>
          </w:tcPr>
          <w:p w14:paraId="0138507F" w14:textId="7C0463AB" w:rsidR="00B53EBA" w:rsidRPr="00F23D33" w:rsidRDefault="00B53EBA" w:rsidP="001E3C70">
            <w:pPr>
              <w:spacing w:after="0"/>
              <w:rPr>
                <w:rFonts w:cs="Arial"/>
                <w:color w:val="000000"/>
                <w:szCs w:val="22"/>
                <w:lang w:eastAsia="cs-CZ"/>
              </w:rPr>
            </w:pPr>
            <w:r>
              <w:rPr>
                <w:rFonts w:cs="Arial"/>
                <w:color w:val="000000"/>
                <w:szCs w:val="22"/>
                <w:lang w:eastAsia="cs-CZ"/>
              </w:rPr>
              <w:t>1.3.2018</w:t>
            </w:r>
          </w:p>
        </w:tc>
      </w:tr>
      <w:tr w:rsidR="00B53EBA" w:rsidRPr="00F23D33" w14:paraId="37F0408E" w14:textId="77777777" w:rsidTr="008671B9">
        <w:trPr>
          <w:trHeight w:val="284"/>
        </w:trPr>
        <w:tc>
          <w:tcPr>
            <w:tcW w:w="7513" w:type="dxa"/>
            <w:tcBorders>
              <w:right w:val="dotted" w:sz="4" w:space="0" w:color="auto"/>
            </w:tcBorders>
            <w:shd w:val="clear" w:color="auto" w:fill="auto"/>
            <w:noWrap/>
            <w:vAlign w:val="bottom"/>
          </w:tcPr>
          <w:p w14:paraId="632FDDA8" w14:textId="6605134E" w:rsidR="00B53EBA" w:rsidRPr="00F23D33" w:rsidRDefault="00B53EBA" w:rsidP="00B53EBA">
            <w:pPr>
              <w:spacing w:after="0"/>
              <w:rPr>
                <w:rFonts w:cs="Arial"/>
                <w:color w:val="000000"/>
                <w:szCs w:val="22"/>
                <w:lang w:eastAsia="cs-CZ"/>
              </w:rPr>
            </w:pPr>
            <w:r>
              <w:rPr>
                <w:rFonts w:cs="Arial"/>
                <w:color w:val="000000"/>
                <w:szCs w:val="22"/>
                <w:lang w:eastAsia="cs-CZ"/>
              </w:rPr>
              <w:t>Dodání dokumentace (společně s </w:t>
            </w:r>
            <w:r w:rsidRPr="00DB128F">
              <w:rPr>
                <w:rFonts w:cs="Arial"/>
                <w:color w:val="000000"/>
                <w:szCs w:val="22"/>
                <w:lang w:eastAsia="cs-CZ"/>
              </w:rPr>
              <w:t>PZ_2017_0087_1</w:t>
            </w:r>
            <w:r>
              <w:rPr>
                <w:rFonts w:cs="Arial"/>
                <w:color w:val="000000"/>
                <w:szCs w:val="22"/>
                <w:lang w:eastAsia="cs-CZ"/>
              </w:rPr>
              <w:t>)</w:t>
            </w:r>
          </w:p>
        </w:tc>
        <w:tc>
          <w:tcPr>
            <w:tcW w:w="2268" w:type="dxa"/>
            <w:tcBorders>
              <w:left w:val="dotted" w:sz="4" w:space="0" w:color="auto"/>
            </w:tcBorders>
            <w:shd w:val="clear" w:color="auto" w:fill="auto"/>
            <w:vAlign w:val="bottom"/>
          </w:tcPr>
          <w:p w14:paraId="3E5758A3" w14:textId="6C7461E4" w:rsidR="00B53EBA" w:rsidRPr="00F23D33" w:rsidRDefault="00B53EBA" w:rsidP="001E3C70">
            <w:pPr>
              <w:spacing w:after="0"/>
              <w:rPr>
                <w:rFonts w:cs="Arial"/>
                <w:color w:val="000000"/>
                <w:szCs w:val="22"/>
                <w:lang w:eastAsia="cs-CZ"/>
              </w:rPr>
            </w:pPr>
            <w:r>
              <w:rPr>
                <w:rFonts w:cs="Arial"/>
                <w:color w:val="000000"/>
                <w:szCs w:val="22"/>
                <w:lang w:eastAsia="cs-CZ"/>
              </w:rPr>
              <w:t>16.4.2018</w:t>
            </w:r>
          </w:p>
        </w:tc>
      </w:tr>
    </w:tbl>
    <w:p w14:paraId="16E94B2D" w14:textId="77777777" w:rsidR="0000551E" w:rsidRPr="004C756F" w:rsidRDefault="0000551E" w:rsidP="004C756F"/>
    <w:p w14:paraId="0EF5AAAF"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Pracnost a cenová nabídka navrhovaného řešení</w:t>
      </w:r>
    </w:p>
    <w:p w14:paraId="01A1AAEF"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00551E" w:rsidRPr="00F23D33" w14:paraId="49640F36" w14:textId="77777777" w:rsidTr="00153C10">
        <w:tc>
          <w:tcPr>
            <w:tcW w:w="1985" w:type="dxa"/>
            <w:tcBorders>
              <w:top w:val="single" w:sz="8" w:space="0" w:color="auto"/>
              <w:left w:val="single" w:sz="8" w:space="0" w:color="auto"/>
              <w:bottom w:val="single" w:sz="8" w:space="0" w:color="auto"/>
              <w:right w:val="single" w:sz="8" w:space="0" w:color="auto"/>
            </w:tcBorders>
          </w:tcPr>
          <w:p w14:paraId="32273E82"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3969" w:type="dxa"/>
            <w:tcBorders>
              <w:top w:val="single" w:sz="8" w:space="0" w:color="auto"/>
              <w:left w:val="single" w:sz="8" w:space="0" w:color="auto"/>
              <w:bottom w:val="single" w:sz="8" w:space="0" w:color="auto"/>
              <w:right w:val="single" w:sz="8" w:space="0" w:color="auto"/>
            </w:tcBorders>
          </w:tcPr>
          <w:p w14:paraId="2695D719"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5D699F34" w14:textId="77777777" w:rsidR="0000551E" w:rsidRPr="00CB1115" w:rsidRDefault="0000551E" w:rsidP="00153C10">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380D6A2A" w14:textId="77777777" w:rsidR="0000551E" w:rsidRPr="00CB1115" w:rsidRDefault="0000551E" w:rsidP="00153C10">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75AEAE5D" w14:textId="77777777" w:rsidR="0000551E" w:rsidRPr="00CB1115" w:rsidRDefault="0000551E" w:rsidP="00153C10">
            <w:pPr>
              <w:pStyle w:val="Tabulka"/>
              <w:rPr>
                <w:b/>
                <w:szCs w:val="22"/>
              </w:rPr>
            </w:pPr>
            <w:r w:rsidRPr="00CB1115">
              <w:rPr>
                <w:b/>
                <w:szCs w:val="22"/>
              </w:rPr>
              <w:t>v Kč s DPH:</w:t>
            </w:r>
          </w:p>
        </w:tc>
      </w:tr>
      <w:tr w:rsidR="0000551E" w:rsidRPr="00F23D33" w14:paraId="2DAB61FB" w14:textId="77777777" w:rsidTr="00153C10">
        <w:trPr>
          <w:trHeight w:hRule="exact" w:val="20"/>
        </w:trPr>
        <w:tc>
          <w:tcPr>
            <w:tcW w:w="1985" w:type="dxa"/>
            <w:tcBorders>
              <w:top w:val="single" w:sz="8" w:space="0" w:color="auto"/>
              <w:left w:val="dotted" w:sz="4" w:space="0" w:color="auto"/>
            </w:tcBorders>
          </w:tcPr>
          <w:p w14:paraId="1EA853F9" w14:textId="77777777" w:rsidR="0000551E" w:rsidRPr="00F23D33" w:rsidRDefault="0000551E" w:rsidP="00153C10">
            <w:pPr>
              <w:pStyle w:val="Tabulka"/>
              <w:rPr>
                <w:szCs w:val="22"/>
              </w:rPr>
            </w:pPr>
          </w:p>
        </w:tc>
        <w:tc>
          <w:tcPr>
            <w:tcW w:w="3969" w:type="dxa"/>
            <w:tcBorders>
              <w:top w:val="single" w:sz="8" w:space="0" w:color="auto"/>
              <w:left w:val="dotted" w:sz="4" w:space="0" w:color="auto"/>
            </w:tcBorders>
          </w:tcPr>
          <w:p w14:paraId="3AAA4AA1" w14:textId="77777777" w:rsidR="0000551E" w:rsidRPr="00F23D33" w:rsidRDefault="0000551E" w:rsidP="00153C10">
            <w:pPr>
              <w:pStyle w:val="Tabulka"/>
              <w:rPr>
                <w:szCs w:val="22"/>
              </w:rPr>
            </w:pPr>
          </w:p>
        </w:tc>
        <w:tc>
          <w:tcPr>
            <w:tcW w:w="1275" w:type="dxa"/>
            <w:tcBorders>
              <w:top w:val="single" w:sz="8" w:space="0" w:color="auto"/>
            </w:tcBorders>
          </w:tcPr>
          <w:p w14:paraId="31FDCDCB" w14:textId="77777777" w:rsidR="0000551E" w:rsidRPr="00F23D33" w:rsidRDefault="0000551E" w:rsidP="00153C10">
            <w:pPr>
              <w:pStyle w:val="Tabulka"/>
              <w:rPr>
                <w:szCs w:val="22"/>
              </w:rPr>
            </w:pPr>
          </w:p>
        </w:tc>
        <w:tc>
          <w:tcPr>
            <w:tcW w:w="1275" w:type="dxa"/>
            <w:tcBorders>
              <w:top w:val="single" w:sz="8" w:space="0" w:color="auto"/>
            </w:tcBorders>
          </w:tcPr>
          <w:p w14:paraId="70CCAD46" w14:textId="77777777" w:rsidR="0000551E" w:rsidRPr="00F23D33" w:rsidRDefault="0000551E" w:rsidP="00153C10">
            <w:pPr>
              <w:pStyle w:val="Tabulka"/>
              <w:rPr>
                <w:szCs w:val="22"/>
              </w:rPr>
            </w:pPr>
          </w:p>
        </w:tc>
        <w:tc>
          <w:tcPr>
            <w:tcW w:w="1275" w:type="dxa"/>
            <w:tcBorders>
              <w:top w:val="single" w:sz="8" w:space="0" w:color="auto"/>
            </w:tcBorders>
          </w:tcPr>
          <w:p w14:paraId="77205009" w14:textId="77777777" w:rsidR="0000551E" w:rsidRPr="00F23D33" w:rsidRDefault="0000551E" w:rsidP="00153C10">
            <w:pPr>
              <w:pStyle w:val="Tabulka"/>
              <w:rPr>
                <w:szCs w:val="22"/>
              </w:rPr>
            </w:pPr>
          </w:p>
        </w:tc>
      </w:tr>
      <w:tr w:rsidR="00B53EBA" w:rsidRPr="00F23D33" w14:paraId="536AD886" w14:textId="77777777" w:rsidTr="00153C10">
        <w:trPr>
          <w:trHeight w:val="397"/>
        </w:trPr>
        <w:tc>
          <w:tcPr>
            <w:tcW w:w="1985" w:type="dxa"/>
            <w:tcBorders>
              <w:top w:val="dotted" w:sz="4" w:space="0" w:color="auto"/>
              <w:left w:val="dotted" w:sz="4" w:space="0" w:color="auto"/>
            </w:tcBorders>
          </w:tcPr>
          <w:p w14:paraId="22DAA5A3" w14:textId="77777777" w:rsidR="00B53EBA" w:rsidRPr="00F23D33" w:rsidRDefault="00B53EBA" w:rsidP="00153C10">
            <w:pPr>
              <w:pStyle w:val="Tabulka"/>
              <w:rPr>
                <w:szCs w:val="22"/>
              </w:rPr>
            </w:pPr>
          </w:p>
        </w:tc>
        <w:tc>
          <w:tcPr>
            <w:tcW w:w="3969" w:type="dxa"/>
            <w:tcBorders>
              <w:top w:val="dotted" w:sz="4" w:space="0" w:color="auto"/>
              <w:left w:val="dotted" w:sz="4" w:space="0" w:color="auto"/>
            </w:tcBorders>
          </w:tcPr>
          <w:p w14:paraId="391134AF" w14:textId="72488925" w:rsidR="00B53EBA" w:rsidRPr="00F23D33" w:rsidRDefault="00B53EBA" w:rsidP="00153C10">
            <w:pPr>
              <w:pStyle w:val="Tabulka"/>
              <w:rPr>
                <w:szCs w:val="22"/>
              </w:rPr>
            </w:pPr>
            <w:r>
              <w:rPr>
                <w:szCs w:val="22"/>
              </w:rPr>
              <w:t>Implementace PZ, včetně otestování, nasazení, dokumentace</w:t>
            </w:r>
          </w:p>
        </w:tc>
        <w:tc>
          <w:tcPr>
            <w:tcW w:w="1275" w:type="dxa"/>
            <w:tcBorders>
              <w:top w:val="dotted" w:sz="4" w:space="0" w:color="auto"/>
            </w:tcBorders>
          </w:tcPr>
          <w:p w14:paraId="641EE893" w14:textId="63C23D4F" w:rsidR="00B53EBA" w:rsidRPr="00F23D33" w:rsidRDefault="00B53EBA" w:rsidP="00153C10">
            <w:pPr>
              <w:pStyle w:val="Tabulka"/>
              <w:rPr>
                <w:szCs w:val="22"/>
              </w:rPr>
            </w:pPr>
            <w:r>
              <w:rPr>
                <w:szCs w:val="22"/>
              </w:rPr>
              <w:t>10</w:t>
            </w:r>
          </w:p>
        </w:tc>
        <w:tc>
          <w:tcPr>
            <w:tcW w:w="1275" w:type="dxa"/>
            <w:tcBorders>
              <w:top w:val="dotted" w:sz="4" w:space="0" w:color="auto"/>
            </w:tcBorders>
          </w:tcPr>
          <w:p w14:paraId="10CD48CA" w14:textId="2DB6FD0E" w:rsidR="00B53EBA" w:rsidRPr="00F23D33" w:rsidRDefault="00B53EBA" w:rsidP="00153C10">
            <w:pPr>
              <w:pStyle w:val="Tabulka"/>
              <w:rPr>
                <w:szCs w:val="22"/>
              </w:rPr>
            </w:pPr>
            <w:r w:rsidRPr="00440D2D">
              <w:rPr>
                <w:szCs w:val="22"/>
              </w:rPr>
              <w:t>116</w:t>
            </w:r>
            <w:r>
              <w:rPr>
                <w:szCs w:val="22"/>
              </w:rPr>
              <w:t> </w:t>
            </w:r>
            <w:r w:rsidRPr="00440D2D">
              <w:rPr>
                <w:szCs w:val="22"/>
              </w:rPr>
              <w:t>000</w:t>
            </w:r>
            <w:r>
              <w:rPr>
                <w:szCs w:val="22"/>
              </w:rPr>
              <w:t>,-</w:t>
            </w:r>
          </w:p>
        </w:tc>
        <w:tc>
          <w:tcPr>
            <w:tcW w:w="1275" w:type="dxa"/>
            <w:tcBorders>
              <w:top w:val="dotted" w:sz="4" w:space="0" w:color="auto"/>
            </w:tcBorders>
          </w:tcPr>
          <w:p w14:paraId="2E6E2AC0" w14:textId="6016D781" w:rsidR="00B53EBA" w:rsidRPr="00F23D33" w:rsidRDefault="00B53EBA" w:rsidP="00153C10">
            <w:pPr>
              <w:pStyle w:val="Tabulka"/>
              <w:rPr>
                <w:szCs w:val="22"/>
              </w:rPr>
            </w:pPr>
            <w:r w:rsidRPr="00440D2D">
              <w:rPr>
                <w:szCs w:val="22"/>
              </w:rPr>
              <w:t>140</w:t>
            </w:r>
            <w:r>
              <w:rPr>
                <w:szCs w:val="22"/>
              </w:rPr>
              <w:t> </w:t>
            </w:r>
            <w:r w:rsidRPr="00440D2D">
              <w:rPr>
                <w:szCs w:val="22"/>
              </w:rPr>
              <w:t>360</w:t>
            </w:r>
            <w:r>
              <w:rPr>
                <w:szCs w:val="22"/>
              </w:rPr>
              <w:t>,-</w:t>
            </w:r>
          </w:p>
        </w:tc>
      </w:tr>
      <w:tr w:rsidR="004B2A03" w:rsidRPr="00F23D33" w14:paraId="08461246" w14:textId="77777777" w:rsidTr="00153C10">
        <w:trPr>
          <w:trHeight w:val="397"/>
        </w:trPr>
        <w:tc>
          <w:tcPr>
            <w:tcW w:w="5954" w:type="dxa"/>
            <w:gridSpan w:val="2"/>
            <w:tcBorders>
              <w:left w:val="dotted" w:sz="4" w:space="0" w:color="auto"/>
              <w:bottom w:val="dotted" w:sz="4" w:space="0" w:color="auto"/>
            </w:tcBorders>
          </w:tcPr>
          <w:p w14:paraId="45015F2D" w14:textId="77777777" w:rsidR="004B2A03" w:rsidRPr="00CB1115" w:rsidRDefault="004B2A03" w:rsidP="00153C10">
            <w:pPr>
              <w:pStyle w:val="Tabulka"/>
              <w:rPr>
                <w:b/>
                <w:szCs w:val="22"/>
              </w:rPr>
            </w:pPr>
            <w:r w:rsidRPr="00CB1115">
              <w:rPr>
                <w:b/>
                <w:szCs w:val="22"/>
              </w:rPr>
              <w:t>Celkem:</w:t>
            </w:r>
          </w:p>
        </w:tc>
        <w:tc>
          <w:tcPr>
            <w:tcW w:w="1275" w:type="dxa"/>
            <w:tcBorders>
              <w:bottom w:val="dotted" w:sz="4" w:space="0" w:color="auto"/>
            </w:tcBorders>
          </w:tcPr>
          <w:p w14:paraId="60AD1AA9" w14:textId="4CD8B6B0" w:rsidR="004B2A03" w:rsidRPr="00F23D33" w:rsidRDefault="004B2A03" w:rsidP="00153C10">
            <w:pPr>
              <w:pStyle w:val="Tabulka"/>
              <w:rPr>
                <w:szCs w:val="22"/>
              </w:rPr>
            </w:pPr>
            <w:r>
              <w:rPr>
                <w:szCs w:val="22"/>
              </w:rPr>
              <w:t>10</w:t>
            </w:r>
          </w:p>
        </w:tc>
        <w:tc>
          <w:tcPr>
            <w:tcW w:w="1275" w:type="dxa"/>
            <w:tcBorders>
              <w:bottom w:val="dotted" w:sz="4" w:space="0" w:color="auto"/>
            </w:tcBorders>
          </w:tcPr>
          <w:p w14:paraId="6BE4B303" w14:textId="30E568B6" w:rsidR="004B2A03" w:rsidRPr="00F23D33" w:rsidRDefault="004B2A03" w:rsidP="00153C10">
            <w:pPr>
              <w:pStyle w:val="Tabulka"/>
              <w:rPr>
                <w:szCs w:val="22"/>
              </w:rPr>
            </w:pPr>
            <w:r w:rsidRPr="00440D2D">
              <w:rPr>
                <w:szCs w:val="22"/>
              </w:rPr>
              <w:t>116</w:t>
            </w:r>
            <w:r>
              <w:rPr>
                <w:szCs w:val="22"/>
              </w:rPr>
              <w:t> </w:t>
            </w:r>
            <w:r w:rsidRPr="00440D2D">
              <w:rPr>
                <w:szCs w:val="22"/>
              </w:rPr>
              <w:t>000</w:t>
            </w:r>
            <w:r>
              <w:rPr>
                <w:szCs w:val="22"/>
              </w:rPr>
              <w:t>,-</w:t>
            </w:r>
          </w:p>
        </w:tc>
        <w:tc>
          <w:tcPr>
            <w:tcW w:w="1275" w:type="dxa"/>
            <w:tcBorders>
              <w:bottom w:val="dotted" w:sz="4" w:space="0" w:color="auto"/>
            </w:tcBorders>
          </w:tcPr>
          <w:p w14:paraId="3FB47054" w14:textId="6BEEE1BC" w:rsidR="004B2A03" w:rsidRPr="00F23D33" w:rsidRDefault="004B2A03" w:rsidP="00153C10">
            <w:pPr>
              <w:pStyle w:val="Tabulka"/>
              <w:rPr>
                <w:szCs w:val="22"/>
              </w:rPr>
            </w:pPr>
            <w:r w:rsidRPr="00440D2D">
              <w:rPr>
                <w:szCs w:val="22"/>
              </w:rPr>
              <w:t>140</w:t>
            </w:r>
            <w:r>
              <w:rPr>
                <w:szCs w:val="22"/>
              </w:rPr>
              <w:t> </w:t>
            </w:r>
            <w:r w:rsidRPr="00440D2D">
              <w:rPr>
                <w:szCs w:val="22"/>
              </w:rPr>
              <w:t>360</w:t>
            </w:r>
            <w:r>
              <w:rPr>
                <w:szCs w:val="22"/>
              </w:rPr>
              <w:t>,-</w:t>
            </w:r>
          </w:p>
        </w:tc>
      </w:tr>
    </w:tbl>
    <w:p w14:paraId="0337AD0C" w14:textId="77777777" w:rsidR="0000551E" w:rsidRPr="00F23D33" w:rsidRDefault="0000551E" w:rsidP="00CC6780">
      <w:pPr>
        <w:spacing w:after="0"/>
        <w:rPr>
          <w:rFonts w:cs="Arial"/>
          <w:sz w:val="8"/>
          <w:szCs w:val="8"/>
        </w:rPr>
      </w:pPr>
    </w:p>
    <w:p w14:paraId="09F65FE2"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BC90F42" w14:textId="77777777" w:rsidR="0000551E" w:rsidRPr="00CC6780" w:rsidRDefault="0000551E" w:rsidP="00CC6780">
      <w:pPr>
        <w:pStyle w:val="RLTextlnkuslovan"/>
        <w:numPr>
          <w:ilvl w:val="0"/>
          <w:numId w:val="0"/>
        </w:numPr>
        <w:rPr>
          <w:lang w:val="cs-CZ" w:eastAsia="en-US"/>
        </w:rPr>
      </w:pPr>
    </w:p>
    <w:p w14:paraId="7B5B439C" w14:textId="77777777" w:rsidR="0000551E" w:rsidRPr="00F23D33" w:rsidRDefault="0000551E" w:rsidP="001E3C70">
      <w:pPr>
        <w:spacing w:after="0"/>
        <w:rPr>
          <w:rFonts w:cs="Arial"/>
          <w:sz w:val="8"/>
          <w:szCs w:val="8"/>
        </w:rPr>
      </w:pPr>
    </w:p>
    <w:p w14:paraId="773DB71F"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15A71F6B" w14:textId="77777777" w:rsidR="0000551E" w:rsidRDefault="0000551E">
      <w:pPr>
        <w:spacing w:after="0"/>
      </w:pPr>
      <w:r>
        <w:br w:type="page"/>
      </w:r>
    </w:p>
    <w:p w14:paraId="476D08CA" w14:textId="77777777" w:rsidR="0000551E" w:rsidRPr="004C756F" w:rsidRDefault="0000551E" w:rsidP="00CB3C3C"/>
    <w:p w14:paraId="3CF6FAB6"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p w14:paraId="69FCDCF9"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37E4B305" w14:textId="77777777" w:rsidTr="00153C10">
        <w:trPr>
          <w:trHeight w:val="374"/>
        </w:trPr>
        <w:tc>
          <w:tcPr>
            <w:tcW w:w="2547" w:type="dxa"/>
            <w:vAlign w:val="center"/>
          </w:tcPr>
          <w:p w14:paraId="24B639E4" w14:textId="77777777" w:rsidR="0000551E" w:rsidRPr="00194CEC" w:rsidRDefault="0000551E" w:rsidP="00153C10">
            <w:pPr>
              <w:rPr>
                <w:b/>
              </w:rPr>
            </w:pPr>
            <w:r>
              <w:rPr>
                <w:b/>
              </w:rPr>
              <w:t>Role</w:t>
            </w:r>
          </w:p>
        </w:tc>
        <w:tc>
          <w:tcPr>
            <w:tcW w:w="2371" w:type="dxa"/>
            <w:vAlign w:val="center"/>
          </w:tcPr>
          <w:p w14:paraId="7DD795D9" w14:textId="77777777" w:rsidR="0000551E" w:rsidRPr="00194CEC" w:rsidRDefault="0000551E" w:rsidP="00153C10">
            <w:pPr>
              <w:rPr>
                <w:b/>
              </w:rPr>
            </w:pPr>
            <w:r>
              <w:rPr>
                <w:b/>
              </w:rPr>
              <w:t>Jméno</w:t>
            </w:r>
          </w:p>
        </w:tc>
        <w:tc>
          <w:tcPr>
            <w:tcW w:w="2372" w:type="dxa"/>
            <w:vAlign w:val="center"/>
          </w:tcPr>
          <w:p w14:paraId="529CA49C" w14:textId="77777777" w:rsidR="0000551E" w:rsidRPr="00194CEC" w:rsidRDefault="0000551E" w:rsidP="00153C10">
            <w:pPr>
              <w:rPr>
                <w:b/>
              </w:rPr>
            </w:pPr>
            <w:r w:rsidRPr="00194CEC">
              <w:rPr>
                <w:b/>
              </w:rPr>
              <w:t>Datum</w:t>
            </w:r>
          </w:p>
        </w:tc>
        <w:tc>
          <w:tcPr>
            <w:tcW w:w="2372" w:type="dxa"/>
            <w:vAlign w:val="center"/>
          </w:tcPr>
          <w:p w14:paraId="5E63DB66"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DC4516" w14:paraId="5B5CBD9B" w14:textId="77777777" w:rsidTr="00ED5500">
        <w:trPr>
          <w:trHeight w:val="510"/>
        </w:trPr>
        <w:tc>
          <w:tcPr>
            <w:tcW w:w="2547" w:type="dxa"/>
            <w:vAlign w:val="center"/>
          </w:tcPr>
          <w:p w14:paraId="5BB48DEC" w14:textId="77777777" w:rsidR="00DC4516" w:rsidRDefault="00DC4516" w:rsidP="00153C10">
            <w:r>
              <w:t>Bezpečnostní garant</w:t>
            </w:r>
          </w:p>
        </w:tc>
        <w:tc>
          <w:tcPr>
            <w:tcW w:w="2371" w:type="dxa"/>
          </w:tcPr>
          <w:p w14:paraId="38B57F09" w14:textId="01C62AA2" w:rsidR="00DC4516" w:rsidRDefault="00DC4516" w:rsidP="00153C10">
            <w:r w:rsidRPr="001B4648">
              <w:rPr>
                <w:sz w:val="20"/>
                <w:szCs w:val="20"/>
              </w:rPr>
              <w:t>…</w:t>
            </w:r>
          </w:p>
        </w:tc>
        <w:tc>
          <w:tcPr>
            <w:tcW w:w="2372" w:type="dxa"/>
            <w:vAlign w:val="center"/>
          </w:tcPr>
          <w:p w14:paraId="25D7501E" w14:textId="77777777" w:rsidR="00DC4516" w:rsidRDefault="00DC4516" w:rsidP="00153C10"/>
        </w:tc>
        <w:tc>
          <w:tcPr>
            <w:tcW w:w="2372" w:type="dxa"/>
            <w:vAlign w:val="center"/>
          </w:tcPr>
          <w:p w14:paraId="50294C30" w14:textId="77777777" w:rsidR="00DC4516" w:rsidRDefault="00DC4516" w:rsidP="00153C10"/>
        </w:tc>
      </w:tr>
      <w:tr w:rsidR="00DC4516" w14:paraId="7D46D7DA" w14:textId="77777777" w:rsidTr="00ED5500">
        <w:trPr>
          <w:trHeight w:val="510"/>
        </w:trPr>
        <w:tc>
          <w:tcPr>
            <w:tcW w:w="2547" w:type="dxa"/>
            <w:vAlign w:val="center"/>
          </w:tcPr>
          <w:p w14:paraId="0FE2B9EE" w14:textId="77777777" w:rsidR="00DC4516" w:rsidRDefault="00DC4516" w:rsidP="00153C10">
            <w:r>
              <w:t>Provozní garant</w:t>
            </w:r>
          </w:p>
        </w:tc>
        <w:tc>
          <w:tcPr>
            <w:tcW w:w="2371" w:type="dxa"/>
          </w:tcPr>
          <w:p w14:paraId="0803920B" w14:textId="7E5C7BBE" w:rsidR="00DC4516" w:rsidRDefault="00DC4516" w:rsidP="00153C10">
            <w:r w:rsidRPr="001B4648">
              <w:rPr>
                <w:sz w:val="20"/>
                <w:szCs w:val="20"/>
              </w:rPr>
              <w:t>…</w:t>
            </w:r>
          </w:p>
        </w:tc>
        <w:tc>
          <w:tcPr>
            <w:tcW w:w="2372" w:type="dxa"/>
            <w:vAlign w:val="center"/>
          </w:tcPr>
          <w:p w14:paraId="0C06546A" w14:textId="77777777" w:rsidR="00DC4516" w:rsidRDefault="00DC4516" w:rsidP="00153C10"/>
        </w:tc>
        <w:tc>
          <w:tcPr>
            <w:tcW w:w="2372" w:type="dxa"/>
            <w:vAlign w:val="center"/>
          </w:tcPr>
          <w:p w14:paraId="69E1249F" w14:textId="77777777" w:rsidR="00DC4516" w:rsidRDefault="00DC4516" w:rsidP="00153C10"/>
        </w:tc>
      </w:tr>
      <w:tr w:rsidR="00DC4516" w14:paraId="00A637FF" w14:textId="77777777" w:rsidTr="00ED5500">
        <w:trPr>
          <w:trHeight w:val="510"/>
        </w:trPr>
        <w:tc>
          <w:tcPr>
            <w:tcW w:w="2547" w:type="dxa"/>
            <w:vAlign w:val="center"/>
          </w:tcPr>
          <w:p w14:paraId="21D3BC36" w14:textId="77777777" w:rsidR="00DC4516" w:rsidRDefault="00DC4516" w:rsidP="00153C10">
            <w:r>
              <w:t>Architekt</w:t>
            </w:r>
          </w:p>
        </w:tc>
        <w:tc>
          <w:tcPr>
            <w:tcW w:w="2371" w:type="dxa"/>
          </w:tcPr>
          <w:p w14:paraId="52E81A64" w14:textId="652BB7EF" w:rsidR="00DC4516" w:rsidRDefault="00DC4516" w:rsidP="00153C10">
            <w:r w:rsidRPr="001B4648">
              <w:rPr>
                <w:sz w:val="20"/>
                <w:szCs w:val="20"/>
              </w:rPr>
              <w:t>…</w:t>
            </w:r>
          </w:p>
        </w:tc>
        <w:tc>
          <w:tcPr>
            <w:tcW w:w="2372" w:type="dxa"/>
            <w:vAlign w:val="center"/>
          </w:tcPr>
          <w:p w14:paraId="2D493FB4" w14:textId="77777777" w:rsidR="00DC4516" w:rsidRDefault="00DC4516" w:rsidP="00153C10"/>
        </w:tc>
        <w:tc>
          <w:tcPr>
            <w:tcW w:w="2372" w:type="dxa"/>
            <w:vAlign w:val="center"/>
          </w:tcPr>
          <w:p w14:paraId="6E1D99E7" w14:textId="77777777" w:rsidR="00DC4516" w:rsidRDefault="00DC4516" w:rsidP="00153C10"/>
        </w:tc>
      </w:tr>
    </w:tbl>
    <w:p w14:paraId="03BED588" w14:textId="77777777" w:rsidR="0000551E" w:rsidRDefault="0000551E" w:rsidP="00BD6765"/>
    <w:p w14:paraId="4B12761C" w14:textId="77777777" w:rsidR="0000551E" w:rsidRDefault="0000551E" w:rsidP="00194CEC"/>
    <w:p w14:paraId="1E49DBE2" w14:textId="77777777" w:rsidR="0000551E" w:rsidRPr="00194CEC" w:rsidRDefault="0000551E" w:rsidP="00194CEC"/>
    <w:p w14:paraId="02229947" w14:textId="29929978" w:rsidR="0000551E" w:rsidRDefault="0000551E" w:rsidP="00875247">
      <w:pPr>
        <w:rPr>
          <w:rFonts w:cs="Arial"/>
          <w:szCs w:val="22"/>
        </w:rPr>
      </w:pPr>
    </w:p>
    <w:p w14:paraId="045ED7BE" w14:textId="77777777" w:rsidR="0000551E" w:rsidRDefault="0000551E" w:rsidP="00875247">
      <w:pPr>
        <w:rPr>
          <w:rFonts w:cs="Arial"/>
          <w:szCs w:val="22"/>
        </w:rPr>
      </w:pPr>
    </w:p>
    <w:p w14:paraId="458753AC" w14:textId="78165AC5"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p w14:paraId="73A1CF29" w14:textId="77777777" w:rsidR="0000551E" w:rsidRDefault="0000551E" w:rsidP="00FE63E8">
      <w:pPr>
        <w:pStyle w:val="Nadpis1"/>
        <w:numPr>
          <w:ilvl w:val="0"/>
          <w:numId w:val="0"/>
        </w:numPr>
        <w:spacing w:before="0" w:after="0"/>
        <w:rPr>
          <w:rFonts w:cs="Arial"/>
          <w:sz w:val="22"/>
          <w:szCs w:val="22"/>
        </w:rPr>
      </w:pP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1BE92DC1" w14:textId="77777777" w:rsidTr="00371CE8">
        <w:trPr>
          <w:trHeight w:val="374"/>
        </w:trPr>
        <w:tc>
          <w:tcPr>
            <w:tcW w:w="3256" w:type="dxa"/>
            <w:vAlign w:val="center"/>
          </w:tcPr>
          <w:p w14:paraId="21954B49" w14:textId="77777777" w:rsidR="0000551E" w:rsidRPr="00194CEC" w:rsidRDefault="0000551E" w:rsidP="00371CE8">
            <w:pPr>
              <w:rPr>
                <w:b/>
              </w:rPr>
            </w:pPr>
            <w:r>
              <w:rPr>
                <w:b/>
              </w:rPr>
              <w:t>Role</w:t>
            </w:r>
          </w:p>
        </w:tc>
        <w:tc>
          <w:tcPr>
            <w:tcW w:w="2835" w:type="dxa"/>
            <w:vAlign w:val="center"/>
          </w:tcPr>
          <w:p w14:paraId="7775FEDE" w14:textId="77777777" w:rsidR="0000551E" w:rsidRPr="00194CEC" w:rsidRDefault="0000551E" w:rsidP="00371CE8">
            <w:pPr>
              <w:rPr>
                <w:b/>
              </w:rPr>
            </w:pPr>
            <w:r>
              <w:rPr>
                <w:b/>
              </w:rPr>
              <w:t>Jméno</w:t>
            </w:r>
          </w:p>
        </w:tc>
        <w:tc>
          <w:tcPr>
            <w:tcW w:w="1559" w:type="dxa"/>
            <w:vAlign w:val="center"/>
          </w:tcPr>
          <w:p w14:paraId="04BF7234" w14:textId="77777777" w:rsidR="0000551E" w:rsidRPr="00194CEC" w:rsidRDefault="0000551E" w:rsidP="00371CE8">
            <w:pPr>
              <w:rPr>
                <w:b/>
              </w:rPr>
            </w:pPr>
            <w:r w:rsidRPr="00194CEC">
              <w:rPr>
                <w:b/>
              </w:rPr>
              <w:t>Datum</w:t>
            </w:r>
          </w:p>
        </w:tc>
        <w:tc>
          <w:tcPr>
            <w:tcW w:w="2012" w:type="dxa"/>
            <w:vAlign w:val="center"/>
          </w:tcPr>
          <w:p w14:paraId="3F8CE991" w14:textId="77777777" w:rsidR="0000551E" w:rsidRPr="00194CEC" w:rsidRDefault="0000551E" w:rsidP="00371CE8">
            <w:pPr>
              <w:rPr>
                <w:b/>
              </w:rPr>
            </w:pPr>
            <w:r w:rsidRPr="00194CEC">
              <w:rPr>
                <w:b/>
              </w:rPr>
              <w:t>Podpis</w:t>
            </w:r>
          </w:p>
        </w:tc>
      </w:tr>
      <w:tr w:rsidR="00DC4516" w14:paraId="2F841BE6" w14:textId="77777777" w:rsidTr="003438CE">
        <w:trPr>
          <w:trHeight w:val="510"/>
        </w:trPr>
        <w:tc>
          <w:tcPr>
            <w:tcW w:w="3256" w:type="dxa"/>
            <w:vAlign w:val="center"/>
          </w:tcPr>
          <w:p w14:paraId="5B8D02EE" w14:textId="77777777" w:rsidR="00DC4516" w:rsidRDefault="00DC4516" w:rsidP="00371CE8">
            <w:r>
              <w:t>Žadatel</w:t>
            </w:r>
          </w:p>
        </w:tc>
        <w:tc>
          <w:tcPr>
            <w:tcW w:w="2835" w:type="dxa"/>
          </w:tcPr>
          <w:p w14:paraId="4BB638AE" w14:textId="041E37E8" w:rsidR="00DC4516" w:rsidRDefault="00DC4516" w:rsidP="00371CE8">
            <w:r w:rsidRPr="002E4A1E">
              <w:rPr>
                <w:sz w:val="20"/>
                <w:szCs w:val="20"/>
              </w:rPr>
              <w:t>…</w:t>
            </w:r>
          </w:p>
        </w:tc>
        <w:tc>
          <w:tcPr>
            <w:tcW w:w="1559" w:type="dxa"/>
            <w:vAlign w:val="center"/>
          </w:tcPr>
          <w:p w14:paraId="28A94B58" w14:textId="77777777" w:rsidR="00DC4516" w:rsidRDefault="00DC4516" w:rsidP="00371CE8"/>
        </w:tc>
        <w:tc>
          <w:tcPr>
            <w:tcW w:w="2012" w:type="dxa"/>
            <w:vAlign w:val="center"/>
          </w:tcPr>
          <w:p w14:paraId="01BC4A89" w14:textId="77777777" w:rsidR="00DC4516" w:rsidRDefault="00DC4516" w:rsidP="00371CE8"/>
        </w:tc>
      </w:tr>
      <w:tr w:rsidR="00DC4516" w14:paraId="79DA79E9" w14:textId="77777777" w:rsidTr="003438CE">
        <w:trPr>
          <w:trHeight w:val="510"/>
        </w:trPr>
        <w:tc>
          <w:tcPr>
            <w:tcW w:w="3256" w:type="dxa"/>
            <w:vAlign w:val="center"/>
          </w:tcPr>
          <w:p w14:paraId="7A2F0DE3" w14:textId="77777777" w:rsidR="00DC4516" w:rsidRDefault="00DC4516" w:rsidP="00371CE8">
            <w:r>
              <w:t>Věcný/metodický garant</w:t>
            </w:r>
          </w:p>
        </w:tc>
        <w:tc>
          <w:tcPr>
            <w:tcW w:w="2835" w:type="dxa"/>
          </w:tcPr>
          <w:p w14:paraId="7A34AB4E" w14:textId="18DF5FBD" w:rsidR="00DC4516" w:rsidRDefault="00DC4516" w:rsidP="00371CE8">
            <w:r w:rsidRPr="002E4A1E">
              <w:rPr>
                <w:sz w:val="20"/>
                <w:szCs w:val="20"/>
              </w:rPr>
              <w:t>…</w:t>
            </w:r>
          </w:p>
        </w:tc>
        <w:tc>
          <w:tcPr>
            <w:tcW w:w="1559" w:type="dxa"/>
            <w:vAlign w:val="center"/>
          </w:tcPr>
          <w:p w14:paraId="519CDAA0" w14:textId="77777777" w:rsidR="00DC4516" w:rsidRDefault="00DC4516" w:rsidP="00371CE8"/>
        </w:tc>
        <w:tc>
          <w:tcPr>
            <w:tcW w:w="2012" w:type="dxa"/>
            <w:vAlign w:val="center"/>
          </w:tcPr>
          <w:p w14:paraId="097C1FBE" w14:textId="77777777" w:rsidR="00DC4516" w:rsidRDefault="00DC4516" w:rsidP="00371CE8"/>
        </w:tc>
      </w:tr>
      <w:tr w:rsidR="00DC4516" w14:paraId="3249D2B4" w14:textId="77777777" w:rsidTr="003438CE">
        <w:trPr>
          <w:trHeight w:val="510"/>
        </w:trPr>
        <w:tc>
          <w:tcPr>
            <w:tcW w:w="3256" w:type="dxa"/>
            <w:vAlign w:val="center"/>
          </w:tcPr>
          <w:p w14:paraId="4D83E132" w14:textId="629270C4" w:rsidR="00DC4516" w:rsidRDefault="00DC4516" w:rsidP="00371CE8">
            <w:r>
              <w:t>PM</w:t>
            </w:r>
          </w:p>
        </w:tc>
        <w:tc>
          <w:tcPr>
            <w:tcW w:w="2835" w:type="dxa"/>
          </w:tcPr>
          <w:p w14:paraId="57631740" w14:textId="64D16DD0" w:rsidR="00DC4516" w:rsidRDefault="00DC4516" w:rsidP="00371CE8">
            <w:r w:rsidRPr="002E4A1E">
              <w:rPr>
                <w:sz w:val="20"/>
                <w:szCs w:val="20"/>
              </w:rPr>
              <w:t>…</w:t>
            </w:r>
          </w:p>
        </w:tc>
        <w:tc>
          <w:tcPr>
            <w:tcW w:w="1559" w:type="dxa"/>
            <w:vAlign w:val="center"/>
          </w:tcPr>
          <w:p w14:paraId="0F7FD529" w14:textId="77777777" w:rsidR="00DC4516" w:rsidRDefault="00DC4516" w:rsidP="00371CE8"/>
        </w:tc>
        <w:tc>
          <w:tcPr>
            <w:tcW w:w="2012" w:type="dxa"/>
            <w:vAlign w:val="center"/>
          </w:tcPr>
          <w:p w14:paraId="36213061" w14:textId="77777777" w:rsidR="00DC4516" w:rsidRDefault="00DC4516" w:rsidP="00371CE8"/>
        </w:tc>
      </w:tr>
      <w:tr w:rsidR="00DC4516" w14:paraId="444FBFFD" w14:textId="77777777" w:rsidTr="003438CE">
        <w:trPr>
          <w:trHeight w:val="510"/>
        </w:trPr>
        <w:tc>
          <w:tcPr>
            <w:tcW w:w="3256" w:type="dxa"/>
            <w:vAlign w:val="center"/>
          </w:tcPr>
          <w:p w14:paraId="55251895" w14:textId="1190385F" w:rsidR="00DC4516" w:rsidRDefault="00DC4516" w:rsidP="0085497D">
            <w:r>
              <w:t>Oprávněná osoba dle smlouvy</w:t>
            </w:r>
          </w:p>
        </w:tc>
        <w:tc>
          <w:tcPr>
            <w:tcW w:w="2835" w:type="dxa"/>
          </w:tcPr>
          <w:p w14:paraId="0B2CFA21" w14:textId="1C6C1F55" w:rsidR="00DC4516" w:rsidRDefault="00DC4516" w:rsidP="00371CE8">
            <w:r w:rsidRPr="002E4A1E">
              <w:rPr>
                <w:sz w:val="20"/>
                <w:szCs w:val="20"/>
              </w:rPr>
              <w:t>…</w:t>
            </w:r>
          </w:p>
        </w:tc>
        <w:tc>
          <w:tcPr>
            <w:tcW w:w="1559" w:type="dxa"/>
            <w:vAlign w:val="center"/>
          </w:tcPr>
          <w:p w14:paraId="578469FA" w14:textId="77777777" w:rsidR="00DC4516" w:rsidRDefault="00DC4516" w:rsidP="00371CE8"/>
        </w:tc>
        <w:tc>
          <w:tcPr>
            <w:tcW w:w="2012" w:type="dxa"/>
            <w:vAlign w:val="center"/>
          </w:tcPr>
          <w:p w14:paraId="0DE2792F" w14:textId="77777777" w:rsidR="00DC4516" w:rsidRDefault="00DC4516" w:rsidP="00371CE8"/>
        </w:tc>
      </w:tr>
    </w:tbl>
    <w:p w14:paraId="4285246D" w14:textId="77777777" w:rsidR="0000551E" w:rsidRPr="009F4F27" w:rsidRDefault="0000551E" w:rsidP="001842B4"/>
    <w:p w14:paraId="08D3496F" w14:textId="77777777" w:rsidR="0000551E" w:rsidRPr="00194CE8" w:rsidRDefault="0000551E" w:rsidP="00194CE8"/>
    <w:p w14:paraId="2CB4E704" w14:textId="77777777" w:rsidR="0000551E" w:rsidRDefault="0000551E" w:rsidP="00194CE8"/>
    <w:p w14:paraId="330F4711" w14:textId="77777777" w:rsidR="0000551E" w:rsidRPr="00194CE8" w:rsidRDefault="0000551E" w:rsidP="00194CE8"/>
    <w:p w14:paraId="7CB946E9"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6AE26056" w14:textId="77777777" w:rsidR="0000551E" w:rsidRPr="008F29B6" w:rsidRDefault="0000551E" w:rsidP="007B64DF">
      <w:pPr>
        <w:pStyle w:val="RLTextlnkuslovan"/>
        <w:numPr>
          <w:ilvl w:val="0"/>
          <w:numId w:val="0"/>
        </w:numPr>
        <w:spacing w:after="0"/>
        <w:rPr>
          <w:rFonts w:cs="Arial"/>
          <w:szCs w:val="22"/>
          <w:lang w:val="cs-CZ"/>
        </w:rPr>
      </w:pPr>
    </w:p>
    <w:p w14:paraId="5103440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1F087" w14:textId="77777777" w:rsidR="00F8436F" w:rsidRDefault="00F8436F" w:rsidP="0000551E">
      <w:pPr>
        <w:spacing w:after="0"/>
      </w:pPr>
      <w:r>
        <w:separator/>
      </w:r>
    </w:p>
  </w:endnote>
  <w:endnote w:type="continuationSeparator" w:id="0">
    <w:p w14:paraId="5130DBE6" w14:textId="77777777" w:rsidR="00F8436F" w:rsidRDefault="00F8436F" w:rsidP="0000551E">
      <w:pPr>
        <w:spacing w:after="0"/>
      </w:pPr>
      <w:r>
        <w:continuationSeparator/>
      </w:r>
    </w:p>
  </w:endnote>
  <w:endnote w:id="1">
    <w:p w14:paraId="5B4E0D6D" w14:textId="77777777" w:rsidR="0088146C" w:rsidRPr="00E56B5D" w:rsidRDefault="0088146C"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CDBBAA2" w14:textId="0757F854" w:rsidR="0088146C" w:rsidRDefault="0088146C">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4C90027D" w14:textId="6E8BF54E" w:rsidR="0088146C" w:rsidRPr="00E56B5D" w:rsidRDefault="0088146C"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BBC52EC" w14:textId="7BE10305" w:rsidR="0088146C" w:rsidRPr="00E56B5D" w:rsidRDefault="0088146C"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12C5F597" w14:textId="77777777" w:rsidR="0088146C" w:rsidRPr="00E56B5D" w:rsidRDefault="0088146C"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4F6B4AC4" w14:textId="77777777" w:rsidR="0088146C" w:rsidRPr="00E56B5D" w:rsidRDefault="0088146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622021C9" w14:textId="77777777" w:rsidR="0088146C" w:rsidRPr="00E56B5D" w:rsidRDefault="0088146C"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05BCFB08" w14:textId="06CE0CD1" w:rsidR="0088146C" w:rsidRPr="00E56B5D" w:rsidRDefault="0088146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3DF721AC" w14:textId="77777777" w:rsidR="0088146C" w:rsidRPr="00E56B5D" w:rsidRDefault="0088146C"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7AED9562" w14:textId="77777777" w:rsidR="0088146C" w:rsidRPr="00E56B5D" w:rsidRDefault="0088146C">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0788D84D" w14:textId="77777777" w:rsidR="0088146C" w:rsidRPr="00E56B5D" w:rsidRDefault="0088146C"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27DEB3A7" w14:textId="6B36D836" w:rsidR="0088146C" w:rsidRPr="00E56B5D" w:rsidRDefault="0088146C">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58F385BA" w14:textId="77777777" w:rsidR="0088146C" w:rsidRPr="00E56B5D" w:rsidRDefault="0088146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4">
    <w:p w14:paraId="115E1EB8" w14:textId="77777777" w:rsidR="0088146C" w:rsidRPr="00E56B5D" w:rsidRDefault="0088146C"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5">
    <w:p w14:paraId="62CD2CC4" w14:textId="77777777" w:rsidR="0088146C" w:rsidRPr="00E56B5D" w:rsidRDefault="0088146C"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6">
    <w:p w14:paraId="61B267BA" w14:textId="77777777" w:rsidR="0088146C" w:rsidRPr="00E56B5D" w:rsidRDefault="0088146C"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14423041" w14:textId="77777777" w:rsidR="0088146C" w:rsidRPr="00E56B5D" w:rsidRDefault="0088146C"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4A41E463" w14:textId="77777777" w:rsidR="0088146C" w:rsidRPr="00E56B5D" w:rsidRDefault="0088146C"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5CE37B56" w14:textId="187B3420" w:rsidR="0088146C" w:rsidRPr="00E56B5D" w:rsidRDefault="0088146C">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1DFF7620" w14:textId="77777777" w:rsidR="0088146C" w:rsidRDefault="0088146C">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DFCC" w14:textId="3507A138" w:rsidR="0088146C" w:rsidRPr="00CC2560" w:rsidRDefault="0088146C"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35DC5">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35DC5">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E131" w14:textId="2A613B4B" w:rsidR="0088146C" w:rsidRPr="00CC2560" w:rsidRDefault="0088146C"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35DC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35DC5">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3AAA" w14:textId="772004AA" w:rsidR="0088146C" w:rsidRPr="00CC2560" w:rsidRDefault="0088146C"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35DC5">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35DC5">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26BA" w14:textId="6D1AC15D" w:rsidR="0088146C" w:rsidRPr="00EF7DC4" w:rsidRDefault="0088146C"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35DC5">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35DC5">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F097" w14:textId="77777777" w:rsidR="00F8436F" w:rsidRDefault="00F8436F" w:rsidP="0000551E">
      <w:pPr>
        <w:spacing w:after="0"/>
      </w:pPr>
      <w:r>
        <w:separator/>
      </w:r>
    </w:p>
  </w:footnote>
  <w:footnote w:type="continuationSeparator" w:id="0">
    <w:p w14:paraId="22F8E213" w14:textId="77777777" w:rsidR="00F8436F" w:rsidRDefault="00F8436F" w:rsidP="000055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BBB42" w14:textId="77777777" w:rsidR="0088146C" w:rsidRPr="003315A8" w:rsidRDefault="0088146C"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0FECB7A5" wp14:editId="074DF35C">
          <wp:extent cx="885825" cy="419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 w:numId="30">
    <w:abstractNumId w:val="4"/>
  </w:num>
  <w:num w:numId="31">
    <w:abstractNumId w:val="0"/>
  </w:num>
  <w:num w:numId="32">
    <w:abstractNumId w:val="2"/>
  </w:num>
  <w:num w:numId="33">
    <w:abstractNumId w:val="0"/>
  </w:num>
  <w:num w:numId="34">
    <w:abstractNumId w:val="0"/>
  </w:num>
  <w:num w:numId="35">
    <w:abstractNumId w:val="0"/>
  </w:num>
  <w:num w:numId="36">
    <w:abstractNumId w:val="0"/>
  </w:num>
  <w:num w:numId="37">
    <w:abstractNumId w:val="0"/>
  </w:num>
  <w:num w:numId="38">
    <w:abstractNumId w:val="7"/>
  </w:num>
  <w:num w:numId="39">
    <w:abstractNumId w:val="0"/>
  </w:num>
  <w:num w:numId="40">
    <w:abstractNumId w:val="0"/>
  </w:num>
  <w:num w:numId="41">
    <w:abstractNumId w:val="0"/>
  </w:num>
  <w:num w:numId="42">
    <w:abstractNumId w:val="0"/>
  </w:num>
  <w:num w:numId="43">
    <w:abstractNumId w:val="0"/>
  </w:num>
  <w:num w:numId="44">
    <w:abstractNumId w:val="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3E2C"/>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5CF"/>
    <w:rsid w:val="00033DD1"/>
    <w:rsid w:val="0003534C"/>
    <w:rsid w:val="00036C48"/>
    <w:rsid w:val="0004128C"/>
    <w:rsid w:val="00044DB9"/>
    <w:rsid w:val="00046851"/>
    <w:rsid w:val="00050367"/>
    <w:rsid w:val="00051D11"/>
    <w:rsid w:val="00052206"/>
    <w:rsid w:val="00052499"/>
    <w:rsid w:val="000544B5"/>
    <w:rsid w:val="00054889"/>
    <w:rsid w:val="00057F44"/>
    <w:rsid w:val="00061005"/>
    <w:rsid w:val="00062D02"/>
    <w:rsid w:val="00070749"/>
    <w:rsid w:val="00070AE9"/>
    <w:rsid w:val="00071F38"/>
    <w:rsid w:val="00075011"/>
    <w:rsid w:val="00081781"/>
    <w:rsid w:val="00083E85"/>
    <w:rsid w:val="00084053"/>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10FC"/>
    <w:rsid w:val="000C145C"/>
    <w:rsid w:val="000C36FD"/>
    <w:rsid w:val="000C4A49"/>
    <w:rsid w:val="000C59B3"/>
    <w:rsid w:val="000C7406"/>
    <w:rsid w:val="000D21E2"/>
    <w:rsid w:val="000D283A"/>
    <w:rsid w:val="000D290E"/>
    <w:rsid w:val="000D4EF2"/>
    <w:rsid w:val="000D5063"/>
    <w:rsid w:val="000D58C0"/>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35A2"/>
    <w:rsid w:val="00113A14"/>
    <w:rsid w:val="001143AB"/>
    <w:rsid w:val="00116A3B"/>
    <w:rsid w:val="001172FB"/>
    <w:rsid w:val="00120DCA"/>
    <w:rsid w:val="0012280F"/>
    <w:rsid w:val="00125A65"/>
    <w:rsid w:val="00125AFA"/>
    <w:rsid w:val="001267F1"/>
    <w:rsid w:val="00126E12"/>
    <w:rsid w:val="00127005"/>
    <w:rsid w:val="00127530"/>
    <w:rsid w:val="001303E1"/>
    <w:rsid w:val="001307A1"/>
    <w:rsid w:val="001321B5"/>
    <w:rsid w:val="00135B87"/>
    <w:rsid w:val="00135DC5"/>
    <w:rsid w:val="00137FC3"/>
    <w:rsid w:val="001422BC"/>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59C1"/>
    <w:rsid w:val="001B5B62"/>
    <w:rsid w:val="001C0A45"/>
    <w:rsid w:val="001C277E"/>
    <w:rsid w:val="001C2D39"/>
    <w:rsid w:val="001C4C0B"/>
    <w:rsid w:val="001C6B93"/>
    <w:rsid w:val="001D0604"/>
    <w:rsid w:val="001E0B7D"/>
    <w:rsid w:val="001E17C9"/>
    <w:rsid w:val="001E3C70"/>
    <w:rsid w:val="001E419F"/>
    <w:rsid w:val="001F0E4E"/>
    <w:rsid w:val="001F177F"/>
    <w:rsid w:val="001F2E58"/>
    <w:rsid w:val="001F4C72"/>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3821"/>
    <w:rsid w:val="0027382A"/>
    <w:rsid w:val="00273A70"/>
    <w:rsid w:val="00276A3F"/>
    <w:rsid w:val="00277CA5"/>
    <w:rsid w:val="00280C14"/>
    <w:rsid w:val="00281028"/>
    <w:rsid w:val="0028103B"/>
    <w:rsid w:val="00281DCC"/>
    <w:rsid w:val="00284C4B"/>
    <w:rsid w:val="00285F9D"/>
    <w:rsid w:val="0028652D"/>
    <w:rsid w:val="002956AD"/>
    <w:rsid w:val="00296D71"/>
    <w:rsid w:val="002A0F37"/>
    <w:rsid w:val="002A262B"/>
    <w:rsid w:val="002A3316"/>
    <w:rsid w:val="002A4EAB"/>
    <w:rsid w:val="002B04AE"/>
    <w:rsid w:val="002B0E7B"/>
    <w:rsid w:val="002B2742"/>
    <w:rsid w:val="002B7FEE"/>
    <w:rsid w:val="002C64EF"/>
    <w:rsid w:val="002C7A38"/>
    <w:rsid w:val="002C7A49"/>
    <w:rsid w:val="002D0745"/>
    <w:rsid w:val="002D251A"/>
    <w:rsid w:val="002D3C0F"/>
    <w:rsid w:val="002D4F2E"/>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52D6"/>
    <w:rsid w:val="00337DDA"/>
    <w:rsid w:val="00337FB0"/>
    <w:rsid w:val="00340225"/>
    <w:rsid w:val="00340CF2"/>
    <w:rsid w:val="003519C1"/>
    <w:rsid w:val="00351F5F"/>
    <w:rsid w:val="00353C5D"/>
    <w:rsid w:val="00355BAB"/>
    <w:rsid w:val="00357CB1"/>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A48D8"/>
    <w:rsid w:val="003A5846"/>
    <w:rsid w:val="003A6EEF"/>
    <w:rsid w:val="003B0C0E"/>
    <w:rsid w:val="003B2164"/>
    <w:rsid w:val="003B26AC"/>
    <w:rsid w:val="003B2D72"/>
    <w:rsid w:val="003B610B"/>
    <w:rsid w:val="003C0389"/>
    <w:rsid w:val="003C22EE"/>
    <w:rsid w:val="003C305C"/>
    <w:rsid w:val="003C4156"/>
    <w:rsid w:val="003C472B"/>
    <w:rsid w:val="003C49A3"/>
    <w:rsid w:val="003C4ABB"/>
    <w:rsid w:val="003D01EA"/>
    <w:rsid w:val="003D3EA5"/>
    <w:rsid w:val="003D682E"/>
    <w:rsid w:val="003E5793"/>
    <w:rsid w:val="003E59FE"/>
    <w:rsid w:val="003E5FE7"/>
    <w:rsid w:val="003E6BCE"/>
    <w:rsid w:val="003F0F2C"/>
    <w:rsid w:val="003F1C67"/>
    <w:rsid w:val="003F4D97"/>
    <w:rsid w:val="003F519C"/>
    <w:rsid w:val="003F5711"/>
    <w:rsid w:val="003F7E2A"/>
    <w:rsid w:val="0040178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50B5"/>
    <w:rsid w:val="0043787F"/>
    <w:rsid w:val="00437AC0"/>
    <w:rsid w:val="00440CB4"/>
    <w:rsid w:val="00440D2D"/>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2E74"/>
    <w:rsid w:val="00473A0A"/>
    <w:rsid w:val="00473FBD"/>
    <w:rsid w:val="00474F44"/>
    <w:rsid w:val="004755FC"/>
    <w:rsid w:val="00481ED2"/>
    <w:rsid w:val="00482B2F"/>
    <w:rsid w:val="00482BD9"/>
    <w:rsid w:val="00484CB3"/>
    <w:rsid w:val="00485230"/>
    <w:rsid w:val="00487F08"/>
    <w:rsid w:val="00494F25"/>
    <w:rsid w:val="00496789"/>
    <w:rsid w:val="004A0800"/>
    <w:rsid w:val="004A0BA8"/>
    <w:rsid w:val="004A24F1"/>
    <w:rsid w:val="004A3B16"/>
    <w:rsid w:val="004A5356"/>
    <w:rsid w:val="004A7C0A"/>
    <w:rsid w:val="004B07BF"/>
    <w:rsid w:val="004B0E49"/>
    <w:rsid w:val="004B2A03"/>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3C33"/>
    <w:rsid w:val="00564A56"/>
    <w:rsid w:val="00566BEA"/>
    <w:rsid w:val="0057042D"/>
    <w:rsid w:val="005711D8"/>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D4"/>
    <w:rsid w:val="005C2192"/>
    <w:rsid w:val="005C4ADA"/>
    <w:rsid w:val="005C50A9"/>
    <w:rsid w:val="005D116D"/>
    <w:rsid w:val="005D1D78"/>
    <w:rsid w:val="005D2190"/>
    <w:rsid w:val="005D53BE"/>
    <w:rsid w:val="005D6829"/>
    <w:rsid w:val="005D7536"/>
    <w:rsid w:val="005E023F"/>
    <w:rsid w:val="005E29BE"/>
    <w:rsid w:val="005E3F0C"/>
    <w:rsid w:val="005E6190"/>
    <w:rsid w:val="005E6EDE"/>
    <w:rsid w:val="005F14D3"/>
    <w:rsid w:val="005F5218"/>
    <w:rsid w:val="00601CB2"/>
    <w:rsid w:val="006033CF"/>
    <w:rsid w:val="00607659"/>
    <w:rsid w:val="00610B8C"/>
    <w:rsid w:val="00611070"/>
    <w:rsid w:val="00613870"/>
    <w:rsid w:val="006147BF"/>
    <w:rsid w:val="006156B9"/>
    <w:rsid w:val="006172E7"/>
    <w:rsid w:val="00617642"/>
    <w:rsid w:val="00623E2B"/>
    <w:rsid w:val="00626C4F"/>
    <w:rsid w:val="00627C8A"/>
    <w:rsid w:val="0063505B"/>
    <w:rsid w:val="006362BD"/>
    <w:rsid w:val="006427DA"/>
    <w:rsid w:val="0064353D"/>
    <w:rsid w:val="00645AB7"/>
    <w:rsid w:val="00650DDB"/>
    <w:rsid w:val="00651649"/>
    <w:rsid w:val="00651CF1"/>
    <w:rsid w:val="00651D15"/>
    <w:rsid w:val="0065303F"/>
    <w:rsid w:val="0065507A"/>
    <w:rsid w:val="00656250"/>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67DF"/>
    <w:rsid w:val="006B696A"/>
    <w:rsid w:val="006C0241"/>
    <w:rsid w:val="006C2F8C"/>
    <w:rsid w:val="006C3557"/>
    <w:rsid w:val="006C4182"/>
    <w:rsid w:val="006C745C"/>
    <w:rsid w:val="006D0943"/>
    <w:rsid w:val="006D2BF7"/>
    <w:rsid w:val="006D5B5C"/>
    <w:rsid w:val="006D6E7D"/>
    <w:rsid w:val="006E076F"/>
    <w:rsid w:val="006E15A5"/>
    <w:rsid w:val="006E25B8"/>
    <w:rsid w:val="006E556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8E1"/>
    <w:rsid w:val="00717A60"/>
    <w:rsid w:val="00721A04"/>
    <w:rsid w:val="00726C49"/>
    <w:rsid w:val="00726DD2"/>
    <w:rsid w:val="0072746E"/>
    <w:rsid w:val="00730486"/>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A520D"/>
    <w:rsid w:val="007A5AFB"/>
    <w:rsid w:val="007B2715"/>
    <w:rsid w:val="007B526B"/>
    <w:rsid w:val="007B530F"/>
    <w:rsid w:val="007B598C"/>
    <w:rsid w:val="007B64DF"/>
    <w:rsid w:val="007B6936"/>
    <w:rsid w:val="007B7B73"/>
    <w:rsid w:val="007C0A84"/>
    <w:rsid w:val="007C1578"/>
    <w:rsid w:val="007C5555"/>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1366"/>
    <w:rsid w:val="007F2CB8"/>
    <w:rsid w:val="007F3380"/>
    <w:rsid w:val="007F4308"/>
    <w:rsid w:val="00800FB0"/>
    <w:rsid w:val="00803AD5"/>
    <w:rsid w:val="00803CA6"/>
    <w:rsid w:val="00804B5D"/>
    <w:rsid w:val="008053DB"/>
    <w:rsid w:val="00806FF9"/>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1811"/>
    <w:rsid w:val="00844D4F"/>
    <w:rsid w:val="008463CC"/>
    <w:rsid w:val="00852156"/>
    <w:rsid w:val="00853988"/>
    <w:rsid w:val="0085497D"/>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46C"/>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FB"/>
    <w:rsid w:val="008E3981"/>
    <w:rsid w:val="008E50CF"/>
    <w:rsid w:val="008E77F3"/>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79A0"/>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2797"/>
    <w:rsid w:val="00973110"/>
    <w:rsid w:val="0097389A"/>
    <w:rsid w:val="00974437"/>
    <w:rsid w:val="00974BC1"/>
    <w:rsid w:val="00974F4A"/>
    <w:rsid w:val="00976455"/>
    <w:rsid w:val="0098071D"/>
    <w:rsid w:val="00982037"/>
    <w:rsid w:val="00982F71"/>
    <w:rsid w:val="009859FB"/>
    <w:rsid w:val="00986691"/>
    <w:rsid w:val="00986A8E"/>
    <w:rsid w:val="00986CC0"/>
    <w:rsid w:val="009879AE"/>
    <w:rsid w:val="00987CBF"/>
    <w:rsid w:val="00991DBF"/>
    <w:rsid w:val="009920A6"/>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CAE"/>
    <w:rsid w:val="009E655F"/>
    <w:rsid w:val="009F1C53"/>
    <w:rsid w:val="009F3F3D"/>
    <w:rsid w:val="009F4F27"/>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86548"/>
    <w:rsid w:val="00A90078"/>
    <w:rsid w:val="00A93B05"/>
    <w:rsid w:val="00A95263"/>
    <w:rsid w:val="00AA451C"/>
    <w:rsid w:val="00AA5B07"/>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6EE9"/>
    <w:rsid w:val="00AE0DAA"/>
    <w:rsid w:val="00AE3FC9"/>
    <w:rsid w:val="00AE6A62"/>
    <w:rsid w:val="00AE6FBD"/>
    <w:rsid w:val="00AE787D"/>
    <w:rsid w:val="00AF6FD7"/>
    <w:rsid w:val="00B02F18"/>
    <w:rsid w:val="00B06F68"/>
    <w:rsid w:val="00B07142"/>
    <w:rsid w:val="00B111ED"/>
    <w:rsid w:val="00B11572"/>
    <w:rsid w:val="00B130B7"/>
    <w:rsid w:val="00B151F9"/>
    <w:rsid w:val="00B15B77"/>
    <w:rsid w:val="00B16E67"/>
    <w:rsid w:val="00B22E02"/>
    <w:rsid w:val="00B239C6"/>
    <w:rsid w:val="00B25419"/>
    <w:rsid w:val="00B25D5E"/>
    <w:rsid w:val="00B279A1"/>
    <w:rsid w:val="00B27B87"/>
    <w:rsid w:val="00B317DB"/>
    <w:rsid w:val="00B3478F"/>
    <w:rsid w:val="00B37883"/>
    <w:rsid w:val="00B44270"/>
    <w:rsid w:val="00B44C63"/>
    <w:rsid w:val="00B52244"/>
    <w:rsid w:val="00B53784"/>
    <w:rsid w:val="00B53EBA"/>
    <w:rsid w:val="00B53F37"/>
    <w:rsid w:val="00B54E46"/>
    <w:rsid w:val="00B568CB"/>
    <w:rsid w:val="00B603A8"/>
    <w:rsid w:val="00B6050B"/>
    <w:rsid w:val="00B610B7"/>
    <w:rsid w:val="00B62254"/>
    <w:rsid w:val="00B64EBD"/>
    <w:rsid w:val="00B660AC"/>
    <w:rsid w:val="00B73768"/>
    <w:rsid w:val="00B74774"/>
    <w:rsid w:val="00B7528E"/>
    <w:rsid w:val="00B773FB"/>
    <w:rsid w:val="00B77624"/>
    <w:rsid w:val="00B8108C"/>
    <w:rsid w:val="00B8170D"/>
    <w:rsid w:val="00B82516"/>
    <w:rsid w:val="00B85290"/>
    <w:rsid w:val="00B87A70"/>
    <w:rsid w:val="00B92F40"/>
    <w:rsid w:val="00B960F0"/>
    <w:rsid w:val="00B96C06"/>
    <w:rsid w:val="00BA1643"/>
    <w:rsid w:val="00BA2BEC"/>
    <w:rsid w:val="00BA2DBD"/>
    <w:rsid w:val="00BA3EF2"/>
    <w:rsid w:val="00BA58A8"/>
    <w:rsid w:val="00BA720B"/>
    <w:rsid w:val="00BB1372"/>
    <w:rsid w:val="00BB3207"/>
    <w:rsid w:val="00BB49D0"/>
    <w:rsid w:val="00BB5714"/>
    <w:rsid w:val="00BB631E"/>
    <w:rsid w:val="00BB7BAD"/>
    <w:rsid w:val="00BB7D3D"/>
    <w:rsid w:val="00BC27AC"/>
    <w:rsid w:val="00BC4059"/>
    <w:rsid w:val="00BC5CB6"/>
    <w:rsid w:val="00BC6169"/>
    <w:rsid w:val="00BD0B7C"/>
    <w:rsid w:val="00BD2121"/>
    <w:rsid w:val="00BD6765"/>
    <w:rsid w:val="00BE004C"/>
    <w:rsid w:val="00BE12EE"/>
    <w:rsid w:val="00BE1CDB"/>
    <w:rsid w:val="00BE2CD4"/>
    <w:rsid w:val="00BE557E"/>
    <w:rsid w:val="00BE586D"/>
    <w:rsid w:val="00BE75EA"/>
    <w:rsid w:val="00BF2D80"/>
    <w:rsid w:val="00BF6D49"/>
    <w:rsid w:val="00BF7439"/>
    <w:rsid w:val="00BF74D2"/>
    <w:rsid w:val="00C052A3"/>
    <w:rsid w:val="00C0695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1549"/>
    <w:rsid w:val="00C6176D"/>
    <w:rsid w:val="00C61D87"/>
    <w:rsid w:val="00C62446"/>
    <w:rsid w:val="00C63D0D"/>
    <w:rsid w:val="00C647B1"/>
    <w:rsid w:val="00C67FBA"/>
    <w:rsid w:val="00C703D9"/>
    <w:rsid w:val="00C71DE7"/>
    <w:rsid w:val="00C73BC7"/>
    <w:rsid w:val="00C74399"/>
    <w:rsid w:val="00C75306"/>
    <w:rsid w:val="00C775D4"/>
    <w:rsid w:val="00C8019C"/>
    <w:rsid w:val="00C85D1A"/>
    <w:rsid w:val="00C908F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643E"/>
    <w:rsid w:val="00DA7687"/>
    <w:rsid w:val="00DA78B0"/>
    <w:rsid w:val="00DB128F"/>
    <w:rsid w:val="00DB1782"/>
    <w:rsid w:val="00DB1AC7"/>
    <w:rsid w:val="00DB2A43"/>
    <w:rsid w:val="00DB3088"/>
    <w:rsid w:val="00DB445F"/>
    <w:rsid w:val="00DB4963"/>
    <w:rsid w:val="00DB4E29"/>
    <w:rsid w:val="00DB5DCC"/>
    <w:rsid w:val="00DB718E"/>
    <w:rsid w:val="00DB7893"/>
    <w:rsid w:val="00DC284B"/>
    <w:rsid w:val="00DC4495"/>
    <w:rsid w:val="00DC4516"/>
    <w:rsid w:val="00DC5D64"/>
    <w:rsid w:val="00DC6A6F"/>
    <w:rsid w:val="00DD20EB"/>
    <w:rsid w:val="00DD3E5D"/>
    <w:rsid w:val="00DD6346"/>
    <w:rsid w:val="00DD7105"/>
    <w:rsid w:val="00DD77A5"/>
    <w:rsid w:val="00DD7A03"/>
    <w:rsid w:val="00DE0A24"/>
    <w:rsid w:val="00DE1BC9"/>
    <w:rsid w:val="00DE33F3"/>
    <w:rsid w:val="00DE4B73"/>
    <w:rsid w:val="00DE54E6"/>
    <w:rsid w:val="00DE55E0"/>
    <w:rsid w:val="00DF1836"/>
    <w:rsid w:val="00DF20AE"/>
    <w:rsid w:val="00DF2F1F"/>
    <w:rsid w:val="00DF3BAD"/>
    <w:rsid w:val="00DF3E74"/>
    <w:rsid w:val="00DF598E"/>
    <w:rsid w:val="00DF7E9A"/>
    <w:rsid w:val="00E00FFC"/>
    <w:rsid w:val="00E03517"/>
    <w:rsid w:val="00E04050"/>
    <w:rsid w:val="00E05608"/>
    <w:rsid w:val="00E0689B"/>
    <w:rsid w:val="00E06B29"/>
    <w:rsid w:val="00E06D02"/>
    <w:rsid w:val="00E11143"/>
    <w:rsid w:val="00E1143F"/>
    <w:rsid w:val="00E14001"/>
    <w:rsid w:val="00E17021"/>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6425"/>
    <w:rsid w:val="00E52C6F"/>
    <w:rsid w:val="00E53553"/>
    <w:rsid w:val="00E54DBC"/>
    <w:rsid w:val="00E563E1"/>
    <w:rsid w:val="00E56B5D"/>
    <w:rsid w:val="00E5776E"/>
    <w:rsid w:val="00E57CF6"/>
    <w:rsid w:val="00E6132F"/>
    <w:rsid w:val="00E62AC7"/>
    <w:rsid w:val="00E63097"/>
    <w:rsid w:val="00E638A0"/>
    <w:rsid w:val="00E64C4B"/>
    <w:rsid w:val="00E64FBB"/>
    <w:rsid w:val="00E663E2"/>
    <w:rsid w:val="00E676EB"/>
    <w:rsid w:val="00E719C3"/>
    <w:rsid w:val="00E72444"/>
    <w:rsid w:val="00E77D84"/>
    <w:rsid w:val="00E81EF9"/>
    <w:rsid w:val="00E84EBF"/>
    <w:rsid w:val="00E8613B"/>
    <w:rsid w:val="00E90ED4"/>
    <w:rsid w:val="00E97AF1"/>
    <w:rsid w:val="00EA2BFA"/>
    <w:rsid w:val="00EA310A"/>
    <w:rsid w:val="00EA70F4"/>
    <w:rsid w:val="00EB17ED"/>
    <w:rsid w:val="00EB2FA5"/>
    <w:rsid w:val="00EB4F60"/>
    <w:rsid w:val="00EC24B8"/>
    <w:rsid w:val="00EC2D36"/>
    <w:rsid w:val="00EC3558"/>
    <w:rsid w:val="00EC55A9"/>
    <w:rsid w:val="00EC5C4C"/>
    <w:rsid w:val="00EC6856"/>
    <w:rsid w:val="00ED06B3"/>
    <w:rsid w:val="00ED17B6"/>
    <w:rsid w:val="00ED1D62"/>
    <w:rsid w:val="00ED22C4"/>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2128A"/>
    <w:rsid w:val="00F21569"/>
    <w:rsid w:val="00F218EB"/>
    <w:rsid w:val="00F22C4E"/>
    <w:rsid w:val="00F23AAC"/>
    <w:rsid w:val="00F24AD5"/>
    <w:rsid w:val="00F259CE"/>
    <w:rsid w:val="00F26B4B"/>
    <w:rsid w:val="00F3192D"/>
    <w:rsid w:val="00F34C90"/>
    <w:rsid w:val="00F36DBE"/>
    <w:rsid w:val="00F41650"/>
    <w:rsid w:val="00F41C94"/>
    <w:rsid w:val="00F424C7"/>
    <w:rsid w:val="00F43FA7"/>
    <w:rsid w:val="00F4568B"/>
    <w:rsid w:val="00F45905"/>
    <w:rsid w:val="00F506C1"/>
    <w:rsid w:val="00F56D97"/>
    <w:rsid w:val="00F647A2"/>
    <w:rsid w:val="00F66B19"/>
    <w:rsid w:val="00F67C66"/>
    <w:rsid w:val="00F70566"/>
    <w:rsid w:val="00F736A9"/>
    <w:rsid w:val="00F736DD"/>
    <w:rsid w:val="00F7411E"/>
    <w:rsid w:val="00F75304"/>
    <w:rsid w:val="00F759B0"/>
    <w:rsid w:val="00F76F0A"/>
    <w:rsid w:val="00F7742D"/>
    <w:rsid w:val="00F8436F"/>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E7B64"/>
    <w:rsid w:val="00FF0E84"/>
    <w:rsid w:val="00FF1735"/>
    <w:rsid w:val="00FF2DA2"/>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F2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Calibri" w:hAnsi="Calibri"/>
      <w:b/>
      <w:sz w:val="22"/>
      <w:szCs w:val="26"/>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31B44"/>
    <w:rsid w:val="00112392"/>
    <w:rsid w:val="00131738"/>
    <w:rsid w:val="00153916"/>
    <w:rsid w:val="00196A81"/>
    <w:rsid w:val="001B32E8"/>
    <w:rsid w:val="001E6C1C"/>
    <w:rsid w:val="001F22CF"/>
    <w:rsid w:val="00301A32"/>
    <w:rsid w:val="003471EF"/>
    <w:rsid w:val="00360737"/>
    <w:rsid w:val="0037109B"/>
    <w:rsid w:val="003911D2"/>
    <w:rsid w:val="003A6879"/>
    <w:rsid w:val="003B7DF5"/>
    <w:rsid w:val="003F407B"/>
    <w:rsid w:val="00445C01"/>
    <w:rsid w:val="004A7DF0"/>
    <w:rsid w:val="004B3EFF"/>
    <w:rsid w:val="004B4B76"/>
    <w:rsid w:val="004C07D6"/>
    <w:rsid w:val="00504451"/>
    <w:rsid w:val="00535D15"/>
    <w:rsid w:val="00547CF6"/>
    <w:rsid w:val="005E620A"/>
    <w:rsid w:val="0060300C"/>
    <w:rsid w:val="0063652F"/>
    <w:rsid w:val="0069033B"/>
    <w:rsid w:val="006B6BB5"/>
    <w:rsid w:val="007F3BFB"/>
    <w:rsid w:val="00850688"/>
    <w:rsid w:val="008754C5"/>
    <w:rsid w:val="008803C2"/>
    <w:rsid w:val="008E5E3D"/>
    <w:rsid w:val="009071F9"/>
    <w:rsid w:val="009B3045"/>
    <w:rsid w:val="00A52B03"/>
    <w:rsid w:val="00A71011"/>
    <w:rsid w:val="00AA188B"/>
    <w:rsid w:val="00B23DDF"/>
    <w:rsid w:val="00BE0AC8"/>
    <w:rsid w:val="00D125DC"/>
    <w:rsid w:val="00D155C5"/>
    <w:rsid w:val="00D73526"/>
    <w:rsid w:val="00D82DBD"/>
    <w:rsid w:val="00E3363E"/>
    <w:rsid w:val="00E55EC6"/>
    <w:rsid w:val="00E71314"/>
    <w:rsid w:val="00E97DD5"/>
    <w:rsid w:val="00EC2B4B"/>
    <w:rsid w:val="00ED3756"/>
    <w:rsid w:val="00ED44BD"/>
    <w:rsid w:val="00F0227E"/>
    <w:rsid w:val="00F06909"/>
    <w:rsid w:val="00F366FE"/>
    <w:rsid w:val="00F53502"/>
    <w:rsid w:val="00F55EEE"/>
    <w:rsid w:val="00F566EC"/>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CC9A-0A47-4570-9D9A-F197556D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1112</Words>
  <Characters>6567</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Procházková Božena</cp:lastModifiedBy>
  <cp:revision>2</cp:revision>
  <cp:lastPrinted>2017-01-03T09:19:00Z</cp:lastPrinted>
  <dcterms:created xsi:type="dcterms:W3CDTF">2018-02-26T06:43:00Z</dcterms:created>
  <dcterms:modified xsi:type="dcterms:W3CDTF">2018-02-26T06:43:00Z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