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F5" w:rsidRDefault="00EA7DB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ragraph">
                  <wp:posOffset>8890</wp:posOffset>
                </wp:positionV>
                <wp:extent cx="1769110" cy="3473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0F5" w:rsidRDefault="00EA7DB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Smlouva o dílo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3.7pt;margin-top:.7pt;width:139.3pt;height:2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w7gAEAAPwCAAAOAAAAZHJzL2Uyb0RvYy54bWysUsFOAjEQvZv4D03vsiwg6IaFxBCMiVET&#10;9ANKt2WbbDtNW9nl752WBYzejJfpdGb65s2bzpedbsheOK/AlDQfDCkRhkOlzK6kH+/rmztKfGCm&#10;Yg0YUdKD8HS5uL6at7YQI6ihqYQjCGJ80dqS1iHYIss8r4VmfgBWGExKcJoFvLpdVjnWIrpustFw&#10;OM1acJV1wIX3GF0dk3SR8KUUPLxK6UUgTUmRW0jWJbuNNlvMWbFzzNaK9zTYH1hopgw2PUOtWGDk&#10;06lfUFpxBx5kGHDQGUipuEgz4DT58Mc0m5pZkWZBcbw9y+T/D5a/7N8cURXujhLDNK4odSV5lKa1&#10;vsCKjcWa0D1AF8v6uMdgnLiTTscTZyGYR5EPZ2FFFwiPj2bT+zzHFMfceDIbT24jTHZ5bZ0PjwI0&#10;iU5JHS4u6cn2zz4cS08lsZmBtWqaGI8Uj1SiF7pt1/PbQnVA2s2TQbni6k+OOznb3jnBoMSJU/8d&#10;4g6/31Ozy6ddfAEAAP//AwBQSwMEFAAGAAgAAAAhADfWhE/eAAAACAEAAA8AAABkcnMvZG93bnJl&#10;di54bWxMj8FOwzAQRO9I/IO1lbhRp6ikJY1TVQhOSIg0HDg68TaxGq9D7Lbh71lO5bQavdHsTL6d&#10;XC/OOAbrScFinoBAaryx1Cr4rF7v1yBC1GR07wkV/GCAbXF7k+vM+AuVeN7HVnAIhUwr6GIcMilD&#10;06HTYe4HJGYHPzodWY6tNKO+cLjr5UOSpNJpS/yh0wM+d9gc9yenYPdF5Yv9fq8/ykNpq+opobf0&#10;qNTdbNptQESc4tUMf/W5OhTcqfYnMkH0Cpbr1ZKtDPgwX6Upb6sVPKYLkEUu/w8ofgEAAP//AwBQ&#10;SwECLQAUAAYACAAAACEAtoM4kv4AAADhAQAAEwAAAAAAAAAAAAAAAAAAAAAAW0NvbnRlbnRfVHlw&#10;ZXNdLnhtbFBLAQItABQABgAIAAAAIQA4/SH/1gAAAJQBAAALAAAAAAAAAAAAAAAAAC8BAABfcmVs&#10;cy8ucmVsc1BLAQItABQABgAIAAAAIQDnsrw7gAEAAPwCAAAOAAAAAAAAAAAAAAAAAC4CAABkcnMv&#10;ZTJvRG9jLnhtbFBLAQItABQABgAIAAAAIQA31oRP3gAAAAgBAAAPAAAAAAAAAAAAAAAAANoDAABk&#10;cnMvZG93bnJldi54bWxQSwUGAAAAAAQABADzAAAA5QQAAAAA&#10;" filled="f" stroked="f">
                <v:textbox inset="0,0,0,0">
                  <w:txbxContent>
                    <w:p w:rsidR="001F50F5" w:rsidRDefault="00EA7DB2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Smlouva o dílo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Smluvní strany:</w:t>
      </w:r>
    </w:p>
    <w:p w:rsidR="001F50F5" w:rsidRDefault="00EA7DB2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line="240" w:lineRule="auto"/>
        <w:jc w:val="both"/>
      </w:pPr>
      <w:r>
        <w:t>Odborné učiliště Chroustovice, Zámek 1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Zámek 1, 538 63 Chroustovice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zastoupená: Ing., Bc. Jaroslavem Bálkem, ředitelem</w:t>
      </w:r>
    </w:p>
    <w:p w:rsidR="001F50F5" w:rsidRDefault="00EA7DB2">
      <w:pPr>
        <w:pStyle w:val="Zkladntext1"/>
        <w:shd w:val="clear" w:color="auto" w:fill="auto"/>
        <w:tabs>
          <w:tab w:val="left" w:pos="704"/>
        </w:tabs>
        <w:spacing w:line="240" w:lineRule="auto"/>
        <w:jc w:val="both"/>
      </w:pPr>
      <w:r>
        <w:t>IČ:</w:t>
      </w:r>
      <w:r>
        <w:tab/>
        <w:t>60103370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DIČ: CZ60103370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Tel.: 603100053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dále jen „objednatel",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a</w:t>
      </w:r>
    </w:p>
    <w:p w:rsidR="001F50F5" w:rsidRDefault="00EA7DB2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line="240" w:lineRule="auto"/>
        <w:jc w:val="both"/>
      </w:pPr>
      <w:r>
        <w:t>Bohumír Trojtlar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Smetanova 272,</w:t>
      </w:r>
      <w:r>
        <w:t xml:space="preserve"> 539 76 Skuteč</w:t>
      </w:r>
    </w:p>
    <w:p w:rsidR="001F50F5" w:rsidRDefault="00EA7DB2">
      <w:pPr>
        <w:pStyle w:val="Zkladntext1"/>
        <w:shd w:val="clear" w:color="auto" w:fill="auto"/>
        <w:tabs>
          <w:tab w:val="left" w:pos="704"/>
        </w:tabs>
        <w:spacing w:line="240" w:lineRule="auto"/>
        <w:jc w:val="both"/>
      </w:pPr>
      <w:r>
        <w:t>IČ:</w:t>
      </w:r>
      <w:r>
        <w:tab/>
        <w:t>45970891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DIČ: CZ6207241557</w:t>
      </w:r>
    </w:p>
    <w:p w:rsidR="001F50F5" w:rsidRDefault="00EA7DB2">
      <w:pPr>
        <w:pStyle w:val="Zkladntext1"/>
        <w:shd w:val="clear" w:color="auto" w:fill="auto"/>
        <w:spacing w:line="240" w:lineRule="auto"/>
        <w:jc w:val="both"/>
      </w:pPr>
      <w:r>
        <w:t>Tel.: 777331098</w:t>
      </w:r>
    </w:p>
    <w:p w:rsidR="001F50F5" w:rsidRDefault="00EA7DB2">
      <w:pPr>
        <w:pStyle w:val="Zkladntext1"/>
        <w:shd w:val="clear" w:color="auto" w:fill="auto"/>
        <w:spacing w:after="320" w:line="240" w:lineRule="auto"/>
        <w:jc w:val="both"/>
      </w:pPr>
      <w:r>
        <w:t>dále jen „zhotovitel",</w:t>
      </w:r>
    </w:p>
    <w:p w:rsidR="001F50F5" w:rsidRDefault="00EA7DB2">
      <w:pPr>
        <w:pStyle w:val="Zkladntext1"/>
        <w:shd w:val="clear" w:color="auto" w:fill="auto"/>
        <w:spacing w:line="240" w:lineRule="auto"/>
        <w:jc w:val="center"/>
      </w:pPr>
      <w:r>
        <w:t>uzavírají na základě vzájemné shody tuto</w:t>
      </w:r>
    </w:p>
    <w:p w:rsidR="001F50F5" w:rsidRDefault="00EA7DB2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Smlouvu o dílo</w:t>
      </w:r>
    </w:p>
    <w:p w:rsidR="001F50F5" w:rsidRDefault="00EA7DB2">
      <w:pPr>
        <w:pStyle w:val="Titulektabulky0"/>
        <w:shd w:val="clear" w:color="auto" w:fill="auto"/>
      </w:pPr>
      <w:r>
        <w:t>Článek I. Předmět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2"/>
        <w:gridCol w:w="1390"/>
        <w:gridCol w:w="1714"/>
        <w:gridCol w:w="1746"/>
      </w:tblGrid>
      <w:tr w:rsidR="001F50F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562" w:type="dxa"/>
            <w:gridSpan w:val="4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</w:pPr>
            <w:r>
              <w:t xml:space="preserve">Předmětem této smlouvy je oprava zasklení skleníků po vlivu přírodních živlů (dále jen </w:t>
            </w:r>
            <w:r>
              <w:t>díla).</w:t>
            </w:r>
          </w:p>
        </w:tc>
      </w:tr>
      <w:tr w:rsidR="001F50F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02" w:type="dxa"/>
            <w:gridSpan w:val="2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720"/>
            </w:pPr>
            <w:r>
              <w:t>Skleníky LUR</w:t>
            </w:r>
          </w:p>
        </w:tc>
        <w:tc>
          <w:tcPr>
            <w:tcW w:w="1714" w:type="dxa"/>
            <w:vMerge w:val="restart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260"/>
            </w:pPr>
            <w:r>
              <w:t>860,- Kč</w:t>
            </w:r>
          </w:p>
        </w:tc>
        <w:tc>
          <w:tcPr>
            <w:tcW w:w="1746" w:type="dxa"/>
            <w:vMerge w:val="restart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660"/>
            </w:pPr>
            <w:r>
              <w:t>55.040,- Kč</w:t>
            </w:r>
          </w:p>
        </w:tc>
      </w:tr>
      <w:tr w:rsidR="001F50F5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712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ind w:left="1420"/>
            </w:pPr>
            <w:r>
              <w:t>Materiál Polykarbonát tl.lOmm Dle zadávacích podmínek</w:t>
            </w:r>
          </w:p>
        </w:tc>
        <w:tc>
          <w:tcPr>
            <w:tcW w:w="1390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64 m2 /</w:t>
            </w:r>
          </w:p>
        </w:tc>
        <w:tc>
          <w:tcPr>
            <w:tcW w:w="1714" w:type="dxa"/>
            <w:vMerge/>
            <w:shd w:val="clear" w:color="auto" w:fill="FFFFFF"/>
            <w:vAlign w:val="bottom"/>
          </w:tcPr>
          <w:p w:rsidR="001F50F5" w:rsidRDefault="001F50F5"/>
        </w:tc>
        <w:tc>
          <w:tcPr>
            <w:tcW w:w="1746" w:type="dxa"/>
            <w:vMerge/>
            <w:shd w:val="clear" w:color="auto" w:fill="FFFFFF"/>
            <w:vAlign w:val="bottom"/>
          </w:tcPr>
          <w:p w:rsidR="001F50F5" w:rsidRDefault="001F50F5"/>
        </w:tc>
      </w:tr>
      <w:tr w:rsidR="001F50F5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4712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720"/>
            </w:pPr>
            <w:r>
              <w:t>Skleník Lužák</w:t>
            </w:r>
          </w:p>
          <w:p w:rsidR="001F50F5" w:rsidRDefault="00EA7DB2">
            <w:pPr>
              <w:pStyle w:val="Jin0"/>
              <w:shd w:val="clear" w:color="auto" w:fill="auto"/>
              <w:spacing w:line="240" w:lineRule="auto"/>
              <w:ind w:left="1420"/>
            </w:pPr>
            <w:r>
              <w:t>Materiál sklo tl. 5mm</w:t>
            </w:r>
          </w:p>
          <w:p w:rsidR="001F50F5" w:rsidRDefault="00EA7DB2">
            <w:pPr>
              <w:pStyle w:val="Jin0"/>
              <w:shd w:val="clear" w:color="auto" w:fill="auto"/>
              <w:spacing w:line="240" w:lineRule="auto"/>
              <w:ind w:left="1420"/>
            </w:pPr>
            <w:r>
              <w:t>Dle zadávacích podmínek</w:t>
            </w:r>
          </w:p>
        </w:tc>
        <w:tc>
          <w:tcPr>
            <w:tcW w:w="1390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19,2 m2 /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260"/>
            </w:pPr>
            <w:r>
              <w:t>735,- Kč</w:t>
            </w:r>
          </w:p>
        </w:tc>
        <w:tc>
          <w:tcPr>
            <w:tcW w:w="1746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660"/>
            </w:pPr>
            <w:r>
              <w:t>14.112,- Kč</w:t>
            </w:r>
          </w:p>
        </w:tc>
      </w:tr>
      <w:tr w:rsidR="001F50F5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4712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720"/>
            </w:pPr>
            <w:r>
              <w:t>Skleník na vinici</w:t>
            </w:r>
          </w:p>
          <w:p w:rsidR="001F50F5" w:rsidRDefault="00EA7DB2">
            <w:pPr>
              <w:pStyle w:val="Jin0"/>
              <w:shd w:val="clear" w:color="auto" w:fill="auto"/>
              <w:spacing w:line="240" w:lineRule="auto"/>
              <w:ind w:left="1420"/>
            </w:pPr>
            <w:r>
              <w:t>Materiál sklo tl. 5mm</w:t>
            </w:r>
          </w:p>
          <w:p w:rsidR="001F50F5" w:rsidRDefault="00EA7DB2">
            <w:pPr>
              <w:pStyle w:val="Jin0"/>
              <w:shd w:val="clear" w:color="auto" w:fill="auto"/>
              <w:spacing w:line="240" w:lineRule="auto"/>
              <w:ind w:left="1420"/>
            </w:pPr>
            <w:r>
              <w:t xml:space="preserve">Dle zadávacích </w:t>
            </w:r>
            <w:r>
              <w:t>podmínek</w:t>
            </w:r>
          </w:p>
        </w:tc>
        <w:tc>
          <w:tcPr>
            <w:tcW w:w="1390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35,2 m2 /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260"/>
            </w:pPr>
            <w:r>
              <w:t>735,- Kč</w:t>
            </w:r>
          </w:p>
        </w:tc>
        <w:tc>
          <w:tcPr>
            <w:tcW w:w="1746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660"/>
            </w:pPr>
            <w:r>
              <w:t>25.872,- Kč</w:t>
            </w:r>
          </w:p>
        </w:tc>
      </w:tr>
      <w:tr w:rsidR="001F50F5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4712" w:type="dxa"/>
            <w:shd w:val="clear" w:color="auto" w:fill="FFFFFF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720"/>
            </w:pPr>
            <w:r>
              <w:t>Skleník malý jih</w:t>
            </w:r>
          </w:p>
          <w:p w:rsidR="001F50F5" w:rsidRDefault="00EA7DB2">
            <w:pPr>
              <w:pStyle w:val="Jin0"/>
              <w:shd w:val="clear" w:color="auto" w:fill="auto"/>
              <w:spacing w:line="240" w:lineRule="auto"/>
              <w:ind w:left="1420"/>
            </w:pPr>
            <w:r>
              <w:t>Materiál sklo tl. 5mm</w:t>
            </w:r>
          </w:p>
          <w:p w:rsidR="001F50F5" w:rsidRDefault="00EA7DB2">
            <w:pPr>
              <w:pStyle w:val="Jin0"/>
              <w:shd w:val="clear" w:color="auto" w:fill="auto"/>
              <w:spacing w:line="240" w:lineRule="auto"/>
              <w:ind w:left="1420"/>
            </w:pPr>
            <w:r>
              <w:t>Dle zadávacích podmínek</w:t>
            </w:r>
          </w:p>
        </w:tc>
        <w:tc>
          <w:tcPr>
            <w:tcW w:w="1390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160"/>
              <w:jc w:val="center"/>
            </w:pPr>
            <w:r>
              <w:t>13m2/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260"/>
            </w:pPr>
            <w:r>
              <w:t>735,- Kč</w:t>
            </w:r>
          </w:p>
        </w:tc>
        <w:tc>
          <w:tcPr>
            <w:tcW w:w="1746" w:type="dxa"/>
            <w:shd w:val="clear" w:color="auto" w:fill="FFFFFF"/>
            <w:vAlign w:val="bottom"/>
          </w:tcPr>
          <w:p w:rsidR="001F50F5" w:rsidRDefault="00EA7DB2">
            <w:pPr>
              <w:pStyle w:val="Jin0"/>
              <w:shd w:val="clear" w:color="auto" w:fill="auto"/>
              <w:spacing w:line="240" w:lineRule="auto"/>
              <w:ind w:left="660"/>
            </w:pPr>
            <w:r>
              <w:t>9.555,- Kč</w:t>
            </w:r>
          </w:p>
        </w:tc>
      </w:tr>
    </w:tbl>
    <w:p w:rsidR="001F50F5" w:rsidRDefault="001F50F5">
      <w:pPr>
        <w:spacing w:after="266" w:line="14" w:lineRule="exact"/>
      </w:pPr>
    </w:p>
    <w:p w:rsidR="001F50F5" w:rsidRDefault="00EA7DB2">
      <w:pPr>
        <w:pStyle w:val="Nadpis30"/>
        <w:keepNext/>
        <w:keepLines/>
        <w:shd w:val="clear" w:color="auto" w:fill="auto"/>
        <w:spacing w:line="283" w:lineRule="auto"/>
      </w:pPr>
      <w:bookmarkStart w:id="2" w:name="bookmark1"/>
      <w:r>
        <w:t>Článek II.</w:t>
      </w:r>
      <w:bookmarkEnd w:id="2"/>
    </w:p>
    <w:p w:rsidR="001F50F5" w:rsidRDefault="00EA7DB2">
      <w:pPr>
        <w:pStyle w:val="Zkladntext1"/>
        <w:shd w:val="clear" w:color="auto" w:fill="auto"/>
        <w:spacing w:line="283" w:lineRule="auto"/>
        <w:jc w:val="center"/>
      </w:pPr>
      <w:r>
        <w:rPr>
          <w:b/>
          <w:bCs/>
        </w:rPr>
        <w:t>Doba plnění</w:t>
      </w:r>
    </w:p>
    <w:p w:rsidR="001F50F5" w:rsidRDefault="00EA7DB2">
      <w:pPr>
        <w:pStyle w:val="Zkladntext1"/>
        <w:numPr>
          <w:ilvl w:val="0"/>
          <w:numId w:val="4"/>
        </w:numPr>
        <w:shd w:val="clear" w:color="auto" w:fill="auto"/>
        <w:tabs>
          <w:tab w:val="left" w:pos="337"/>
        </w:tabs>
        <w:spacing w:line="283" w:lineRule="auto"/>
        <w:ind w:left="360" w:hanging="360"/>
      </w:pPr>
      <w:r>
        <w:t xml:space="preserve">Objednatel umožní zhotoviteli přístup k objektům a uložení materiálu po dobu realizace a to i v </w:t>
      </w:r>
      <w:r>
        <w:t>sobotní dny.</w:t>
      </w:r>
    </w:p>
    <w:p w:rsidR="001F50F5" w:rsidRDefault="00EA7DB2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line="240" w:lineRule="auto"/>
        <w:jc w:val="both"/>
      </w:pPr>
      <w:r>
        <w:t>Pokud nebude příhodné počasí +5°C umožní objednatel dokončit práce po 28. 02. 2017.</w:t>
      </w:r>
    </w:p>
    <w:p w:rsidR="001F50F5" w:rsidRDefault="00EA7DB2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260" w:line="283" w:lineRule="auto"/>
        <w:jc w:val="both"/>
      </w:pPr>
      <w:r>
        <w:t>Zahájení prací: po zaplacení 50 % zálohy</w:t>
      </w:r>
    </w:p>
    <w:p w:rsidR="001F50F5" w:rsidRDefault="00EA7DB2">
      <w:pPr>
        <w:pStyle w:val="Nadpis30"/>
        <w:keepNext/>
        <w:keepLines/>
        <w:shd w:val="clear" w:color="auto" w:fill="auto"/>
        <w:spacing w:line="240" w:lineRule="auto"/>
      </w:pPr>
      <w:bookmarkStart w:id="3" w:name="bookmark2"/>
      <w:r>
        <w:t>Článek III.</w:t>
      </w:r>
      <w:bookmarkEnd w:id="3"/>
    </w:p>
    <w:p w:rsidR="001F50F5" w:rsidRDefault="00EA7DB2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4770755</wp:posOffset>
                </wp:positionH>
                <wp:positionV relativeFrom="paragraph">
                  <wp:posOffset>165100</wp:posOffset>
                </wp:positionV>
                <wp:extent cx="120459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0F5" w:rsidRDefault="00EA7DB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smluvními cenami: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75.65pt;margin-top:13pt;width:94.85pt;height:15.8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mujgEAAB0DAAAOAAAAZHJzL2Uyb0RvYy54bWysUttOwzAMfUfiH6K8s3aDIajWIRACISFA&#10;GnxAliZrpCaO4mzt/h4nu4DgDfGSurZzfM5xZjeD7dhGBTTgaj4elZwpJ6ExblXzj/eHsyvOMArX&#10;iA6cqvlWIb+Zn57Mel+pCbTQNSowAnFY9b7mbYy+KgqUrbICR+CVo6KGYEWk37AqmiB6QrddMSnL&#10;y6KH0PgAUiFS9n5X5POMr7WS8VVrVJF1NSduMZ8hn8t0FvOZqFZB+NbIPQ3xBxZWGEdDj1D3Igq2&#10;DuYXlDUyAIKOIwm2AK2NVFkDqRmXP9QsWuFV1kLmoD/ahP8HK182b4GZpubnnDlhaUV5KjtP1vQe&#10;K+pYeOqJwx0MtOJDHimZFA862PQlLYzqZPL2aKwaIpPp0qS8mF5POZNUI6ETigm++LrtA8ZHBZal&#10;oOaBFpf9FJtnjLvWQ0sa5uDBdF3KJ4o7KimKw3LIao40l9BsiX335Mi19AIOQTgEy32QcNHfriNh&#10;55EJcHd9P4d2kEnv30ta8vf/3PX1quefAAAA//8DAFBLAwQUAAYACAAAACEA1y2ONN4AAAAJAQAA&#10;DwAAAGRycy9kb3ducmV2LnhtbEyPwU7DMAyG70i8Q2QkLmhLU1jLStMJIbhwY3DZLWtMW9E4VZO1&#10;ZU+POcHNlj/9/v5yt7heTDiGzpMGtU5AINXedtRo+Hh/Wd2DCNGQNb0n1PCNAXbV5UVpCutnesNp&#10;HxvBIRQKo6GNcSikDHWLzoS1H5D49ulHZyKvYyPtaGYOd71MkySTznTEH1oz4FOL9df+5DRky/Nw&#10;87rFdD7X/USHs1IRldbXV8vjA4iIS/yD4Vef1aFip6M/kQ2i15Bv1C2jGtKMOzGwvVM8HDVs8hxk&#10;Vcr/DaofAAAA//8DAFBLAQItABQABgAIAAAAIQC2gziS/gAAAOEBAAATAAAAAAAAAAAAAAAAAAAA&#10;AABbQ29udGVudF9UeXBlc10ueG1sUEsBAi0AFAAGAAgAAAAhADj9If/WAAAAlAEAAAsAAAAAAAAA&#10;AAAAAAAALwEAAF9yZWxzLy5yZWxzUEsBAi0AFAAGAAgAAAAhAB5tua6OAQAAHQMAAA4AAAAAAAAA&#10;AAAAAAAALgIAAGRycy9lMm9Eb2MueG1sUEsBAi0AFAAGAAgAAAAhANctjjTeAAAACQEAAA8AAAAA&#10;AAAAAAAAAAAA6AMAAGRycy9kb3ducmV2LnhtbFBLBQYAAAAABAAEAPMAAADzBAAAAAA=&#10;" filled="f" stroked="f">
                <v:textbox style="mso-fit-shape-to-text:t" inset="0,0,0,0">
                  <w:txbxContent>
                    <w:p w:rsidR="001F50F5" w:rsidRDefault="00EA7DB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smluvními cenami: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za dílo</w:t>
      </w:r>
    </w:p>
    <w:p w:rsidR="001F50F5" w:rsidRDefault="00EA7DB2">
      <w:pPr>
        <w:pStyle w:val="Zkladntext1"/>
        <w:shd w:val="clear" w:color="auto" w:fill="auto"/>
        <w:spacing w:line="240" w:lineRule="auto"/>
        <w:jc w:val="right"/>
      </w:pPr>
      <w:r>
        <w:t>Veškeré náklady na požadované práce jsou kryty pevnými</w:t>
      </w:r>
    </w:p>
    <w:p w:rsidR="001F50F5" w:rsidRDefault="00EA7DB2">
      <w:pPr>
        <w:pStyle w:val="Zkladntext1"/>
        <w:shd w:val="clear" w:color="auto" w:fill="auto"/>
        <w:ind w:left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12700</wp:posOffset>
                </wp:positionV>
                <wp:extent cx="887095" cy="765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765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0F5" w:rsidRDefault="00EA7DB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104.579,- Kč</w:t>
                            </w:r>
                          </w:p>
                          <w:p w:rsidR="001F50F5" w:rsidRDefault="00EA7DB2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925"/>
                              </w:tabs>
                              <w:spacing w:line="240" w:lineRule="auto"/>
                            </w:pPr>
                            <w:r>
                              <w:t>Kč</w:t>
                            </w:r>
                          </w:p>
                          <w:p w:rsidR="001F50F5" w:rsidRDefault="00EA7DB2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026"/>
                              </w:tabs>
                              <w:spacing w:line="240" w:lineRule="auto"/>
                            </w:pPr>
                            <w:r>
                              <w:t>Kč</w:t>
                            </w:r>
                          </w:p>
                          <w:p w:rsidR="001F50F5" w:rsidRDefault="00EA7DB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126.541,-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210.25pt;margin-top:1pt;width:69.85pt;height:60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KikAEAABwDAAAOAAAAZHJzL2Uyb0RvYy54bWysUsFOwzAMvSPxD1HurN2kwajWIRACISFA&#10;Aj4gS5M1UhNHcVi7v8fJ1oHghrikru08v/ec5dVgO7ZVAQ24mk8nJWfKSWiM29T8/e3ubMEZRuEa&#10;0YFTNd8p5Fer05Nl7ys1gxa6RgVGIA6r3te8jdFXRYGyVVbgBLxyVNQQrIj0GzZFE0RP6LYrZmV5&#10;XvQQGh9AKkTK3u6LfJXxtVYyPmuNKrKu5sQt5jPkc53OYrUU1SYI3xp5oCH+wMIK42joEepWRME+&#10;gvkFZY0MgKDjRIItQGsjVdZAaqblDzWvrfAqayFz0B9twv+DlU/bl8BMU/M5Z05YWlGeyubJmt5j&#10;RR2vnnricAMDrXjMIyWT4kEHm76khVGdTN4djVVDZJKSi8VFeUkDJJUuzueLaTa++LrsA8Z7BZal&#10;oOaB9pbtFNtHjESEWseWNMvBnem6lE8M90xSFIf1kMXMRpZraHZEvntwZFp6AGMQxmB9CBIu+uuP&#10;SNh5ZALcXz/MoRVkJofnknb8/T93fT3q1ScAAAD//wMAUEsDBBQABgAIAAAAIQCof+R+3AAAAAkB&#10;AAAPAAAAZHJzL2Rvd25yZXYueG1sTI+xTsQwEER7JP7BWiQaxNmxuAhCnBNC0NBx0ND54iWJsNdR&#10;7EvCfT1LBeVqnmbf1Ls1eDHjlIZIBoqNAoHURjdQZ+D97fn6FkTKlpz1kdDANybYNednta1cXOgV&#10;533uBJdQqqyBPuexkjK1PQabNnFE4uwzTsFmPqdOuskuXB681EqVMtiB+ENvR3zssf3aH4OBcn0a&#10;r17uUC+n1s/0cSqKjIUxlxfrwz2IjGv+g+FXn9WhYadDPJJLwhu40WrLqAHNkzjflkqDODCodQmy&#10;qeX/Bc0PAAAA//8DAFBLAQItABQABgAIAAAAIQC2gziS/gAAAOEBAAATAAAAAAAAAAAAAAAAAAAA&#10;AABbQ29udGVudF9UeXBlc10ueG1sUEsBAi0AFAAGAAgAAAAhADj9If/WAAAAlAEAAAsAAAAAAAAA&#10;AAAAAAAALwEAAF9yZWxzLy5yZWxzUEsBAi0AFAAGAAgAAAAhABe00qKQAQAAHAMAAA4AAAAAAAAA&#10;AAAAAAAALgIAAGRycy9lMm9Eb2MueG1sUEsBAi0AFAAGAAgAAAAhAKh/5H7cAAAACQEAAA8AAAAA&#10;AAAAAAAAAAAA6gMAAGRycy9kb3ducmV2LnhtbFBLBQYAAAAABAAEAPMAAADzBAAAAAA=&#10;" filled="f" stroked="f">
                <v:textbox style="mso-fit-shape-to-text:t" inset="0,0,0,0">
                  <w:txbxContent>
                    <w:p w:rsidR="001F50F5" w:rsidRDefault="00EA7DB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104.579,- Kč</w:t>
                      </w:r>
                    </w:p>
                    <w:p w:rsidR="001F50F5" w:rsidRDefault="00EA7DB2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925"/>
                        </w:tabs>
                        <w:spacing w:line="240" w:lineRule="auto"/>
                      </w:pPr>
                      <w:r>
                        <w:t>Kč</w:t>
                      </w:r>
                    </w:p>
                    <w:p w:rsidR="001F50F5" w:rsidRDefault="00EA7DB2">
                      <w:pPr>
                        <w:pStyle w:val="Zkladntext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026"/>
                        </w:tabs>
                        <w:spacing w:line="240" w:lineRule="auto"/>
                      </w:pPr>
                      <w:r>
                        <w:t>Kč</w:t>
                      </w:r>
                    </w:p>
                    <w:p w:rsidR="001F50F5" w:rsidRDefault="00EA7DB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u w:val="single"/>
                        </w:rPr>
                        <w:t>126.541,-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 DPH 21%</w:t>
      </w:r>
    </w:p>
    <w:p w:rsidR="001F50F5" w:rsidRDefault="00EA7DB2">
      <w:pPr>
        <w:pStyle w:val="Zkladntext1"/>
        <w:shd w:val="clear" w:color="auto" w:fill="auto"/>
        <w:ind w:left="720"/>
      </w:pPr>
      <w:r>
        <w:t>Cena celkem: Zaokrouhleno:</w:t>
      </w:r>
      <w:r>
        <w:br w:type="page"/>
      </w:r>
    </w:p>
    <w:p w:rsidR="001F50F5" w:rsidRDefault="00EA7DB2">
      <w:pPr>
        <w:pStyle w:val="Zkladntext1"/>
        <w:numPr>
          <w:ilvl w:val="0"/>
          <w:numId w:val="5"/>
        </w:numPr>
        <w:shd w:val="clear" w:color="auto" w:fill="auto"/>
        <w:tabs>
          <w:tab w:val="left" w:pos="372"/>
        </w:tabs>
        <w:spacing w:after="260" w:line="276" w:lineRule="auto"/>
        <w:ind w:left="360" w:hanging="360"/>
      </w:pPr>
      <w:r>
        <w:lastRenderedPageBreak/>
        <w:t>Fakturace proběhne v režimu přenesené daňové povinnosti, DPH odvede objednatel.</w:t>
      </w:r>
    </w:p>
    <w:p w:rsidR="001F50F5" w:rsidRDefault="00EA7DB2">
      <w:pPr>
        <w:pStyle w:val="Nadpis30"/>
        <w:keepNext/>
        <w:keepLines/>
        <w:shd w:val="clear" w:color="auto" w:fill="auto"/>
        <w:spacing w:line="276" w:lineRule="auto"/>
      </w:pPr>
      <w:bookmarkStart w:id="4" w:name="bookmark3"/>
      <w:r>
        <w:t>Článek IV.</w:t>
      </w:r>
      <w:bookmarkEnd w:id="4"/>
    </w:p>
    <w:p w:rsidR="001F50F5" w:rsidRDefault="00EA7DB2">
      <w:pPr>
        <w:pStyle w:val="Zkladntext1"/>
        <w:shd w:val="clear" w:color="auto" w:fill="auto"/>
        <w:spacing w:line="276" w:lineRule="auto"/>
        <w:jc w:val="center"/>
      </w:pPr>
      <w:r>
        <w:rPr>
          <w:b/>
          <w:bCs/>
        </w:rPr>
        <w:t>Platební podmínky</w:t>
      </w:r>
    </w:p>
    <w:p w:rsidR="001F50F5" w:rsidRDefault="00EA7DB2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line="276" w:lineRule="auto"/>
        <w:ind w:left="440" w:hanging="440"/>
      </w:pPr>
      <w:r>
        <w:t xml:space="preserve">Objednatel zaplatí zhotoviteli zálohovou fakturu po podpisu smlouvy do týdne ve </w:t>
      </w:r>
      <w:r>
        <w:t>výši 50% z celkové částky</w:t>
      </w:r>
    </w:p>
    <w:p w:rsidR="001F50F5" w:rsidRDefault="00EA7DB2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line="276" w:lineRule="auto"/>
        <w:ind w:left="360" w:hanging="360"/>
      </w:pPr>
      <w:r>
        <w:t>Za den zdanitelného plnění se určuje den vystavení faktury.</w:t>
      </w:r>
    </w:p>
    <w:p w:rsidR="001F50F5" w:rsidRDefault="00EA7DB2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after="260" w:line="276" w:lineRule="auto"/>
        <w:ind w:left="360" w:hanging="360"/>
      </w:pPr>
      <w:r>
        <w:t>Splatnost faktury byla dohodnuta na deset dnů od doručení objednateli.</w:t>
      </w:r>
    </w:p>
    <w:p w:rsidR="001F50F5" w:rsidRDefault="00EA7DB2">
      <w:pPr>
        <w:pStyle w:val="Nadpis30"/>
        <w:keepNext/>
        <w:keepLines/>
        <w:shd w:val="clear" w:color="auto" w:fill="auto"/>
      </w:pPr>
      <w:bookmarkStart w:id="5" w:name="bookmark4"/>
      <w:r>
        <w:t>Článek V.</w:t>
      </w:r>
      <w:bookmarkEnd w:id="5"/>
    </w:p>
    <w:p w:rsidR="001F50F5" w:rsidRDefault="00EA7DB2">
      <w:pPr>
        <w:pStyle w:val="Zkladntext1"/>
        <w:shd w:val="clear" w:color="auto" w:fill="auto"/>
        <w:jc w:val="center"/>
      </w:pPr>
      <w:r>
        <w:rPr>
          <w:b/>
          <w:bCs/>
        </w:rPr>
        <w:t>Dodací podmínky</w:t>
      </w:r>
    </w:p>
    <w:p w:rsidR="001F50F5" w:rsidRDefault="00EA7DB2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ind w:left="440" w:hanging="440"/>
      </w:pPr>
      <w:r>
        <w:t xml:space="preserve">Zhotovitel přejímá zodpovědnost za vlastní řízení postupu prací, odborné </w:t>
      </w:r>
      <w:r>
        <w:t>vedení prací a dodržování předpisů požární ochrany a bezpečnosti při práci.</w:t>
      </w:r>
    </w:p>
    <w:p w:rsidR="001F50F5" w:rsidRDefault="00EA7DB2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after="260" w:line="283" w:lineRule="auto"/>
        <w:ind w:left="440" w:hanging="440"/>
      </w:pPr>
      <w:r>
        <w:t>Zhotovitel se zavazuje provádět práce tak, aby nedošlo k poškození vlastního objektu a jeho okolí</w:t>
      </w:r>
    </w:p>
    <w:p w:rsidR="001F50F5" w:rsidRDefault="00EA7DB2">
      <w:pPr>
        <w:pStyle w:val="Nadpis30"/>
        <w:keepNext/>
        <w:keepLines/>
        <w:shd w:val="clear" w:color="auto" w:fill="auto"/>
      </w:pPr>
      <w:bookmarkStart w:id="6" w:name="bookmark5"/>
      <w:r>
        <w:t>Článek VI.</w:t>
      </w:r>
      <w:bookmarkEnd w:id="6"/>
    </w:p>
    <w:p w:rsidR="001F50F5" w:rsidRDefault="00EA7DB2">
      <w:pPr>
        <w:pStyle w:val="Zkladntext1"/>
        <w:shd w:val="clear" w:color="auto" w:fill="auto"/>
        <w:jc w:val="center"/>
      </w:pPr>
      <w:r>
        <w:rPr>
          <w:b/>
          <w:bCs/>
        </w:rPr>
        <w:t>Platnost smlouvy</w:t>
      </w:r>
    </w:p>
    <w:p w:rsidR="001F50F5" w:rsidRDefault="00EA7DB2">
      <w:pPr>
        <w:pStyle w:val="Zkladntext1"/>
        <w:numPr>
          <w:ilvl w:val="0"/>
          <w:numId w:val="8"/>
        </w:numPr>
        <w:shd w:val="clear" w:color="auto" w:fill="auto"/>
        <w:tabs>
          <w:tab w:val="left" w:pos="372"/>
        </w:tabs>
        <w:spacing w:after="260"/>
        <w:ind w:left="360" w:hanging="360"/>
      </w:pPr>
      <w:r>
        <w:t xml:space="preserve">Tato smlouva nabývá platnosti a účinnosti dnem jejího </w:t>
      </w:r>
      <w:r>
        <w:t>podpisu zástupci smluvních stran.</w:t>
      </w:r>
    </w:p>
    <w:p w:rsidR="001F50F5" w:rsidRDefault="00EA7DB2">
      <w:pPr>
        <w:pStyle w:val="Nadpis30"/>
        <w:keepNext/>
        <w:keepLines/>
        <w:shd w:val="clear" w:color="auto" w:fill="auto"/>
      </w:pPr>
      <w:bookmarkStart w:id="7" w:name="bookmark6"/>
      <w:r>
        <w:t>Článek VII.</w:t>
      </w:r>
      <w:bookmarkEnd w:id="7"/>
    </w:p>
    <w:p w:rsidR="001F50F5" w:rsidRDefault="00EA7DB2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1F50F5" w:rsidRDefault="00EA7DB2">
      <w:pPr>
        <w:pStyle w:val="Zkladntext1"/>
        <w:numPr>
          <w:ilvl w:val="0"/>
          <w:numId w:val="9"/>
        </w:numPr>
        <w:shd w:val="clear" w:color="auto" w:fill="auto"/>
        <w:tabs>
          <w:tab w:val="left" w:pos="372"/>
        </w:tabs>
        <w:ind w:left="360" w:hanging="360"/>
      </w:pPr>
      <w:r>
        <w:t>Změny a doplnění této smlouvy jsou možné pouze v písemné podobě a na základě vzájemné dohody obou smluvních stran.</w:t>
      </w:r>
    </w:p>
    <w:p w:rsidR="001F50F5" w:rsidRDefault="00EA7DB2">
      <w:pPr>
        <w:pStyle w:val="Zkladntext1"/>
        <w:numPr>
          <w:ilvl w:val="0"/>
          <w:numId w:val="9"/>
        </w:numPr>
        <w:shd w:val="clear" w:color="auto" w:fill="auto"/>
        <w:tabs>
          <w:tab w:val="left" w:pos="372"/>
        </w:tabs>
        <w:ind w:left="360" w:hanging="360"/>
      </w:pPr>
      <w:r>
        <w:t>Tato smlouva se uzavírá ve dvou vyhotoveních, z nichž každá smluvní strana</w:t>
      </w:r>
      <w:r>
        <w:t xml:space="preserve"> obdrží jedno.</w:t>
      </w:r>
    </w:p>
    <w:p w:rsidR="001F50F5" w:rsidRDefault="00EA7DB2">
      <w:pPr>
        <w:pStyle w:val="Zkladntext1"/>
        <w:numPr>
          <w:ilvl w:val="0"/>
          <w:numId w:val="9"/>
        </w:numPr>
        <w:shd w:val="clear" w:color="auto" w:fill="auto"/>
        <w:tabs>
          <w:tab w:val="left" w:pos="372"/>
        </w:tabs>
        <w:ind w:left="360" w:hanging="360"/>
        <w:sectPr w:rsidR="001F50F5">
          <w:pgSz w:w="11900" w:h="16840"/>
          <w:pgMar w:top="1278" w:right="841" w:bottom="105" w:left="1411" w:header="0" w:footer="3" w:gutter="0"/>
          <w:cols w:space="720"/>
          <w:noEndnote/>
          <w:docGrid w:linePitch="360"/>
        </w:sectPr>
      </w:pPr>
      <w:r>
        <w:t>Obě smluvní strany prohlašují, že si tuto smlouvu před podpisem přečetly, porozuměly jejímu obsahu, s obsahem souhlasí, a že je tato smlouva projevem jejich svobodné vůle.</w:t>
      </w:r>
    </w:p>
    <w:p w:rsidR="001F50F5" w:rsidRDefault="001F50F5">
      <w:pPr>
        <w:spacing w:line="240" w:lineRule="exact"/>
        <w:rPr>
          <w:sz w:val="19"/>
          <w:szCs w:val="19"/>
        </w:rPr>
      </w:pPr>
    </w:p>
    <w:p w:rsidR="001F50F5" w:rsidRDefault="001F50F5">
      <w:pPr>
        <w:spacing w:before="43" w:after="43" w:line="240" w:lineRule="exact"/>
        <w:rPr>
          <w:sz w:val="19"/>
          <w:szCs w:val="19"/>
        </w:rPr>
      </w:pPr>
    </w:p>
    <w:p w:rsidR="001F50F5" w:rsidRDefault="001F50F5">
      <w:pPr>
        <w:spacing w:line="14" w:lineRule="exact"/>
        <w:sectPr w:rsidR="001F50F5">
          <w:type w:val="continuous"/>
          <w:pgSz w:w="11900" w:h="16840"/>
          <w:pgMar w:top="1309" w:right="0" w:bottom="1309" w:left="0" w:header="0" w:footer="3" w:gutter="0"/>
          <w:cols w:space="720"/>
          <w:noEndnote/>
          <w:docGrid w:linePitch="360"/>
        </w:sectPr>
      </w:pPr>
    </w:p>
    <w:p w:rsidR="001F50F5" w:rsidRDefault="00EA7DB2">
      <w:pPr>
        <w:pStyle w:val="Titulekobrzku0"/>
        <w:framePr w:w="2772" w:h="328" w:wrap="none" w:vAnchor="text" w:hAnchor="margin" w:x="40" w:y="2003"/>
        <w:shd w:val="clear" w:color="auto" w:fill="auto"/>
      </w:pPr>
      <w:r>
        <w:t>podpis zástupce obj</w:t>
      </w:r>
      <w:r>
        <w:t>ednatele</w:t>
      </w:r>
    </w:p>
    <w:p w:rsidR="002A34D4" w:rsidRDefault="002A34D4" w:rsidP="002A34D4">
      <w:pPr>
        <w:pStyle w:val="Zkladntext1"/>
        <w:framePr w:w="1486" w:h="432" w:wrap="none" w:vAnchor="text" w:hAnchor="page" w:x="1951" w:y="56"/>
        <w:shd w:val="clear" w:color="auto" w:fill="auto"/>
        <w:spacing w:line="240" w:lineRule="auto"/>
      </w:pPr>
      <w:r>
        <w:t>Dne 22. 12. 2017</w:t>
      </w:r>
    </w:p>
    <w:p w:rsidR="001F50F5" w:rsidRDefault="002A34D4" w:rsidP="002A34D4">
      <w:pPr>
        <w:pStyle w:val="Zkladntext1"/>
        <w:framePr w:w="1486" w:h="317" w:wrap="none" w:vAnchor="text" w:hAnchor="page" w:x="9001" w:y="221"/>
        <w:shd w:val="clear" w:color="auto" w:fill="auto"/>
        <w:spacing w:line="240" w:lineRule="auto"/>
      </w:pPr>
      <w:r>
        <w:t>D</w:t>
      </w:r>
      <w:r w:rsidR="00EA7DB2">
        <w:t>ne</w:t>
      </w:r>
      <w:r>
        <w:t xml:space="preserve"> 22. 12. 2017</w:t>
      </w:r>
    </w:p>
    <w:p w:rsidR="001F50F5" w:rsidRDefault="00EA7DB2">
      <w:pPr>
        <w:spacing w:line="360" w:lineRule="exact"/>
      </w:pPr>
      <w:r>
        <w:rPr>
          <w:rFonts w:ascii="Palatino Linotype" w:eastAsia="Palatino Linotype" w:hAnsi="Palatino Linotype" w:cs="Palatino Linotype"/>
          <w:noProof/>
          <w:sz w:val="20"/>
          <w:szCs w:val="20"/>
          <w:lang w:bidi="ar-SA"/>
        </w:rPr>
        <w:drawing>
          <wp:anchor distT="0" distB="164465" distL="22860" distR="45720" simplePos="0" relativeHeight="62914690" behindDoc="1" locked="0" layoutInCell="1" allowOverlap="1">
            <wp:simplePos x="0" y="0"/>
            <wp:positionH relativeFrom="page">
              <wp:posOffset>927735</wp:posOffset>
            </wp:positionH>
            <wp:positionV relativeFrom="paragraph">
              <wp:posOffset>182880</wp:posOffset>
            </wp:positionV>
            <wp:extent cx="1694815" cy="11341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9481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0F5" w:rsidRDefault="002A34D4">
      <w:pPr>
        <w:spacing w:line="360" w:lineRule="exact"/>
      </w:pPr>
      <w:r>
        <w:rPr>
          <w:rFonts w:ascii="Palatino Linotype" w:eastAsia="Palatino Linotype" w:hAnsi="Palatino Linotype" w:cs="Palatino Linotype"/>
          <w:noProof/>
          <w:sz w:val="20"/>
          <w:szCs w:val="20"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4998085</wp:posOffset>
            </wp:positionH>
            <wp:positionV relativeFrom="paragraph">
              <wp:posOffset>195580</wp:posOffset>
            </wp:positionV>
            <wp:extent cx="2078990" cy="123761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7899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0F5" w:rsidRDefault="001F50F5">
      <w:pPr>
        <w:spacing w:line="360" w:lineRule="exact"/>
      </w:pPr>
    </w:p>
    <w:p w:rsidR="001F50F5" w:rsidRDefault="001F50F5">
      <w:pPr>
        <w:spacing w:line="360" w:lineRule="exact"/>
      </w:pPr>
    </w:p>
    <w:p w:rsidR="001F50F5" w:rsidRDefault="001F50F5">
      <w:pPr>
        <w:spacing w:line="360" w:lineRule="exact"/>
      </w:pPr>
    </w:p>
    <w:p w:rsidR="001F50F5" w:rsidRDefault="001F50F5">
      <w:pPr>
        <w:spacing w:line="360" w:lineRule="exact"/>
      </w:pPr>
    </w:p>
    <w:p w:rsidR="001F50F5" w:rsidRDefault="001F50F5">
      <w:pPr>
        <w:spacing w:line="360" w:lineRule="exact"/>
      </w:pPr>
    </w:p>
    <w:p w:rsidR="001F50F5" w:rsidRDefault="001F50F5">
      <w:pPr>
        <w:spacing w:line="482" w:lineRule="exact"/>
      </w:pPr>
    </w:p>
    <w:p w:rsidR="001F50F5" w:rsidRDefault="001F50F5">
      <w:pPr>
        <w:spacing w:line="14" w:lineRule="exact"/>
      </w:pPr>
      <w:bookmarkStart w:id="8" w:name="_GoBack"/>
      <w:bookmarkEnd w:id="8"/>
    </w:p>
    <w:sectPr w:rsidR="001F50F5">
      <w:type w:val="continuous"/>
      <w:pgSz w:w="11900" w:h="16840"/>
      <w:pgMar w:top="1309" w:right="905" w:bottom="1309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B2" w:rsidRDefault="00EA7DB2">
      <w:r>
        <w:separator/>
      </w:r>
    </w:p>
  </w:endnote>
  <w:endnote w:type="continuationSeparator" w:id="0">
    <w:p w:rsidR="00EA7DB2" w:rsidRDefault="00EA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B2" w:rsidRDefault="00EA7DB2"/>
  </w:footnote>
  <w:footnote w:type="continuationSeparator" w:id="0">
    <w:p w:rsidR="00EA7DB2" w:rsidRDefault="00EA7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4094"/>
    <w:multiLevelType w:val="multilevel"/>
    <w:tmpl w:val="532AD2D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8792E"/>
    <w:multiLevelType w:val="multilevel"/>
    <w:tmpl w:val="3664F9D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A43B9D"/>
    <w:multiLevelType w:val="multilevel"/>
    <w:tmpl w:val="8A08D05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E22E8D"/>
    <w:multiLevelType w:val="multilevel"/>
    <w:tmpl w:val="3FDC48C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ED7C48"/>
    <w:multiLevelType w:val="multilevel"/>
    <w:tmpl w:val="317265C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6B0E57"/>
    <w:multiLevelType w:val="multilevel"/>
    <w:tmpl w:val="BB30AD1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031B1A"/>
    <w:multiLevelType w:val="multilevel"/>
    <w:tmpl w:val="E26CCEC2"/>
    <w:lvl w:ilvl="0">
      <w:start w:val="60"/>
      <w:numFmt w:val="decimal"/>
      <w:lvlText w:val="126.540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442A5D"/>
    <w:multiLevelType w:val="multilevel"/>
    <w:tmpl w:val="D9C4DBB0"/>
    <w:lvl w:ilvl="0">
      <w:start w:val="2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200231"/>
    <w:multiLevelType w:val="multilevel"/>
    <w:tmpl w:val="962CB726"/>
    <w:lvl w:ilvl="0">
      <w:start w:val="60"/>
      <w:numFmt w:val="decimal"/>
      <w:lvlText w:val="21.961.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5"/>
    <w:rsid w:val="001F50F5"/>
    <w:rsid w:val="002A34D4"/>
    <w:rsid w:val="00E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EE4F"/>
  <w15:docId w15:val="{F44CC522-FF36-4124-B443-FC27991F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71B6"/>
      <w:sz w:val="34"/>
      <w:szCs w:val="3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6" w:lineRule="auto"/>
      <w:jc w:val="center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4" w:lineRule="auto"/>
      <w:jc w:val="center"/>
      <w:outlineLvl w:val="2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7D71B6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Yonová</cp:lastModifiedBy>
  <cp:revision>3</cp:revision>
  <dcterms:created xsi:type="dcterms:W3CDTF">2018-02-22T13:31:00Z</dcterms:created>
  <dcterms:modified xsi:type="dcterms:W3CDTF">2018-02-22T13:36:00Z</dcterms:modified>
</cp:coreProperties>
</file>