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5C" w:rsidRDefault="0098357A">
      <w:pPr>
        <w:spacing w:after="0"/>
        <w:ind w:left="6403"/>
      </w:pPr>
      <w:r>
        <w:rPr>
          <w:sz w:val="28"/>
        </w:rPr>
        <w:t>FŔEZKOUMAL:</w:t>
      </w:r>
    </w:p>
    <w:p w:rsidR="00D96A5C" w:rsidRDefault="0098357A">
      <w:pPr>
        <w:tabs>
          <w:tab w:val="center" w:pos="7476"/>
          <w:tab w:val="right" w:pos="10220"/>
        </w:tabs>
        <w:spacing w:after="10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-9146</wp:posOffset>
            </wp:positionH>
            <wp:positionV relativeFrom="paragraph">
              <wp:posOffset>53397</wp:posOffset>
            </wp:positionV>
            <wp:extent cx="6160551" cy="987928"/>
            <wp:effectExtent l="0" t="0" r="0" b="0"/>
            <wp:wrapSquare wrapText="bothSides"/>
            <wp:docPr id="4604" name="Picture 4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4" name="Picture 46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0551" cy="98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ab/>
        <w:t xml:space="preserve">DATU]]: (3 MUDr. </w:t>
      </w:r>
      <w:r>
        <w:rPr>
          <w:sz w:val="36"/>
        </w:rPr>
        <w:tab/>
      </w:r>
      <w:proofErr w:type="spellStart"/>
      <w:r>
        <w:rPr>
          <w:sz w:val="36"/>
        </w:rPr>
        <w:t>Ph</w:t>
      </w:r>
      <w:proofErr w:type="spellEnd"/>
      <w:r>
        <w:rPr>
          <w:sz w:val="36"/>
        </w:rPr>
        <w:t>. D,</w:t>
      </w:r>
    </w:p>
    <w:p w:rsidR="00D96A5C" w:rsidRDefault="0098357A">
      <w:pPr>
        <w:spacing w:after="0"/>
        <w:ind w:left="439"/>
      </w:pPr>
      <w:r>
        <w:rPr>
          <w:sz w:val="24"/>
        </w:rPr>
        <w:t xml:space="preserve">BOZP-PO s.r.o., Lhotská 2203, Praha 9 - Horní </w:t>
      </w:r>
      <w:proofErr w:type="spellStart"/>
      <w:r>
        <w:rPr>
          <w:sz w:val="24"/>
        </w:rPr>
        <w:t>Počernłce</w:t>
      </w:r>
      <w:proofErr w:type="spellEnd"/>
      <w:r>
        <w:rPr>
          <w:sz w:val="24"/>
        </w:rPr>
        <w:t>, I O: 27 1 99509</w:t>
      </w:r>
    </w:p>
    <w:p w:rsidR="00D96A5C" w:rsidRDefault="0098357A">
      <w:pPr>
        <w:spacing w:after="261"/>
        <w:ind w:left="130"/>
      </w:pPr>
      <w:r>
        <w:rPr>
          <w:sz w:val="18"/>
        </w:rPr>
        <w:t>Zapsána v obchodním rejstříku vedeném Městským soudem v Praze, oddíl C, vložka 103886. V Praze dne I. prosince 2004</w:t>
      </w:r>
    </w:p>
    <w:p w:rsidR="00D96A5C" w:rsidRDefault="0098357A">
      <w:pPr>
        <w:spacing w:after="0" w:line="224" w:lineRule="auto"/>
        <w:ind w:left="22" w:right="180"/>
        <w:jc w:val="both"/>
      </w:pPr>
      <w:r>
        <w:t xml:space="preserve">Zdravotní ústav se sídlem v </w:t>
      </w:r>
      <w:proofErr w:type="spellStart"/>
      <w:r>
        <w:t>Ustí</w:t>
      </w:r>
      <w:proofErr w:type="spellEnd"/>
      <w:r>
        <w:t xml:space="preserve"> nad Labem regionální pracoviště Hrade Králové oddělení fyziologie a psychologie práce MUDr. Hana Řádová</w:t>
      </w:r>
    </w:p>
    <w:p w:rsidR="00D96A5C" w:rsidRDefault="0098357A">
      <w:pPr>
        <w:spacing w:after="0" w:line="264" w:lineRule="auto"/>
        <w:ind w:left="10" w:right="1513" w:hanging="3"/>
      </w:pPr>
      <w:r>
        <w:t>Habrmanova 154</w:t>
      </w:r>
    </w:p>
    <w:p w:rsidR="00D96A5C" w:rsidRDefault="0098357A">
      <w:pPr>
        <w:spacing w:after="471" w:line="265" w:lineRule="auto"/>
        <w:ind w:left="17" w:right="1325" w:hanging="10"/>
      </w:pPr>
      <w:r>
        <w:rPr>
          <w:sz w:val="24"/>
        </w:rPr>
        <w:t>500 02 Hradec Králové</w:t>
      </w:r>
    </w:p>
    <w:p w:rsidR="00D96A5C" w:rsidRDefault="0098357A">
      <w:pPr>
        <w:spacing w:after="459" w:line="265" w:lineRule="auto"/>
        <w:ind w:left="17" w:right="1325" w:hanging="10"/>
      </w:pPr>
      <w:r>
        <w:rPr>
          <w:sz w:val="24"/>
        </w:rPr>
        <w:t>V Praze dne 3. 7. 2017</w:t>
      </w:r>
    </w:p>
    <w:p w:rsidR="00D96A5C" w:rsidRDefault="0098357A">
      <w:pPr>
        <w:spacing w:after="356" w:line="265" w:lineRule="auto"/>
        <w:ind w:left="17" w:right="1325" w:hanging="10"/>
      </w:pPr>
      <w:r>
        <w:rPr>
          <w:sz w:val="24"/>
        </w:rPr>
        <w:t>Objednávka autorizovaného měření lokální svalové zátěže</w:t>
      </w:r>
    </w:p>
    <w:p w:rsidR="00D96A5C" w:rsidRDefault="0098357A">
      <w:pPr>
        <w:spacing w:after="105" w:line="264" w:lineRule="auto"/>
        <w:ind w:left="10" w:right="1513" w:hanging="3"/>
      </w:pPr>
      <w:r>
        <w:t>Váž</w:t>
      </w:r>
      <w:r>
        <w:t>ená paní Řádová,</w:t>
      </w:r>
    </w:p>
    <w:p w:rsidR="00D96A5C" w:rsidRDefault="0098357A">
      <w:pPr>
        <w:spacing w:after="126" w:line="264" w:lineRule="auto"/>
        <w:ind w:left="10" w:right="1513" w:hanging="3"/>
      </w:pPr>
      <w:r>
        <w:t>závazně u Vás objednáváme měření lokální svalové zátěže pro potřeby kategorizace prací pro naše klienty, a to:</w:t>
      </w:r>
    </w:p>
    <w:p w:rsidR="00D96A5C" w:rsidRDefault="0098357A">
      <w:pPr>
        <w:spacing w:after="28" w:line="265" w:lineRule="auto"/>
        <w:ind w:left="363" w:right="1325" w:hanging="10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137" name="Picture 2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" name="Picture 21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l) Autosalon Klokočka v Praze (pracoviště Karlovarská 660, 163 00 Praha 6 — Řepy</w:t>
      </w:r>
    </w:p>
    <w:p w:rsidR="00D96A5C" w:rsidRDefault="0098357A">
      <w:pPr>
        <w:numPr>
          <w:ilvl w:val="1"/>
          <w:numId w:val="1"/>
        </w:numPr>
        <w:spacing w:after="0"/>
        <w:ind w:left="1023" w:hanging="339"/>
      </w:pPr>
      <w:r>
        <w:rPr>
          <w:u w:val="single" w:color="000000"/>
        </w:rPr>
        <w:t>měření lokální svalové zátěže u pracovní pozice pracovník myčky</w:t>
      </w:r>
    </w:p>
    <w:p w:rsidR="00D96A5C" w:rsidRDefault="0098357A">
      <w:pPr>
        <w:numPr>
          <w:ilvl w:val="1"/>
          <w:numId w:val="1"/>
        </w:numPr>
        <w:spacing w:after="0"/>
        <w:ind w:left="1023" w:hanging="339"/>
      </w:pPr>
      <w:r>
        <w:rPr>
          <w:u w:val="single" w:color="000000"/>
        </w:rPr>
        <w:t>měření pracovních poloh u pracovní pozice pracovníka myčky</w:t>
      </w:r>
    </w:p>
    <w:p w:rsidR="00D96A5C" w:rsidRDefault="0098357A">
      <w:pPr>
        <w:spacing w:after="87" w:line="265" w:lineRule="auto"/>
        <w:ind w:left="699" w:right="1325" w:hanging="346"/>
      </w:pPr>
      <w:r>
        <w:rPr>
          <w:sz w:val="24"/>
        </w:rPr>
        <w:t xml:space="preserve">2) Interhotel </w:t>
      </w:r>
      <w:proofErr w:type="spellStart"/>
      <w:r>
        <w:rPr>
          <w:sz w:val="24"/>
        </w:rPr>
        <w:t>Olympik</w:t>
      </w:r>
      <w:proofErr w:type="spellEnd"/>
      <w:r>
        <w:rPr>
          <w:sz w:val="24"/>
        </w:rPr>
        <w:t xml:space="preserve"> v Praze (pracoviště hotel </w:t>
      </w:r>
      <w:proofErr w:type="spellStart"/>
      <w:r>
        <w:rPr>
          <w:sz w:val="24"/>
        </w:rPr>
        <w:t>Olympik</w:t>
      </w:r>
      <w:proofErr w:type="spellEnd"/>
      <w:r>
        <w:rPr>
          <w:sz w:val="24"/>
        </w:rPr>
        <w:t>, Sokolovská 615/138, 186 00 Praha 8</w:t>
      </w:r>
    </w:p>
    <w:p w:rsidR="00D96A5C" w:rsidRDefault="0098357A">
      <w:pPr>
        <w:spacing w:after="313"/>
        <w:ind w:left="699"/>
      </w:pPr>
      <w:r>
        <w:rPr>
          <w:sz w:val="24"/>
        </w:rPr>
        <w:t xml:space="preserve">• </w:t>
      </w:r>
      <w:r>
        <w:rPr>
          <w:sz w:val="24"/>
          <w:u w:val="single" w:color="000000"/>
        </w:rPr>
        <w:t>měření lokální svalové zátěže u pracovn</w:t>
      </w:r>
      <w:r>
        <w:rPr>
          <w:sz w:val="24"/>
          <w:u w:val="single" w:color="000000"/>
        </w:rPr>
        <w:t>í pozice kuchař</w:t>
      </w:r>
    </w:p>
    <w:p w:rsidR="00D96A5C" w:rsidRDefault="0098357A">
      <w:pPr>
        <w:spacing w:after="165"/>
        <w:ind w:left="17" w:hanging="10"/>
      </w:pPr>
      <w:r>
        <w:rPr>
          <w:u w:val="single" w:color="000000"/>
        </w:rPr>
        <w:t>Fakturační údaje:</w:t>
      </w:r>
    </w:p>
    <w:p w:rsidR="00D96A5C" w:rsidRDefault="0098357A">
      <w:pPr>
        <w:spacing w:after="2" w:line="265" w:lineRule="auto"/>
        <w:ind w:left="17" w:right="1325" w:hanging="10"/>
      </w:pPr>
      <w:proofErr w:type="gramStart"/>
      <w:r>
        <w:rPr>
          <w:sz w:val="24"/>
        </w:rPr>
        <w:t>BOZP - po</w:t>
      </w:r>
      <w:proofErr w:type="gramEnd"/>
      <w:r>
        <w:rPr>
          <w:sz w:val="24"/>
        </w:rPr>
        <w:t xml:space="preserve"> s.r.o., Lhotská 2203/20, 193 OO Praha, </w:t>
      </w:r>
      <w:proofErr w:type="spellStart"/>
      <w:r>
        <w:rPr>
          <w:sz w:val="24"/>
        </w:rPr>
        <w:t>lč</w:t>
      </w:r>
      <w:proofErr w:type="spellEnd"/>
      <w:r>
        <w:rPr>
          <w:sz w:val="24"/>
        </w:rPr>
        <w:t>: 27199509, DIČ: CZ27199509</w:t>
      </w:r>
    </w:p>
    <w:p w:rsidR="00D96A5C" w:rsidRDefault="0098357A">
      <w:pPr>
        <w:spacing w:after="86" w:line="265" w:lineRule="auto"/>
        <w:ind w:left="17" w:right="1325" w:hanging="10"/>
      </w:pPr>
      <w:r>
        <w:rPr>
          <w:sz w:val="24"/>
          <w:u w:val="single" w:color="000000"/>
        </w:rPr>
        <w:t>Adresa pro zasílání:</w:t>
      </w:r>
      <w:r>
        <w:rPr>
          <w:sz w:val="24"/>
        </w:rPr>
        <w:t xml:space="preserve"> Komenského 513, 250 91 Zeleneč</w:t>
      </w:r>
    </w:p>
    <w:p w:rsidR="00D96A5C" w:rsidRDefault="0098357A">
      <w:pPr>
        <w:spacing w:after="89" w:line="264" w:lineRule="auto"/>
        <w:ind w:left="10" w:right="1513" w:hanging="3"/>
      </w:pPr>
      <w:r>
        <w:t>Před měřením nás prosím kontaktujte ohledně upřesnění data a času měření (kontaktujte prosí</w:t>
      </w:r>
      <w:r>
        <w:t>m H. Fabíkovou, kontakt níže), předáme Vám kontakty na kompetentní pracovníky provozoven, kteří Vám podají bližší informace ohledně rozložení pracovních směn apod.</w:t>
      </w:r>
    </w:p>
    <w:p w:rsidR="00D96A5C" w:rsidRDefault="0098357A">
      <w:pPr>
        <w:spacing w:after="0" w:line="264" w:lineRule="auto"/>
        <w:ind w:left="10" w:right="1513" w:hanging="3"/>
      </w:pPr>
      <w:r>
        <w:t>S pozdravem</w:t>
      </w:r>
      <w:bookmarkStart w:id="0" w:name="_GoBack"/>
      <w:bookmarkEnd w:id="0"/>
    </w:p>
    <w:p w:rsidR="00D96A5C" w:rsidRDefault="0098357A">
      <w:pPr>
        <w:spacing w:after="237" w:line="264" w:lineRule="auto"/>
        <w:ind w:left="10" w:right="7858" w:hanging="3"/>
      </w:pPr>
      <w:r>
        <w:lastRenderedPageBreak/>
        <w:t>Ing. Roman Netušil ředitel společnosti</w:t>
      </w:r>
    </w:p>
    <w:p w:rsidR="00D96A5C" w:rsidRDefault="0098357A">
      <w:pPr>
        <w:spacing w:after="2" w:line="265" w:lineRule="auto"/>
        <w:ind w:left="17" w:right="1325" w:hanging="10"/>
      </w:pPr>
      <w:r>
        <w:rPr>
          <w:sz w:val="24"/>
        </w:rPr>
        <w:t>Vyřizuje:</w:t>
      </w:r>
    </w:p>
    <w:p w:rsidR="00D96A5C" w:rsidRDefault="0098357A">
      <w:pPr>
        <w:spacing w:after="149" w:line="265" w:lineRule="auto"/>
        <w:ind w:left="17" w:right="1325" w:hanging="10"/>
      </w:pPr>
      <w:r>
        <w:rPr>
          <w:sz w:val="24"/>
        </w:rPr>
        <w:t xml:space="preserve">Mgr. Hana Fabíková, e-mail: </w:t>
      </w:r>
      <w:r w:rsidRPr="0098357A">
        <w:rPr>
          <w:sz w:val="24"/>
          <w:highlight w:val="black"/>
          <w:u w:val="single" w:color="000000"/>
        </w:rPr>
        <w:t>fabikova@bozp-po.cz,</w:t>
      </w:r>
      <w:r>
        <w:rPr>
          <w:sz w:val="24"/>
        </w:rPr>
        <w:t xml:space="preserve"> tel.: </w:t>
      </w:r>
      <w:r w:rsidRPr="0098357A">
        <w:rPr>
          <w:sz w:val="24"/>
          <w:highlight w:val="black"/>
        </w:rPr>
        <w:t>778 547 898</w:t>
      </w:r>
    </w:p>
    <w:p w:rsidR="00D96A5C" w:rsidRDefault="0098357A">
      <w:pPr>
        <w:spacing w:after="4" w:line="256" w:lineRule="auto"/>
        <w:ind w:left="3726" w:right="2478" w:hanging="10"/>
      </w:pPr>
      <w:r>
        <w:rPr>
          <w:sz w:val="20"/>
        </w:rPr>
        <w:t>BOZP-PO s.r.o.</w:t>
      </w:r>
    </w:p>
    <w:p w:rsidR="00D96A5C" w:rsidRDefault="0098357A">
      <w:pPr>
        <w:spacing w:after="4" w:line="256" w:lineRule="auto"/>
        <w:ind w:left="2632" w:right="2478" w:hanging="10"/>
      </w:pPr>
      <w:r>
        <w:rPr>
          <w:sz w:val="20"/>
        </w:rPr>
        <w:t>Kancelář: Komenského 513, 250 91 Zeleneč</w:t>
      </w:r>
    </w:p>
    <w:p w:rsidR="00D96A5C" w:rsidRDefault="0098357A">
      <w:pPr>
        <w:spacing w:after="4" w:line="256" w:lineRule="auto"/>
        <w:ind w:left="1894" w:right="2478" w:firstLine="619"/>
      </w:pPr>
      <w:r>
        <w:rPr>
          <w:noProof/>
        </w:rPr>
        <w:drawing>
          <wp:inline distT="0" distB="0" distL="0" distR="0">
            <wp:extent cx="503089" cy="86902"/>
            <wp:effectExtent l="0" t="0" r="0" b="0"/>
            <wp:docPr id="4608" name="Picture 4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" name="Picture 46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089" cy="8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2203. OO Praha 9 - Horn; Počernice www.bozp-po.cz tel.: 777 3.51 899 e-</w:t>
      </w:r>
      <w:proofErr w:type="spellStart"/>
      <w:r>
        <w:rPr>
          <w:sz w:val="20"/>
        </w:rPr>
        <w:t>łnail</w:t>
      </w:r>
      <w:proofErr w:type="spellEnd"/>
      <w:r>
        <w:rPr>
          <w:sz w:val="20"/>
        </w:rPr>
        <w:t>: intôi/äbozp-po.cz</w:t>
      </w:r>
    </w:p>
    <w:sectPr w:rsidR="00D96A5C">
      <w:pgSz w:w="11920" w:h="16840"/>
      <w:pgMar w:top="1440" w:right="209" w:bottom="1440" w:left="14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7070"/>
    <w:multiLevelType w:val="hybridMultilevel"/>
    <w:tmpl w:val="A9D01576"/>
    <w:lvl w:ilvl="0" w:tplc="C428BB1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8DB852EA">
      <w:start w:val="1"/>
      <w:numFmt w:val="bullet"/>
      <w:lvlRestart w:val="0"/>
      <w:lvlText w:val="•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5A607146">
      <w:start w:val="1"/>
      <w:numFmt w:val="bullet"/>
      <w:lvlText w:val="▪"/>
      <w:lvlJc w:val="left"/>
      <w:pPr>
        <w:ind w:left="1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978F3A2">
      <w:start w:val="1"/>
      <w:numFmt w:val="bullet"/>
      <w:lvlText w:val="•"/>
      <w:lvlJc w:val="left"/>
      <w:pPr>
        <w:ind w:left="2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D141DA4">
      <w:start w:val="1"/>
      <w:numFmt w:val="bullet"/>
      <w:lvlText w:val="o"/>
      <w:lvlJc w:val="left"/>
      <w:pPr>
        <w:ind w:left="3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E20C152">
      <w:start w:val="1"/>
      <w:numFmt w:val="bullet"/>
      <w:lvlText w:val="▪"/>
      <w:lvlJc w:val="left"/>
      <w:pPr>
        <w:ind w:left="3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2B27FD4">
      <w:start w:val="1"/>
      <w:numFmt w:val="bullet"/>
      <w:lvlText w:val="•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4670BB96">
      <w:start w:val="1"/>
      <w:numFmt w:val="bullet"/>
      <w:lvlText w:val="o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76C0E22">
      <w:start w:val="1"/>
      <w:numFmt w:val="bullet"/>
      <w:lvlText w:val="▪"/>
      <w:lvlJc w:val="left"/>
      <w:pPr>
        <w:ind w:left="6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5C"/>
    <w:rsid w:val="0098357A"/>
    <w:rsid w:val="00D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25C92-1831-44BA-8FF9-499D94D9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2018-02-23T06:50:00Z</dcterms:created>
  <dcterms:modified xsi:type="dcterms:W3CDTF">2018-02-23T06:50:00Z</dcterms:modified>
</cp:coreProperties>
</file>