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25" w:rsidRDefault="00547D55" w:rsidP="00547D55">
      <w:pPr>
        <w:pStyle w:val="Nadpis1"/>
        <w:jc w:val="center"/>
      </w:pPr>
      <w:r>
        <w:rPr>
          <w:rFonts w:ascii="Arial" w:hAnsi="Arial" w:cs="Arial"/>
          <w:sz w:val="32"/>
          <w:szCs w:val="32"/>
        </w:rPr>
        <w:t>SMLOUVA O DÍLO</w:t>
      </w:r>
    </w:p>
    <w:p w:rsidR="003B4625" w:rsidRDefault="003B4625" w:rsidP="003B4625">
      <w:pPr>
        <w:jc w:val="both"/>
        <w:rPr>
          <w:rFonts w:ascii="Arial" w:hAnsi="Arial"/>
          <w:sz w:val="24"/>
        </w:rPr>
      </w:pPr>
    </w:p>
    <w:p w:rsidR="003B4625" w:rsidRDefault="003B4625" w:rsidP="003B4625">
      <w:pPr>
        <w:rPr>
          <w:rFonts w:ascii="Arial" w:hAnsi="Arial"/>
        </w:rPr>
      </w:pPr>
    </w:p>
    <w:p w:rsidR="003B4625" w:rsidRDefault="003B4625" w:rsidP="003B4625">
      <w:pPr>
        <w:pStyle w:val="Nadpis3"/>
        <w:numPr>
          <w:ilvl w:val="0"/>
          <w:numId w:val="5"/>
        </w:numPr>
        <w:tabs>
          <w:tab w:val="left" w:pos="284"/>
        </w:tabs>
        <w:rPr>
          <w:rFonts w:ascii="Arial" w:hAnsi="Arial"/>
          <w:szCs w:val="24"/>
        </w:rPr>
      </w:pPr>
      <w:r>
        <w:rPr>
          <w:rFonts w:ascii="Arial" w:hAnsi="Arial"/>
          <w:szCs w:val="24"/>
        </w:rPr>
        <w:t>Smluvní strany</w:t>
      </w:r>
    </w:p>
    <w:p w:rsidR="003B4625" w:rsidRDefault="003B4625" w:rsidP="003B4625">
      <w:pPr>
        <w:jc w:val="both"/>
        <w:rPr>
          <w:rFonts w:ascii="Arial" w:hAnsi="Arial"/>
        </w:rPr>
      </w:pPr>
    </w:p>
    <w:p w:rsidR="003B4625" w:rsidRPr="00F35745" w:rsidRDefault="003B4625" w:rsidP="003B4625">
      <w:pPr>
        <w:pStyle w:val="Bezmezer"/>
        <w:rPr>
          <w:rFonts w:ascii="Arial" w:hAnsi="Arial" w:cs="Arial"/>
          <w:b/>
          <w:sz w:val="20"/>
          <w:szCs w:val="20"/>
        </w:rPr>
      </w:pPr>
      <w:r w:rsidRPr="00F35745">
        <w:rPr>
          <w:rFonts w:ascii="Arial" w:hAnsi="Arial" w:cs="Arial"/>
          <w:sz w:val="20"/>
          <w:szCs w:val="20"/>
        </w:rPr>
        <w:t>Zadavatel</w:t>
      </w:r>
      <w:r>
        <w:rPr>
          <w:rFonts w:ascii="Arial" w:hAnsi="Arial" w:cs="Arial"/>
          <w:sz w:val="20"/>
          <w:szCs w:val="20"/>
        </w:rPr>
        <w:t>:</w:t>
      </w:r>
      <w:r w:rsidRPr="00F35745">
        <w:rPr>
          <w:rFonts w:ascii="Arial" w:hAnsi="Arial" w:cs="Arial"/>
          <w:sz w:val="20"/>
          <w:szCs w:val="20"/>
        </w:rPr>
        <w:t xml:space="preserve">                           </w:t>
      </w:r>
      <w:r>
        <w:rPr>
          <w:rFonts w:ascii="Arial" w:hAnsi="Arial" w:cs="Arial"/>
          <w:b/>
          <w:sz w:val="20"/>
          <w:szCs w:val="20"/>
        </w:rPr>
        <w:t>Město Kutná Hora</w:t>
      </w:r>
    </w:p>
    <w:p w:rsidR="003B4625" w:rsidRPr="00F35745" w:rsidRDefault="003B4625" w:rsidP="003B4625">
      <w:pPr>
        <w:pStyle w:val="Bezmezer"/>
        <w:rPr>
          <w:rFonts w:ascii="Arial" w:hAnsi="Arial" w:cs="Arial"/>
          <w:sz w:val="20"/>
          <w:szCs w:val="20"/>
        </w:rPr>
      </w:pPr>
      <w:r w:rsidRPr="00F35745">
        <w:rPr>
          <w:rFonts w:ascii="Arial" w:hAnsi="Arial" w:cs="Arial"/>
          <w:sz w:val="20"/>
          <w:szCs w:val="20"/>
        </w:rPr>
        <w:t>Se sídlem</w:t>
      </w:r>
      <w:r>
        <w:rPr>
          <w:rFonts w:ascii="Arial" w:hAnsi="Arial" w:cs="Arial"/>
          <w:sz w:val="20"/>
          <w:szCs w:val="20"/>
        </w:rPr>
        <w:t>:</w:t>
      </w:r>
      <w:r w:rsidRPr="00F35745">
        <w:rPr>
          <w:rFonts w:ascii="Arial" w:hAnsi="Arial" w:cs="Arial"/>
          <w:sz w:val="20"/>
          <w:szCs w:val="20"/>
        </w:rPr>
        <w:t xml:space="preserve">                           </w:t>
      </w:r>
      <w:r>
        <w:rPr>
          <w:rFonts w:ascii="Arial" w:hAnsi="Arial" w:cs="Arial"/>
          <w:sz w:val="20"/>
          <w:szCs w:val="20"/>
        </w:rPr>
        <w:t>Havlíčkovo náměstí 552</w:t>
      </w:r>
    </w:p>
    <w:p w:rsidR="003B4625" w:rsidRPr="00F35745" w:rsidRDefault="003B4625" w:rsidP="003B4625">
      <w:pPr>
        <w:pStyle w:val="Bezmezer"/>
        <w:rPr>
          <w:rFonts w:ascii="Arial" w:hAnsi="Arial" w:cs="Arial"/>
          <w:sz w:val="20"/>
          <w:szCs w:val="20"/>
        </w:rPr>
      </w:pPr>
      <w:r w:rsidRPr="00F35745">
        <w:rPr>
          <w:rFonts w:ascii="Arial" w:hAnsi="Arial" w:cs="Arial"/>
          <w:sz w:val="20"/>
          <w:szCs w:val="20"/>
        </w:rPr>
        <w:t>Telefon</w:t>
      </w:r>
      <w:r>
        <w:rPr>
          <w:rFonts w:ascii="Arial" w:hAnsi="Arial" w:cs="Arial"/>
          <w:sz w:val="20"/>
          <w:szCs w:val="20"/>
        </w:rPr>
        <w:t>:</w:t>
      </w:r>
      <w:r w:rsidRPr="00F35745">
        <w:rPr>
          <w:rFonts w:ascii="Arial" w:hAnsi="Arial" w:cs="Arial"/>
          <w:sz w:val="20"/>
          <w:szCs w:val="20"/>
        </w:rPr>
        <w:t xml:space="preserve">                               </w:t>
      </w:r>
      <w:r>
        <w:rPr>
          <w:rFonts w:ascii="Arial" w:hAnsi="Arial" w:cs="Arial"/>
          <w:sz w:val="20"/>
          <w:szCs w:val="20"/>
        </w:rPr>
        <w:t>+420 327 710 111</w:t>
      </w:r>
    </w:p>
    <w:p w:rsidR="003B4625" w:rsidRPr="00F35745" w:rsidRDefault="003B4625" w:rsidP="003B4625">
      <w:pPr>
        <w:pStyle w:val="Bezmezer"/>
        <w:rPr>
          <w:rFonts w:ascii="Arial" w:hAnsi="Arial" w:cs="Arial"/>
          <w:sz w:val="20"/>
          <w:szCs w:val="20"/>
        </w:rPr>
      </w:pPr>
      <w:r w:rsidRPr="00F35745">
        <w:rPr>
          <w:rFonts w:ascii="Arial" w:hAnsi="Arial" w:cs="Arial"/>
          <w:sz w:val="20"/>
          <w:szCs w:val="20"/>
        </w:rPr>
        <w:t>IČ</w:t>
      </w:r>
      <w:r>
        <w:rPr>
          <w:rFonts w:ascii="Arial" w:hAnsi="Arial" w:cs="Arial"/>
          <w:sz w:val="20"/>
          <w:szCs w:val="20"/>
        </w:rPr>
        <w:t>:</w:t>
      </w:r>
      <w:r w:rsidRPr="00F35745">
        <w:rPr>
          <w:rFonts w:ascii="Arial" w:hAnsi="Arial" w:cs="Arial"/>
          <w:sz w:val="20"/>
          <w:szCs w:val="20"/>
        </w:rPr>
        <w:t xml:space="preserve">                                      </w:t>
      </w:r>
      <w:r>
        <w:rPr>
          <w:rFonts w:ascii="Arial" w:hAnsi="Arial" w:cs="Arial"/>
          <w:sz w:val="20"/>
          <w:szCs w:val="20"/>
        </w:rPr>
        <w:t xml:space="preserve"> 00236195</w:t>
      </w:r>
      <w:r w:rsidRPr="00F35745">
        <w:rPr>
          <w:rFonts w:ascii="Arial" w:hAnsi="Arial" w:cs="Arial"/>
          <w:sz w:val="20"/>
          <w:szCs w:val="20"/>
        </w:rPr>
        <w:t xml:space="preserve">                   </w:t>
      </w:r>
    </w:p>
    <w:p w:rsidR="003B4625" w:rsidRPr="00F35745" w:rsidRDefault="003B4625" w:rsidP="003B4625">
      <w:pPr>
        <w:pStyle w:val="Bezmezer"/>
        <w:rPr>
          <w:rFonts w:ascii="Arial" w:hAnsi="Arial" w:cs="Arial"/>
          <w:sz w:val="20"/>
          <w:szCs w:val="20"/>
        </w:rPr>
      </w:pPr>
      <w:r w:rsidRPr="00F35745">
        <w:rPr>
          <w:rFonts w:ascii="Arial" w:hAnsi="Arial" w:cs="Arial"/>
          <w:sz w:val="20"/>
          <w:szCs w:val="20"/>
        </w:rPr>
        <w:t>DIČ</w:t>
      </w:r>
      <w:r>
        <w:rPr>
          <w:rFonts w:ascii="Arial" w:hAnsi="Arial" w:cs="Arial"/>
          <w:sz w:val="20"/>
          <w:szCs w:val="20"/>
        </w:rPr>
        <w:t>:</w:t>
      </w:r>
      <w:r w:rsidRPr="00F35745">
        <w:rPr>
          <w:rFonts w:ascii="Arial" w:hAnsi="Arial" w:cs="Arial"/>
          <w:sz w:val="20"/>
          <w:szCs w:val="20"/>
        </w:rPr>
        <w:t xml:space="preserve">                                     </w:t>
      </w:r>
      <w:r>
        <w:rPr>
          <w:rFonts w:ascii="Arial" w:hAnsi="Arial" w:cs="Arial"/>
          <w:sz w:val="20"/>
          <w:szCs w:val="20"/>
        </w:rPr>
        <w:t>CZ 00236195</w:t>
      </w:r>
    </w:p>
    <w:p w:rsidR="003B4625" w:rsidRPr="00F35745" w:rsidRDefault="003B4625" w:rsidP="003B4625">
      <w:pPr>
        <w:pStyle w:val="Bezmezer"/>
        <w:rPr>
          <w:rFonts w:ascii="Arial" w:hAnsi="Arial" w:cs="Arial"/>
          <w:sz w:val="20"/>
          <w:szCs w:val="20"/>
        </w:rPr>
      </w:pPr>
      <w:r>
        <w:rPr>
          <w:rFonts w:ascii="Arial" w:hAnsi="Arial" w:cs="Arial"/>
          <w:sz w:val="20"/>
          <w:szCs w:val="20"/>
        </w:rPr>
        <w:t xml:space="preserve">Bankovní </w:t>
      </w:r>
      <w:r w:rsidRPr="00F35745">
        <w:rPr>
          <w:rFonts w:ascii="Arial" w:hAnsi="Arial" w:cs="Arial"/>
          <w:sz w:val="20"/>
          <w:szCs w:val="20"/>
        </w:rPr>
        <w:t>spojení</w:t>
      </w:r>
      <w:r>
        <w:rPr>
          <w:rFonts w:ascii="Arial" w:hAnsi="Arial" w:cs="Arial"/>
          <w:sz w:val="20"/>
          <w:szCs w:val="20"/>
        </w:rPr>
        <w:t>:</w:t>
      </w:r>
      <w:r w:rsidRPr="00F35745">
        <w:rPr>
          <w:rFonts w:ascii="Arial" w:hAnsi="Arial" w:cs="Arial"/>
          <w:sz w:val="20"/>
          <w:szCs w:val="20"/>
        </w:rPr>
        <w:t xml:space="preserve">              </w:t>
      </w:r>
      <w:r>
        <w:rPr>
          <w:rFonts w:ascii="Arial" w:hAnsi="Arial" w:cs="Arial"/>
          <w:sz w:val="20"/>
          <w:szCs w:val="20"/>
        </w:rPr>
        <w:t xml:space="preserve"> Česká spořitelna a.s.</w:t>
      </w:r>
    </w:p>
    <w:p w:rsidR="003B4625" w:rsidRPr="00F35745" w:rsidRDefault="003B4625" w:rsidP="003B4625">
      <w:pPr>
        <w:pStyle w:val="Bezmezer"/>
        <w:rPr>
          <w:rFonts w:ascii="Arial" w:hAnsi="Arial" w:cs="Arial"/>
          <w:sz w:val="20"/>
          <w:szCs w:val="20"/>
        </w:rPr>
      </w:pPr>
      <w:r w:rsidRPr="00F35745">
        <w:rPr>
          <w:rFonts w:ascii="Arial" w:hAnsi="Arial" w:cs="Arial"/>
          <w:sz w:val="20"/>
          <w:szCs w:val="20"/>
        </w:rPr>
        <w:t>Číslo účtu</w:t>
      </w:r>
      <w:r>
        <w:rPr>
          <w:rFonts w:ascii="Arial" w:hAnsi="Arial" w:cs="Arial"/>
          <w:sz w:val="20"/>
          <w:szCs w:val="20"/>
        </w:rPr>
        <w:t>:                          19-444212389/0800</w:t>
      </w:r>
    </w:p>
    <w:p w:rsidR="003B4625" w:rsidRPr="00F35745" w:rsidRDefault="003B4625" w:rsidP="003B4625">
      <w:pPr>
        <w:pStyle w:val="Bezmezer"/>
        <w:rPr>
          <w:rFonts w:ascii="Arial" w:hAnsi="Arial" w:cs="Arial"/>
          <w:b/>
          <w:sz w:val="20"/>
          <w:szCs w:val="20"/>
        </w:rPr>
      </w:pPr>
      <w:r w:rsidRPr="00F35745">
        <w:rPr>
          <w:rFonts w:ascii="Arial" w:hAnsi="Arial" w:cs="Arial"/>
          <w:sz w:val="20"/>
          <w:szCs w:val="20"/>
        </w:rPr>
        <w:t>Zastoupen</w:t>
      </w:r>
      <w:r>
        <w:rPr>
          <w:rFonts w:ascii="Arial" w:hAnsi="Arial" w:cs="Arial"/>
          <w:sz w:val="20"/>
          <w:szCs w:val="20"/>
        </w:rPr>
        <w:t>ý:</w:t>
      </w:r>
      <w:r w:rsidRPr="00F35745">
        <w:rPr>
          <w:rFonts w:ascii="Arial" w:hAnsi="Arial" w:cs="Arial"/>
          <w:sz w:val="20"/>
          <w:szCs w:val="20"/>
        </w:rPr>
        <w:t xml:space="preserve">                 </w:t>
      </w:r>
      <w:r>
        <w:rPr>
          <w:rFonts w:ascii="Arial" w:hAnsi="Arial" w:cs="Arial"/>
          <w:sz w:val="20"/>
          <w:szCs w:val="20"/>
        </w:rPr>
        <w:tab/>
        <w:t xml:space="preserve">      Ing. Josef Viktora, starosta města</w:t>
      </w:r>
      <w:r w:rsidRPr="00F35745">
        <w:rPr>
          <w:rFonts w:ascii="Arial" w:hAnsi="Arial" w:cs="Arial"/>
          <w:sz w:val="20"/>
          <w:szCs w:val="20"/>
        </w:rPr>
        <w:t xml:space="preserve">       </w:t>
      </w:r>
    </w:p>
    <w:p w:rsidR="003B4625" w:rsidRDefault="003B4625" w:rsidP="003B4625">
      <w:pPr>
        <w:jc w:val="both"/>
        <w:rPr>
          <w:rFonts w:ascii="Arial" w:hAnsi="Arial"/>
          <w:sz w:val="24"/>
        </w:rPr>
      </w:pPr>
    </w:p>
    <w:p w:rsidR="003B4625" w:rsidRDefault="003B4625" w:rsidP="003B4625">
      <w:pPr>
        <w:jc w:val="both"/>
        <w:rPr>
          <w:rFonts w:ascii="Arial" w:hAnsi="Arial"/>
        </w:rPr>
      </w:pPr>
      <w:r>
        <w:rPr>
          <w:rFonts w:ascii="Arial" w:hAnsi="Arial"/>
        </w:rPr>
        <w:t>a</w:t>
      </w:r>
    </w:p>
    <w:p w:rsidR="003B4625" w:rsidRDefault="003B4625" w:rsidP="003B4625">
      <w:pPr>
        <w:jc w:val="both"/>
        <w:rPr>
          <w:rFonts w:ascii="Arial" w:hAnsi="Arial"/>
        </w:rPr>
      </w:pPr>
    </w:p>
    <w:p w:rsidR="003B4625" w:rsidRDefault="003B4625" w:rsidP="003B4625">
      <w:pPr>
        <w:jc w:val="both"/>
        <w:rPr>
          <w:rFonts w:ascii="Arial" w:hAnsi="Arial"/>
        </w:rPr>
      </w:pPr>
      <w:r>
        <w:rPr>
          <w:rFonts w:ascii="Arial" w:hAnsi="Arial"/>
        </w:rPr>
        <w:t xml:space="preserve">Zhotovitel: </w:t>
      </w:r>
      <w:r>
        <w:rPr>
          <w:rFonts w:ascii="Arial" w:hAnsi="Arial"/>
        </w:rPr>
        <w:tab/>
      </w:r>
      <w:r>
        <w:rPr>
          <w:rFonts w:ascii="Arial" w:hAnsi="Arial"/>
        </w:rPr>
        <w:tab/>
        <w:t xml:space="preserve">     </w:t>
      </w:r>
      <w:r w:rsidRPr="00F35745">
        <w:rPr>
          <w:rFonts w:ascii="Arial" w:hAnsi="Arial"/>
          <w:b/>
        </w:rPr>
        <w:t>SPORT LX s.r.o.</w:t>
      </w:r>
    </w:p>
    <w:p w:rsidR="003B4625" w:rsidRDefault="003B4625" w:rsidP="003B4625">
      <w:pPr>
        <w:jc w:val="both"/>
        <w:rPr>
          <w:rFonts w:ascii="Arial" w:hAnsi="Arial"/>
        </w:rPr>
      </w:pPr>
      <w:r>
        <w:rPr>
          <w:rFonts w:ascii="Arial" w:hAnsi="Arial"/>
        </w:rPr>
        <w:t>Sídlo:</w:t>
      </w:r>
      <w:r>
        <w:rPr>
          <w:rFonts w:ascii="Arial" w:hAnsi="Arial"/>
        </w:rPr>
        <w:tab/>
      </w:r>
      <w:r>
        <w:rPr>
          <w:rFonts w:ascii="Arial" w:hAnsi="Arial"/>
        </w:rPr>
        <w:tab/>
        <w:t xml:space="preserve"> </w:t>
      </w:r>
      <w:r>
        <w:rPr>
          <w:rFonts w:ascii="Arial" w:hAnsi="Arial"/>
        </w:rPr>
        <w:tab/>
        <w:t xml:space="preserve">     Přítoky 83, 284 01 Miskovice, Kutná Hora</w:t>
      </w:r>
    </w:p>
    <w:p w:rsidR="003B4625" w:rsidRDefault="003B4625" w:rsidP="003B4625">
      <w:pPr>
        <w:jc w:val="both"/>
        <w:rPr>
          <w:rFonts w:ascii="Arial" w:hAnsi="Arial"/>
        </w:rPr>
      </w:pPr>
      <w:r>
        <w:rPr>
          <w:rFonts w:ascii="Arial" w:hAnsi="Arial"/>
        </w:rPr>
        <w:t xml:space="preserve">IČ: </w:t>
      </w:r>
      <w:r>
        <w:rPr>
          <w:rFonts w:ascii="Arial" w:hAnsi="Arial"/>
        </w:rPr>
        <w:tab/>
      </w:r>
      <w:r>
        <w:rPr>
          <w:rFonts w:ascii="Arial" w:hAnsi="Arial"/>
        </w:rPr>
        <w:tab/>
      </w:r>
      <w:r>
        <w:rPr>
          <w:rFonts w:ascii="Arial" w:hAnsi="Arial"/>
        </w:rPr>
        <w:tab/>
        <w:t xml:space="preserve">     28355181</w:t>
      </w:r>
      <w:r>
        <w:rPr>
          <w:rFonts w:ascii="Arial" w:hAnsi="Arial"/>
        </w:rPr>
        <w:tab/>
      </w:r>
    </w:p>
    <w:p w:rsidR="003B4625" w:rsidRDefault="003B4625" w:rsidP="003B4625">
      <w:pPr>
        <w:jc w:val="both"/>
        <w:rPr>
          <w:rFonts w:ascii="Arial" w:hAnsi="Arial"/>
        </w:rPr>
      </w:pPr>
      <w:r>
        <w:rPr>
          <w:rFonts w:ascii="Arial" w:hAnsi="Arial"/>
        </w:rPr>
        <w:t xml:space="preserve">DIČ: </w:t>
      </w:r>
      <w:r>
        <w:rPr>
          <w:rFonts w:ascii="Arial" w:hAnsi="Arial"/>
        </w:rPr>
        <w:tab/>
      </w:r>
      <w:r>
        <w:rPr>
          <w:rFonts w:ascii="Arial" w:hAnsi="Arial"/>
        </w:rPr>
        <w:tab/>
      </w:r>
      <w:r>
        <w:rPr>
          <w:rFonts w:ascii="Arial" w:hAnsi="Arial"/>
        </w:rPr>
        <w:tab/>
        <w:t xml:space="preserve">     CZ28355181</w:t>
      </w:r>
    </w:p>
    <w:p w:rsidR="003B4625" w:rsidRDefault="003B4625" w:rsidP="003B4625">
      <w:pPr>
        <w:jc w:val="both"/>
        <w:rPr>
          <w:rFonts w:ascii="Arial" w:hAnsi="Arial"/>
        </w:rPr>
      </w:pPr>
      <w:r>
        <w:rPr>
          <w:rFonts w:ascii="Arial" w:hAnsi="Arial"/>
        </w:rPr>
        <w:t>E – mail:</w:t>
      </w:r>
      <w:r>
        <w:rPr>
          <w:rFonts w:ascii="Arial" w:hAnsi="Arial"/>
        </w:rPr>
        <w:tab/>
      </w:r>
      <w:r>
        <w:rPr>
          <w:rFonts w:ascii="Arial" w:hAnsi="Arial"/>
        </w:rPr>
        <w:tab/>
        <w:t xml:space="preserve">     </w:t>
      </w:r>
      <w:hyperlink r:id="rId8" w:history="1">
        <w:r w:rsidRPr="00166099">
          <w:rPr>
            <w:rStyle w:val="Hypertextovodkaz"/>
            <w:rFonts w:ascii="Arial" w:hAnsi="Arial"/>
          </w:rPr>
          <w:t>sportlx@seznam.cz</w:t>
        </w:r>
      </w:hyperlink>
    </w:p>
    <w:p w:rsidR="003B4625" w:rsidRDefault="003B4625" w:rsidP="003B4625">
      <w:pPr>
        <w:jc w:val="both"/>
        <w:rPr>
          <w:rFonts w:ascii="Arial" w:hAnsi="Arial"/>
        </w:rPr>
      </w:pPr>
      <w:r>
        <w:rPr>
          <w:rFonts w:ascii="Arial" w:hAnsi="Arial"/>
        </w:rPr>
        <w:t>Telefon:</w:t>
      </w:r>
      <w:r>
        <w:rPr>
          <w:rFonts w:ascii="Arial" w:hAnsi="Arial"/>
        </w:rPr>
        <w:tab/>
      </w:r>
      <w:r>
        <w:rPr>
          <w:rFonts w:ascii="Arial" w:hAnsi="Arial"/>
        </w:rPr>
        <w:tab/>
        <w:t xml:space="preserve">     602 328 137</w:t>
      </w:r>
      <w:r>
        <w:rPr>
          <w:rFonts w:ascii="Arial" w:hAnsi="Arial"/>
        </w:rPr>
        <w:tab/>
      </w:r>
    </w:p>
    <w:p w:rsidR="003B4625" w:rsidRDefault="003B4625" w:rsidP="003B4625">
      <w:pPr>
        <w:tabs>
          <w:tab w:val="left" w:pos="1800"/>
        </w:tabs>
        <w:jc w:val="both"/>
        <w:rPr>
          <w:rFonts w:ascii="Arial" w:hAnsi="Arial"/>
        </w:rPr>
      </w:pPr>
      <w:r>
        <w:rPr>
          <w:rFonts w:ascii="Arial" w:hAnsi="Arial"/>
        </w:rPr>
        <w:t xml:space="preserve">Bank. spojení: </w:t>
      </w:r>
      <w:r>
        <w:rPr>
          <w:rFonts w:ascii="Arial" w:hAnsi="Arial"/>
        </w:rPr>
        <w:tab/>
      </w:r>
      <w:r>
        <w:rPr>
          <w:rFonts w:ascii="Arial" w:hAnsi="Arial"/>
        </w:rPr>
        <w:tab/>
        <w:t xml:space="preserve">     ČSOB a.s.</w:t>
      </w:r>
      <w:r>
        <w:rPr>
          <w:rFonts w:ascii="Arial" w:hAnsi="Arial"/>
        </w:rPr>
        <w:tab/>
      </w:r>
    </w:p>
    <w:p w:rsidR="003B4625" w:rsidRDefault="003B4625" w:rsidP="003B4625">
      <w:pPr>
        <w:tabs>
          <w:tab w:val="left" w:pos="1800"/>
        </w:tabs>
        <w:jc w:val="both"/>
        <w:rPr>
          <w:rFonts w:ascii="Arial" w:hAnsi="Arial"/>
        </w:rPr>
      </w:pPr>
      <w:r>
        <w:rPr>
          <w:rFonts w:ascii="Arial" w:hAnsi="Arial"/>
        </w:rPr>
        <w:t xml:space="preserve">č. ú.: </w:t>
      </w:r>
      <w:r>
        <w:rPr>
          <w:rFonts w:ascii="Arial" w:hAnsi="Arial"/>
        </w:rPr>
        <w:tab/>
      </w:r>
      <w:r>
        <w:rPr>
          <w:rFonts w:ascii="Arial" w:hAnsi="Arial"/>
        </w:rPr>
        <w:tab/>
        <w:t xml:space="preserve">     242784629/0300</w:t>
      </w:r>
      <w:r>
        <w:rPr>
          <w:rFonts w:ascii="Arial" w:hAnsi="Arial"/>
        </w:rPr>
        <w:tab/>
      </w:r>
    </w:p>
    <w:p w:rsidR="003B4625" w:rsidRDefault="003B4625" w:rsidP="003B4625">
      <w:pPr>
        <w:tabs>
          <w:tab w:val="left" w:pos="1800"/>
        </w:tabs>
        <w:jc w:val="both"/>
        <w:rPr>
          <w:rFonts w:ascii="Arial" w:hAnsi="Arial"/>
        </w:rPr>
      </w:pPr>
      <w:r>
        <w:rPr>
          <w:rFonts w:ascii="Arial" w:hAnsi="Arial"/>
        </w:rPr>
        <w:t xml:space="preserve">Zastoupený: </w:t>
      </w:r>
      <w:r>
        <w:rPr>
          <w:rFonts w:ascii="Arial" w:hAnsi="Arial"/>
        </w:rPr>
        <w:tab/>
      </w:r>
      <w:r>
        <w:rPr>
          <w:rFonts w:ascii="Arial" w:hAnsi="Arial"/>
        </w:rPr>
        <w:tab/>
        <w:t xml:space="preserve">     Ivanem Zacharou, jednatelem společnosti</w:t>
      </w:r>
      <w:r>
        <w:rPr>
          <w:rFonts w:ascii="Arial" w:hAnsi="Arial"/>
        </w:rPr>
        <w:tab/>
      </w:r>
    </w:p>
    <w:p w:rsidR="003B4625" w:rsidRDefault="003B4625" w:rsidP="003B4625">
      <w:pPr>
        <w:jc w:val="both"/>
        <w:rPr>
          <w:rFonts w:ascii="Arial" w:hAnsi="Arial"/>
        </w:rPr>
      </w:pPr>
      <w:r>
        <w:rPr>
          <w:rFonts w:ascii="Arial" w:hAnsi="Arial"/>
        </w:rPr>
        <w:t>(dále jen „zhotovitel“)</w:t>
      </w:r>
    </w:p>
    <w:p w:rsidR="003B4625" w:rsidRDefault="003B4625" w:rsidP="003B4625">
      <w:pPr>
        <w:jc w:val="both"/>
        <w:rPr>
          <w:rFonts w:ascii="Arial" w:hAnsi="Arial"/>
        </w:rPr>
      </w:pPr>
    </w:p>
    <w:p w:rsidR="003B4625" w:rsidRDefault="003B4625" w:rsidP="003B4625">
      <w:pPr>
        <w:jc w:val="center"/>
        <w:rPr>
          <w:rFonts w:ascii="Arial" w:hAnsi="Arial"/>
          <w:b/>
        </w:rPr>
      </w:pPr>
    </w:p>
    <w:p w:rsidR="003B4625" w:rsidRDefault="003B4625" w:rsidP="003B4625">
      <w:pPr>
        <w:pStyle w:val="Nadpis5"/>
        <w:numPr>
          <w:ilvl w:val="0"/>
          <w:numId w:val="5"/>
        </w:numPr>
        <w:tabs>
          <w:tab w:val="left" w:pos="284"/>
        </w:tabs>
        <w:rPr>
          <w:sz w:val="24"/>
          <w:szCs w:val="24"/>
        </w:rPr>
      </w:pPr>
      <w:r>
        <w:rPr>
          <w:sz w:val="24"/>
          <w:szCs w:val="24"/>
        </w:rPr>
        <w:t>Předmět smlouvy</w:t>
      </w:r>
    </w:p>
    <w:p w:rsidR="003B4625" w:rsidRDefault="003B4625" w:rsidP="003B4625"/>
    <w:p w:rsidR="003B4625" w:rsidRPr="00265392" w:rsidRDefault="003B4625" w:rsidP="003B4625">
      <w:pPr>
        <w:pStyle w:val="Zkladntext"/>
        <w:numPr>
          <w:ilvl w:val="1"/>
          <w:numId w:val="4"/>
        </w:numPr>
        <w:tabs>
          <w:tab w:val="left" w:pos="360"/>
        </w:tabs>
        <w:rPr>
          <w:rFonts w:ascii="Arial" w:eastAsia="MS Mincho" w:hAnsi="Arial" w:cs="Arial"/>
          <w:sz w:val="20"/>
        </w:rPr>
      </w:pPr>
      <w:r w:rsidRPr="00265392">
        <w:rPr>
          <w:rFonts w:ascii="Arial" w:hAnsi="Arial" w:cs="Arial"/>
          <w:sz w:val="20"/>
        </w:rPr>
        <w:t xml:space="preserve">Předmětem </w:t>
      </w:r>
      <w:r w:rsidRPr="00265392">
        <w:rPr>
          <w:rFonts w:ascii="Arial" w:eastAsia="MS Mincho" w:hAnsi="Arial" w:cs="Arial"/>
          <w:sz w:val="20"/>
        </w:rPr>
        <w:t>plnění této smlouvy je dodávka a montáž dle cenové nabídky ze dne 05.02.2018</w:t>
      </w:r>
      <w:r w:rsidR="00574870" w:rsidRPr="00265392">
        <w:rPr>
          <w:rFonts w:ascii="Arial" w:eastAsia="MS Mincho" w:hAnsi="Arial" w:cs="Arial"/>
          <w:sz w:val="20"/>
        </w:rPr>
        <w:t xml:space="preserve">, která tvoří Přílohu č.1 </w:t>
      </w:r>
      <w:r w:rsidRPr="00265392">
        <w:rPr>
          <w:rFonts w:ascii="Arial" w:eastAsia="MS Mincho" w:hAnsi="Arial" w:cs="Arial"/>
          <w:sz w:val="20"/>
        </w:rPr>
        <w:t xml:space="preserve"> </w:t>
      </w:r>
      <w:r w:rsidR="00574870" w:rsidRPr="00265392">
        <w:rPr>
          <w:rFonts w:ascii="Arial" w:eastAsia="MS Mincho" w:hAnsi="Arial" w:cs="Arial"/>
          <w:sz w:val="20"/>
        </w:rPr>
        <w:t>této smlouvy a jej její nedílnou součástí</w:t>
      </w:r>
    </w:p>
    <w:p w:rsidR="003B4625" w:rsidRPr="00265392" w:rsidRDefault="003B4625" w:rsidP="003B4625">
      <w:pPr>
        <w:pStyle w:val="Zkladntext"/>
        <w:ind w:left="360"/>
        <w:rPr>
          <w:rFonts w:ascii="Arial" w:eastAsia="MS Mincho" w:hAnsi="Arial" w:cs="Arial"/>
          <w:sz w:val="20"/>
        </w:rPr>
      </w:pPr>
    </w:p>
    <w:p w:rsidR="003B4625" w:rsidRDefault="003B4625" w:rsidP="003B4625">
      <w:pPr>
        <w:pStyle w:val="Zkladntext"/>
        <w:ind w:left="360"/>
        <w:rPr>
          <w:rFonts w:ascii="Arial" w:eastAsia="MS Mincho" w:hAnsi="Arial" w:cs="Arial"/>
          <w:b/>
          <w:sz w:val="20"/>
        </w:rPr>
      </w:pPr>
    </w:p>
    <w:p w:rsidR="003B4625" w:rsidRPr="003B4625" w:rsidRDefault="003B4625" w:rsidP="003B4625">
      <w:pPr>
        <w:pStyle w:val="Zkladntext"/>
        <w:ind w:left="360"/>
        <w:jc w:val="center"/>
        <w:rPr>
          <w:rFonts w:ascii="Arial" w:eastAsia="MS Mincho" w:hAnsi="Arial" w:cs="Arial"/>
          <w:b/>
          <w:szCs w:val="24"/>
        </w:rPr>
      </w:pPr>
      <w:r w:rsidRPr="003B4625">
        <w:rPr>
          <w:rFonts w:ascii="Arial" w:eastAsia="MS Mincho" w:hAnsi="Arial" w:cs="Arial"/>
          <w:b/>
          <w:szCs w:val="24"/>
        </w:rPr>
        <w:t>„SPORTOVNÍ HALA KLIMEŠKA</w:t>
      </w:r>
      <w:r>
        <w:rPr>
          <w:rFonts w:ascii="Arial" w:eastAsia="MS Mincho" w:hAnsi="Arial" w:cs="Arial"/>
          <w:b/>
          <w:szCs w:val="24"/>
        </w:rPr>
        <w:t xml:space="preserve"> </w:t>
      </w:r>
      <w:r w:rsidRPr="003B4625">
        <w:rPr>
          <w:rFonts w:ascii="Arial" w:eastAsia="MS Mincho" w:hAnsi="Arial" w:cs="Arial"/>
          <w:b/>
          <w:szCs w:val="24"/>
        </w:rPr>
        <w:t xml:space="preserve"> –</w:t>
      </w:r>
      <w:r>
        <w:rPr>
          <w:rFonts w:ascii="Arial" w:eastAsia="MS Mincho" w:hAnsi="Arial" w:cs="Arial"/>
          <w:b/>
          <w:szCs w:val="24"/>
        </w:rPr>
        <w:t xml:space="preserve"> </w:t>
      </w:r>
      <w:r w:rsidRPr="003B4625">
        <w:rPr>
          <w:rFonts w:ascii="Arial" w:eastAsia="MS Mincho" w:hAnsi="Arial" w:cs="Arial"/>
          <w:b/>
          <w:szCs w:val="24"/>
        </w:rPr>
        <w:t xml:space="preserve"> KUTNÁ HORA</w:t>
      </w:r>
    </w:p>
    <w:p w:rsidR="003B4625" w:rsidRPr="003B4625" w:rsidRDefault="003B4625" w:rsidP="003B4625">
      <w:pPr>
        <w:pStyle w:val="Zkladntext"/>
        <w:ind w:left="360"/>
        <w:jc w:val="center"/>
        <w:rPr>
          <w:rFonts w:ascii="Arial" w:eastAsia="MS Mincho" w:hAnsi="Arial" w:cs="Arial"/>
          <w:b/>
          <w:szCs w:val="24"/>
        </w:rPr>
      </w:pPr>
      <w:r w:rsidRPr="003B4625">
        <w:rPr>
          <w:rFonts w:ascii="Arial" w:hAnsi="Arial" w:cs="Arial"/>
          <w:b/>
          <w:szCs w:val="24"/>
        </w:rPr>
        <w:t>dodávka doplňkového sportovního vybavení</w:t>
      </w:r>
      <w:r w:rsidRPr="003B4625">
        <w:rPr>
          <w:rFonts w:ascii="Arial" w:eastAsia="MS Mincho" w:hAnsi="Arial" w:cs="Arial"/>
          <w:b/>
          <w:szCs w:val="24"/>
        </w:rPr>
        <w:t>“</w:t>
      </w:r>
    </w:p>
    <w:p w:rsidR="003B4625" w:rsidRPr="003B4625" w:rsidRDefault="003B4625" w:rsidP="003B4625">
      <w:pPr>
        <w:pStyle w:val="Zkladntext"/>
        <w:ind w:left="360"/>
        <w:rPr>
          <w:rFonts w:ascii="Arial" w:eastAsia="MS Mincho" w:hAnsi="Arial" w:cs="Arial"/>
          <w:szCs w:val="24"/>
        </w:rPr>
      </w:pPr>
    </w:p>
    <w:p w:rsidR="003B4625" w:rsidRDefault="003B4625" w:rsidP="003B4625">
      <w:pPr>
        <w:pStyle w:val="Zkladntext"/>
        <w:ind w:left="360"/>
        <w:rPr>
          <w:rFonts w:ascii="Arial" w:eastAsia="MS Mincho" w:hAnsi="Arial" w:cs="Arial"/>
          <w:sz w:val="20"/>
        </w:rPr>
      </w:pPr>
    </w:p>
    <w:p w:rsidR="003B4625" w:rsidRDefault="003B4625" w:rsidP="003B4625">
      <w:pPr>
        <w:ind w:left="360"/>
        <w:jc w:val="center"/>
        <w:rPr>
          <w:rFonts w:ascii="Arial" w:hAnsi="Arial"/>
          <w:b/>
        </w:rPr>
      </w:pPr>
      <w:r>
        <w:rPr>
          <w:rFonts w:ascii="Arial" w:hAnsi="Arial"/>
          <w:b/>
          <w:sz w:val="24"/>
          <w:szCs w:val="24"/>
        </w:rPr>
        <w:t>3.   Místo,  způsob a čas plnění</w:t>
      </w:r>
    </w:p>
    <w:p w:rsidR="003B4625" w:rsidRDefault="003B4625" w:rsidP="003B4625">
      <w:pPr>
        <w:ind w:left="360"/>
        <w:rPr>
          <w:rFonts w:ascii="Arial" w:hAnsi="Arial"/>
          <w:b/>
        </w:rPr>
      </w:pPr>
      <w:r>
        <w:rPr>
          <w:rFonts w:ascii="Arial" w:hAnsi="Arial"/>
          <w:b/>
        </w:rPr>
        <w:t xml:space="preserve"> </w:t>
      </w:r>
    </w:p>
    <w:p w:rsidR="003B4625" w:rsidRDefault="003B4625" w:rsidP="003B4625">
      <w:pPr>
        <w:ind w:left="2836"/>
        <w:rPr>
          <w:rFonts w:ascii="Arial" w:hAnsi="Arial"/>
          <w:b/>
        </w:rPr>
      </w:pPr>
    </w:p>
    <w:p w:rsidR="003B4625" w:rsidRPr="0044318F" w:rsidRDefault="003B4625" w:rsidP="003B4625">
      <w:pPr>
        <w:numPr>
          <w:ilvl w:val="1"/>
          <w:numId w:val="5"/>
        </w:numPr>
        <w:tabs>
          <w:tab w:val="left" w:pos="284"/>
        </w:tabs>
        <w:jc w:val="both"/>
        <w:rPr>
          <w:rFonts w:ascii="Arial" w:hAnsi="Arial"/>
          <w:shd w:val="clear" w:color="auto" w:fill="00FF00"/>
        </w:rPr>
      </w:pPr>
      <w:r w:rsidRPr="0044318F">
        <w:rPr>
          <w:rFonts w:ascii="Arial" w:hAnsi="Arial"/>
        </w:rPr>
        <w:t>Zhotovitel započne s</w:t>
      </w:r>
      <w:r>
        <w:rPr>
          <w:rFonts w:ascii="Arial" w:hAnsi="Arial"/>
        </w:rPr>
        <w:t>e zhotovováním díla do 5 – ti dnů od podpisu této smlouvy</w:t>
      </w:r>
      <w:r w:rsidRPr="0044318F">
        <w:rPr>
          <w:rFonts w:ascii="Arial" w:hAnsi="Arial"/>
        </w:rPr>
        <w:t xml:space="preserve">. </w:t>
      </w:r>
    </w:p>
    <w:p w:rsidR="003B4625" w:rsidRDefault="003B4625" w:rsidP="003B4625">
      <w:pPr>
        <w:numPr>
          <w:ilvl w:val="1"/>
          <w:numId w:val="5"/>
        </w:numPr>
        <w:tabs>
          <w:tab w:val="left" w:pos="284"/>
        </w:tabs>
        <w:jc w:val="both"/>
        <w:rPr>
          <w:rFonts w:ascii="Arial" w:hAnsi="Arial"/>
          <w:shd w:val="clear" w:color="auto" w:fill="00FF00"/>
        </w:rPr>
      </w:pPr>
      <w:r>
        <w:rPr>
          <w:rFonts w:ascii="Arial" w:hAnsi="Arial"/>
        </w:rPr>
        <w:t xml:space="preserve">Předpokládaný termín kompletního dokončení díla: </w:t>
      </w:r>
      <w:r>
        <w:rPr>
          <w:rFonts w:ascii="Arial" w:hAnsi="Arial"/>
          <w:b/>
        </w:rPr>
        <w:t>31.03</w:t>
      </w:r>
      <w:r w:rsidRPr="00981567">
        <w:rPr>
          <w:rFonts w:ascii="Arial" w:hAnsi="Arial"/>
          <w:b/>
        </w:rPr>
        <w:t>.</w:t>
      </w:r>
      <w:r>
        <w:rPr>
          <w:rFonts w:ascii="Arial" w:hAnsi="Arial"/>
          <w:b/>
        </w:rPr>
        <w:t>2018</w:t>
      </w:r>
      <w:r>
        <w:rPr>
          <w:rFonts w:ascii="Arial" w:hAnsi="Arial"/>
        </w:rPr>
        <w:t>.</w:t>
      </w:r>
    </w:p>
    <w:p w:rsidR="003B4625" w:rsidRPr="002521B8" w:rsidRDefault="003B4625" w:rsidP="003B4625">
      <w:pPr>
        <w:tabs>
          <w:tab w:val="left" w:pos="284"/>
        </w:tabs>
        <w:ind w:left="284"/>
        <w:jc w:val="both"/>
        <w:rPr>
          <w:rFonts w:ascii="Arial" w:hAnsi="Arial"/>
          <w:shd w:val="clear" w:color="auto" w:fill="00FF00"/>
        </w:rPr>
      </w:pPr>
    </w:p>
    <w:p w:rsidR="003B4625" w:rsidRDefault="003B4625" w:rsidP="003B4625">
      <w:pPr>
        <w:numPr>
          <w:ilvl w:val="1"/>
          <w:numId w:val="5"/>
        </w:numPr>
        <w:tabs>
          <w:tab w:val="left" w:pos="284"/>
        </w:tabs>
        <w:jc w:val="both"/>
        <w:rPr>
          <w:rFonts w:ascii="Arial" w:hAnsi="Arial"/>
        </w:rPr>
      </w:pPr>
      <w:r>
        <w:rPr>
          <w:rFonts w:ascii="Arial" w:hAnsi="Arial"/>
        </w:rPr>
        <w:t xml:space="preserve">Místo plnění: </w:t>
      </w:r>
      <w:r w:rsidRPr="0017101C">
        <w:rPr>
          <w:rFonts w:ascii="Arial" w:hAnsi="Arial"/>
        </w:rPr>
        <w:t xml:space="preserve">Sportovní hala </w:t>
      </w:r>
      <w:r>
        <w:rPr>
          <w:rFonts w:ascii="Arial" w:hAnsi="Arial"/>
        </w:rPr>
        <w:t>Klimeška – Kutná Hora.</w:t>
      </w:r>
    </w:p>
    <w:p w:rsidR="003B4625" w:rsidRDefault="003B4625" w:rsidP="003B4625">
      <w:pPr>
        <w:pStyle w:val="Zpat"/>
        <w:tabs>
          <w:tab w:val="clear" w:pos="4536"/>
          <w:tab w:val="clear" w:pos="9072"/>
        </w:tabs>
        <w:jc w:val="both"/>
        <w:rPr>
          <w:rFonts w:ascii="Arial" w:hAnsi="Arial"/>
        </w:rPr>
      </w:pPr>
    </w:p>
    <w:p w:rsidR="003B4625" w:rsidRPr="00265392" w:rsidRDefault="003B4625" w:rsidP="003B4625">
      <w:pPr>
        <w:numPr>
          <w:ilvl w:val="1"/>
          <w:numId w:val="5"/>
        </w:numPr>
        <w:tabs>
          <w:tab w:val="left" w:pos="284"/>
        </w:tabs>
        <w:jc w:val="both"/>
        <w:rPr>
          <w:rFonts w:ascii="Arial" w:hAnsi="Arial"/>
        </w:rPr>
      </w:pPr>
      <w:r w:rsidRPr="0017101C">
        <w:rPr>
          <w:rFonts w:ascii="Arial" w:hAnsi="Arial"/>
        </w:rPr>
        <w:t>Zhotovitel se zavazuje provést toto dílo bez vad a nedodělků v určeném místě plnění, pokud nebude dohodnuto jinak. Termín dodání díla se prodlužuje v případě, kdy není možné provádět montáž z důvodů vis maior,</w:t>
      </w:r>
      <w:r w:rsidR="00574870">
        <w:rPr>
          <w:rFonts w:ascii="Arial" w:hAnsi="Arial"/>
        </w:rPr>
        <w:t xml:space="preserve"> tedy nezaviněných zhotovitelem, </w:t>
      </w:r>
      <w:r w:rsidR="00574870" w:rsidRPr="00265392">
        <w:rPr>
          <w:rFonts w:ascii="Arial" w:hAnsi="Arial"/>
        </w:rPr>
        <w:t>o čemž bude sepsán dodatek k této smlouvě.</w:t>
      </w:r>
      <w:r w:rsidRPr="00265392">
        <w:rPr>
          <w:rFonts w:ascii="Arial" w:hAnsi="Arial"/>
        </w:rPr>
        <w:t xml:space="preserve"> </w:t>
      </w:r>
    </w:p>
    <w:p w:rsidR="003B4625" w:rsidRDefault="003B4625" w:rsidP="003B4625">
      <w:pPr>
        <w:jc w:val="both"/>
      </w:pPr>
    </w:p>
    <w:p w:rsidR="003B4625" w:rsidRDefault="003B4625" w:rsidP="003B4625">
      <w:pPr>
        <w:rPr>
          <w:rFonts w:ascii="Arial" w:hAnsi="Arial"/>
          <w:b/>
        </w:rPr>
      </w:pPr>
    </w:p>
    <w:p w:rsidR="003B4625" w:rsidRDefault="003B4625" w:rsidP="003B4625">
      <w:pPr>
        <w:pStyle w:val="Nadpis5"/>
        <w:numPr>
          <w:ilvl w:val="0"/>
          <w:numId w:val="0"/>
        </w:numPr>
        <w:ind w:left="284"/>
        <w:rPr>
          <w:sz w:val="24"/>
          <w:szCs w:val="24"/>
        </w:rPr>
      </w:pPr>
      <w:r>
        <w:rPr>
          <w:sz w:val="24"/>
          <w:szCs w:val="24"/>
        </w:rPr>
        <w:t>4.   Dodací podmínky</w:t>
      </w:r>
    </w:p>
    <w:p w:rsidR="003B4625" w:rsidRDefault="003B4625" w:rsidP="003B4625">
      <w:pPr>
        <w:jc w:val="both"/>
        <w:rPr>
          <w:rFonts w:ascii="Arial" w:hAnsi="Arial"/>
          <w:b/>
        </w:rPr>
      </w:pPr>
    </w:p>
    <w:p w:rsidR="003B4625" w:rsidRPr="00414A69" w:rsidRDefault="003B4625" w:rsidP="003B4625">
      <w:pPr>
        <w:numPr>
          <w:ilvl w:val="0"/>
          <w:numId w:val="3"/>
        </w:numPr>
        <w:tabs>
          <w:tab w:val="left" w:pos="284"/>
          <w:tab w:val="left" w:pos="454"/>
          <w:tab w:val="left" w:pos="540"/>
        </w:tabs>
        <w:jc w:val="both"/>
        <w:rPr>
          <w:rFonts w:ascii="Arial" w:hAnsi="Arial"/>
        </w:rPr>
      </w:pPr>
      <w:r>
        <w:rPr>
          <w:rFonts w:ascii="Arial" w:hAnsi="Arial"/>
        </w:rPr>
        <w:t xml:space="preserve"> Objednatel je povinen umožnit zhotoviteli přístup </w:t>
      </w:r>
      <w:r w:rsidRPr="00414A69">
        <w:rPr>
          <w:rFonts w:ascii="Arial" w:hAnsi="Arial"/>
        </w:rPr>
        <w:t xml:space="preserve">do budovy </w:t>
      </w:r>
      <w:r>
        <w:rPr>
          <w:rFonts w:ascii="Arial" w:hAnsi="Arial"/>
        </w:rPr>
        <w:t xml:space="preserve">sportovní haly v  potřebném předstihu tj. nejpozději v den </w:t>
      </w:r>
      <w:r w:rsidRPr="00414A69">
        <w:rPr>
          <w:rFonts w:ascii="Arial" w:hAnsi="Arial"/>
        </w:rPr>
        <w:t>započetí zhotovování díla.</w:t>
      </w:r>
    </w:p>
    <w:p w:rsidR="003B4625" w:rsidRDefault="003B4625" w:rsidP="003B4625">
      <w:pPr>
        <w:tabs>
          <w:tab w:val="left" w:pos="284"/>
          <w:tab w:val="left" w:pos="454"/>
          <w:tab w:val="left" w:pos="540"/>
        </w:tabs>
        <w:ind w:left="284"/>
        <w:jc w:val="both"/>
        <w:rPr>
          <w:rFonts w:ascii="Arial" w:hAnsi="Arial"/>
        </w:rPr>
      </w:pPr>
      <w:r>
        <w:rPr>
          <w:rFonts w:ascii="Arial" w:hAnsi="Arial"/>
        </w:rPr>
        <w:t xml:space="preserve"> </w:t>
      </w:r>
    </w:p>
    <w:p w:rsidR="003B4625" w:rsidRPr="00414A69" w:rsidRDefault="003B4625" w:rsidP="003B4625">
      <w:pPr>
        <w:numPr>
          <w:ilvl w:val="0"/>
          <w:numId w:val="3"/>
        </w:numPr>
        <w:tabs>
          <w:tab w:val="left" w:pos="284"/>
          <w:tab w:val="left" w:pos="454"/>
        </w:tabs>
        <w:jc w:val="both"/>
        <w:rPr>
          <w:rFonts w:ascii="Arial" w:hAnsi="Arial"/>
          <w:strike/>
        </w:rPr>
      </w:pPr>
      <w:r>
        <w:rPr>
          <w:rFonts w:ascii="Arial" w:hAnsi="Arial"/>
        </w:rPr>
        <w:t xml:space="preserve">  </w:t>
      </w:r>
      <w:r w:rsidRPr="00414A69">
        <w:rPr>
          <w:rFonts w:ascii="Arial" w:hAnsi="Arial"/>
        </w:rPr>
        <w:t xml:space="preserve">Zhotovitel se zavazuje předat v termínu do </w:t>
      </w:r>
      <w:r>
        <w:rPr>
          <w:rFonts w:ascii="Arial" w:hAnsi="Arial"/>
          <w:b/>
        </w:rPr>
        <w:t>31.03.2018</w:t>
      </w:r>
      <w:r>
        <w:rPr>
          <w:rFonts w:ascii="Arial" w:hAnsi="Arial"/>
        </w:rPr>
        <w:t xml:space="preserve"> </w:t>
      </w:r>
      <w:r w:rsidRPr="00414A69">
        <w:rPr>
          <w:rFonts w:ascii="Arial" w:hAnsi="Arial"/>
        </w:rPr>
        <w:t xml:space="preserve">sjednané dílo bez vad a nedodělků a objednatel se zavazuje takovéto dílo převzít a podepsat předávací protokol. Zhotovitel je poté </w:t>
      </w:r>
      <w:r w:rsidRPr="00414A69">
        <w:rPr>
          <w:rFonts w:ascii="Arial" w:hAnsi="Arial"/>
        </w:rPr>
        <w:lastRenderedPageBreak/>
        <w:t>oprávněn vystavit objednateli fakturu na cenu díla, sjednanou</w:t>
      </w:r>
      <w:r>
        <w:rPr>
          <w:rFonts w:ascii="Arial" w:hAnsi="Arial"/>
        </w:rPr>
        <w:t xml:space="preserve"> touto smlouvou, se splatností 15</w:t>
      </w:r>
      <w:r w:rsidRPr="00414A69">
        <w:rPr>
          <w:rFonts w:ascii="Arial" w:hAnsi="Arial"/>
        </w:rPr>
        <w:t xml:space="preserve"> dní. Faktura musí být doručena objednateli a musí mít náležitosti daňového dokladu.</w:t>
      </w:r>
    </w:p>
    <w:p w:rsidR="003B4625" w:rsidRDefault="003B4625" w:rsidP="003B4625">
      <w:pPr>
        <w:jc w:val="both"/>
        <w:rPr>
          <w:rFonts w:ascii="Arial" w:hAnsi="Arial"/>
        </w:rPr>
      </w:pPr>
    </w:p>
    <w:p w:rsidR="003B4625" w:rsidRDefault="003B4625" w:rsidP="003B4625">
      <w:pPr>
        <w:numPr>
          <w:ilvl w:val="0"/>
          <w:numId w:val="3"/>
        </w:numPr>
        <w:tabs>
          <w:tab w:val="left" w:pos="284"/>
          <w:tab w:val="left" w:pos="454"/>
        </w:tabs>
        <w:jc w:val="both"/>
        <w:rPr>
          <w:rFonts w:ascii="Arial" w:hAnsi="Arial"/>
        </w:rPr>
      </w:pPr>
      <w:r>
        <w:rPr>
          <w:rFonts w:ascii="Arial" w:hAnsi="Arial"/>
        </w:rPr>
        <w:t xml:space="preserve"> Objednatel je oprávněn průběžně kontrolovat provádění díla.</w:t>
      </w:r>
    </w:p>
    <w:p w:rsidR="003B4625" w:rsidRDefault="003B4625" w:rsidP="003B4625">
      <w:pPr>
        <w:tabs>
          <w:tab w:val="left" w:pos="738"/>
        </w:tabs>
        <w:ind w:left="284"/>
        <w:jc w:val="both"/>
        <w:rPr>
          <w:rFonts w:ascii="Arial" w:hAnsi="Arial"/>
        </w:rPr>
      </w:pPr>
    </w:p>
    <w:p w:rsidR="003B4625" w:rsidRPr="00A81EA3" w:rsidRDefault="003B4625" w:rsidP="003B4625">
      <w:pPr>
        <w:pStyle w:val="Zkladntext"/>
        <w:tabs>
          <w:tab w:val="left" w:pos="454"/>
        </w:tabs>
        <w:ind w:left="284" w:hanging="284"/>
        <w:rPr>
          <w:rFonts w:ascii="Arial" w:hAnsi="Arial"/>
          <w:strike/>
          <w:sz w:val="20"/>
        </w:rPr>
      </w:pPr>
      <w:r>
        <w:rPr>
          <w:rFonts w:ascii="Arial" w:hAnsi="Arial"/>
          <w:sz w:val="20"/>
        </w:rPr>
        <w:t>4.4 Zhotovitel je povinen provést dílo podle předaných podkladů a technické dokumentace objednatele a v dohodnuté lhůtě a kvalitě jej předat objednateli.</w:t>
      </w:r>
    </w:p>
    <w:p w:rsidR="003B4625" w:rsidRPr="008D5006" w:rsidRDefault="003B4625" w:rsidP="003B4625">
      <w:pPr>
        <w:tabs>
          <w:tab w:val="left" w:pos="284"/>
          <w:tab w:val="left" w:pos="454"/>
        </w:tabs>
        <w:ind w:left="284"/>
        <w:jc w:val="both"/>
        <w:rPr>
          <w:rFonts w:ascii="Arial" w:hAnsi="Arial"/>
          <w:strike/>
        </w:rPr>
      </w:pPr>
    </w:p>
    <w:p w:rsidR="003B4625" w:rsidRDefault="003B4625" w:rsidP="003B4625">
      <w:pPr>
        <w:numPr>
          <w:ilvl w:val="1"/>
          <w:numId w:val="3"/>
        </w:numPr>
        <w:tabs>
          <w:tab w:val="left" w:pos="284"/>
          <w:tab w:val="left" w:pos="454"/>
        </w:tabs>
        <w:jc w:val="both"/>
        <w:rPr>
          <w:rFonts w:ascii="Arial" w:hAnsi="Arial"/>
        </w:rPr>
      </w:pPr>
      <w:r>
        <w:rPr>
          <w:rFonts w:ascii="Arial" w:hAnsi="Arial"/>
        </w:rPr>
        <w:t xml:space="preserve"> Zhotovitel se zavazuje odstranit vady, které vznikly na objektu objednatele v důsledku jeho plnění díla a </w:t>
      </w:r>
      <w:r w:rsidRPr="00324429">
        <w:rPr>
          <w:rFonts w:ascii="Arial" w:hAnsi="Arial"/>
        </w:rPr>
        <w:t>to</w:t>
      </w:r>
      <w:r>
        <w:rPr>
          <w:rFonts w:ascii="Arial" w:hAnsi="Arial"/>
          <w:color w:val="FF0000"/>
        </w:rPr>
        <w:t xml:space="preserve"> </w:t>
      </w:r>
      <w:r>
        <w:rPr>
          <w:rFonts w:ascii="Arial" w:hAnsi="Arial"/>
        </w:rPr>
        <w:t>neprodleně a bezplatně.</w:t>
      </w:r>
    </w:p>
    <w:p w:rsidR="003B4625" w:rsidRDefault="003B4625" w:rsidP="003B4625">
      <w:pPr>
        <w:jc w:val="both"/>
        <w:rPr>
          <w:rFonts w:ascii="Arial" w:hAnsi="Arial"/>
        </w:rPr>
      </w:pPr>
    </w:p>
    <w:p w:rsidR="003B4625" w:rsidRPr="00324429" w:rsidRDefault="003B4625" w:rsidP="003B4625">
      <w:pPr>
        <w:numPr>
          <w:ilvl w:val="1"/>
          <w:numId w:val="3"/>
        </w:numPr>
        <w:tabs>
          <w:tab w:val="left" w:pos="284"/>
          <w:tab w:val="left" w:pos="454"/>
        </w:tabs>
        <w:jc w:val="both"/>
        <w:rPr>
          <w:rFonts w:ascii="Arial" w:hAnsi="Arial"/>
        </w:rPr>
      </w:pPr>
      <w:r>
        <w:rPr>
          <w:rFonts w:ascii="Arial" w:hAnsi="Arial"/>
        </w:rPr>
        <w:t xml:space="preserve"> </w:t>
      </w:r>
      <w:r w:rsidRPr="00324429">
        <w:rPr>
          <w:rFonts w:ascii="Arial" w:hAnsi="Arial"/>
        </w:rPr>
        <w:t>Zhotovitel odpovídá za pořádek a čistotu na pracovišti a je povinen na své náklady každý den odstraňovat odpady a nečistoty vzniklé pracemi při zhotovování díla. Totéž se týká zamezení znečišťování prostor a vozovek v místě plnění díla vlivem své činnosti.</w:t>
      </w:r>
    </w:p>
    <w:p w:rsidR="003B4625" w:rsidRDefault="003B4625" w:rsidP="003B4625">
      <w:pPr>
        <w:jc w:val="both"/>
        <w:rPr>
          <w:rFonts w:ascii="Arial" w:hAnsi="Arial"/>
        </w:rPr>
      </w:pPr>
    </w:p>
    <w:p w:rsidR="003B4625" w:rsidRDefault="003B4625" w:rsidP="003B4625">
      <w:pPr>
        <w:numPr>
          <w:ilvl w:val="1"/>
          <w:numId w:val="3"/>
        </w:numPr>
        <w:tabs>
          <w:tab w:val="left" w:pos="284"/>
          <w:tab w:val="left" w:pos="454"/>
        </w:tabs>
        <w:jc w:val="both"/>
        <w:rPr>
          <w:rFonts w:ascii="Arial" w:hAnsi="Arial"/>
        </w:rPr>
      </w:pPr>
      <w:r>
        <w:rPr>
          <w:rFonts w:ascii="Arial" w:hAnsi="Arial"/>
        </w:rPr>
        <w:t xml:space="preserve"> Zaměstnanci zhotovitele přítomní na místě realizace díla jsou povinni dodržovat zásady bezpečnosti práce a používat při práci stanovené ochranné prostředky a pomůcky.</w:t>
      </w:r>
    </w:p>
    <w:p w:rsidR="003B4625" w:rsidRDefault="003B4625" w:rsidP="003B4625">
      <w:pPr>
        <w:jc w:val="both"/>
        <w:rPr>
          <w:rFonts w:ascii="Arial" w:hAnsi="Arial"/>
        </w:rPr>
      </w:pPr>
    </w:p>
    <w:p w:rsidR="003B4625" w:rsidRDefault="003B4625" w:rsidP="003B4625">
      <w:pPr>
        <w:jc w:val="center"/>
        <w:rPr>
          <w:rFonts w:ascii="Arial" w:hAnsi="Arial"/>
          <w:b/>
        </w:rPr>
      </w:pPr>
    </w:p>
    <w:p w:rsidR="003B4625" w:rsidRDefault="003B4625" w:rsidP="003B4625">
      <w:pPr>
        <w:ind w:left="284"/>
        <w:jc w:val="center"/>
        <w:rPr>
          <w:rFonts w:ascii="Arial" w:hAnsi="Arial"/>
          <w:b/>
          <w:sz w:val="24"/>
          <w:szCs w:val="24"/>
        </w:rPr>
      </w:pPr>
      <w:r>
        <w:rPr>
          <w:rFonts w:ascii="Arial" w:hAnsi="Arial"/>
          <w:b/>
          <w:sz w:val="24"/>
          <w:szCs w:val="24"/>
        </w:rPr>
        <w:t>5. Cena za dílo a platební podmínky</w:t>
      </w:r>
    </w:p>
    <w:p w:rsidR="003B4625" w:rsidRDefault="003B4625" w:rsidP="003B4625">
      <w:pPr>
        <w:jc w:val="both"/>
        <w:rPr>
          <w:rFonts w:ascii="Arial" w:hAnsi="Arial"/>
        </w:rPr>
      </w:pPr>
    </w:p>
    <w:p w:rsidR="003B4625" w:rsidRDefault="003B4625" w:rsidP="003B4625">
      <w:pPr>
        <w:numPr>
          <w:ilvl w:val="0"/>
          <w:numId w:val="2"/>
        </w:numPr>
        <w:tabs>
          <w:tab w:val="left" w:pos="454"/>
        </w:tabs>
        <w:jc w:val="both"/>
        <w:rPr>
          <w:rFonts w:ascii="Arial" w:hAnsi="Arial"/>
        </w:rPr>
      </w:pPr>
      <w:r>
        <w:rPr>
          <w:rFonts w:ascii="Arial" w:hAnsi="Arial"/>
        </w:rPr>
        <w:t>Celková cena za provedení díla, které je předmětem této smlouvy, je stanovena dohodou jako cena maximální v této výši:</w:t>
      </w:r>
    </w:p>
    <w:p w:rsidR="003B4625" w:rsidRDefault="003B4625" w:rsidP="003B4625">
      <w:pPr>
        <w:tabs>
          <w:tab w:val="left" w:pos="454"/>
        </w:tabs>
        <w:ind w:left="454"/>
        <w:jc w:val="both"/>
        <w:rPr>
          <w:rFonts w:ascii="Arial" w:hAnsi="Arial"/>
        </w:rPr>
      </w:pPr>
    </w:p>
    <w:p w:rsidR="003B4625" w:rsidRDefault="003B4625" w:rsidP="003B4625">
      <w:pPr>
        <w:tabs>
          <w:tab w:val="left" w:pos="454"/>
        </w:tabs>
        <w:ind w:left="454"/>
        <w:jc w:val="both"/>
        <w:rPr>
          <w:rFonts w:ascii="Arial" w:hAnsi="Arial"/>
        </w:rPr>
      </w:pPr>
      <w:r>
        <w:rPr>
          <w:rFonts w:ascii="Arial" w:hAnsi="Arial"/>
        </w:rPr>
        <w:t>Cena celkem bez DPH:</w:t>
      </w:r>
      <w:r>
        <w:rPr>
          <w:rFonts w:ascii="Arial" w:hAnsi="Arial"/>
        </w:rPr>
        <w:tab/>
        <w:t xml:space="preserve"> 493.127,- Kč</w:t>
      </w:r>
    </w:p>
    <w:p w:rsidR="003B4625" w:rsidRDefault="003B4625" w:rsidP="003B4625">
      <w:pPr>
        <w:tabs>
          <w:tab w:val="left" w:pos="454"/>
        </w:tabs>
        <w:ind w:left="454"/>
        <w:jc w:val="both"/>
        <w:rPr>
          <w:rFonts w:ascii="Arial" w:hAnsi="Arial"/>
        </w:rPr>
      </w:pPr>
    </w:p>
    <w:p w:rsidR="003B4625" w:rsidRDefault="003B4625" w:rsidP="003B4625">
      <w:pPr>
        <w:tabs>
          <w:tab w:val="left" w:pos="454"/>
        </w:tabs>
        <w:ind w:left="454"/>
        <w:jc w:val="both"/>
        <w:rPr>
          <w:rFonts w:ascii="Arial" w:hAnsi="Arial"/>
        </w:rPr>
      </w:pPr>
      <w:r>
        <w:rPr>
          <w:rFonts w:ascii="Arial" w:hAnsi="Arial"/>
        </w:rPr>
        <w:t>Výše DPH 21%:</w:t>
      </w:r>
      <w:r>
        <w:rPr>
          <w:rFonts w:ascii="Arial" w:hAnsi="Arial"/>
        </w:rPr>
        <w:tab/>
      </w:r>
      <w:r>
        <w:rPr>
          <w:rFonts w:ascii="Arial" w:hAnsi="Arial"/>
        </w:rPr>
        <w:tab/>
        <w:t xml:space="preserve"> 103.556,67 Kč</w:t>
      </w:r>
    </w:p>
    <w:p w:rsidR="003B4625" w:rsidRDefault="003B4625" w:rsidP="003B4625">
      <w:pPr>
        <w:tabs>
          <w:tab w:val="left" w:pos="454"/>
        </w:tabs>
        <w:ind w:left="454"/>
        <w:jc w:val="both"/>
        <w:rPr>
          <w:rFonts w:ascii="Arial" w:hAnsi="Arial"/>
        </w:rPr>
      </w:pPr>
    </w:p>
    <w:p w:rsidR="003B4625" w:rsidRPr="00B52F58" w:rsidRDefault="003B4625" w:rsidP="003B4625">
      <w:pPr>
        <w:tabs>
          <w:tab w:val="left" w:pos="454"/>
        </w:tabs>
        <w:ind w:left="454"/>
        <w:jc w:val="both"/>
        <w:rPr>
          <w:rFonts w:ascii="Arial" w:hAnsi="Arial"/>
          <w:b/>
        </w:rPr>
      </w:pPr>
      <w:r w:rsidRPr="00B52F58">
        <w:rPr>
          <w:rFonts w:ascii="Arial" w:hAnsi="Arial"/>
          <w:b/>
        </w:rPr>
        <w:t xml:space="preserve">Cena celkem vč. DPH:    </w:t>
      </w:r>
      <w:r>
        <w:rPr>
          <w:rFonts w:ascii="Verdana" w:hAnsi="Verdana"/>
          <w:b/>
          <w:noProof/>
        </w:rPr>
        <w:t xml:space="preserve">596.683,67 </w:t>
      </w:r>
      <w:r w:rsidRPr="00B52F58">
        <w:rPr>
          <w:rFonts w:ascii="Verdana" w:hAnsi="Verdana"/>
          <w:b/>
          <w:noProof/>
        </w:rPr>
        <w:t>Kč</w:t>
      </w:r>
    </w:p>
    <w:p w:rsidR="003B4625" w:rsidRDefault="003B4625" w:rsidP="003B4625">
      <w:pPr>
        <w:tabs>
          <w:tab w:val="left" w:pos="454"/>
        </w:tabs>
        <w:ind w:left="454"/>
        <w:jc w:val="both"/>
        <w:rPr>
          <w:rFonts w:ascii="Arial" w:hAnsi="Arial"/>
        </w:rPr>
      </w:pPr>
    </w:p>
    <w:p w:rsidR="003B4625" w:rsidRDefault="003B4625" w:rsidP="003B4625">
      <w:pPr>
        <w:tabs>
          <w:tab w:val="left" w:pos="454"/>
        </w:tabs>
        <w:ind w:left="454"/>
        <w:jc w:val="both"/>
        <w:rPr>
          <w:rFonts w:ascii="Arial" w:hAnsi="Arial"/>
        </w:rPr>
      </w:pPr>
      <w:r>
        <w:rPr>
          <w:rFonts w:ascii="Arial" w:hAnsi="Arial"/>
        </w:rPr>
        <w:t>Pokud je objednatel plátce DPH, zhotovitel DPH neúčtuje z důvodu přenesené daňové povinnosti, protože dílo (světelné tabule) budou pevnou součástí sportovní haly</w:t>
      </w:r>
    </w:p>
    <w:p w:rsidR="003B4625" w:rsidRDefault="003B4625" w:rsidP="003B4625">
      <w:pPr>
        <w:tabs>
          <w:tab w:val="left" w:pos="454"/>
        </w:tabs>
        <w:ind w:left="454"/>
        <w:jc w:val="both"/>
        <w:rPr>
          <w:rFonts w:ascii="Arial" w:hAnsi="Arial"/>
        </w:rPr>
      </w:pPr>
    </w:p>
    <w:p w:rsidR="003B4625" w:rsidRDefault="003B4625" w:rsidP="003B4625">
      <w:pPr>
        <w:numPr>
          <w:ilvl w:val="0"/>
          <w:numId w:val="2"/>
        </w:numPr>
        <w:tabs>
          <w:tab w:val="left" w:pos="454"/>
        </w:tabs>
        <w:jc w:val="both"/>
        <w:rPr>
          <w:rFonts w:ascii="Arial" w:hAnsi="Arial"/>
        </w:rPr>
      </w:pPr>
      <w:r>
        <w:rPr>
          <w:rFonts w:ascii="Arial" w:hAnsi="Arial"/>
        </w:rPr>
        <w:t>Smluvní strany se dohodly, že úhrada ceny díla bude uskutečněna takto:</w:t>
      </w:r>
    </w:p>
    <w:p w:rsidR="003B4625" w:rsidRPr="00324429" w:rsidRDefault="003B4625" w:rsidP="003B4625">
      <w:pPr>
        <w:tabs>
          <w:tab w:val="left" w:pos="720"/>
        </w:tabs>
        <w:jc w:val="both"/>
        <w:rPr>
          <w:rFonts w:ascii="Arial" w:hAnsi="Arial"/>
          <w:b/>
        </w:rPr>
      </w:pPr>
      <w:r>
        <w:rPr>
          <w:rFonts w:ascii="Arial" w:hAnsi="Arial"/>
        </w:rPr>
        <w:t>Realizované práce a dodávky budou po odsouhlasení objednatelem hrazeny zhotoviteli na základě faktur, které budou splňovat náležitosti daňového dokladu dle platných obecně závazných právních předpisů, tj. dle zákona č. 235/200</w:t>
      </w:r>
      <w:r w:rsidR="00574870" w:rsidRPr="00574870">
        <w:rPr>
          <w:rFonts w:ascii="Arial" w:hAnsi="Arial"/>
          <w:color w:val="FF0000"/>
        </w:rPr>
        <w:t>4</w:t>
      </w:r>
      <w:r>
        <w:rPr>
          <w:rFonts w:ascii="Arial" w:hAnsi="Arial"/>
        </w:rPr>
        <w:t xml:space="preserve"> Sb., o dani z přidané hodnoty, v platném znění.</w:t>
      </w:r>
    </w:p>
    <w:p w:rsidR="003B4625" w:rsidRDefault="003B4625" w:rsidP="003B4625">
      <w:pPr>
        <w:jc w:val="both"/>
        <w:rPr>
          <w:rFonts w:ascii="Arial" w:hAnsi="Arial"/>
        </w:rPr>
      </w:pPr>
    </w:p>
    <w:p w:rsidR="003B4625" w:rsidRDefault="003B4625" w:rsidP="003B4625">
      <w:pPr>
        <w:tabs>
          <w:tab w:val="left" w:pos="0"/>
        </w:tabs>
        <w:jc w:val="both"/>
        <w:rPr>
          <w:rFonts w:ascii="Arial" w:hAnsi="Arial"/>
        </w:rPr>
      </w:pPr>
      <w:r>
        <w:rPr>
          <w:rFonts w:ascii="Arial" w:hAnsi="Arial"/>
        </w:rPr>
        <w:t>5.3  Dílo bude předáno po jeho úplném dokončení a předání a převzetí, o kterém bude vyhotoven předávací protokol. Případné drobné závady, nebránící v užívání díla budou zapsány do předávacího protokolu. Po jejich odstranění bude zhotovitelem vystavena konečná faktura. Splatnost je 21 dní.</w:t>
      </w:r>
    </w:p>
    <w:p w:rsidR="003B4625" w:rsidRDefault="003B4625" w:rsidP="003B4625">
      <w:pPr>
        <w:pStyle w:val="Zkladntext21"/>
        <w:tabs>
          <w:tab w:val="left" w:pos="11453"/>
        </w:tabs>
        <w:spacing w:after="0" w:line="240" w:lineRule="auto"/>
        <w:ind w:left="567" w:hanging="567"/>
        <w:jc w:val="both"/>
        <w:rPr>
          <w:rFonts w:ascii="Arial" w:hAnsi="Arial" w:cs="Arial"/>
          <w:i/>
        </w:rPr>
      </w:pPr>
    </w:p>
    <w:p w:rsidR="003B4625" w:rsidRDefault="003B4625" w:rsidP="003B4625">
      <w:pPr>
        <w:pStyle w:val="Zkladntext"/>
        <w:rPr>
          <w:rFonts w:ascii="Arial" w:hAnsi="Arial" w:cs="Arial"/>
          <w:sz w:val="20"/>
        </w:rPr>
      </w:pPr>
      <w:r>
        <w:rPr>
          <w:rFonts w:ascii="Arial" w:hAnsi="Arial"/>
          <w:sz w:val="20"/>
        </w:rPr>
        <w:t xml:space="preserve">5.4 </w:t>
      </w:r>
      <w:r>
        <w:rPr>
          <w:rFonts w:ascii="Arial" w:hAnsi="Arial" w:cs="Arial"/>
          <w:sz w:val="20"/>
        </w:rPr>
        <w:t xml:space="preserve">   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3B4625" w:rsidRDefault="003B4625" w:rsidP="003B4625">
      <w:pPr>
        <w:jc w:val="both"/>
        <w:rPr>
          <w:rFonts w:ascii="Arial" w:hAnsi="Arial"/>
        </w:rPr>
      </w:pPr>
    </w:p>
    <w:p w:rsidR="003B4625" w:rsidRDefault="003B4625" w:rsidP="003B4625">
      <w:pPr>
        <w:ind w:left="284"/>
        <w:jc w:val="center"/>
        <w:rPr>
          <w:rFonts w:ascii="Arial" w:hAnsi="Arial"/>
          <w:b/>
          <w:sz w:val="24"/>
          <w:szCs w:val="24"/>
        </w:rPr>
      </w:pPr>
    </w:p>
    <w:p w:rsidR="003B4625" w:rsidRDefault="003B4625" w:rsidP="003B4625">
      <w:pPr>
        <w:ind w:left="284"/>
        <w:jc w:val="center"/>
        <w:rPr>
          <w:rFonts w:ascii="Arial" w:hAnsi="Arial"/>
          <w:b/>
          <w:sz w:val="24"/>
          <w:szCs w:val="24"/>
        </w:rPr>
      </w:pPr>
      <w:r>
        <w:rPr>
          <w:rFonts w:ascii="Arial" w:hAnsi="Arial"/>
          <w:b/>
          <w:sz w:val="24"/>
          <w:szCs w:val="24"/>
        </w:rPr>
        <w:t>6. Předání a převzetí díla</w:t>
      </w:r>
    </w:p>
    <w:p w:rsidR="003B4625" w:rsidRDefault="003B4625" w:rsidP="003B4625">
      <w:pPr>
        <w:rPr>
          <w:rFonts w:ascii="Arial" w:hAnsi="Arial"/>
          <w:b/>
        </w:rPr>
      </w:pPr>
    </w:p>
    <w:p w:rsidR="003B4625" w:rsidRDefault="003B4625" w:rsidP="003B4625">
      <w:pPr>
        <w:jc w:val="both"/>
        <w:rPr>
          <w:rFonts w:ascii="Arial" w:hAnsi="Arial"/>
        </w:rPr>
      </w:pPr>
      <w:r>
        <w:rPr>
          <w:rFonts w:ascii="Arial" w:hAnsi="Arial"/>
        </w:rPr>
        <w:t xml:space="preserve">6.1. Zhotovitel vyzve zástupce objednatele nejpozději 2 dny před dokončením k převzetí dokončeného díla dle článku 3 této smlouvy. </w:t>
      </w:r>
    </w:p>
    <w:p w:rsidR="003B4625" w:rsidRDefault="003B4625" w:rsidP="003B4625">
      <w:pPr>
        <w:jc w:val="both"/>
        <w:rPr>
          <w:rFonts w:ascii="Arial" w:hAnsi="Arial"/>
        </w:rPr>
      </w:pPr>
    </w:p>
    <w:p w:rsidR="003B4625" w:rsidRDefault="003B4625" w:rsidP="003B4625">
      <w:pPr>
        <w:rPr>
          <w:rFonts w:ascii="Arial" w:hAnsi="Arial"/>
          <w:b/>
        </w:rPr>
      </w:pPr>
    </w:p>
    <w:p w:rsidR="003B4625" w:rsidRDefault="003B4625" w:rsidP="003B4625">
      <w:pPr>
        <w:ind w:left="284"/>
        <w:jc w:val="center"/>
        <w:rPr>
          <w:rFonts w:ascii="Arial" w:hAnsi="Arial"/>
          <w:b/>
          <w:sz w:val="24"/>
          <w:szCs w:val="24"/>
        </w:rPr>
      </w:pPr>
      <w:r>
        <w:rPr>
          <w:rFonts w:ascii="Arial" w:hAnsi="Arial"/>
          <w:b/>
          <w:sz w:val="24"/>
          <w:szCs w:val="24"/>
        </w:rPr>
        <w:t>7. Záruka a podmínky reklamace</w:t>
      </w:r>
    </w:p>
    <w:p w:rsidR="003B4625" w:rsidRDefault="003B4625" w:rsidP="003B4625">
      <w:pPr>
        <w:jc w:val="both"/>
        <w:rPr>
          <w:rFonts w:ascii="Arial" w:hAnsi="Arial"/>
        </w:rPr>
      </w:pPr>
    </w:p>
    <w:p w:rsidR="003B4625" w:rsidRDefault="003B4625" w:rsidP="003B4625">
      <w:pPr>
        <w:jc w:val="both"/>
        <w:rPr>
          <w:rFonts w:ascii="Arial" w:hAnsi="Arial"/>
        </w:rPr>
      </w:pPr>
      <w:r>
        <w:rPr>
          <w:rFonts w:ascii="Arial" w:hAnsi="Arial"/>
        </w:rPr>
        <w:t>7.1. Zhotovitel ručí za úplné, kvalitní provedení a funkci předmětu smlouvy v rozsahu stanovených parametrů.</w:t>
      </w:r>
    </w:p>
    <w:p w:rsidR="003B4625" w:rsidRDefault="003B4625" w:rsidP="003B4625">
      <w:pPr>
        <w:jc w:val="both"/>
        <w:rPr>
          <w:rFonts w:ascii="Arial" w:hAnsi="Arial"/>
        </w:rPr>
      </w:pPr>
    </w:p>
    <w:p w:rsidR="003B4625" w:rsidRDefault="003B4625" w:rsidP="003B4625">
      <w:pPr>
        <w:jc w:val="both"/>
        <w:rPr>
          <w:rFonts w:ascii="Arial" w:hAnsi="Arial"/>
        </w:rPr>
      </w:pPr>
      <w:r>
        <w:rPr>
          <w:rFonts w:ascii="Arial" w:hAnsi="Arial"/>
        </w:rPr>
        <w:t xml:space="preserve">7.2. Záruční doba: Zhotovitel poskytuje na dodané dílo záruční dobu v délce </w:t>
      </w:r>
      <w:r>
        <w:rPr>
          <w:rFonts w:ascii="Arial" w:hAnsi="Arial"/>
          <w:b/>
        </w:rPr>
        <w:t>24</w:t>
      </w:r>
      <w:r w:rsidRPr="00925816">
        <w:rPr>
          <w:rFonts w:ascii="Arial" w:hAnsi="Arial"/>
          <w:b/>
        </w:rPr>
        <w:t xml:space="preserve"> měsíců</w:t>
      </w:r>
      <w:r>
        <w:rPr>
          <w:rFonts w:ascii="Arial" w:hAnsi="Arial"/>
          <w:color w:val="0000FF"/>
        </w:rPr>
        <w:t xml:space="preserve"> </w:t>
      </w:r>
      <w:r>
        <w:rPr>
          <w:rFonts w:ascii="Arial" w:hAnsi="Arial"/>
        </w:rPr>
        <w:t xml:space="preserve">a to na kompletní objem dodávky a poskytnutých prací. </w:t>
      </w:r>
    </w:p>
    <w:p w:rsidR="003B4625" w:rsidRDefault="003B4625" w:rsidP="003B4625">
      <w:pPr>
        <w:pStyle w:val="Odstavecseseznamem"/>
        <w:rPr>
          <w:rFonts w:ascii="Arial" w:hAnsi="Arial"/>
        </w:rPr>
      </w:pPr>
    </w:p>
    <w:p w:rsidR="003B4625" w:rsidRDefault="003B4625" w:rsidP="003B4625">
      <w:pPr>
        <w:jc w:val="both"/>
        <w:rPr>
          <w:rFonts w:ascii="Arial" w:hAnsi="Arial"/>
        </w:rPr>
      </w:pPr>
      <w:r>
        <w:rPr>
          <w:rFonts w:ascii="Arial" w:hAnsi="Arial"/>
        </w:rPr>
        <w:lastRenderedPageBreak/>
        <w:t xml:space="preserve">7.3. Záruční servis bude zajištěn do </w:t>
      </w:r>
      <w:r w:rsidRPr="00925816">
        <w:rPr>
          <w:rFonts w:ascii="Arial" w:hAnsi="Arial"/>
          <w:b/>
        </w:rPr>
        <w:t>7 pracovních dní</w:t>
      </w:r>
      <w:r>
        <w:rPr>
          <w:rFonts w:ascii="Arial" w:hAnsi="Arial"/>
        </w:rPr>
        <w:t xml:space="preserve"> </w:t>
      </w:r>
      <w:r w:rsidRPr="00925816">
        <w:rPr>
          <w:rFonts w:ascii="Arial" w:hAnsi="Arial"/>
        </w:rPr>
        <w:t>po</w:t>
      </w:r>
      <w:r>
        <w:rPr>
          <w:rFonts w:ascii="Arial" w:hAnsi="Arial"/>
        </w:rPr>
        <w:t xml:space="preserve"> písemném nahlášení závady. </w:t>
      </w:r>
    </w:p>
    <w:p w:rsidR="003B4625" w:rsidRDefault="003B4625" w:rsidP="003B4625">
      <w:pPr>
        <w:pStyle w:val="Odstavecseseznamem"/>
        <w:rPr>
          <w:rFonts w:ascii="Arial" w:hAnsi="Arial"/>
        </w:rPr>
      </w:pPr>
    </w:p>
    <w:p w:rsidR="003B4625" w:rsidRDefault="003B4625" w:rsidP="003B4625">
      <w:pPr>
        <w:jc w:val="both"/>
        <w:rPr>
          <w:rFonts w:ascii="Arial" w:hAnsi="Arial"/>
        </w:rPr>
      </w:pPr>
      <w:r>
        <w:rPr>
          <w:rFonts w:ascii="Arial" w:hAnsi="Arial"/>
        </w:rPr>
        <w:t xml:space="preserve">7.4. Vzniklé vady budou nahlášeny objednatelem písemně (elektronicky) a potvrzeny zhotovitelem. </w:t>
      </w:r>
    </w:p>
    <w:p w:rsidR="003B4625" w:rsidRDefault="003B4625" w:rsidP="003B4625">
      <w:pPr>
        <w:jc w:val="both"/>
        <w:rPr>
          <w:rFonts w:ascii="Arial" w:hAnsi="Arial"/>
        </w:rPr>
      </w:pPr>
    </w:p>
    <w:p w:rsidR="003B4625" w:rsidRDefault="003B4625" w:rsidP="003B4625">
      <w:pPr>
        <w:jc w:val="both"/>
        <w:rPr>
          <w:rFonts w:ascii="Arial" w:hAnsi="Arial"/>
        </w:rPr>
      </w:pPr>
      <w:r>
        <w:rPr>
          <w:rFonts w:ascii="Arial" w:hAnsi="Arial"/>
        </w:rPr>
        <w:t>7.5. Zhotovitel neručí za mechanické poškození díla způsobené objednatelem nebo třetí osobou.</w:t>
      </w:r>
    </w:p>
    <w:p w:rsidR="003B4625" w:rsidRDefault="003B4625" w:rsidP="003B4625">
      <w:pPr>
        <w:pStyle w:val="Nadpis5"/>
        <w:numPr>
          <w:ilvl w:val="0"/>
          <w:numId w:val="0"/>
        </w:numPr>
        <w:ind w:left="284"/>
        <w:rPr>
          <w:sz w:val="24"/>
          <w:szCs w:val="24"/>
        </w:rPr>
      </w:pPr>
    </w:p>
    <w:p w:rsidR="00265392" w:rsidRDefault="00265392" w:rsidP="00265392"/>
    <w:p w:rsidR="00265392" w:rsidRPr="00265392" w:rsidRDefault="00265392" w:rsidP="00265392"/>
    <w:p w:rsidR="003B4625" w:rsidRDefault="003B4625" w:rsidP="003B4625">
      <w:pPr>
        <w:pStyle w:val="Nadpis5"/>
        <w:numPr>
          <w:ilvl w:val="0"/>
          <w:numId w:val="0"/>
        </w:numPr>
        <w:ind w:left="284"/>
        <w:rPr>
          <w:sz w:val="24"/>
          <w:szCs w:val="24"/>
        </w:rPr>
      </w:pPr>
      <w:r>
        <w:rPr>
          <w:sz w:val="24"/>
          <w:szCs w:val="24"/>
        </w:rPr>
        <w:t>8. Majetkové sankce, smluvní pokuty</w:t>
      </w:r>
    </w:p>
    <w:p w:rsidR="003B4625" w:rsidRDefault="003B4625" w:rsidP="003B4625">
      <w:pPr>
        <w:jc w:val="both"/>
        <w:rPr>
          <w:rFonts w:ascii="Arial" w:hAnsi="Arial"/>
        </w:rPr>
      </w:pPr>
    </w:p>
    <w:p w:rsidR="003B4625" w:rsidRDefault="003B4625" w:rsidP="003B4625">
      <w:pPr>
        <w:tabs>
          <w:tab w:val="left" w:pos="454"/>
        </w:tabs>
        <w:jc w:val="both"/>
        <w:rPr>
          <w:rFonts w:ascii="Arial" w:hAnsi="Arial"/>
        </w:rPr>
      </w:pPr>
      <w:r>
        <w:rPr>
          <w:rFonts w:ascii="Arial" w:hAnsi="Arial"/>
        </w:rPr>
        <w:t xml:space="preserve">8.1. Za každý den zpoždění dodávky bude zhotoviteli účtována smluvní pokuta 1.000,- Kč. </w:t>
      </w:r>
    </w:p>
    <w:p w:rsidR="003B4625" w:rsidRDefault="003B4625" w:rsidP="003B4625">
      <w:pPr>
        <w:ind w:left="454"/>
        <w:jc w:val="both"/>
        <w:rPr>
          <w:rFonts w:ascii="Arial" w:hAnsi="Arial"/>
        </w:rPr>
      </w:pPr>
    </w:p>
    <w:p w:rsidR="003B4625" w:rsidRDefault="003B4625" w:rsidP="003B4625">
      <w:pPr>
        <w:tabs>
          <w:tab w:val="left" w:pos="454"/>
        </w:tabs>
        <w:jc w:val="both"/>
        <w:rPr>
          <w:rFonts w:ascii="Arial" w:hAnsi="Arial"/>
        </w:rPr>
      </w:pPr>
      <w:r>
        <w:rPr>
          <w:rFonts w:ascii="Arial" w:hAnsi="Arial"/>
        </w:rPr>
        <w:t xml:space="preserve">8.2. Za každý den zpoždění úhrady faktury bude objednateli účtován </w:t>
      </w:r>
      <w:r w:rsidRPr="00261F78">
        <w:rPr>
          <w:rFonts w:ascii="Arial" w:hAnsi="Arial"/>
        </w:rPr>
        <w:t>zákonný úrok z prodlení</w:t>
      </w:r>
      <w:r>
        <w:rPr>
          <w:rFonts w:ascii="Arial" w:hAnsi="Arial"/>
          <w:color w:val="FF0000"/>
        </w:rPr>
        <w:t xml:space="preserve"> </w:t>
      </w:r>
      <w:r>
        <w:rPr>
          <w:rFonts w:ascii="Arial" w:hAnsi="Arial"/>
        </w:rPr>
        <w:t xml:space="preserve">z neuhrazené částky. </w:t>
      </w:r>
    </w:p>
    <w:p w:rsidR="003B4625" w:rsidRDefault="003B4625" w:rsidP="003B4625">
      <w:pPr>
        <w:pStyle w:val="Odstavecseseznamem"/>
        <w:rPr>
          <w:rFonts w:ascii="Arial" w:hAnsi="Arial"/>
        </w:rPr>
      </w:pPr>
    </w:p>
    <w:p w:rsidR="003B4625" w:rsidRDefault="003B4625" w:rsidP="003B4625">
      <w:pPr>
        <w:tabs>
          <w:tab w:val="left" w:pos="454"/>
        </w:tabs>
        <w:jc w:val="both"/>
        <w:rPr>
          <w:rFonts w:ascii="Arial" w:hAnsi="Arial"/>
        </w:rPr>
      </w:pPr>
      <w:r>
        <w:rPr>
          <w:rFonts w:ascii="Arial" w:hAnsi="Arial"/>
        </w:rPr>
        <w:t xml:space="preserve">8.3. Smluvní pokutu je zhotovitel povinen zaplatit na základě </w:t>
      </w:r>
      <w:r w:rsidRPr="00261F78">
        <w:rPr>
          <w:rFonts w:ascii="Arial" w:hAnsi="Arial"/>
        </w:rPr>
        <w:t>výzvy objednatele do 15 ti dnů od jejího doručení do sídla zhotovitele.</w:t>
      </w:r>
    </w:p>
    <w:p w:rsidR="00574870" w:rsidRDefault="00574870" w:rsidP="003B4625">
      <w:pPr>
        <w:tabs>
          <w:tab w:val="left" w:pos="454"/>
        </w:tabs>
        <w:jc w:val="both"/>
        <w:rPr>
          <w:rFonts w:ascii="Arial" w:hAnsi="Arial"/>
        </w:rPr>
      </w:pPr>
    </w:p>
    <w:p w:rsidR="00574870" w:rsidRPr="00261F78" w:rsidRDefault="00574870" w:rsidP="003B4625">
      <w:pPr>
        <w:tabs>
          <w:tab w:val="left" w:pos="454"/>
        </w:tabs>
        <w:jc w:val="both"/>
        <w:rPr>
          <w:rFonts w:ascii="Arial" w:hAnsi="Arial"/>
        </w:rPr>
      </w:pPr>
      <w:r>
        <w:rPr>
          <w:rFonts w:ascii="Arial" w:hAnsi="Arial"/>
        </w:rPr>
        <w:t xml:space="preserve">8.4. Zaplacením smluvních pokut není dotčeno právo objednatele na náhradu škody, a to ani v části převyšující smluvní pokutu. </w:t>
      </w:r>
    </w:p>
    <w:p w:rsidR="003B4625" w:rsidRDefault="003B4625" w:rsidP="003B4625">
      <w:pPr>
        <w:jc w:val="both"/>
        <w:rPr>
          <w:rFonts w:ascii="Arial" w:hAnsi="Arial"/>
        </w:rPr>
      </w:pPr>
      <w:r>
        <w:rPr>
          <w:rFonts w:ascii="Arial" w:hAnsi="Arial"/>
        </w:rPr>
        <w:t xml:space="preserve"> </w:t>
      </w:r>
    </w:p>
    <w:p w:rsidR="00265392" w:rsidRDefault="00265392" w:rsidP="003B4625">
      <w:pPr>
        <w:jc w:val="both"/>
        <w:rPr>
          <w:rFonts w:ascii="Arial" w:hAnsi="Arial"/>
        </w:rPr>
      </w:pPr>
    </w:p>
    <w:p w:rsidR="00265392" w:rsidRDefault="00265392" w:rsidP="003B4625">
      <w:pPr>
        <w:jc w:val="both"/>
        <w:rPr>
          <w:rFonts w:ascii="Arial" w:hAnsi="Arial"/>
          <w:b/>
        </w:rPr>
      </w:pPr>
    </w:p>
    <w:p w:rsidR="003B4625" w:rsidRDefault="003B4625" w:rsidP="003B4625">
      <w:pPr>
        <w:pStyle w:val="Nadpis5"/>
        <w:numPr>
          <w:ilvl w:val="0"/>
          <w:numId w:val="0"/>
        </w:numPr>
        <w:ind w:left="284"/>
        <w:rPr>
          <w:sz w:val="24"/>
          <w:szCs w:val="24"/>
        </w:rPr>
      </w:pPr>
      <w:r>
        <w:rPr>
          <w:sz w:val="24"/>
          <w:szCs w:val="24"/>
        </w:rPr>
        <w:t>9. Závěrečná ustanovení</w:t>
      </w:r>
    </w:p>
    <w:p w:rsidR="003B4625" w:rsidRDefault="003B4625" w:rsidP="003B4625">
      <w:pPr>
        <w:jc w:val="both"/>
        <w:rPr>
          <w:rFonts w:ascii="Arial" w:hAnsi="Arial"/>
        </w:rPr>
      </w:pPr>
    </w:p>
    <w:p w:rsidR="003B4625" w:rsidRDefault="003B4625" w:rsidP="003B4625">
      <w:pPr>
        <w:jc w:val="both"/>
        <w:rPr>
          <w:rFonts w:ascii="Arial" w:hAnsi="Arial"/>
        </w:rPr>
      </w:pPr>
      <w:r>
        <w:rPr>
          <w:rFonts w:ascii="Arial" w:hAnsi="Arial"/>
        </w:rPr>
        <w:t>9.1. Pokud se při provádění předmětu smlouvy vyskytne potřeba provedení dalších prací, které nejsou obsaženy v této smlouvě a nemohly být předvídány, nebo které si objednavatel přeje nad rámec sjednaného rozsahu prováděných prací, bude o nich uzavřen písemný dodatek k této smlouvě, v němž se vymezí jejich rozsah, doba provedení a jejich cena.</w:t>
      </w:r>
    </w:p>
    <w:p w:rsidR="003B4625" w:rsidRDefault="003B4625" w:rsidP="003B4625">
      <w:pPr>
        <w:jc w:val="both"/>
        <w:rPr>
          <w:rFonts w:ascii="Arial" w:hAnsi="Arial"/>
        </w:rPr>
      </w:pPr>
    </w:p>
    <w:p w:rsidR="003B4625" w:rsidRDefault="003B4625" w:rsidP="003B4625">
      <w:pPr>
        <w:jc w:val="both"/>
        <w:rPr>
          <w:rFonts w:ascii="Arial" w:hAnsi="Arial"/>
        </w:rPr>
      </w:pPr>
      <w:r>
        <w:rPr>
          <w:rFonts w:ascii="Arial" w:hAnsi="Arial"/>
        </w:rPr>
        <w:t>9.2. Ustanovení této smlouvy lze měnit, doplňovat či rušit pouze formou číslovaného písemného oboustranně odsouhlaseného dodatku.</w:t>
      </w:r>
    </w:p>
    <w:p w:rsidR="003B4625" w:rsidRDefault="003B4625" w:rsidP="003B4625">
      <w:pPr>
        <w:jc w:val="both"/>
        <w:rPr>
          <w:rFonts w:ascii="Arial" w:hAnsi="Arial"/>
        </w:rPr>
      </w:pPr>
    </w:p>
    <w:p w:rsidR="003B4625" w:rsidRDefault="003B4625" w:rsidP="003B4625">
      <w:pPr>
        <w:jc w:val="both"/>
        <w:rPr>
          <w:rFonts w:ascii="Arial" w:hAnsi="Arial"/>
        </w:rPr>
      </w:pPr>
      <w:r>
        <w:rPr>
          <w:rFonts w:ascii="Arial" w:hAnsi="Arial"/>
        </w:rPr>
        <w:t>9.</w:t>
      </w:r>
      <w:r w:rsidR="00574870">
        <w:rPr>
          <w:rFonts w:ascii="Arial" w:hAnsi="Arial"/>
        </w:rPr>
        <w:t>3</w:t>
      </w:r>
      <w:r>
        <w:rPr>
          <w:rFonts w:ascii="Arial" w:hAnsi="Arial"/>
        </w:rPr>
        <w:t>. Tato smlouva je vyhotovena ve dvou výtiscích s platností originálu, každá smluvní strana obdrží jeden.</w:t>
      </w:r>
    </w:p>
    <w:p w:rsidR="003B4625" w:rsidRDefault="003B4625" w:rsidP="003B4625">
      <w:pPr>
        <w:jc w:val="both"/>
        <w:rPr>
          <w:rFonts w:ascii="Arial" w:hAnsi="Arial"/>
        </w:rPr>
      </w:pPr>
    </w:p>
    <w:p w:rsidR="003B4625" w:rsidRPr="00261F78" w:rsidRDefault="003B4625" w:rsidP="003B4625">
      <w:pPr>
        <w:jc w:val="both"/>
        <w:rPr>
          <w:rFonts w:ascii="Arial" w:hAnsi="Arial"/>
        </w:rPr>
      </w:pPr>
      <w:r>
        <w:rPr>
          <w:rFonts w:ascii="Arial" w:hAnsi="Arial"/>
        </w:rPr>
        <w:t>9.</w:t>
      </w:r>
      <w:r w:rsidR="00574870">
        <w:rPr>
          <w:rFonts w:ascii="Arial" w:hAnsi="Arial"/>
        </w:rPr>
        <w:t>4</w:t>
      </w:r>
      <w:r>
        <w:rPr>
          <w:rFonts w:ascii="Arial" w:hAnsi="Arial"/>
        </w:rPr>
        <w:t xml:space="preserve">. </w:t>
      </w:r>
      <w:r w:rsidRPr="00261F78">
        <w:rPr>
          <w:rFonts w:ascii="Arial" w:hAnsi="Arial"/>
        </w:rPr>
        <w:t>Zhotovitel je pojištěn v dostatečném rozsahu pro případné škody, související se zhotovením díla.</w:t>
      </w:r>
    </w:p>
    <w:p w:rsidR="003B4625" w:rsidRPr="00F05DC7" w:rsidRDefault="003B4625" w:rsidP="003B4625">
      <w:pPr>
        <w:ind w:left="454"/>
        <w:jc w:val="both"/>
        <w:rPr>
          <w:rFonts w:ascii="Arial" w:hAnsi="Arial"/>
        </w:rPr>
      </w:pPr>
    </w:p>
    <w:p w:rsidR="003B4625" w:rsidRDefault="003B4625" w:rsidP="003B4625">
      <w:pPr>
        <w:jc w:val="both"/>
        <w:rPr>
          <w:rFonts w:ascii="Arial" w:hAnsi="Arial" w:cs="Arial"/>
        </w:rPr>
      </w:pPr>
      <w:r w:rsidRPr="00981567">
        <w:rPr>
          <w:rFonts w:ascii="Arial" w:hAnsi="Arial"/>
        </w:rPr>
        <w:t>9.</w:t>
      </w:r>
      <w:r w:rsidR="00574870">
        <w:rPr>
          <w:rFonts w:ascii="Arial" w:hAnsi="Arial"/>
        </w:rPr>
        <w:t>5</w:t>
      </w:r>
      <w:r w:rsidRPr="00981567">
        <w:rPr>
          <w:rFonts w:ascii="Arial" w:hAnsi="Arial"/>
        </w:rPr>
        <w:t>.</w:t>
      </w:r>
      <w:r>
        <w:rPr>
          <w:rFonts w:ascii="Arial" w:hAnsi="Arial"/>
          <w:sz w:val="24"/>
          <w:szCs w:val="24"/>
        </w:rPr>
        <w:t xml:space="preserve"> </w:t>
      </w:r>
      <w:r w:rsidRPr="00F05DC7">
        <w:rPr>
          <w:rFonts w:ascii="Arial" w:hAnsi="Arial" w:cs="Arial"/>
        </w:rPr>
        <w:t xml:space="preserve">Smluvní strany výslovně souhlasí s tím, aby tato smlouva byla uvedena v přehledu nazvaném „Přehled smluv“ vedeném městem </w:t>
      </w:r>
      <w:r>
        <w:rPr>
          <w:rFonts w:ascii="Arial" w:hAnsi="Arial" w:cs="Arial"/>
        </w:rPr>
        <w:t>Kutná Hora</w:t>
      </w:r>
      <w:r w:rsidRPr="00F05DC7">
        <w:rPr>
          <w:rFonts w:ascii="Arial" w:hAnsi="Arial" w:cs="Arial"/>
        </w:rPr>
        <w:t>, který obsahuje údaje o smluvní straně, datum uzavření smlouvy, předmětu smlouvy a výše plnění. Smluvní strany výslovně souhlasí, že tato smlouva může být bez jakéhokoliv omezení zveřejněna na oficiálníc</w:t>
      </w:r>
      <w:r>
        <w:rPr>
          <w:rFonts w:ascii="Arial" w:hAnsi="Arial" w:cs="Arial"/>
        </w:rPr>
        <w:t>h webových stránkách města Kutná Hora</w:t>
      </w:r>
      <w:r w:rsidRPr="00F05DC7">
        <w:rPr>
          <w:rFonts w:ascii="Arial" w:hAnsi="Arial" w:cs="Arial"/>
        </w:rPr>
        <w:t>,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rsidR="00012EF8" w:rsidRDefault="00012EF8" w:rsidP="003B4625">
      <w:pPr>
        <w:jc w:val="both"/>
        <w:rPr>
          <w:rFonts w:ascii="Arial" w:hAnsi="Arial" w:cs="Arial"/>
        </w:rPr>
      </w:pPr>
    </w:p>
    <w:p w:rsidR="00012EF8" w:rsidRDefault="00574870" w:rsidP="00012EF8">
      <w:pPr>
        <w:jc w:val="both"/>
        <w:rPr>
          <w:rFonts w:ascii="Arial" w:hAnsi="Arial" w:cs="Arial"/>
        </w:rPr>
      </w:pPr>
      <w:r>
        <w:rPr>
          <w:rFonts w:ascii="Arial" w:hAnsi="Arial" w:cs="Arial"/>
        </w:rPr>
        <w:t>9.6</w:t>
      </w:r>
      <w:r w:rsidR="00012EF8">
        <w:rPr>
          <w:rFonts w:ascii="Arial" w:hAnsi="Arial" w:cs="Arial"/>
        </w:rPr>
        <w:t xml:space="preserve">. </w:t>
      </w:r>
      <w:r w:rsidR="00012EF8" w:rsidRPr="00012EF8">
        <w:rPr>
          <w:rFonts w:ascii="Arial" w:hAnsi="Arial" w:cs="Arial"/>
        </w:rPr>
        <w:t>Tato Smlouva byla schválena usnesením Rady města Kutná Hora č</w:t>
      </w:r>
      <w:r w:rsidR="00012EF8">
        <w:rPr>
          <w:rFonts w:ascii="Arial" w:hAnsi="Arial" w:cs="Arial"/>
        </w:rPr>
        <w:t xml:space="preserve">.110/18 </w:t>
      </w:r>
      <w:r w:rsidR="00012EF8" w:rsidRPr="00012EF8">
        <w:rPr>
          <w:rFonts w:ascii="Arial" w:hAnsi="Arial" w:cs="Arial"/>
        </w:rPr>
        <w:t>ze dne</w:t>
      </w:r>
      <w:r w:rsidR="00012EF8">
        <w:rPr>
          <w:rFonts w:ascii="Arial" w:hAnsi="Arial" w:cs="Arial"/>
        </w:rPr>
        <w:t xml:space="preserve"> 7.2.2018</w:t>
      </w:r>
    </w:p>
    <w:p w:rsidR="00574870" w:rsidRDefault="00574870" w:rsidP="00012EF8">
      <w:pPr>
        <w:jc w:val="both"/>
        <w:rPr>
          <w:rFonts w:ascii="Arial" w:hAnsi="Arial" w:cs="Arial"/>
        </w:rPr>
      </w:pPr>
    </w:p>
    <w:p w:rsidR="00574870" w:rsidRPr="00265392" w:rsidRDefault="00574870" w:rsidP="00574870">
      <w:pPr>
        <w:jc w:val="both"/>
        <w:rPr>
          <w:rFonts w:ascii="Arial" w:hAnsi="Arial" w:cs="Arial"/>
        </w:rPr>
      </w:pPr>
      <w:r w:rsidRPr="00265392">
        <w:rPr>
          <w:rFonts w:ascii="Arial" w:hAnsi="Arial" w:cs="Arial"/>
        </w:rPr>
        <w:t xml:space="preserve">9.7. </w:t>
      </w:r>
      <w:r w:rsidRPr="00265392">
        <w:rPr>
          <w:rFonts w:ascii="Arial" w:hAnsi="Arial" w:cs="Arial"/>
          <w:iCs/>
        </w:rPr>
        <w:t xml:space="preserve">Smluvní strany berou na vědomí, že tato smlouva bude zveřejněna v registru smluv podle zákona č. 340/2015 Sb., o zvláštních podmínkách účinnosti některých smluv, uveřejňování těchto smluv a o registru smluv (zákon o registru smluv). </w:t>
      </w:r>
    </w:p>
    <w:p w:rsidR="00574870" w:rsidRPr="00265392" w:rsidRDefault="00574870" w:rsidP="00574870">
      <w:pPr>
        <w:jc w:val="both"/>
        <w:rPr>
          <w:rFonts w:ascii="Arial" w:hAnsi="Arial" w:cs="Arial"/>
          <w:iCs/>
        </w:rPr>
      </w:pPr>
    </w:p>
    <w:p w:rsidR="00574870" w:rsidRPr="00265392" w:rsidRDefault="00574870" w:rsidP="00574870">
      <w:pPr>
        <w:jc w:val="both"/>
        <w:rPr>
          <w:rFonts w:ascii="Arial" w:hAnsi="Arial" w:cs="Arial"/>
        </w:rPr>
      </w:pPr>
      <w:r w:rsidRPr="00265392">
        <w:rPr>
          <w:rFonts w:ascii="Arial" w:hAnsi="Arial" w:cs="Arial"/>
          <w:iCs/>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574870" w:rsidRPr="00265392" w:rsidRDefault="00574870" w:rsidP="003B4625">
      <w:pPr>
        <w:pStyle w:val="Nadpis3"/>
        <w:numPr>
          <w:ilvl w:val="0"/>
          <w:numId w:val="0"/>
        </w:numPr>
        <w:ind w:left="284"/>
        <w:rPr>
          <w:rFonts w:ascii="Arial" w:hAnsi="Arial"/>
          <w:szCs w:val="24"/>
        </w:rPr>
      </w:pPr>
    </w:p>
    <w:p w:rsidR="00574870" w:rsidRDefault="00574870" w:rsidP="003B4625">
      <w:pPr>
        <w:pStyle w:val="Nadpis3"/>
        <w:numPr>
          <w:ilvl w:val="0"/>
          <w:numId w:val="0"/>
        </w:numPr>
        <w:ind w:left="284"/>
        <w:rPr>
          <w:rFonts w:ascii="Arial" w:hAnsi="Arial"/>
          <w:szCs w:val="24"/>
        </w:rPr>
      </w:pPr>
    </w:p>
    <w:p w:rsidR="003B4625" w:rsidRDefault="003B4625" w:rsidP="003B4625">
      <w:pPr>
        <w:pStyle w:val="Nadpis3"/>
        <w:numPr>
          <w:ilvl w:val="0"/>
          <w:numId w:val="0"/>
        </w:numPr>
        <w:ind w:left="284"/>
        <w:rPr>
          <w:rFonts w:ascii="Arial" w:hAnsi="Arial"/>
          <w:szCs w:val="24"/>
        </w:rPr>
      </w:pPr>
      <w:r>
        <w:rPr>
          <w:rFonts w:ascii="Arial" w:hAnsi="Arial"/>
          <w:szCs w:val="24"/>
        </w:rPr>
        <w:t>10. Podpisy smluvních stran</w:t>
      </w:r>
    </w:p>
    <w:p w:rsidR="003B4625" w:rsidRDefault="003B4625" w:rsidP="003B4625">
      <w:pPr>
        <w:jc w:val="both"/>
        <w:rPr>
          <w:rFonts w:ascii="Arial" w:hAnsi="Arial"/>
        </w:rPr>
      </w:pPr>
    </w:p>
    <w:p w:rsidR="003B4625" w:rsidRDefault="003B4625" w:rsidP="003B4625">
      <w:pPr>
        <w:jc w:val="both"/>
        <w:rPr>
          <w:rFonts w:ascii="Arial" w:hAnsi="Arial"/>
        </w:rPr>
      </w:pPr>
      <w:r>
        <w:rPr>
          <w:rFonts w:ascii="Arial" w:hAnsi="Arial"/>
        </w:rPr>
        <w:t xml:space="preserve">Smluvní strany prohlašují, že si tuto smlouvu před jejím podpisem přečetly, že byla uzavřena po vzájemném projednání podle jejich pravé a svobodné vůle, určitě, vážně a srozumitelně, nikoli v tísni </w:t>
      </w:r>
      <w:r>
        <w:rPr>
          <w:rFonts w:ascii="Arial" w:hAnsi="Arial"/>
        </w:rPr>
        <w:lastRenderedPageBreak/>
        <w:t xml:space="preserve">za nápadně nevýhodných podmínek pro některou ze smluvních stran a na důkaz svého souhlasu s jejím obsahem ji podepisují. </w:t>
      </w:r>
    </w:p>
    <w:p w:rsidR="003B4625" w:rsidRDefault="003B4625" w:rsidP="003B4625">
      <w:pPr>
        <w:jc w:val="both"/>
        <w:rPr>
          <w:rFonts w:ascii="Arial" w:hAnsi="Arial"/>
        </w:rPr>
      </w:pPr>
    </w:p>
    <w:p w:rsidR="003B4625" w:rsidRDefault="003B4625" w:rsidP="003B4625">
      <w:pPr>
        <w:jc w:val="both"/>
        <w:rPr>
          <w:rFonts w:ascii="Arial" w:hAnsi="Arial"/>
        </w:rPr>
      </w:pPr>
    </w:p>
    <w:p w:rsidR="003B4625" w:rsidRDefault="003B4625" w:rsidP="003B4625">
      <w:pPr>
        <w:jc w:val="both"/>
        <w:rPr>
          <w:rFonts w:ascii="Arial" w:hAnsi="Arial"/>
        </w:rPr>
      </w:pPr>
      <w:r>
        <w:rPr>
          <w:rFonts w:ascii="Arial" w:hAnsi="Arial"/>
        </w:rPr>
        <w:t>V Přítokách, dne: …………….                                               V Kutné Hoře, dne: …………..</w:t>
      </w:r>
    </w:p>
    <w:p w:rsidR="003B4625" w:rsidRDefault="003B4625" w:rsidP="003B4625">
      <w:pPr>
        <w:jc w:val="both"/>
        <w:rPr>
          <w:rFonts w:ascii="Arial" w:hAnsi="Arial"/>
        </w:rPr>
      </w:pPr>
    </w:p>
    <w:p w:rsidR="003B4625" w:rsidRDefault="003B4625" w:rsidP="003B4625">
      <w:pPr>
        <w:jc w:val="both"/>
        <w:rPr>
          <w:rFonts w:ascii="Arial" w:hAnsi="Arial"/>
        </w:rPr>
      </w:pPr>
    </w:p>
    <w:p w:rsidR="003B4625" w:rsidRDefault="003B4625" w:rsidP="003B4625">
      <w:pPr>
        <w:jc w:val="both"/>
        <w:rPr>
          <w:rFonts w:ascii="Arial" w:hAnsi="Arial"/>
        </w:rPr>
      </w:pPr>
    </w:p>
    <w:p w:rsidR="003B4625" w:rsidRDefault="003B4625" w:rsidP="003B4625">
      <w:pPr>
        <w:jc w:val="both"/>
        <w:rPr>
          <w:rFonts w:ascii="Arial" w:hAnsi="Arial"/>
        </w:rPr>
      </w:pPr>
      <w:r>
        <w:rPr>
          <w:rFonts w:ascii="Arial" w:hAnsi="Arial"/>
        </w:rPr>
        <w:t>Za zhotovitele                                                                      Za objednatele</w:t>
      </w:r>
    </w:p>
    <w:p w:rsidR="003B4625" w:rsidRDefault="003B4625" w:rsidP="003B4625">
      <w:pPr>
        <w:jc w:val="both"/>
        <w:rPr>
          <w:rFonts w:ascii="Arial" w:hAnsi="Arial"/>
        </w:rPr>
      </w:pPr>
    </w:p>
    <w:p w:rsidR="003B4625" w:rsidRDefault="003B4625" w:rsidP="003B4625">
      <w:pPr>
        <w:jc w:val="both"/>
        <w:rPr>
          <w:rFonts w:ascii="Arial" w:hAnsi="Arial"/>
        </w:rPr>
      </w:pPr>
    </w:p>
    <w:p w:rsidR="003B4625" w:rsidRDefault="003B4625" w:rsidP="003B4625">
      <w:pPr>
        <w:jc w:val="both"/>
        <w:rPr>
          <w:rFonts w:ascii="Arial" w:hAnsi="Arial"/>
        </w:rPr>
      </w:pPr>
    </w:p>
    <w:p w:rsidR="003B4625" w:rsidRDefault="003B4625" w:rsidP="003B4625">
      <w:pPr>
        <w:jc w:val="both"/>
        <w:rPr>
          <w:rFonts w:ascii="Arial" w:hAnsi="Arial"/>
        </w:rPr>
      </w:pPr>
    </w:p>
    <w:p w:rsidR="003B4625" w:rsidRDefault="003B4625" w:rsidP="003B4625">
      <w:pPr>
        <w:jc w:val="both"/>
        <w:rPr>
          <w:rFonts w:ascii="Arial" w:hAnsi="Arial"/>
        </w:rPr>
      </w:pPr>
    </w:p>
    <w:p w:rsidR="003B4625" w:rsidRDefault="003B4625" w:rsidP="003B4625">
      <w:pPr>
        <w:jc w:val="both"/>
        <w:rPr>
          <w:rFonts w:ascii="Arial" w:hAnsi="Arial"/>
        </w:rPr>
      </w:pPr>
      <w:r>
        <w:rPr>
          <w:rFonts w:ascii="Arial" w:hAnsi="Arial"/>
        </w:rPr>
        <w:t>…………………………………………….                             ……………………………………………....</w:t>
      </w:r>
    </w:p>
    <w:p w:rsidR="003B4625" w:rsidRDefault="003B4625" w:rsidP="003B4625">
      <w:pPr>
        <w:ind w:firstLine="709"/>
        <w:jc w:val="both"/>
        <w:rPr>
          <w:rFonts w:ascii="Arial" w:hAnsi="Arial"/>
        </w:rPr>
      </w:pPr>
      <w:r>
        <w:rPr>
          <w:rFonts w:ascii="Arial" w:hAnsi="Arial"/>
        </w:rPr>
        <w:t xml:space="preserve">      Ivan Zachara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Ing. Josef Viktora</w:t>
      </w:r>
    </w:p>
    <w:p w:rsidR="003B4625" w:rsidRDefault="003B4625" w:rsidP="003B4625">
      <w:pPr>
        <w:ind w:firstLine="709"/>
        <w:jc w:val="both"/>
        <w:rPr>
          <w:rFonts w:ascii="Arial" w:hAnsi="Arial"/>
        </w:rPr>
      </w:pPr>
      <w:r>
        <w:rPr>
          <w:rFonts w:ascii="Arial" w:hAnsi="Arial"/>
        </w:rPr>
        <w:t>jednatel společnosti</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starosta města</w:t>
      </w:r>
    </w:p>
    <w:p w:rsidR="00265392" w:rsidRDefault="00265392" w:rsidP="003B4625">
      <w:pPr>
        <w:ind w:firstLine="709"/>
        <w:jc w:val="both"/>
        <w:rPr>
          <w:rFonts w:ascii="Arial" w:hAnsi="Arial"/>
        </w:rPr>
      </w:pPr>
    </w:p>
    <w:p w:rsidR="00265392" w:rsidRDefault="00265392" w:rsidP="003B4625">
      <w:pPr>
        <w:ind w:firstLine="709"/>
        <w:jc w:val="both"/>
        <w:rPr>
          <w:rFonts w:ascii="Arial" w:hAnsi="Arial"/>
        </w:rPr>
      </w:pPr>
    </w:p>
    <w:p w:rsidR="00265392" w:rsidRDefault="00265392" w:rsidP="003B4625">
      <w:pPr>
        <w:ind w:firstLine="709"/>
        <w:jc w:val="both"/>
        <w:rPr>
          <w:rFonts w:ascii="Arial" w:hAnsi="Arial"/>
        </w:rPr>
      </w:pPr>
    </w:p>
    <w:p w:rsidR="00265392" w:rsidRDefault="00265392" w:rsidP="003B4625">
      <w:pPr>
        <w:ind w:firstLine="709"/>
        <w:jc w:val="both"/>
        <w:rPr>
          <w:rFonts w:ascii="Arial" w:hAnsi="Arial"/>
        </w:rPr>
      </w:pPr>
    </w:p>
    <w:p w:rsidR="00265392" w:rsidRPr="00EA33E3" w:rsidRDefault="00265392" w:rsidP="003B4625">
      <w:pPr>
        <w:ind w:firstLine="709"/>
        <w:jc w:val="both"/>
        <w:rPr>
          <w:rFonts w:ascii="Arial" w:hAnsi="Arial"/>
        </w:rPr>
      </w:pPr>
      <w:bookmarkStart w:id="0" w:name="_GoBack"/>
      <w:bookmarkEnd w:id="0"/>
    </w:p>
    <w:p w:rsidR="003B4625" w:rsidRPr="003B4625" w:rsidRDefault="003B4625" w:rsidP="003B4625">
      <w:pPr>
        <w:pStyle w:val="Nadpis5"/>
        <w:pBdr>
          <w:top w:val="single" w:sz="4" w:space="1" w:color="auto"/>
          <w:left w:val="single" w:sz="4" w:space="4" w:color="auto"/>
          <w:bottom w:val="single" w:sz="4" w:space="21" w:color="auto"/>
          <w:right w:val="single" w:sz="4" w:space="4" w:color="auto"/>
        </w:pBdr>
        <w:rPr>
          <w:bCs w:val="0"/>
          <w:szCs w:val="24"/>
          <w:u w:val="single"/>
        </w:rPr>
      </w:pPr>
    </w:p>
    <w:p w:rsidR="003B4625" w:rsidRPr="003B4625" w:rsidRDefault="003B4625" w:rsidP="003B4625">
      <w:pPr>
        <w:pStyle w:val="Nadpis5"/>
        <w:pBdr>
          <w:top w:val="single" w:sz="4" w:space="1" w:color="auto"/>
          <w:left w:val="single" w:sz="4" w:space="4" w:color="auto"/>
          <w:bottom w:val="single" w:sz="4" w:space="21" w:color="auto"/>
          <w:right w:val="single" w:sz="4" w:space="4" w:color="auto"/>
        </w:pBdr>
        <w:rPr>
          <w:bCs w:val="0"/>
          <w:szCs w:val="24"/>
          <w:u w:val="single"/>
        </w:rPr>
      </w:pPr>
    </w:p>
    <w:p w:rsidR="003B4625" w:rsidRPr="003B4625" w:rsidRDefault="003B4625" w:rsidP="003B4625">
      <w:pPr>
        <w:pStyle w:val="Nadpis5"/>
        <w:pBdr>
          <w:top w:val="single" w:sz="4" w:space="1" w:color="auto"/>
          <w:left w:val="single" w:sz="4" w:space="4" w:color="auto"/>
          <w:bottom w:val="single" w:sz="4" w:space="21" w:color="auto"/>
          <w:right w:val="single" w:sz="4" w:space="4" w:color="auto"/>
        </w:pBdr>
        <w:rPr>
          <w:rFonts w:ascii="Arial Black" w:hAnsi="Arial Black"/>
          <w:bCs w:val="0"/>
          <w:sz w:val="28"/>
          <w:szCs w:val="28"/>
        </w:rPr>
      </w:pPr>
      <w:r w:rsidRPr="003B4625">
        <w:rPr>
          <w:rFonts w:ascii="Arial Black" w:hAnsi="Arial Black"/>
          <w:bCs w:val="0"/>
          <w:sz w:val="28"/>
          <w:szCs w:val="28"/>
        </w:rPr>
        <w:t xml:space="preserve">  SPECIFIKACE</w:t>
      </w:r>
    </w:p>
    <w:p w:rsidR="003B4625" w:rsidRPr="0007147E" w:rsidRDefault="003B4625" w:rsidP="003B4625"/>
    <w:p w:rsidR="003B4625" w:rsidRDefault="003B4625" w:rsidP="003B4625">
      <w:pPr>
        <w:pStyle w:val="Normlnweb"/>
        <w:ind w:left="3119" w:hanging="3119"/>
        <w:jc w:val="both"/>
        <w:rPr>
          <w:rFonts w:ascii="Arial" w:hAnsi="Arial" w:cs="Arial"/>
        </w:rPr>
      </w:pPr>
      <w:r w:rsidRPr="0062045C">
        <w:rPr>
          <w:rFonts w:ascii="Arial" w:hAnsi="Arial" w:cs="Arial"/>
          <w:b/>
          <w:u w:val="single"/>
        </w:rPr>
        <w:t>1) Branky házená</w:t>
      </w:r>
      <w:r w:rsidRPr="0007147E">
        <w:rPr>
          <w:rFonts w:ascii="Arial" w:hAnsi="Arial" w:cs="Arial"/>
        </w:rPr>
        <w:t xml:space="preserve"> </w:t>
      </w:r>
      <w:r>
        <w:rPr>
          <w:rFonts w:ascii="Arial" w:hAnsi="Arial" w:cs="Arial"/>
        </w:rPr>
        <w:t>–</w:t>
      </w:r>
      <w:r w:rsidRPr="0007147E">
        <w:rPr>
          <w:rFonts w:ascii="Arial" w:hAnsi="Arial" w:cs="Arial"/>
        </w:rPr>
        <w:t xml:space="preserve"> 2</w:t>
      </w:r>
      <w:r>
        <w:rPr>
          <w:rFonts w:ascii="Arial" w:hAnsi="Arial" w:cs="Arial"/>
        </w:rPr>
        <w:t xml:space="preserve"> </w:t>
      </w:r>
      <w:r w:rsidRPr="0007147E">
        <w:rPr>
          <w:rFonts w:ascii="Arial" w:hAnsi="Arial" w:cs="Arial"/>
        </w:rPr>
        <w:t>ks</w:t>
      </w:r>
      <w:r>
        <w:rPr>
          <w:rFonts w:ascii="Arial" w:hAnsi="Arial" w:cs="Arial"/>
        </w:rPr>
        <w:t xml:space="preserve"> (splňující požadavky UIHHF a Českého házenkářského    svazu</w:t>
      </w:r>
    </w:p>
    <w:p w:rsidR="003B4625" w:rsidRPr="00E21513" w:rsidRDefault="003B4625" w:rsidP="003B4625">
      <w:pPr>
        <w:pStyle w:val="Normlnweb"/>
        <w:jc w:val="both"/>
        <w:rPr>
          <w:rFonts w:ascii="Arial" w:hAnsi="Arial" w:cs="Arial"/>
        </w:rPr>
      </w:pPr>
      <w:r w:rsidRPr="00E21513">
        <w:rPr>
          <w:rFonts w:ascii="Arial" w:hAnsi="Arial" w:cs="Arial"/>
        </w:rPr>
        <w:t>Barva červeno</w:t>
      </w:r>
      <w:r>
        <w:rPr>
          <w:rFonts w:ascii="Arial" w:hAnsi="Arial" w:cs="Arial"/>
        </w:rPr>
        <w:t xml:space="preserve"> - </w:t>
      </w:r>
      <w:r w:rsidRPr="00E21513">
        <w:rPr>
          <w:rFonts w:ascii="Arial" w:hAnsi="Arial" w:cs="Arial"/>
        </w:rPr>
        <w:t>bílá</w:t>
      </w:r>
    </w:p>
    <w:p w:rsidR="003B4625" w:rsidRPr="0007147E" w:rsidRDefault="003B4625" w:rsidP="003B4625">
      <w:pPr>
        <w:pStyle w:val="Normlnweb"/>
        <w:rPr>
          <w:rFonts w:ascii="Arial" w:hAnsi="Arial" w:cs="Arial"/>
        </w:rPr>
      </w:pPr>
      <w:r w:rsidRPr="0007147E">
        <w:rPr>
          <w:rFonts w:ascii="Arial" w:hAnsi="Arial" w:cs="Arial"/>
        </w:rPr>
        <w:t>- rozměr 3</w:t>
      </w:r>
      <w:r>
        <w:rPr>
          <w:rFonts w:ascii="Arial" w:hAnsi="Arial" w:cs="Arial"/>
        </w:rPr>
        <w:t xml:space="preserve"> x </w:t>
      </w:r>
      <w:r w:rsidRPr="0007147E">
        <w:rPr>
          <w:rFonts w:ascii="Arial" w:hAnsi="Arial" w:cs="Arial"/>
        </w:rPr>
        <w:t>2</w:t>
      </w:r>
      <w:r>
        <w:rPr>
          <w:rFonts w:ascii="Arial" w:hAnsi="Arial" w:cs="Arial"/>
        </w:rPr>
        <w:t xml:space="preserve"> x 0,8 </w:t>
      </w:r>
      <w:r w:rsidRPr="0007147E">
        <w:rPr>
          <w:rFonts w:ascii="Arial" w:hAnsi="Arial" w:cs="Arial"/>
        </w:rPr>
        <w:t>m - hliníkové</w:t>
      </w:r>
    </w:p>
    <w:p w:rsidR="003B4625" w:rsidRPr="0007147E" w:rsidRDefault="003B4625" w:rsidP="003B4625">
      <w:pPr>
        <w:pStyle w:val="Normlnweb"/>
        <w:rPr>
          <w:rFonts w:ascii="Arial" w:hAnsi="Arial" w:cs="Arial"/>
        </w:rPr>
      </w:pPr>
      <w:r w:rsidRPr="0007147E">
        <w:rPr>
          <w:rFonts w:ascii="Arial" w:hAnsi="Arial" w:cs="Arial"/>
        </w:rPr>
        <w:t>- síťka se záclonkami</w:t>
      </w:r>
    </w:p>
    <w:p w:rsidR="003B4625" w:rsidRPr="0007147E" w:rsidRDefault="003B4625" w:rsidP="003B4625">
      <w:pPr>
        <w:pStyle w:val="Normlnweb"/>
        <w:rPr>
          <w:rFonts w:ascii="Arial" w:hAnsi="Arial" w:cs="Arial"/>
        </w:rPr>
      </w:pPr>
      <w:r w:rsidRPr="0007147E">
        <w:rPr>
          <w:rFonts w:ascii="Arial" w:hAnsi="Arial" w:cs="Arial"/>
        </w:rPr>
        <w:t>- kotvení do podlahy pomocí talířků</w:t>
      </w:r>
    </w:p>
    <w:p w:rsidR="003B4625" w:rsidRPr="0062045C" w:rsidRDefault="003B4625" w:rsidP="003B4625">
      <w:pPr>
        <w:pStyle w:val="Normlnweb"/>
        <w:rPr>
          <w:rFonts w:ascii="Arial" w:hAnsi="Arial" w:cs="Arial"/>
          <w:b/>
          <w:sz w:val="28"/>
          <w:szCs w:val="28"/>
          <w:u w:val="single"/>
        </w:rPr>
      </w:pPr>
      <w:r w:rsidRPr="0062045C">
        <w:rPr>
          <w:rFonts w:ascii="Arial" w:hAnsi="Arial" w:cs="Arial"/>
          <w:b/>
          <w:u w:val="single"/>
        </w:rPr>
        <w:t>2) Ochranné sítě</w:t>
      </w:r>
      <w:r w:rsidRPr="0062045C">
        <w:rPr>
          <w:rFonts w:ascii="Arial" w:hAnsi="Arial" w:cs="Arial"/>
          <w:b/>
        </w:rPr>
        <w:t xml:space="preserve"> </w:t>
      </w:r>
    </w:p>
    <w:p w:rsidR="003B4625" w:rsidRPr="007302C1" w:rsidRDefault="003B4625" w:rsidP="003B4625">
      <w:pPr>
        <w:tabs>
          <w:tab w:val="left" w:pos="1125"/>
        </w:tabs>
        <w:rPr>
          <w:rFonts w:ascii="Arial" w:hAnsi="Arial" w:cs="Arial"/>
        </w:rPr>
      </w:pPr>
      <w:r w:rsidRPr="00C92B15">
        <w:rPr>
          <w:rFonts w:ascii="Arial" w:hAnsi="Arial" w:cs="Arial"/>
          <w:b/>
        </w:rPr>
        <w:t>2.a)</w:t>
      </w:r>
      <w:r>
        <w:rPr>
          <w:rFonts w:ascii="Arial" w:hAnsi="Arial" w:cs="Arial"/>
        </w:rPr>
        <w:t xml:space="preserve"> </w:t>
      </w:r>
      <w:r w:rsidRPr="007302C1">
        <w:rPr>
          <w:rFonts w:ascii="Arial" w:hAnsi="Arial" w:cs="Arial"/>
        </w:rPr>
        <w:t>SÍTĚ ZA BRANKY S RUČNÍM POSUVEM:</w:t>
      </w:r>
    </w:p>
    <w:p w:rsidR="003B4625" w:rsidRDefault="003B4625" w:rsidP="003B4625">
      <w:pPr>
        <w:tabs>
          <w:tab w:val="left" w:pos="1125"/>
        </w:tabs>
        <w:rPr>
          <w:rFonts w:ascii="Arial" w:hAnsi="Arial" w:cs="Arial"/>
          <w:b/>
          <w:u w:val="single"/>
        </w:rPr>
      </w:pPr>
    </w:p>
    <w:p w:rsidR="003B4625" w:rsidRDefault="003B4625" w:rsidP="003B4625">
      <w:pPr>
        <w:pStyle w:val="Odstavecseseznamem"/>
        <w:numPr>
          <w:ilvl w:val="0"/>
          <w:numId w:val="7"/>
        </w:numPr>
        <w:tabs>
          <w:tab w:val="left" w:pos="1125"/>
        </w:tabs>
        <w:suppressAutoHyphens w:val="0"/>
        <w:contextualSpacing/>
        <w:rPr>
          <w:rFonts w:ascii="Arial" w:hAnsi="Arial" w:cs="Arial"/>
        </w:rPr>
      </w:pPr>
      <w:r>
        <w:rPr>
          <w:rFonts w:ascii="Arial" w:hAnsi="Arial" w:cs="Arial"/>
        </w:rPr>
        <w:t>2 ks sítí – 1 kus o rozměru 34 m x 6 m</w:t>
      </w:r>
    </w:p>
    <w:p w:rsidR="003B4625" w:rsidRDefault="003B4625" w:rsidP="003B4625">
      <w:pPr>
        <w:pStyle w:val="Odstavecseseznamem"/>
        <w:numPr>
          <w:ilvl w:val="0"/>
          <w:numId w:val="7"/>
        </w:numPr>
        <w:tabs>
          <w:tab w:val="left" w:pos="1125"/>
        </w:tabs>
        <w:suppressAutoHyphens w:val="0"/>
        <w:contextualSpacing/>
        <w:rPr>
          <w:rFonts w:ascii="Arial" w:hAnsi="Arial" w:cs="Arial"/>
        </w:rPr>
      </w:pPr>
      <w:r>
        <w:rPr>
          <w:rFonts w:ascii="Arial" w:hAnsi="Arial" w:cs="Arial"/>
        </w:rPr>
        <w:t>barva sítě béžová</w:t>
      </w:r>
    </w:p>
    <w:p w:rsidR="003B4625" w:rsidRDefault="003B4625" w:rsidP="003B4625">
      <w:pPr>
        <w:pStyle w:val="Odstavecseseznamem"/>
        <w:numPr>
          <w:ilvl w:val="0"/>
          <w:numId w:val="7"/>
        </w:numPr>
        <w:tabs>
          <w:tab w:val="left" w:pos="1125"/>
        </w:tabs>
        <w:suppressAutoHyphens w:val="0"/>
        <w:contextualSpacing/>
        <w:rPr>
          <w:rFonts w:ascii="Arial" w:hAnsi="Arial" w:cs="Arial"/>
        </w:rPr>
      </w:pPr>
      <w:r>
        <w:rPr>
          <w:rFonts w:ascii="Arial" w:hAnsi="Arial" w:cs="Arial"/>
        </w:rPr>
        <w:t>očka o velikosti 50 x 50 mm</w:t>
      </w:r>
    </w:p>
    <w:p w:rsidR="003B4625" w:rsidRDefault="003B4625" w:rsidP="003B4625">
      <w:pPr>
        <w:pStyle w:val="Odstavecseseznamem"/>
        <w:numPr>
          <w:ilvl w:val="0"/>
          <w:numId w:val="7"/>
        </w:numPr>
        <w:tabs>
          <w:tab w:val="left" w:pos="1125"/>
        </w:tabs>
        <w:suppressAutoHyphens w:val="0"/>
        <w:contextualSpacing/>
        <w:rPr>
          <w:rFonts w:ascii="Arial" w:hAnsi="Arial" w:cs="Arial"/>
        </w:rPr>
      </w:pPr>
      <w:r>
        <w:rPr>
          <w:rFonts w:ascii="Arial" w:hAnsi="Arial" w:cs="Arial"/>
        </w:rPr>
        <w:t>síla polypropylenu 3 mm</w:t>
      </w:r>
    </w:p>
    <w:p w:rsidR="003B4625" w:rsidRDefault="003B4625" w:rsidP="003B4625">
      <w:pPr>
        <w:pStyle w:val="Odstavecseseznamem"/>
        <w:numPr>
          <w:ilvl w:val="0"/>
          <w:numId w:val="7"/>
        </w:numPr>
        <w:tabs>
          <w:tab w:val="left" w:pos="1125"/>
        </w:tabs>
        <w:suppressAutoHyphens w:val="0"/>
        <w:contextualSpacing/>
        <w:rPr>
          <w:rFonts w:ascii="Arial" w:hAnsi="Arial" w:cs="Arial"/>
        </w:rPr>
      </w:pPr>
      <w:r>
        <w:rPr>
          <w:rFonts w:ascii="Arial" w:hAnsi="Arial" w:cs="Arial"/>
        </w:rPr>
        <w:t>zatížení dolního okraje 200 g/mb</w:t>
      </w:r>
    </w:p>
    <w:p w:rsidR="003B4625" w:rsidRDefault="003B4625" w:rsidP="003B4625">
      <w:pPr>
        <w:pStyle w:val="Odstavecseseznamem"/>
        <w:numPr>
          <w:ilvl w:val="0"/>
          <w:numId w:val="7"/>
        </w:numPr>
        <w:tabs>
          <w:tab w:val="left" w:pos="1125"/>
        </w:tabs>
        <w:suppressAutoHyphens w:val="0"/>
        <w:contextualSpacing/>
        <w:rPr>
          <w:rFonts w:ascii="Arial" w:hAnsi="Arial" w:cs="Arial"/>
        </w:rPr>
      </w:pPr>
      <w:r>
        <w:rPr>
          <w:rFonts w:ascii="Arial" w:hAnsi="Arial" w:cs="Arial"/>
        </w:rPr>
        <w:t>montážní prvky – ocelová lanka, karabinky, koncovky lanek</w:t>
      </w:r>
    </w:p>
    <w:p w:rsidR="003B4625" w:rsidRDefault="003B4625" w:rsidP="003B4625">
      <w:pPr>
        <w:pStyle w:val="Odstavecseseznamem"/>
        <w:numPr>
          <w:ilvl w:val="0"/>
          <w:numId w:val="8"/>
        </w:numPr>
        <w:tabs>
          <w:tab w:val="left" w:pos="1125"/>
        </w:tabs>
        <w:suppressAutoHyphens w:val="0"/>
        <w:contextualSpacing/>
        <w:rPr>
          <w:rFonts w:ascii="Arial" w:hAnsi="Arial" w:cs="Arial"/>
          <w:b/>
        </w:rPr>
      </w:pPr>
      <w:r>
        <w:rPr>
          <w:rFonts w:ascii="Arial" w:hAnsi="Arial" w:cs="Arial"/>
        </w:rPr>
        <w:t>ocelový držák o délce ramene 150 cm</w:t>
      </w:r>
    </w:p>
    <w:p w:rsidR="003B4625" w:rsidRDefault="003B4625" w:rsidP="003B4625">
      <w:pPr>
        <w:pStyle w:val="Odstavecseseznamem"/>
        <w:numPr>
          <w:ilvl w:val="0"/>
          <w:numId w:val="8"/>
        </w:numPr>
        <w:tabs>
          <w:tab w:val="left" w:pos="1125"/>
        </w:tabs>
        <w:suppressAutoHyphens w:val="0"/>
        <w:contextualSpacing/>
        <w:rPr>
          <w:rFonts w:ascii="Arial" w:hAnsi="Arial" w:cs="Arial"/>
          <w:b/>
        </w:rPr>
      </w:pPr>
      <w:r>
        <w:rPr>
          <w:rFonts w:ascii="Arial" w:hAnsi="Arial" w:cs="Arial"/>
        </w:rPr>
        <w:t>lakovaný práškovou barvou – barva dle přání zákazníka</w:t>
      </w:r>
    </w:p>
    <w:p w:rsidR="003B4625" w:rsidRDefault="003B4625" w:rsidP="003B4625">
      <w:pPr>
        <w:tabs>
          <w:tab w:val="left" w:pos="1125"/>
        </w:tabs>
        <w:rPr>
          <w:rFonts w:ascii="Arial" w:hAnsi="Arial" w:cs="Arial"/>
          <w:b/>
        </w:rPr>
      </w:pPr>
    </w:p>
    <w:p w:rsidR="003B4625" w:rsidRPr="007302C1" w:rsidRDefault="003B4625" w:rsidP="003B4625">
      <w:pPr>
        <w:tabs>
          <w:tab w:val="left" w:pos="1125"/>
        </w:tabs>
        <w:rPr>
          <w:rFonts w:ascii="Arial" w:hAnsi="Arial" w:cs="Arial"/>
        </w:rPr>
      </w:pPr>
      <w:r w:rsidRPr="00C92B15">
        <w:rPr>
          <w:rFonts w:ascii="Arial" w:hAnsi="Arial" w:cs="Arial"/>
          <w:b/>
        </w:rPr>
        <w:t>2.b)</w:t>
      </w:r>
      <w:r>
        <w:rPr>
          <w:rFonts w:ascii="Arial" w:hAnsi="Arial" w:cs="Arial"/>
        </w:rPr>
        <w:t xml:space="preserve"> </w:t>
      </w:r>
      <w:r w:rsidRPr="007302C1">
        <w:rPr>
          <w:rFonts w:ascii="Arial" w:hAnsi="Arial" w:cs="Arial"/>
        </w:rPr>
        <w:t>OCHRANNÉ SÍTĚ NA OKNA – MALÁ OKNA:</w:t>
      </w:r>
    </w:p>
    <w:p w:rsidR="003B4625" w:rsidRDefault="003B4625" w:rsidP="003B4625">
      <w:pPr>
        <w:pStyle w:val="Odstavecseseznamem"/>
        <w:numPr>
          <w:ilvl w:val="0"/>
          <w:numId w:val="9"/>
        </w:numPr>
        <w:tabs>
          <w:tab w:val="left" w:pos="1125"/>
        </w:tabs>
        <w:suppressAutoHyphens w:val="0"/>
        <w:contextualSpacing/>
        <w:rPr>
          <w:rFonts w:ascii="Arial" w:hAnsi="Arial" w:cs="Arial"/>
        </w:rPr>
      </w:pPr>
      <w:r>
        <w:rPr>
          <w:rFonts w:ascii="Arial" w:hAnsi="Arial" w:cs="Arial"/>
        </w:rPr>
        <w:t>10 ks ochranných sítí – 1kus o rozměru 2,4 m x 6 m</w:t>
      </w:r>
    </w:p>
    <w:p w:rsidR="003B4625" w:rsidRDefault="003B4625" w:rsidP="003B4625">
      <w:pPr>
        <w:pStyle w:val="Odstavecseseznamem"/>
        <w:numPr>
          <w:ilvl w:val="0"/>
          <w:numId w:val="9"/>
        </w:numPr>
        <w:tabs>
          <w:tab w:val="left" w:pos="1125"/>
        </w:tabs>
        <w:suppressAutoHyphens w:val="0"/>
        <w:contextualSpacing/>
        <w:rPr>
          <w:rFonts w:ascii="Arial" w:hAnsi="Arial" w:cs="Arial"/>
        </w:rPr>
      </w:pPr>
      <w:r>
        <w:rPr>
          <w:rFonts w:ascii="Arial" w:hAnsi="Arial" w:cs="Arial"/>
        </w:rPr>
        <w:t>barva sítě béžová</w:t>
      </w:r>
    </w:p>
    <w:p w:rsidR="003B4625" w:rsidRDefault="003B4625" w:rsidP="003B4625">
      <w:pPr>
        <w:pStyle w:val="Odstavecseseznamem"/>
        <w:numPr>
          <w:ilvl w:val="0"/>
          <w:numId w:val="9"/>
        </w:numPr>
        <w:tabs>
          <w:tab w:val="left" w:pos="1125"/>
        </w:tabs>
        <w:suppressAutoHyphens w:val="0"/>
        <w:contextualSpacing/>
        <w:rPr>
          <w:rFonts w:ascii="Arial" w:hAnsi="Arial" w:cs="Arial"/>
        </w:rPr>
      </w:pPr>
      <w:r>
        <w:rPr>
          <w:rFonts w:ascii="Arial" w:hAnsi="Arial" w:cs="Arial"/>
        </w:rPr>
        <w:t>očka o velikosti 50 x 50mm</w:t>
      </w:r>
    </w:p>
    <w:p w:rsidR="003B4625" w:rsidRDefault="003B4625" w:rsidP="003B4625">
      <w:pPr>
        <w:pStyle w:val="Odstavecseseznamem"/>
        <w:numPr>
          <w:ilvl w:val="0"/>
          <w:numId w:val="9"/>
        </w:numPr>
        <w:tabs>
          <w:tab w:val="left" w:pos="1125"/>
        </w:tabs>
        <w:suppressAutoHyphens w:val="0"/>
        <w:contextualSpacing/>
        <w:rPr>
          <w:rFonts w:ascii="Arial" w:hAnsi="Arial" w:cs="Arial"/>
        </w:rPr>
      </w:pPr>
      <w:r>
        <w:rPr>
          <w:rFonts w:ascii="Arial" w:hAnsi="Arial" w:cs="Arial"/>
        </w:rPr>
        <w:t>síla polypropylenu 3mm</w:t>
      </w:r>
    </w:p>
    <w:p w:rsidR="003B4625" w:rsidRDefault="003B4625" w:rsidP="003B4625">
      <w:pPr>
        <w:pStyle w:val="Odstavecseseznamem"/>
        <w:numPr>
          <w:ilvl w:val="0"/>
          <w:numId w:val="9"/>
        </w:numPr>
        <w:tabs>
          <w:tab w:val="left" w:pos="1125"/>
        </w:tabs>
        <w:suppressAutoHyphens w:val="0"/>
        <w:contextualSpacing/>
        <w:rPr>
          <w:rFonts w:ascii="Arial" w:hAnsi="Arial" w:cs="Arial"/>
        </w:rPr>
      </w:pPr>
      <w:r>
        <w:rPr>
          <w:rFonts w:ascii="Arial" w:hAnsi="Arial" w:cs="Arial"/>
        </w:rPr>
        <w:lastRenderedPageBreak/>
        <w:t>montážní prvky – ocelová lanka, karabinky, rozpínáky, koncovky lanek</w:t>
      </w:r>
    </w:p>
    <w:p w:rsidR="003B4625" w:rsidRDefault="003B4625" w:rsidP="003B4625">
      <w:pPr>
        <w:tabs>
          <w:tab w:val="left" w:pos="1125"/>
        </w:tabs>
        <w:rPr>
          <w:rFonts w:ascii="Arial" w:hAnsi="Arial" w:cs="Arial"/>
        </w:rPr>
      </w:pPr>
    </w:p>
    <w:p w:rsidR="003B4625" w:rsidRDefault="003B4625" w:rsidP="003B4625">
      <w:pPr>
        <w:tabs>
          <w:tab w:val="left" w:pos="1125"/>
        </w:tabs>
        <w:rPr>
          <w:rFonts w:ascii="Arial" w:hAnsi="Arial" w:cs="Arial"/>
          <w:b/>
          <w:color w:val="FF0000"/>
        </w:rPr>
      </w:pPr>
    </w:p>
    <w:p w:rsidR="003B4625" w:rsidRDefault="003B4625" w:rsidP="003B4625">
      <w:pPr>
        <w:tabs>
          <w:tab w:val="left" w:pos="1125"/>
        </w:tabs>
        <w:rPr>
          <w:rFonts w:ascii="Arial" w:hAnsi="Arial" w:cs="Arial"/>
          <w:b/>
          <w:color w:val="FF0000"/>
        </w:rPr>
      </w:pPr>
      <w:r>
        <w:rPr>
          <w:noProof/>
          <w:lang w:eastAsia="cs-CZ"/>
        </w:rPr>
        <w:drawing>
          <wp:anchor distT="0" distB="0" distL="114300" distR="114300" simplePos="0" relativeHeight="251659264" behindDoc="1" locked="0" layoutInCell="1" allowOverlap="1" wp14:anchorId="6CA0847A" wp14:editId="65073494">
            <wp:simplePos x="0" y="0"/>
            <wp:positionH relativeFrom="column">
              <wp:posOffset>-4445</wp:posOffset>
            </wp:positionH>
            <wp:positionV relativeFrom="paragraph">
              <wp:posOffset>3810</wp:posOffset>
            </wp:positionV>
            <wp:extent cx="1066800" cy="1285240"/>
            <wp:effectExtent l="0" t="0" r="0" b="0"/>
            <wp:wrapTight wrapText="bothSides">
              <wp:wrapPolygon edited="0">
                <wp:start x="0" y="0"/>
                <wp:lineTo x="0" y="21130"/>
                <wp:lineTo x="21214" y="21130"/>
                <wp:lineTo x="21214" y="0"/>
                <wp:lineTo x="0" y="0"/>
              </wp:wrapPolygon>
            </wp:wrapTight>
            <wp:docPr id="6" name="Obrázek 6" descr="Siatka piłkochwy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Siatka piłkochwy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85240"/>
                    </a:xfrm>
                    <a:prstGeom prst="rect">
                      <a:avLst/>
                    </a:prstGeom>
                    <a:noFill/>
                  </pic:spPr>
                </pic:pic>
              </a:graphicData>
            </a:graphic>
            <wp14:sizeRelH relativeFrom="page">
              <wp14:pctWidth>0</wp14:pctWidth>
            </wp14:sizeRelH>
            <wp14:sizeRelV relativeFrom="page">
              <wp14:pctHeight>0</wp14:pctHeight>
            </wp14:sizeRelV>
          </wp:anchor>
        </w:drawing>
      </w:r>
    </w:p>
    <w:p w:rsidR="003B4625" w:rsidRDefault="003B4625" w:rsidP="003B4625">
      <w:pPr>
        <w:tabs>
          <w:tab w:val="left" w:pos="1125"/>
        </w:tabs>
        <w:rPr>
          <w:rFonts w:ascii="Arial" w:hAnsi="Arial" w:cs="Arial"/>
          <w:b/>
          <w:color w:val="FF0000"/>
        </w:rPr>
      </w:pPr>
      <w:r>
        <w:rPr>
          <w:noProof/>
          <w:lang w:eastAsia="cs-CZ"/>
        </w:rPr>
        <w:drawing>
          <wp:anchor distT="0" distB="0" distL="114300" distR="114300" simplePos="0" relativeHeight="251660288" behindDoc="1" locked="0" layoutInCell="1" allowOverlap="1" wp14:anchorId="1D07078C" wp14:editId="31B94E9E">
            <wp:simplePos x="0" y="0"/>
            <wp:positionH relativeFrom="column">
              <wp:posOffset>2681605</wp:posOffset>
            </wp:positionH>
            <wp:positionV relativeFrom="paragraph">
              <wp:posOffset>95885</wp:posOffset>
            </wp:positionV>
            <wp:extent cx="719455" cy="867410"/>
            <wp:effectExtent l="0" t="0" r="4445" b="8890"/>
            <wp:wrapTight wrapText="bothSides">
              <wp:wrapPolygon edited="0">
                <wp:start x="0" y="0"/>
                <wp:lineTo x="0" y="21347"/>
                <wp:lineTo x="21162" y="21347"/>
                <wp:lineTo x="21162" y="0"/>
                <wp:lineTo x="0" y="0"/>
              </wp:wrapPolygon>
            </wp:wrapTight>
            <wp:docPr id="5" name="Obrázek 5" descr="Zacisk skręcany do linek 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Zacisk skręcany do linek 3m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8674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2D09C530" wp14:editId="6ADE8858">
            <wp:extent cx="723900" cy="866775"/>
            <wp:effectExtent l="0" t="0" r="0" b="9525"/>
            <wp:docPr id="2" name="Obrázek 2" descr="Zacisk skręcany do linek 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Zacisk skręcany do linek 3m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r>
        <w:rPr>
          <w:noProof/>
          <w:lang w:eastAsia="cs-CZ"/>
        </w:rPr>
        <w:drawing>
          <wp:anchor distT="0" distB="0" distL="114300" distR="114300" simplePos="0" relativeHeight="251661312" behindDoc="1" locked="0" layoutInCell="1" allowOverlap="1" wp14:anchorId="762183DD" wp14:editId="7ECCA4B3">
            <wp:simplePos x="0" y="0"/>
            <wp:positionH relativeFrom="column">
              <wp:posOffset>1877060</wp:posOffset>
            </wp:positionH>
            <wp:positionV relativeFrom="paragraph">
              <wp:posOffset>48260</wp:posOffset>
            </wp:positionV>
            <wp:extent cx="719455" cy="867410"/>
            <wp:effectExtent l="0" t="0" r="4445" b="8890"/>
            <wp:wrapTight wrapText="bothSides">
              <wp:wrapPolygon edited="0">
                <wp:start x="0" y="0"/>
                <wp:lineTo x="0" y="21347"/>
                <wp:lineTo x="21162" y="21347"/>
                <wp:lineTo x="21162" y="0"/>
                <wp:lineTo x="0" y="0"/>
              </wp:wrapPolygon>
            </wp:wrapTight>
            <wp:docPr id="4" name="Obrázek 4" descr="Linka stalowa 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Linka stalowa 3m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 cy="8674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1" locked="0" layoutInCell="1" allowOverlap="1" wp14:anchorId="0BD76B21" wp14:editId="62358D74">
            <wp:simplePos x="0" y="0"/>
            <wp:positionH relativeFrom="column">
              <wp:posOffset>1062355</wp:posOffset>
            </wp:positionH>
            <wp:positionV relativeFrom="paragraph">
              <wp:posOffset>48260</wp:posOffset>
            </wp:positionV>
            <wp:extent cx="719455" cy="867410"/>
            <wp:effectExtent l="0" t="0" r="4445" b="8890"/>
            <wp:wrapTight wrapText="bothSides">
              <wp:wrapPolygon edited="0">
                <wp:start x="0" y="0"/>
                <wp:lineTo x="0" y="21347"/>
                <wp:lineTo x="21162" y="21347"/>
                <wp:lineTo x="21162" y="0"/>
                <wp:lineTo x="0" y="0"/>
              </wp:wrapPolygon>
            </wp:wrapTight>
            <wp:docPr id="3" name="Obrázek 3" descr="Śruba rzymska 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Śruba rzymska M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8674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1" locked="0" layoutInCell="1" allowOverlap="1" wp14:anchorId="3B808B62" wp14:editId="4D700C30">
            <wp:simplePos x="0" y="0"/>
            <wp:positionH relativeFrom="column">
              <wp:posOffset>238760</wp:posOffset>
            </wp:positionH>
            <wp:positionV relativeFrom="paragraph">
              <wp:posOffset>48260</wp:posOffset>
            </wp:positionV>
            <wp:extent cx="719455" cy="867410"/>
            <wp:effectExtent l="0" t="0" r="4445" b="8890"/>
            <wp:wrapTight wrapText="bothSides">
              <wp:wrapPolygon edited="0">
                <wp:start x="0" y="0"/>
                <wp:lineTo x="0" y="21347"/>
                <wp:lineTo x="21162" y="21347"/>
                <wp:lineTo x="21162" y="0"/>
                <wp:lineTo x="0" y="0"/>
              </wp:wrapPolygon>
            </wp:wrapTight>
            <wp:docPr id="7" name="Obrázek 7" descr="Karabińczyk ocynkowany 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Karabińczyk ocynkowany 4m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867410"/>
                    </a:xfrm>
                    <a:prstGeom prst="rect">
                      <a:avLst/>
                    </a:prstGeom>
                    <a:noFill/>
                  </pic:spPr>
                </pic:pic>
              </a:graphicData>
            </a:graphic>
            <wp14:sizeRelH relativeFrom="page">
              <wp14:pctWidth>0</wp14:pctWidth>
            </wp14:sizeRelH>
            <wp14:sizeRelV relativeFrom="page">
              <wp14:pctHeight>0</wp14:pctHeight>
            </wp14:sizeRelV>
          </wp:anchor>
        </w:drawing>
      </w:r>
    </w:p>
    <w:p w:rsidR="003B4625" w:rsidRDefault="003B4625" w:rsidP="003B4625">
      <w:pPr>
        <w:tabs>
          <w:tab w:val="left" w:pos="1125"/>
        </w:tabs>
        <w:rPr>
          <w:rFonts w:ascii="Arial" w:hAnsi="Arial" w:cs="Arial"/>
          <w:b/>
          <w:color w:val="FF0000"/>
        </w:rPr>
      </w:pPr>
    </w:p>
    <w:p w:rsidR="003B4625" w:rsidRDefault="003B4625" w:rsidP="003B4625">
      <w:pPr>
        <w:tabs>
          <w:tab w:val="left" w:pos="1125"/>
        </w:tabs>
        <w:rPr>
          <w:rFonts w:ascii="Arial" w:hAnsi="Arial" w:cs="Arial"/>
          <w:b/>
          <w:color w:val="FF0000"/>
        </w:rPr>
      </w:pPr>
    </w:p>
    <w:p w:rsidR="003B4625" w:rsidRDefault="003B4625" w:rsidP="003B4625">
      <w:pPr>
        <w:tabs>
          <w:tab w:val="left" w:pos="1125"/>
        </w:tabs>
        <w:rPr>
          <w:rFonts w:ascii="Arial" w:hAnsi="Arial" w:cs="Arial"/>
          <w:b/>
          <w:color w:val="FF0000"/>
        </w:rPr>
      </w:pPr>
    </w:p>
    <w:p w:rsidR="003B4625" w:rsidRPr="007302C1" w:rsidRDefault="003B4625" w:rsidP="003B4625">
      <w:pPr>
        <w:tabs>
          <w:tab w:val="left" w:pos="1125"/>
        </w:tabs>
        <w:rPr>
          <w:rFonts w:ascii="Arial" w:hAnsi="Arial" w:cs="Arial"/>
        </w:rPr>
      </w:pPr>
      <w:r w:rsidRPr="00C92B15">
        <w:rPr>
          <w:rFonts w:ascii="Arial" w:hAnsi="Arial" w:cs="Arial"/>
          <w:b/>
        </w:rPr>
        <w:t>2.c)</w:t>
      </w:r>
      <w:r>
        <w:rPr>
          <w:rFonts w:ascii="Arial" w:hAnsi="Arial" w:cs="Arial"/>
        </w:rPr>
        <w:t xml:space="preserve"> </w:t>
      </w:r>
      <w:r w:rsidRPr="007302C1">
        <w:rPr>
          <w:rFonts w:ascii="Arial" w:hAnsi="Arial" w:cs="Arial"/>
        </w:rPr>
        <w:t>OCHRANNÉ SÍTĚ NA OKNA – VELKÁ OKNA:</w:t>
      </w:r>
    </w:p>
    <w:p w:rsidR="003B4625" w:rsidRDefault="003B4625" w:rsidP="003B4625">
      <w:pPr>
        <w:tabs>
          <w:tab w:val="left" w:pos="1125"/>
        </w:tabs>
        <w:rPr>
          <w:rFonts w:ascii="Arial" w:hAnsi="Arial" w:cs="Arial"/>
          <w:b/>
          <w:u w:val="single"/>
        </w:rPr>
      </w:pPr>
    </w:p>
    <w:p w:rsidR="003B4625" w:rsidRDefault="003B4625" w:rsidP="003B4625">
      <w:pPr>
        <w:pStyle w:val="Odstavecseseznamem"/>
        <w:numPr>
          <w:ilvl w:val="0"/>
          <w:numId w:val="9"/>
        </w:numPr>
        <w:tabs>
          <w:tab w:val="left" w:pos="1125"/>
        </w:tabs>
        <w:suppressAutoHyphens w:val="0"/>
        <w:contextualSpacing/>
        <w:rPr>
          <w:rFonts w:ascii="Arial" w:hAnsi="Arial" w:cs="Arial"/>
        </w:rPr>
      </w:pPr>
      <w:r>
        <w:rPr>
          <w:rFonts w:ascii="Arial" w:hAnsi="Arial" w:cs="Arial"/>
        </w:rPr>
        <w:t>3 ks ochranných sítí – 1 kus o rozměru 2,6 m x 8 m</w:t>
      </w:r>
    </w:p>
    <w:p w:rsidR="003B4625" w:rsidRDefault="003B4625" w:rsidP="003B4625">
      <w:pPr>
        <w:pStyle w:val="Odstavecseseznamem"/>
        <w:numPr>
          <w:ilvl w:val="0"/>
          <w:numId w:val="9"/>
        </w:numPr>
        <w:tabs>
          <w:tab w:val="left" w:pos="1125"/>
        </w:tabs>
        <w:suppressAutoHyphens w:val="0"/>
        <w:contextualSpacing/>
        <w:rPr>
          <w:rFonts w:ascii="Arial" w:hAnsi="Arial" w:cs="Arial"/>
        </w:rPr>
      </w:pPr>
      <w:r>
        <w:rPr>
          <w:rFonts w:ascii="Arial" w:hAnsi="Arial" w:cs="Arial"/>
        </w:rPr>
        <w:t>barva sítě béžová</w:t>
      </w:r>
    </w:p>
    <w:p w:rsidR="003B4625" w:rsidRDefault="003B4625" w:rsidP="003B4625">
      <w:pPr>
        <w:pStyle w:val="Odstavecseseznamem"/>
        <w:numPr>
          <w:ilvl w:val="0"/>
          <w:numId w:val="9"/>
        </w:numPr>
        <w:tabs>
          <w:tab w:val="left" w:pos="1125"/>
        </w:tabs>
        <w:suppressAutoHyphens w:val="0"/>
        <w:contextualSpacing/>
        <w:rPr>
          <w:rFonts w:ascii="Arial" w:hAnsi="Arial" w:cs="Arial"/>
        </w:rPr>
      </w:pPr>
      <w:r>
        <w:rPr>
          <w:rFonts w:ascii="Arial" w:hAnsi="Arial" w:cs="Arial"/>
        </w:rPr>
        <w:t>očka o velikosti 50 x 50 mm</w:t>
      </w:r>
    </w:p>
    <w:p w:rsidR="003B4625" w:rsidRDefault="003B4625" w:rsidP="003B4625">
      <w:pPr>
        <w:pStyle w:val="Odstavecseseznamem"/>
        <w:numPr>
          <w:ilvl w:val="0"/>
          <w:numId w:val="9"/>
        </w:numPr>
        <w:tabs>
          <w:tab w:val="left" w:pos="1125"/>
        </w:tabs>
        <w:suppressAutoHyphens w:val="0"/>
        <w:contextualSpacing/>
        <w:rPr>
          <w:rFonts w:ascii="Arial" w:hAnsi="Arial" w:cs="Arial"/>
        </w:rPr>
      </w:pPr>
      <w:r>
        <w:rPr>
          <w:rFonts w:ascii="Arial" w:hAnsi="Arial" w:cs="Arial"/>
        </w:rPr>
        <w:t>síla polypropylenu 3 mm</w:t>
      </w:r>
    </w:p>
    <w:p w:rsidR="003B4625" w:rsidRDefault="003B4625" w:rsidP="003B4625">
      <w:pPr>
        <w:pStyle w:val="Odstavecseseznamem"/>
        <w:numPr>
          <w:ilvl w:val="0"/>
          <w:numId w:val="9"/>
        </w:numPr>
        <w:tabs>
          <w:tab w:val="left" w:pos="1125"/>
        </w:tabs>
        <w:suppressAutoHyphens w:val="0"/>
        <w:contextualSpacing/>
        <w:rPr>
          <w:rFonts w:ascii="Arial" w:hAnsi="Arial" w:cs="Arial"/>
        </w:rPr>
      </w:pPr>
      <w:r>
        <w:rPr>
          <w:rFonts w:ascii="Arial" w:hAnsi="Arial" w:cs="Arial"/>
        </w:rPr>
        <w:t>montážní prvky – ocelová lanka, karabinky, rozpínáky, koncovky lanek</w:t>
      </w:r>
    </w:p>
    <w:p w:rsidR="003B4625" w:rsidRDefault="003B4625" w:rsidP="003B4625">
      <w:pPr>
        <w:tabs>
          <w:tab w:val="left" w:pos="1125"/>
        </w:tabs>
        <w:rPr>
          <w:rFonts w:ascii="Arial" w:hAnsi="Arial" w:cs="Arial"/>
        </w:rPr>
      </w:pPr>
    </w:p>
    <w:p w:rsidR="003B4625" w:rsidRPr="00E21513" w:rsidRDefault="003B4625" w:rsidP="003B4625">
      <w:pPr>
        <w:pStyle w:val="Normlnweb"/>
        <w:rPr>
          <w:rFonts w:ascii="Arial" w:hAnsi="Arial" w:cs="Arial"/>
        </w:rPr>
      </w:pPr>
      <w:r w:rsidRPr="0062045C">
        <w:rPr>
          <w:rFonts w:ascii="Arial" w:hAnsi="Arial" w:cs="Arial"/>
          <w:b/>
          <w:u w:val="single"/>
        </w:rPr>
        <w:t>3) Lavičky</w:t>
      </w:r>
      <w:r>
        <w:rPr>
          <w:rFonts w:ascii="Arial" w:hAnsi="Arial" w:cs="Arial"/>
          <w:u w:val="single"/>
        </w:rPr>
        <w:t xml:space="preserve"> </w:t>
      </w:r>
      <w:r w:rsidRPr="00E21513">
        <w:rPr>
          <w:rFonts w:ascii="Arial" w:hAnsi="Arial" w:cs="Arial"/>
        </w:rPr>
        <w:t>– 4 ks</w:t>
      </w:r>
    </w:p>
    <w:p w:rsidR="003B4625" w:rsidRPr="0007147E" w:rsidRDefault="003B4625" w:rsidP="003B4625">
      <w:pPr>
        <w:pStyle w:val="Normlnweb"/>
        <w:rPr>
          <w:rFonts w:ascii="Arial" w:hAnsi="Arial" w:cs="Arial"/>
        </w:rPr>
      </w:pPr>
      <w:r w:rsidRPr="0007147E">
        <w:rPr>
          <w:rFonts w:ascii="Arial" w:hAnsi="Arial" w:cs="Arial"/>
        </w:rPr>
        <w:t>- lavička gymnastická s dřevěnými nohami - délka 3m, po otočení může sloužit jako tréninková kladina</w:t>
      </w:r>
    </w:p>
    <w:p w:rsidR="003B4625" w:rsidRPr="00186E94" w:rsidRDefault="003B4625" w:rsidP="003B4625">
      <w:pPr>
        <w:pStyle w:val="Normlnweb"/>
        <w:rPr>
          <w:rFonts w:ascii="Arial" w:hAnsi="Arial" w:cs="Arial"/>
        </w:rPr>
      </w:pPr>
      <w:r w:rsidRPr="00A42C44">
        <w:rPr>
          <w:rFonts w:ascii="Arial" w:hAnsi="Arial" w:cs="Arial"/>
          <w:b/>
          <w:u w:val="single"/>
        </w:rPr>
        <w:t>4) Nástěnné tréninkové basketbalové koše</w:t>
      </w:r>
      <w:r>
        <w:rPr>
          <w:rFonts w:ascii="Arial" w:hAnsi="Arial" w:cs="Arial"/>
        </w:rPr>
        <w:t xml:space="preserve"> – 2 ks</w:t>
      </w:r>
    </w:p>
    <w:p w:rsidR="003B4625" w:rsidRPr="0007147E" w:rsidRDefault="003B4625" w:rsidP="003B4625">
      <w:pPr>
        <w:pStyle w:val="Normlnweb"/>
        <w:rPr>
          <w:rFonts w:ascii="Arial" w:hAnsi="Arial" w:cs="Arial"/>
        </w:rPr>
      </w:pPr>
      <w:r w:rsidRPr="0007147E">
        <w:rPr>
          <w:rFonts w:ascii="Arial" w:hAnsi="Arial" w:cs="Arial"/>
        </w:rPr>
        <w:t>- sklopné ke stěně, délka ramene cca 2m</w:t>
      </w:r>
    </w:p>
    <w:p w:rsidR="003B4625" w:rsidRPr="0007147E" w:rsidRDefault="003B4625" w:rsidP="003B4625">
      <w:pPr>
        <w:pStyle w:val="Normlnweb"/>
        <w:rPr>
          <w:rFonts w:ascii="Arial" w:hAnsi="Arial" w:cs="Arial"/>
        </w:rPr>
      </w:pPr>
      <w:r w:rsidRPr="0007147E">
        <w:rPr>
          <w:rFonts w:ascii="Arial" w:hAnsi="Arial" w:cs="Arial"/>
        </w:rPr>
        <w:t>- regulace výšky obroučky 2,60 - 3,05m</w:t>
      </w:r>
    </w:p>
    <w:p w:rsidR="003B4625" w:rsidRPr="0007147E" w:rsidRDefault="003B4625" w:rsidP="003B4625">
      <w:pPr>
        <w:pStyle w:val="Normlnweb"/>
        <w:rPr>
          <w:rFonts w:ascii="Arial" w:hAnsi="Arial" w:cs="Arial"/>
        </w:rPr>
      </w:pPr>
      <w:r w:rsidRPr="0007147E">
        <w:rPr>
          <w:rFonts w:ascii="Arial" w:hAnsi="Arial" w:cs="Arial"/>
        </w:rPr>
        <w:t>- basketbalová deska bílá plastová 180*105cm</w:t>
      </w:r>
    </w:p>
    <w:p w:rsidR="003B4625" w:rsidRPr="0007147E" w:rsidRDefault="003B4625" w:rsidP="003B4625">
      <w:pPr>
        <w:pStyle w:val="Normlnweb"/>
        <w:rPr>
          <w:rFonts w:ascii="Arial" w:hAnsi="Arial" w:cs="Arial"/>
        </w:rPr>
      </w:pPr>
      <w:r w:rsidRPr="0007147E">
        <w:rPr>
          <w:rFonts w:ascii="Arial" w:hAnsi="Arial" w:cs="Arial"/>
        </w:rPr>
        <w:t>- obroučka sklopná</w:t>
      </w:r>
    </w:p>
    <w:p w:rsidR="003B4625" w:rsidRPr="0007147E" w:rsidRDefault="003B4625" w:rsidP="003B4625">
      <w:pPr>
        <w:pStyle w:val="Normlnweb"/>
        <w:rPr>
          <w:rFonts w:ascii="Arial" w:hAnsi="Arial" w:cs="Arial"/>
        </w:rPr>
      </w:pPr>
      <w:r w:rsidRPr="0007147E">
        <w:rPr>
          <w:rFonts w:ascii="Arial" w:hAnsi="Arial" w:cs="Arial"/>
        </w:rPr>
        <w:t>- síťka</w:t>
      </w:r>
    </w:p>
    <w:p w:rsidR="003B4625" w:rsidRPr="00186E94" w:rsidRDefault="003B4625" w:rsidP="003B4625">
      <w:pPr>
        <w:pStyle w:val="Normlnweb"/>
        <w:rPr>
          <w:rFonts w:ascii="Arial" w:hAnsi="Arial" w:cs="Arial"/>
        </w:rPr>
      </w:pPr>
      <w:r w:rsidRPr="0062045C">
        <w:rPr>
          <w:rFonts w:ascii="Arial" w:hAnsi="Arial" w:cs="Arial"/>
          <w:b/>
          <w:u w:val="single"/>
        </w:rPr>
        <w:t>5) Florbal</w:t>
      </w:r>
      <w:r>
        <w:rPr>
          <w:rFonts w:ascii="Arial" w:hAnsi="Arial" w:cs="Arial"/>
        </w:rPr>
        <w:t xml:space="preserve"> – 2 ks</w:t>
      </w:r>
    </w:p>
    <w:p w:rsidR="003B4625" w:rsidRDefault="003B4625" w:rsidP="003B4625">
      <w:pPr>
        <w:pStyle w:val="Normlnweb"/>
        <w:rPr>
          <w:rFonts w:ascii="Arial" w:hAnsi="Arial" w:cs="Arial"/>
        </w:rPr>
      </w:pPr>
      <w:r w:rsidRPr="00C92B15">
        <w:rPr>
          <w:rFonts w:ascii="Arial" w:hAnsi="Arial" w:cs="Arial"/>
          <w:b/>
        </w:rPr>
        <w:t>5.a)</w:t>
      </w:r>
      <w:r>
        <w:rPr>
          <w:rFonts w:ascii="Arial" w:hAnsi="Arial" w:cs="Arial"/>
        </w:rPr>
        <w:t xml:space="preserve"> </w:t>
      </w:r>
      <w:r w:rsidRPr="00462EEB">
        <w:rPr>
          <w:rFonts w:ascii="Arial" w:hAnsi="Arial" w:cs="Arial"/>
        </w:rPr>
        <w:t>branky turnajové 115</w:t>
      </w:r>
      <w:r>
        <w:rPr>
          <w:rFonts w:ascii="Arial" w:hAnsi="Arial" w:cs="Arial"/>
        </w:rPr>
        <w:t xml:space="preserve"> x </w:t>
      </w:r>
      <w:r w:rsidRPr="00462EEB">
        <w:rPr>
          <w:rFonts w:ascii="Arial" w:hAnsi="Arial" w:cs="Arial"/>
        </w:rPr>
        <w:t>160</w:t>
      </w:r>
      <w:r>
        <w:rPr>
          <w:rFonts w:ascii="Arial" w:hAnsi="Arial" w:cs="Arial"/>
        </w:rPr>
        <w:t xml:space="preserve"> </w:t>
      </w:r>
      <w:r w:rsidRPr="00462EEB">
        <w:rPr>
          <w:rFonts w:ascii="Arial" w:hAnsi="Arial" w:cs="Arial"/>
        </w:rPr>
        <w:t>cm se sítí</w:t>
      </w:r>
      <w:r>
        <w:rPr>
          <w:rFonts w:ascii="Arial" w:hAnsi="Arial" w:cs="Arial"/>
        </w:rPr>
        <w:t xml:space="preserve"> </w:t>
      </w:r>
    </w:p>
    <w:p w:rsidR="003B4625" w:rsidRDefault="003B4625" w:rsidP="003B4625">
      <w:pPr>
        <w:pStyle w:val="Normlnweb"/>
        <w:rPr>
          <w:rFonts w:ascii="Arial" w:hAnsi="Arial" w:cs="Arial"/>
        </w:rPr>
      </w:pPr>
      <w:r w:rsidRPr="00C92B15">
        <w:rPr>
          <w:rFonts w:ascii="Arial" w:hAnsi="Arial" w:cs="Arial"/>
          <w:b/>
        </w:rPr>
        <w:t>5.b)</w:t>
      </w:r>
      <w:r>
        <w:rPr>
          <w:rFonts w:ascii="Arial" w:hAnsi="Arial" w:cs="Arial"/>
        </w:rPr>
        <w:t xml:space="preserve"> mantinely - </w:t>
      </w:r>
      <w:r w:rsidRPr="00160569">
        <w:rPr>
          <w:rFonts w:ascii="Arial" w:hAnsi="Arial" w:cs="Arial"/>
        </w:rPr>
        <w:t>rovný modul 1,99 x 0,50 m</w:t>
      </w:r>
      <w:r>
        <w:rPr>
          <w:rFonts w:ascii="Arial" w:hAnsi="Arial" w:cs="Arial"/>
        </w:rPr>
        <w:t xml:space="preserve"> - </w:t>
      </w:r>
      <w:r w:rsidRPr="00160569">
        <w:rPr>
          <w:rFonts w:ascii="Arial" w:hAnsi="Arial" w:cs="Arial"/>
        </w:rPr>
        <w:t>52</w:t>
      </w:r>
      <w:r>
        <w:rPr>
          <w:rFonts w:ascii="Arial" w:hAnsi="Arial" w:cs="Arial"/>
        </w:rPr>
        <w:t xml:space="preserve"> </w:t>
      </w:r>
      <w:r w:rsidRPr="00160569">
        <w:rPr>
          <w:rFonts w:ascii="Arial" w:hAnsi="Arial" w:cs="Arial"/>
        </w:rPr>
        <w:t>ks</w:t>
      </w:r>
      <w:r>
        <w:rPr>
          <w:rFonts w:ascii="Arial" w:hAnsi="Arial" w:cs="Arial"/>
        </w:rPr>
        <w:t xml:space="preserve"> </w:t>
      </w:r>
    </w:p>
    <w:p w:rsidR="003B4625" w:rsidRDefault="003B4625" w:rsidP="003B4625">
      <w:pPr>
        <w:pStyle w:val="Normlnweb"/>
        <w:rPr>
          <w:rFonts w:ascii="Arial" w:hAnsi="Arial" w:cs="Arial"/>
        </w:rPr>
      </w:pPr>
      <w:r w:rsidRPr="00C92B15">
        <w:rPr>
          <w:rFonts w:ascii="Arial" w:hAnsi="Arial" w:cs="Arial"/>
          <w:b/>
        </w:rPr>
        <w:t>5.c)</w:t>
      </w:r>
      <w:r>
        <w:rPr>
          <w:rFonts w:ascii="Arial" w:hAnsi="Arial" w:cs="Arial"/>
        </w:rPr>
        <w:t xml:space="preserve"> </w:t>
      </w:r>
      <w:r w:rsidRPr="00160569">
        <w:rPr>
          <w:rFonts w:ascii="Arial" w:hAnsi="Arial" w:cs="Arial"/>
        </w:rPr>
        <w:t>1/2 rohový modul r = 2,09 m</w:t>
      </w:r>
      <w:r>
        <w:rPr>
          <w:rFonts w:ascii="Arial" w:hAnsi="Arial" w:cs="Arial"/>
        </w:rPr>
        <w:t xml:space="preserve"> - </w:t>
      </w:r>
      <w:r w:rsidRPr="00160569">
        <w:rPr>
          <w:rFonts w:ascii="Arial" w:hAnsi="Arial" w:cs="Arial"/>
        </w:rPr>
        <w:t>8</w:t>
      </w:r>
      <w:r>
        <w:rPr>
          <w:rFonts w:ascii="Arial" w:hAnsi="Arial" w:cs="Arial"/>
        </w:rPr>
        <w:t xml:space="preserve"> </w:t>
      </w:r>
      <w:r w:rsidRPr="00160569">
        <w:rPr>
          <w:rFonts w:ascii="Arial" w:hAnsi="Arial" w:cs="Arial"/>
        </w:rPr>
        <w:t>ks</w:t>
      </w:r>
      <w:r>
        <w:rPr>
          <w:rFonts w:ascii="Arial" w:hAnsi="Arial" w:cs="Arial"/>
        </w:rPr>
        <w:t xml:space="preserve"> </w:t>
      </w:r>
    </w:p>
    <w:p w:rsidR="003B4625" w:rsidRDefault="003B4625" w:rsidP="003B4625">
      <w:pPr>
        <w:autoSpaceDE w:val="0"/>
        <w:autoSpaceDN w:val="0"/>
        <w:rPr>
          <w:rFonts w:ascii="Arial" w:hAnsi="Arial" w:cs="Arial"/>
        </w:rPr>
      </w:pPr>
      <w:r w:rsidRPr="00C92B15">
        <w:rPr>
          <w:rFonts w:ascii="Arial" w:hAnsi="Arial" w:cs="Arial"/>
          <w:b/>
        </w:rPr>
        <w:t>5.d)</w:t>
      </w:r>
      <w:r>
        <w:rPr>
          <w:rFonts w:ascii="Arial" w:hAnsi="Arial" w:cs="Arial"/>
        </w:rPr>
        <w:t xml:space="preserve"> </w:t>
      </w:r>
      <w:r w:rsidRPr="00160569">
        <w:rPr>
          <w:rFonts w:ascii="Arial" w:hAnsi="Arial" w:cs="Arial"/>
        </w:rPr>
        <w:t>přepravní a skladovací vozík</w:t>
      </w:r>
      <w:r>
        <w:rPr>
          <w:rFonts w:ascii="Arial" w:hAnsi="Arial" w:cs="Arial"/>
        </w:rPr>
        <w:t xml:space="preserve"> - </w:t>
      </w:r>
      <w:r w:rsidRPr="00160569">
        <w:rPr>
          <w:rFonts w:ascii="Arial" w:hAnsi="Arial" w:cs="Arial"/>
        </w:rPr>
        <w:t>2</w:t>
      </w:r>
      <w:r>
        <w:rPr>
          <w:rFonts w:ascii="Arial" w:hAnsi="Arial" w:cs="Arial"/>
        </w:rPr>
        <w:t xml:space="preserve"> </w:t>
      </w:r>
      <w:r w:rsidRPr="00160569">
        <w:rPr>
          <w:rFonts w:ascii="Arial" w:hAnsi="Arial" w:cs="Arial"/>
        </w:rPr>
        <w:t>ks</w:t>
      </w:r>
    </w:p>
    <w:p w:rsidR="003B4625" w:rsidRPr="00462EEB" w:rsidRDefault="003B4625" w:rsidP="003B4625">
      <w:pPr>
        <w:pStyle w:val="Normlnweb"/>
        <w:jc w:val="both"/>
        <w:rPr>
          <w:rFonts w:ascii="Arial" w:hAnsi="Arial" w:cs="Arial"/>
        </w:rPr>
      </w:pPr>
      <w:r w:rsidRPr="00462EEB">
        <w:rPr>
          <w:rFonts w:ascii="Arial" w:hAnsi="Arial" w:cs="Arial"/>
        </w:rPr>
        <w:t xml:space="preserve">- mantinely s </w:t>
      </w:r>
      <w:r>
        <w:rPr>
          <w:rFonts w:ascii="Arial" w:hAnsi="Arial" w:cs="Arial"/>
        </w:rPr>
        <w:t xml:space="preserve">vozíky na hřiště  - </w:t>
      </w:r>
      <w:r w:rsidRPr="00462EEB">
        <w:rPr>
          <w:rFonts w:ascii="Arial" w:hAnsi="Arial" w:cs="Arial"/>
        </w:rPr>
        <w:t>rozměr 40 x 20</w:t>
      </w:r>
      <w:r>
        <w:rPr>
          <w:rFonts w:ascii="Arial" w:hAnsi="Arial" w:cs="Arial"/>
        </w:rPr>
        <w:t xml:space="preserve"> </w:t>
      </w:r>
      <w:r w:rsidRPr="00462EEB">
        <w:rPr>
          <w:rFonts w:ascii="Arial" w:hAnsi="Arial" w:cs="Arial"/>
        </w:rPr>
        <w:t>m, zaoblení obloukových modulů</w:t>
      </w:r>
      <w:r>
        <w:rPr>
          <w:rFonts w:ascii="Arial" w:hAnsi="Arial" w:cs="Arial"/>
        </w:rPr>
        <w:t xml:space="preserve">       </w:t>
      </w:r>
      <w:r w:rsidRPr="00462EEB">
        <w:rPr>
          <w:rFonts w:ascii="Arial" w:hAnsi="Arial" w:cs="Arial"/>
        </w:rPr>
        <w:t xml:space="preserve"> r = 2,09</w:t>
      </w:r>
      <w:r>
        <w:rPr>
          <w:rFonts w:ascii="Arial" w:hAnsi="Arial" w:cs="Arial"/>
        </w:rPr>
        <w:t xml:space="preserve"> </w:t>
      </w:r>
      <w:r w:rsidRPr="00462EEB">
        <w:rPr>
          <w:rFonts w:ascii="Arial" w:hAnsi="Arial" w:cs="Arial"/>
        </w:rPr>
        <w:t xml:space="preserve">m, vysoce odolný polypropylen bílé barvy, certifikace IFF, speciální technologie tavených svárů (molekulární spoj), které jsou ve všech rozích zdvojnásobeny. Každý modul má jedno výztužné žebro trojúhelníkového tvaru pro trvalé zabezpečení proti deformacím a zajištění úhlu 90° funkční plochy modulů vůči hrací ploše. Každý rovný modul je ze zadní strany opatřen nosnou trubkou pro </w:t>
      </w:r>
      <w:r w:rsidRPr="00462EEB">
        <w:rPr>
          <w:rFonts w:ascii="Arial" w:hAnsi="Arial" w:cs="Arial"/>
        </w:rPr>
        <w:lastRenderedPageBreak/>
        <w:t xml:space="preserve">zabezpečení vodorovného skladování mantinelových modulů. Součástí dodávky </w:t>
      </w:r>
      <w:r>
        <w:rPr>
          <w:rFonts w:ascii="Arial" w:hAnsi="Arial" w:cs="Arial"/>
        </w:rPr>
        <w:t xml:space="preserve">budou </w:t>
      </w:r>
      <w:r w:rsidRPr="00462EEB">
        <w:rPr>
          <w:rFonts w:ascii="Arial" w:hAnsi="Arial" w:cs="Arial"/>
        </w:rPr>
        <w:t>2</w:t>
      </w:r>
      <w:r>
        <w:rPr>
          <w:rFonts w:ascii="Arial" w:hAnsi="Arial" w:cs="Arial"/>
        </w:rPr>
        <w:t xml:space="preserve"> </w:t>
      </w:r>
      <w:r w:rsidRPr="00462EEB">
        <w:rPr>
          <w:rFonts w:ascii="Arial" w:hAnsi="Arial" w:cs="Arial"/>
        </w:rPr>
        <w:t xml:space="preserve">ks přepravního a skladovacího vozíku, povrchová úprava – žárové zinkování. </w:t>
      </w:r>
      <w:r>
        <w:rPr>
          <w:rFonts w:ascii="Arial" w:hAnsi="Arial" w:cs="Arial"/>
        </w:rPr>
        <w:t xml:space="preserve"> </w:t>
      </w:r>
    </w:p>
    <w:p w:rsidR="003B4625" w:rsidRPr="0007147E" w:rsidRDefault="003B4625" w:rsidP="003B4625">
      <w:pPr>
        <w:pStyle w:val="Normlnweb"/>
        <w:rPr>
          <w:rFonts w:ascii="Arial" w:hAnsi="Arial" w:cs="Arial"/>
        </w:rPr>
      </w:pPr>
      <w:r w:rsidRPr="0062045C">
        <w:rPr>
          <w:rFonts w:ascii="Arial" w:hAnsi="Arial" w:cs="Arial"/>
          <w:b/>
          <w:u w:val="single"/>
        </w:rPr>
        <w:t>6) Stolky pro rozhodčí</w:t>
      </w:r>
      <w:r w:rsidRPr="0007147E">
        <w:rPr>
          <w:rFonts w:ascii="Arial" w:hAnsi="Arial" w:cs="Arial"/>
        </w:rPr>
        <w:t xml:space="preserve"> </w:t>
      </w:r>
      <w:r>
        <w:rPr>
          <w:rFonts w:ascii="Arial" w:hAnsi="Arial" w:cs="Arial"/>
        </w:rPr>
        <w:t>–</w:t>
      </w:r>
      <w:r w:rsidRPr="0007147E">
        <w:rPr>
          <w:rFonts w:ascii="Arial" w:hAnsi="Arial" w:cs="Arial"/>
        </w:rPr>
        <w:t xml:space="preserve"> 2</w:t>
      </w:r>
      <w:r>
        <w:rPr>
          <w:rFonts w:ascii="Arial" w:hAnsi="Arial" w:cs="Arial"/>
        </w:rPr>
        <w:t xml:space="preserve"> </w:t>
      </w:r>
      <w:r w:rsidRPr="0007147E">
        <w:rPr>
          <w:rFonts w:ascii="Arial" w:hAnsi="Arial" w:cs="Arial"/>
        </w:rPr>
        <w:t>ks</w:t>
      </w:r>
    </w:p>
    <w:p w:rsidR="003B4625" w:rsidRPr="0007147E" w:rsidRDefault="003B4625" w:rsidP="003B4625">
      <w:pPr>
        <w:pStyle w:val="Normlnweb"/>
        <w:rPr>
          <w:rFonts w:ascii="Arial" w:hAnsi="Arial" w:cs="Arial"/>
        </w:rPr>
      </w:pPr>
      <w:r w:rsidRPr="0007147E">
        <w:rPr>
          <w:rFonts w:ascii="Arial" w:hAnsi="Arial" w:cs="Arial"/>
        </w:rPr>
        <w:t>- 1</w:t>
      </w:r>
      <w:r>
        <w:rPr>
          <w:rFonts w:ascii="Arial" w:hAnsi="Arial" w:cs="Arial"/>
        </w:rPr>
        <w:t xml:space="preserve"> </w:t>
      </w:r>
      <w:r w:rsidRPr="0007147E">
        <w:rPr>
          <w:rFonts w:ascii="Arial" w:hAnsi="Arial" w:cs="Arial"/>
        </w:rPr>
        <w:t>ks o délce 4 m, šíř</w:t>
      </w:r>
      <w:r>
        <w:rPr>
          <w:rFonts w:ascii="Arial" w:hAnsi="Arial" w:cs="Arial"/>
        </w:rPr>
        <w:t>ka</w:t>
      </w:r>
      <w:r w:rsidRPr="0007147E">
        <w:rPr>
          <w:rFonts w:ascii="Arial" w:hAnsi="Arial" w:cs="Arial"/>
        </w:rPr>
        <w:t xml:space="preserve"> 70cm, výška 75</w:t>
      </w:r>
      <w:r>
        <w:rPr>
          <w:rFonts w:ascii="Arial" w:hAnsi="Arial" w:cs="Arial"/>
        </w:rPr>
        <w:t xml:space="preserve"> </w:t>
      </w:r>
      <w:r w:rsidRPr="0007147E">
        <w:rPr>
          <w:rFonts w:ascii="Arial" w:hAnsi="Arial" w:cs="Arial"/>
        </w:rPr>
        <w:t>cm,  přední část krycí deska</w:t>
      </w:r>
      <w:r>
        <w:rPr>
          <w:rFonts w:ascii="Arial" w:hAnsi="Arial" w:cs="Arial"/>
        </w:rPr>
        <w:t xml:space="preserve"> - lamino</w:t>
      </w:r>
    </w:p>
    <w:p w:rsidR="003B4625" w:rsidRPr="0062045C" w:rsidRDefault="003B4625" w:rsidP="003B4625">
      <w:pPr>
        <w:pStyle w:val="Normlnweb"/>
        <w:rPr>
          <w:rFonts w:ascii="Arial" w:hAnsi="Arial" w:cs="Arial"/>
          <w:b/>
          <w:u w:val="single"/>
        </w:rPr>
      </w:pPr>
      <w:r w:rsidRPr="0062045C">
        <w:rPr>
          <w:rFonts w:ascii="Arial" w:hAnsi="Arial" w:cs="Arial"/>
          <w:b/>
          <w:u w:val="single"/>
        </w:rPr>
        <w:t>7) Žebřiny</w:t>
      </w:r>
    </w:p>
    <w:p w:rsidR="003B4625" w:rsidRPr="0007147E" w:rsidRDefault="003B4625" w:rsidP="003B4625">
      <w:pPr>
        <w:pStyle w:val="Normlnweb"/>
        <w:rPr>
          <w:rFonts w:ascii="Arial" w:hAnsi="Arial" w:cs="Arial"/>
        </w:rPr>
      </w:pPr>
      <w:r w:rsidRPr="0007147E">
        <w:rPr>
          <w:rFonts w:ascii="Arial" w:hAnsi="Arial" w:cs="Arial"/>
        </w:rPr>
        <w:t>- 8</w:t>
      </w:r>
      <w:r>
        <w:rPr>
          <w:rFonts w:ascii="Arial" w:hAnsi="Arial" w:cs="Arial"/>
        </w:rPr>
        <w:t xml:space="preserve"> </w:t>
      </w:r>
      <w:r w:rsidRPr="0007147E">
        <w:rPr>
          <w:rFonts w:ascii="Arial" w:hAnsi="Arial" w:cs="Arial"/>
        </w:rPr>
        <w:t>ks o rozměru 90</w:t>
      </w:r>
      <w:r>
        <w:rPr>
          <w:rFonts w:ascii="Arial" w:hAnsi="Arial" w:cs="Arial"/>
        </w:rPr>
        <w:t xml:space="preserve"> x </w:t>
      </w:r>
      <w:r w:rsidRPr="0007147E">
        <w:rPr>
          <w:rFonts w:ascii="Arial" w:hAnsi="Arial" w:cs="Arial"/>
        </w:rPr>
        <w:t>300</w:t>
      </w:r>
      <w:r>
        <w:rPr>
          <w:rFonts w:ascii="Arial" w:hAnsi="Arial" w:cs="Arial"/>
        </w:rPr>
        <w:t xml:space="preserve"> </w:t>
      </w:r>
      <w:r w:rsidRPr="0007147E">
        <w:rPr>
          <w:rFonts w:ascii="Arial" w:hAnsi="Arial" w:cs="Arial"/>
        </w:rPr>
        <w:t>cm včetně kotvících prvků a speciální konstrukce</w:t>
      </w:r>
    </w:p>
    <w:p w:rsidR="003B4625" w:rsidRPr="0062045C" w:rsidRDefault="003B4625" w:rsidP="003B4625">
      <w:pPr>
        <w:pStyle w:val="Normlnweb"/>
        <w:rPr>
          <w:rFonts w:ascii="Arial" w:hAnsi="Arial" w:cs="Arial"/>
          <w:b/>
          <w:u w:val="single"/>
        </w:rPr>
      </w:pPr>
      <w:r w:rsidRPr="0062045C">
        <w:rPr>
          <w:rFonts w:ascii="Arial" w:hAnsi="Arial" w:cs="Arial"/>
          <w:b/>
          <w:u w:val="single"/>
        </w:rPr>
        <w:t>8) Síť volejbalová</w:t>
      </w:r>
    </w:p>
    <w:p w:rsidR="003B4625" w:rsidRPr="0007147E" w:rsidRDefault="003B4625" w:rsidP="003B4625">
      <w:pPr>
        <w:pStyle w:val="Normlnweb"/>
        <w:rPr>
          <w:rFonts w:ascii="Arial" w:hAnsi="Arial" w:cs="Arial"/>
        </w:rPr>
      </w:pPr>
      <w:r w:rsidRPr="00C92B15">
        <w:rPr>
          <w:rFonts w:ascii="Arial" w:hAnsi="Arial" w:cs="Arial"/>
          <w:b/>
        </w:rPr>
        <w:t>8.a)</w:t>
      </w:r>
      <w:r>
        <w:rPr>
          <w:rFonts w:ascii="Arial" w:hAnsi="Arial" w:cs="Arial"/>
        </w:rPr>
        <w:t xml:space="preserve"> volejbalová síť </w:t>
      </w:r>
      <w:r w:rsidRPr="0007147E">
        <w:rPr>
          <w:rFonts w:ascii="Arial" w:hAnsi="Arial" w:cs="Arial"/>
        </w:rPr>
        <w:t>s</w:t>
      </w:r>
      <w:r>
        <w:rPr>
          <w:rFonts w:ascii="Arial" w:hAnsi="Arial" w:cs="Arial"/>
        </w:rPr>
        <w:t> </w:t>
      </w:r>
      <w:r w:rsidRPr="0007147E">
        <w:rPr>
          <w:rFonts w:ascii="Arial" w:hAnsi="Arial" w:cs="Arial"/>
        </w:rPr>
        <w:t>anténkami</w:t>
      </w:r>
      <w:r>
        <w:rPr>
          <w:rFonts w:ascii="Arial" w:hAnsi="Arial" w:cs="Arial"/>
        </w:rPr>
        <w:t xml:space="preserve"> 3 ks</w:t>
      </w:r>
    </w:p>
    <w:p w:rsidR="003B4625" w:rsidRPr="0007147E" w:rsidRDefault="003B4625" w:rsidP="003B4625">
      <w:pPr>
        <w:pStyle w:val="Normlnweb"/>
        <w:rPr>
          <w:rFonts w:ascii="Arial" w:hAnsi="Arial" w:cs="Arial"/>
        </w:rPr>
      </w:pPr>
      <w:r w:rsidRPr="00C92B15">
        <w:rPr>
          <w:rFonts w:ascii="Arial" w:hAnsi="Arial" w:cs="Arial"/>
          <w:b/>
        </w:rPr>
        <w:t>8.b)</w:t>
      </w:r>
      <w:r>
        <w:rPr>
          <w:rFonts w:ascii="Arial" w:hAnsi="Arial" w:cs="Arial"/>
        </w:rPr>
        <w:t xml:space="preserve"> </w:t>
      </w:r>
      <w:r w:rsidRPr="0007147E">
        <w:rPr>
          <w:rFonts w:ascii="Arial" w:hAnsi="Arial" w:cs="Arial"/>
        </w:rPr>
        <w:t>věšák na sítě</w:t>
      </w:r>
      <w:r>
        <w:rPr>
          <w:rFonts w:ascii="Arial" w:hAnsi="Arial" w:cs="Arial"/>
        </w:rPr>
        <w:t xml:space="preserve"> </w:t>
      </w:r>
      <w:r w:rsidRPr="0007147E">
        <w:rPr>
          <w:rFonts w:ascii="Arial" w:hAnsi="Arial" w:cs="Arial"/>
        </w:rPr>
        <w:t>(pro vhodné uskladnění)</w:t>
      </w:r>
      <w:r w:rsidRPr="00C92B15">
        <w:rPr>
          <w:rFonts w:ascii="Arial" w:hAnsi="Arial" w:cs="Arial"/>
        </w:rPr>
        <w:t xml:space="preserve"> </w:t>
      </w:r>
      <w:r>
        <w:rPr>
          <w:rFonts w:ascii="Arial" w:hAnsi="Arial" w:cs="Arial"/>
        </w:rPr>
        <w:t xml:space="preserve"> - 3</w:t>
      </w:r>
      <w:r w:rsidRPr="0007147E">
        <w:rPr>
          <w:rFonts w:ascii="Arial" w:hAnsi="Arial" w:cs="Arial"/>
        </w:rPr>
        <w:t xml:space="preserve"> ks</w:t>
      </w:r>
    </w:p>
    <w:p w:rsidR="003B4625" w:rsidRPr="0062045C" w:rsidRDefault="003B4625" w:rsidP="003B4625">
      <w:pPr>
        <w:pStyle w:val="Normlnweb"/>
        <w:rPr>
          <w:rFonts w:ascii="Arial" w:hAnsi="Arial" w:cs="Arial"/>
          <w:b/>
          <w:u w:val="single"/>
        </w:rPr>
      </w:pPr>
      <w:r w:rsidRPr="0062045C">
        <w:rPr>
          <w:rFonts w:ascii="Arial" w:hAnsi="Arial" w:cs="Arial"/>
          <w:b/>
          <w:u w:val="single"/>
        </w:rPr>
        <w:t>9) Koše korfbal</w:t>
      </w:r>
    </w:p>
    <w:p w:rsidR="003B4625" w:rsidRPr="0007147E" w:rsidRDefault="003B4625" w:rsidP="003B4625">
      <w:pPr>
        <w:pStyle w:val="Normlnweb"/>
        <w:rPr>
          <w:rFonts w:ascii="Arial" w:hAnsi="Arial" w:cs="Arial"/>
        </w:rPr>
      </w:pPr>
      <w:r w:rsidRPr="0007147E">
        <w:rPr>
          <w:rFonts w:ascii="Arial" w:hAnsi="Arial" w:cs="Arial"/>
        </w:rPr>
        <w:t>- 2</w:t>
      </w:r>
      <w:r>
        <w:rPr>
          <w:rFonts w:ascii="Arial" w:hAnsi="Arial" w:cs="Arial"/>
        </w:rPr>
        <w:t xml:space="preserve"> </w:t>
      </w:r>
      <w:r w:rsidRPr="0007147E">
        <w:rPr>
          <w:rFonts w:ascii="Arial" w:hAnsi="Arial" w:cs="Arial"/>
        </w:rPr>
        <w:t>ks</w:t>
      </w:r>
    </w:p>
    <w:p w:rsidR="003B4625" w:rsidRPr="0007147E" w:rsidRDefault="003B4625" w:rsidP="003B4625">
      <w:pPr>
        <w:pStyle w:val="Normlnweb"/>
        <w:rPr>
          <w:rFonts w:ascii="Arial" w:hAnsi="Arial" w:cs="Arial"/>
        </w:rPr>
      </w:pPr>
      <w:r w:rsidRPr="0007147E">
        <w:rPr>
          <w:rFonts w:ascii="Arial" w:hAnsi="Arial" w:cs="Arial"/>
        </w:rPr>
        <w:t>- plastový koš</w:t>
      </w:r>
      <w:r>
        <w:rPr>
          <w:rFonts w:ascii="Arial" w:hAnsi="Arial" w:cs="Arial"/>
        </w:rPr>
        <w:t xml:space="preserve"> - </w:t>
      </w:r>
    </w:p>
    <w:p w:rsidR="003B4625" w:rsidRPr="0007147E" w:rsidRDefault="003B4625" w:rsidP="003B4625">
      <w:pPr>
        <w:pStyle w:val="Normlnweb"/>
        <w:rPr>
          <w:rFonts w:ascii="Arial" w:hAnsi="Arial" w:cs="Arial"/>
        </w:rPr>
      </w:pPr>
      <w:r w:rsidRPr="0007147E">
        <w:rPr>
          <w:rFonts w:ascii="Arial" w:hAnsi="Arial" w:cs="Arial"/>
          <w:lang w:val="en"/>
        </w:rPr>
        <w:t>- tyč nastavitelná 1,5</w:t>
      </w:r>
      <w:r>
        <w:rPr>
          <w:rFonts w:ascii="Arial" w:hAnsi="Arial" w:cs="Arial"/>
          <w:lang w:val="en"/>
        </w:rPr>
        <w:t xml:space="preserve"> </w:t>
      </w:r>
      <w:r w:rsidRPr="0007147E">
        <w:rPr>
          <w:rFonts w:ascii="Arial" w:hAnsi="Arial" w:cs="Arial"/>
          <w:lang w:val="en"/>
        </w:rPr>
        <w:t>m – 3,5</w:t>
      </w:r>
      <w:r>
        <w:rPr>
          <w:rFonts w:ascii="Arial" w:hAnsi="Arial" w:cs="Arial"/>
          <w:lang w:val="en"/>
        </w:rPr>
        <w:t xml:space="preserve"> m</w:t>
      </w:r>
    </w:p>
    <w:p w:rsidR="003B4625" w:rsidRPr="0007147E" w:rsidRDefault="003B4625" w:rsidP="003B4625">
      <w:pPr>
        <w:pStyle w:val="Normlnweb"/>
        <w:rPr>
          <w:rFonts w:ascii="Arial" w:hAnsi="Arial" w:cs="Arial"/>
        </w:rPr>
      </w:pPr>
      <w:r w:rsidRPr="0007147E">
        <w:rPr>
          <w:rFonts w:ascii="Arial" w:hAnsi="Arial" w:cs="Arial"/>
          <w:lang w:val="en"/>
        </w:rPr>
        <w:t>- podstavce o průměru 60</w:t>
      </w:r>
      <w:r>
        <w:rPr>
          <w:rFonts w:ascii="Arial" w:hAnsi="Arial" w:cs="Arial"/>
          <w:lang w:val="en"/>
        </w:rPr>
        <w:t xml:space="preserve"> </w:t>
      </w:r>
      <w:r w:rsidRPr="0007147E">
        <w:rPr>
          <w:rFonts w:ascii="Arial" w:hAnsi="Arial" w:cs="Arial"/>
          <w:lang w:val="en"/>
        </w:rPr>
        <w:t>cm – ocelové</w:t>
      </w:r>
    </w:p>
    <w:p w:rsidR="003B4625" w:rsidRPr="0007147E" w:rsidRDefault="003B4625" w:rsidP="003B4625">
      <w:pPr>
        <w:pStyle w:val="Normlnweb"/>
        <w:rPr>
          <w:rFonts w:ascii="Arial" w:hAnsi="Arial" w:cs="Arial"/>
        </w:rPr>
      </w:pPr>
      <w:r w:rsidRPr="0062045C">
        <w:rPr>
          <w:rFonts w:ascii="Arial" w:hAnsi="Arial" w:cs="Arial"/>
          <w:b/>
          <w:u w:val="single"/>
          <w:lang w:val="en"/>
        </w:rPr>
        <w:t>10) Žíněnka</w:t>
      </w:r>
      <w:r w:rsidRPr="0007147E">
        <w:rPr>
          <w:rFonts w:ascii="Arial" w:hAnsi="Arial" w:cs="Arial"/>
          <w:lang w:val="en"/>
        </w:rPr>
        <w:t xml:space="preserve"> </w:t>
      </w:r>
      <w:r>
        <w:rPr>
          <w:rFonts w:ascii="Arial" w:hAnsi="Arial" w:cs="Arial"/>
          <w:lang w:val="en"/>
        </w:rPr>
        <w:t>–</w:t>
      </w:r>
      <w:r w:rsidRPr="0007147E">
        <w:rPr>
          <w:rFonts w:ascii="Arial" w:hAnsi="Arial" w:cs="Arial"/>
          <w:lang w:val="en"/>
        </w:rPr>
        <w:t xml:space="preserve"> 4</w:t>
      </w:r>
      <w:r>
        <w:rPr>
          <w:rFonts w:ascii="Arial" w:hAnsi="Arial" w:cs="Arial"/>
          <w:lang w:val="en"/>
        </w:rPr>
        <w:t xml:space="preserve"> </w:t>
      </w:r>
      <w:r w:rsidRPr="0007147E">
        <w:rPr>
          <w:rFonts w:ascii="Arial" w:hAnsi="Arial" w:cs="Arial"/>
          <w:lang w:val="en"/>
        </w:rPr>
        <w:t>ks</w:t>
      </w:r>
    </w:p>
    <w:p w:rsidR="003B4625" w:rsidRPr="0007147E" w:rsidRDefault="003B4625" w:rsidP="003B4625">
      <w:pPr>
        <w:pStyle w:val="Normlnweb"/>
        <w:rPr>
          <w:rFonts w:ascii="Arial" w:hAnsi="Arial" w:cs="Arial"/>
        </w:rPr>
      </w:pPr>
      <w:r w:rsidRPr="0007147E">
        <w:rPr>
          <w:rFonts w:ascii="Arial" w:hAnsi="Arial" w:cs="Arial"/>
          <w:lang w:val="en"/>
        </w:rPr>
        <w:t>- rozměr 120</w:t>
      </w:r>
      <w:r>
        <w:rPr>
          <w:rFonts w:ascii="Arial" w:hAnsi="Arial" w:cs="Arial"/>
          <w:lang w:val="en"/>
        </w:rPr>
        <w:t xml:space="preserve"> x </w:t>
      </w:r>
      <w:r w:rsidRPr="0007147E">
        <w:rPr>
          <w:rFonts w:ascii="Arial" w:hAnsi="Arial" w:cs="Arial"/>
          <w:lang w:val="en"/>
        </w:rPr>
        <w:t>200</w:t>
      </w:r>
      <w:r>
        <w:rPr>
          <w:rFonts w:ascii="Arial" w:hAnsi="Arial" w:cs="Arial"/>
          <w:lang w:val="en"/>
        </w:rPr>
        <w:t xml:space="preserve"> x </w:t>
      </w:r>
      <w:r w:rsidRPr="0007147E">
        <w:rPr>
          <w:rFonts w:ascii="Arial" w:hAnsi="Arial" w:cs="Arial"/>
          <w:lang w:val="en"/>
        </w:rPr>
        <w:t>5</w:t>
      </w:r>
      <w:r>
        <w:rPr>
          <w:rFonts w:ascii="Arial" w:hAnsi="Arial" w:cs="Arial"/>
          <w:lang w:val="en"/>
        </w:rPr>
        <w:t xml:space="preserve"> </w:t>
      </w:r>
      <w:r w:rsidRPr="0007147E">
        <w:rPr>
          <w:rFonts w:ascii="Arial" w:hAnsi="Arial" w:cs="Arial"/>
          <w:lang w:val="en"/>
        </w:rPr>
        <w:t>cm, středně tvrdá</w:t>
      </w:r>
    </w:p>
    <w:p w:rsidR="003B4625" w:rsidRPr="0007147E" w:rsidRDefault="003B4625" w:rsidP="003B4625">
      <w:pPr>
        <w:pStyle w:val="Normlnweb"/>
        <w:rPr>
          <w:rFonts w:ascii="Arial" w:hAnsi="Arial" w:cs="Arial"/>
        </w:rPr>
      </w:pPr>
      <w:r w:rsidRPr="0062045C">
        <w:rPr>
          <w:rFonts w:ascii="Arial" w:hAnsi="Arial" w:cs="Arial"/>
          <w:b/>
          <w:u w:val="single"/>
          <w:lang w:val="en"/>
        </w:rPr>
        <w:t>11) Židle</w:t>
      </w:r>
      <w:r w:rsidRPr="0007147E">
        <w:rPr>
          <w:rFonts w:ascii="Arial" w:hAnsi="Arial" w:cs="Arial"/>
          <w:lang w:val="en"/>
        </w:rPr>
        <w:t xml:space="preserve"> </w:t>
      </w:r>
      <w:r>
        <w:rPr>
          <w:rFonts w:ascii="Arial" w:hAnsi="Arial" w:cs="Arial"/>
          <w:lang w:val="en"/>
        </w:rPr>
        <w:t>–</w:t>
      </w:r>
      <w:r w:rsidRPr="0007147E">
        <w:rPr>
          <w:rFonts w:ascii="Arial" w:hAnsi="Arial" w:cs="Arial"/>
          <w:lang w:val="en"/>
        </w:rPr>
        <w:t xml:space="preserve"> 40</w:t>
      </w:r>
      <w:r>
        <w:rPr>
          <w:rFonts w:ascii="Arial" w:hAnsi="Arial" w:cs="Arial"/>
          <w:lang w:val="en"/>
        </w:rPr>
        <w:t xml:space="preserve"> </w:t>
      </w:r>
      <w:r w:rsidRPr="0007147E">
        <w:rPr>
          <w:rFonts w:ascii="Arial" w:hAnsi="Arial" w:cs="Arial"/>
          <w:lang w:val="en"/>
        </w:rPr>
        <w:t>ks (16 + 16 družstva + 8 rozhodčí)</w:t>
      </w:r>
      <w:r>
        <w:rPr>
          <w:rFonts w:ascii="Arial" w:hAnsi="Arial" w:cs="Arial"/>
          <w:lang w:val="en"/>
        </w:rPr>
        <w:t xml:space="preserve"> – stohovatelné - barva červená</w:t>
      </w:r>
    </w:p>
    <w:p w:rsidR="003B4625" w:rsidRDefault="003B4625" w:rsidP="003B4625">
      <w:pPr>
        <w:pStyle w:val="Normlnweb"/>
        <w:rPr>
          <w:rFonts w:ascii="Arial" w:hAnsi="Arial" w:cs="Arial"/>
          <w:lang w:val="en"/>
        </w:rPr>
      </w:pPr>
      <w:r w:rsidRPr="0007147E">
        <w:rPr>
          <w:rFonts w:ascii="Arial" w:hAnsi="Arial" w:cs="Arial"/>
          <w:lang w:val="en"/>
        </w:rPr>
        <w:t>- sedáky plastové, nohy kovové s plastovými ochranami proti poškrábání podlahy</w:t>
      </w:r>
    </w:p>
    <w:p w:rsidR="003B4625" w:rsidRDefault="003B4625" w:rsidP="003B4625">
      <w:pPr>
        <w:tabs>
          <w:tab w:val="left" w:pos="1956"/>
        </w:tabs>
        <w:rPr>
          <w:rFonts w:ascii="Arial" w:hAnsi="Arial" w:cs="Arial"/>
        </w:rPr>
      </w:pPr>
      <w:r w:rsidRPr="00186E94">
        <w:rPr>
          <w:rFonts w:ascii="Arial" w:hAnsi="Arial" w:cs="Arial"/>
          <w:b/>
          <w:u w:val="single"/>
          <w:lang w:val="en"/>
        </w:rPr>
        <w:t xml:space="preserve">12) </w:t>
      </w:r>
      <w:r w:rsidRPr="00186E94">
        <w:rPr>
          <w:rFonts w:ascii="Arial" w:hAnsi="Arial" w:cs="Arial"/>
          <w:b/>
          <w:u w:val="single"/>
        </w:rPr>
        <w:t>Empire, stanoviště rozhodčího</w:t>
      </w:r>
      <w:r w:rsidRPr="00186E94">
        <w:rPr>
          <w:rFonts w:ascii="Arial" w:hAnsi="Arial" w:cs="Arial"/>
        </w:rPr>
        <w:t xml:space="preserve"> </w:t>
      </w:r>
      <w:r>
        <w:rPr>
          <w:rFonts w:ascii="Arial" w:hAnsi="Arial" w:cs="Arial"/>
        </w:rPr>
        <w:t>– 1 ks</w:t>
      </w:r>
    </w:p>
    <w:p w:rsidR="003B4625" w:rsidRPr="00186E94" w:rsidRDefault="003B4625" w:rsidP="003B4625">
      <w:pPr>
        <w:tabs>
          <w:tab w:val="left" w:pos="1956"/>
        </w:tabs>
        <w:rPr>
          <w:rFonts w:ascii="Arial" w:hAnsi="Arial" w:cs="Arial"/>
        </w:rPr>
      </w:pPr>
      <w:r w:rsidRPr="00186E94">
        <w:rPr>
          <w:rFonts w:ascii="Arial" w:hAnsi="Arial" w:cs="Arial"/>
        </w:rPr>
        <w:t xml:space="preserve">volejbal, vyrobeno z lehkých ocelových trubek, povrchová úprava komaxit, mechanizmus nastavení výšky podesty a kolečka usnadňující manipulaci. </w:t>
      </w:r>
      <w:r>
        <w:rPr>
          <w:rFonts w:ascii="Arial" w:hAnsi="Arial" w:cs="Arial"/>
        </w:rPr>
        <w:t xml:space="preserve">splňující požadavky </w:t>
      </w:r>
      <w:r w:rsidRPr="00186E94">
        <w:rPr>
          <w:rFonts w:ascii="Arial" w:hAnsi="Arial" w:cs="Arial"/>
        </w:rPr>
        <w:t xml:space="preserve">FIVB. </w:t>
      </w:r>
    </w:p>
    <w:p w:rsidR="003B4625" w:rsidRPr="00186E94" w:rsidRDefault="003B4625" w:rsidP="003B4625">
      <w:pPr>
        <w:pStyle w:val="Normlnweb"/>
        <w:rPr>
          <w:rFonts w:ascii="Arial" w:hAnsi="Arial" w:cs="Arial"/>
        </w:rPr>
      </w:pPr>
    </w:p>
    <w:p w:rsidR="00221D5D" w:rsidRDefault="00221D5D"/>
    <w:sectPr w:rsidR="00221D5D">
      <w:footerReference w:type="default" r:id="rId14"/>
      <w:footnotePr>
        <w:pos w:val="beneathText"/>
      </w:footnotePr>
      <w:pgSz w:w="11905" w:h="16837"/>
      <w:pgMar w:top="1134" w:right="1418"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58" w:rsidRDefault="00B50658">
      <w:r>
        <w:separator/>
      </w:r>
    </w:p>
  </w:endnote>
  <w:endnote w:type="continuationSeparator" w:id="0">
    <w:p w:rsidR="00B50658" w:rsidRDefault="00B5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AD" w:rsidRDefault="003B4625">
    <w:pPr>
      <w:pStyle w:val="Zpat"/>
      <w:tabs>
        <w:tab w:val="clear" w:pos="4536"/>
        <w:tab w:val="left" w:pos="9072"/>
      </w:tabs>
      <w:ind w:right="360"/>
    </w:pPr>
    <w:r>
      <w:rPr>
        <w:noProof/>
        <w:lang w:eastAsia="cs-CZ"/>
      </w:rPr>
      <mc:AlternateContent>
        <mc:Choice Requires="wps">
          <w:drawing>
            <wp:anchor distT="0" distB="0" distL="0" distR="0" simplePos="0" relativeHeight="251659264" behindDoc="0" locked="0" layoutInCell="1" allowOverlap="1">
              <wp:simplePos x="0" y="0"/>
              <wp:positionH relativeFrom="page">
                <wp:posOffset>6595110</wp:posOffset>
              </wp:positionH>
              <wp:positionV relativeFrom="paragraph">
                <wp:posOffset>635</wp:posOffset>
              </wp:positionV>
              <wp:extent cx="63500" cy="146050"/>
              <wp:effectExtent l="3810" t="635" r="8890" b="5715"/>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2AD" w:rsidRDefault="003B4625">
                          <w:pPr>
                            <w:pStyle w:val="Zpat"/>
                          </w:pPr>
                          <w:r>
                            <w:rPr>
                              <w:rStyle w:val="slostrnky"/>
                            </w:rPr>
                            <w:fldChar w:fldCharType="begin"/>
                          </w:r>
                          <w:r>
                            <w:rPr>
                              <w:rStyle w:val="slostrnky"/>
                            </w:rPr>
                            <w:instrText xml:space="preserve"> PAGE </w:instrText>
                          </w:r>
                          <w:r>
                            <w:rPr>
                              <w:rStyle w:val="slostrnky"/>
                            </w:rPr>
                            <w:fldChar w:fldCharType="separate"/>
                          </w:r>
                          <w:r w:rsidR="00265392">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519.3pt;margin-top:.05pt;width: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" stroked="f">
              <v:fill opacity="0"/>
              <v:textbox inset="0,0,0,0">
                <w:txbxContent>
                  <w:p w:rsidR="003252AD" w:rsidRDefault="003B4625">
                    <w:pPr>
                      <w:pStyle w:val="Zpat"/>
                    </w:pPr>
                    <w:r>
                      <w:rPr>
                        <w:rStyle w:val="slostrnky"/>
                      </w:rPr>
                      <w:fldChar w:fldCharType="begin"/>
                    </w:r>
                    <w:r>
                      <w:rPr>
                        <w:rStyle w:val="slostrnky"/>
                      </w:rPr>
                      <w:instrText xml:space="preserve"> PAGE </w:instrText>
                    </w:r>
                    <w:r>
                      <w:rPr>
                        <w:rStyle w:val="slostrnky"/>
                      </w:rPr>
                      <w:fldChar w:fldCharType="separate"/>
                    </w:r>
                    <w:r w:rsidR="00265392">
                      <w:rPr>
                        <w:rStyle w:val="slostrnky"/>
                        <w:noProof/>
                      </w:rPr>
                      <w:t>2</w:t>
                    </w:r>
                    <w:r>
                      <w:rPr>
                        <w:rStyle w:val="slostrnky"/>
                      </w:rPr>
                      <w:fldChar w:fldCharType="end"/>
                    </w:r>
                  </w:p>
                </w:txbxContent>
              </v:textbox>
              <w10:wrap type="square" side="largest" anchorx="page"/>
            </v:shape>
          </w:pict>
        </mc:Fallback>
      </mc:AlternateContent>
    </w:r>
    <w:r>
      <w:tab/>
      <w:t>strana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58" w:rsidRDefault="00B50658">
      <w:r>
        <w:separator/>
      </w:r>
    </w:p>
  </w:footnote>
  <w:footnote w:type="continuationSeparator" w:id="0">
    <w:p w:rsidR="00B50658" w:rsidRDefault="00B5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decimal"/>
      <w:lvlText w:val="5.%1"/>
      <w:lvlJc w:val="left"/>
      <w:pPr>
        <w:tabs>
          <w:tab w:val="num" w:pos="454"/>
        </w:tabs>
        <w:ind w:left="454" w:hanging="454"/>
      </w:pPr>
    </w:lvl>
  </w:abstractNum>
  <w:abstractNum w:abstractNumId="2">
    <w:nsid w:val="00000004"/>
    <w:multiLevelType w:val="multilevel"/>
    <w:tmpl w:val="69E4EB04"/>
    <w:name w:val="WW8Num10"/>
    <w:lvl w:ilvl="0">
      <w:start w:val="1"/>
      <w:numFmt w:val="decimal"/>
      <w:lvlText w:val="4.%1"/>
      <w:lvlJc w:val="left"/>
      <w:pPr>
        <w:tabs>
          <w:tab w:val="num" w:pos="284"/>
        </w:tabs>
        <w:ind w:left="284" w:hanging="284"/>
      </w:pPr>
      <w:rPr>
        <w:b w:val="0"/>
        <w:strike w:val="0"/>
      </w:rPr>
    </w:lvl>
    <w:lvl w:ilvl="1">
      <w:start w:val="5"/>
      <w:numFmt w:val="decimal"/>
      <w:lvlText w:val="4.%2"/>
      <w:lvlJc w:val="left"/>
      <w:pPr>
        <w:tabs>
          <w:tab w:val="num" w:pos="284"/>
        </w:tabs>
        <w:ind w:left="284" w:hanging="284"/>
      </w:pPr>
      <w:rPr>
        <w:b w:val="0"/>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name w:val="WW8Num1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multilevel"/>
    <w:tmpl w:val="D7764140"/>
    <w:name w:val="WW8Num33"/>
    <w:lvl w:ilvl="0">
      <w:start w:val="1"/>
      <w:numFmt w:val="decimal"/>
      <w:lvlText w:val="%1."/>
      <w:lvlJc w:val="right"/>
      <w:pPr>
        <w:tabs>
          <w:tab w:val="num" w:pos="284"/>
        </w:tabs>
        <w:ind w:left="284" w:hanging="284"/>
      </w:pPr>
    </w:lvl>
    <w:lvl w:ilvl="1">
      <w:start w:val="1"/>
      <w:numFmt w:val="decimal"/>
      <w:lvlText w:val="3.%2."/>
      <w:lvlJc w:val="left"/>
      <w:pPr>
        <w:tabs>
          <w:tab w:val="num" w:pos="284"/>
        </w:tabs>
        <w:ind w:left="284" w:hanging="284"/>
      </w:pPr>
      <w:rPr>
        <w:color w:val="auto"/>
      </w:rPr>
    </w:lvl>
    <w:lvl w:ilvl="2">
      <w:start w:val="1"/>
      <w:numFmt w:val="decimal"/>
      <w:lvlText w:val="8.%3"/>
      <w:lvlJc w:val="left"/>
      <w:pPr>
        <w:tabs>
          <w:tab w:val="num" w:pos="454"/>
        </w:tabs>
        <w:ind w:left="454" w:hanging="454"/>
      </w:pPr>
      <w:rPr>
        <w:caps w:val="0"/>
        <w:smallCaps w:val="0"/>
        <w:strike w:val="0"/>
        <w:dstrike w:val="0"/>
        <w:outline w:val="0"/>
        <w:shadow w:val="0"/>
        <w:vanish w:val="0"/>
        <w:position w:val="0"/>
        <w:sz w:val="24"/>
        <w:szCs w:val="20"/>
        <w:vertAlign w:val="baseline"/>
      </w:rPr>
    </w:lvl>
    <w:lvl w:ilvl="3">
      <w:start w:val="1"/>
      <w:numFmt w:val="decimal"/>
      <w:lvlText w:val="2.%4."/>
      <w:lvlJc w:val="left"/>
      <w:pPr>
        <w:tabs>
          <w:tab w:val="num" w:pos="284"/>
        </w:tabs>
        <w:ind w:left="284" w:hanging="28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2.%7."/>
      <w:lvlJc w:val="left"/>
      <w:pPr>
        <w:tabs>
          <w:tab w:val="num" w:pos="284"/>
        </w:tabs>
        <w:ind w:left="284" w:hanging="284"/>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DE15EA"/>
    <w:multiLevelType w:val="hybridMultilevel"/>
    <w:tmpl w:val="B0FC5B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1FF38F4"/>
    <w:multiLevelType w:val="singleLevel"/>
    <w:tmpl w:val="603C72C0"/>
    <w:lvl w:ilvl="0">
      <w:numFmt w:val="bullet"/>
      <w:lvlText w:val="-"/>
      <w:lvlJc w:val="left"/>
      <w:pPr>
        <w:tabs>
          <w:tab w:val="num" w:pos="360"/>
        </w:tabs>
        <w:ind w:left="360" w:hanging="360"/>
      </w:pPr>
      <w:rPr>
        <w:rFonts w:hint="default"/>
      </w:rPr>
    </w:lvl>
  </w:abstractNum>
  <w:abstractNum w:abstractNumId="7">
    <w:nsid w:val="473D39F9"/>
    <w:multiLevelType w:val="hybridMultilevel"/>
    <w:tmpl w:val="72FA7F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541F73E2"/>
    <w:multiLevelType w:val="hybridMultilevel"/>
    <w:tmpl w:val="D7D82A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7A4B600E"/>
    <w:multiLevelType w:val="multilevel"/>
    <w:tmpl w:val="79008DA0"/>
    <w:lvl w:ilvl="0">
      <w:start w:val="1"/>
      <w:numFmt w:val="upperRoman"/>
      <w:pStyle w:val="rove1-slolnku"/>
      <w:suff w:val="nothing"/>
      <w:lvlText w:val="%1."/>
      <w:lvlJc w:val="center"/>
      <w:pPr>
        <w:ind w:left="2552" w:firstLine="0"/>
      </w:pPr>
      <w:rPr>
        <w:b/>
        <w:i w:val="0"/>
      </w:rPr>
    </w:lvl>
    <w:lvl w:ilvl="1">
      <w:start w:val="1"/>
      <w:numFmt w:val="decimal"/>
      <w:pStyle w:val="rove2-slovantext"/>
      <w:lvlText w:val="%2."/>
      <w:lvlJc w:val="left"/>
      <w:pPr>
        <w:tabs>
          <w:tab w:val="num" w:pos="397"/>
        </w:tabs>
        <w:ind w:left="397" w:hanging="397"/>
      </w:pPr>
      <w:rPr>
        <w:b w:val="0"/>
        <w:i w:val="0"/>
        <w:strike w:val="0"/>
        <w:dstrike w:val="0"/>
        <w:u w:val="none"/>
        <w:effect w:val="none"/>
      </w:rPr>
    </w:lvl>
    <w:lvl w:ilvl="2">
      <w:start w:val="1"/>
      <w:numFmt w:val="lowerLetter"/>
      <w:pStyle w:val="rove3-slovantext"/>
      <w:lvlText w:val="%3)"/>
      <w:lvlJc w:val="left"/>
      <w:pPr>
        <w:tabs>
          <w:tab w:val="num" w:pos="794"/>
        </w:tabs>
        <w:ind w:left="794" w:hanging="39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b w:val="0"/>
        <w:i w:val="0"/>
      </w:rPr>
    </w:lvl>
    <w:lvl w:ilvl="4">
      <w:start w:val="1"/>
      <w:numFmt w:val="lowerRoman"/>
      <w:lvlText w:val="(%5)"/>
      <w:lvlJc w:val="left"/>
      <w:pPr>
        <w:tabs>
          <w:tab w:val="num" w:pos="1701"/>
        </w:tabs>
        <w:ind w:left="1701" w:hanging="567"/>
      </w:pPr>
      <w:rPr>
        <w:b w:val="0"/>
        <w:i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25"/>
    <w:rsid w:val="00012EF8"/>
    <w:rsid w:val="00221D5D"/>
    <w:rsid w:val="00265392"/>
    <w:rsid w:val="00300D9A"/>
    <w:rsid w:val="00311B81"/>
    <w:rsid w:val="003B4625"/>
    <w:rsid w:val="00475A9A"/>
    <w:rsid w:val="00547D55"/>
    <w:rsid w:val="00574870"/>
    <w:rsid w:val="0059058C"/>
    <w:rsid w:val="00A459D8"/>
    <w:rsid w:val="00B50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625"/>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3B4625"/>
    <w:pPr>
      <w:keepNext/>
      <w:numPr>
        <w:numId w:val="1"/>
      </w:numPr>
      <w:outlineLvl w:val="0"/>
    </w:pPr>
    <w:rPr>
      <w:sz w:val="24"/>
    </w:rPr>
  </w:style>
  <w:style w:type="paragraph" w:styleId="Nadpis3">
    <w:name w:val="heading 3"/>
    <w:basedOn w:val="Normln"/>
    <w:next w:val="Normln"/>
    <w:link w:val="Nadpis3Char"/>
    <w:qFormat/>
    <w:rsid w:val="003B4625"/>
    <w:pPr>
      <w:keepNext/>
      <w:numPr>
        <w:ilvl w:val="2"/>
        <w:numId w:val="1"/>
      </w:numPr>
      <w:jc w:val="center"/>
      <w:outlineLvl w:val="2"/>
    </w:pPr>
    <w:rPr>
      <w:b/>
      <w:sz w:val="24"/>
    </w:rPr>
  </w:style>
  <w:style w:type="paragraph" w:styleId="Nadpis5">
    <w:name w:val="heading 5"/>
    <w:basedOn w:val="Normln"/>
    <w:next w:val="Normln"/>
    <w:link w:val="Nadpis5Char"/>
    <w:qFormat/>
    <w:rsid w:val="003B4625"/>
    <w:pPr>
      <w:keepNext/>
      <w:numPr>
        <w:ilvl w:val="4"/>
        <w:numId w:val="1"/>
      </w:numPr>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4625"/>
    <w:rPr>
      <w:rFonts w:ascii="Times New Roman" w:eastAsia="Times New Roman" w:hAnsi="Times New Roman" w:cs="Times New Roman"/>
      <w:sz w:val="24"/>
      <w:szCs w:val="20"/>
      <w:lang w:eastAsia="ar-SA"/>
    </w:rPr>
  </w:style>
  <w:style w:type="character" w:customStyle="1" w:styleId="Nadpis3Char">
    <w:name w:val="Nadpis 3 Char"/>
    <w:basedOn w:val="Standardnpsmoodstavce"/>
    <w:link w:val="Nadpis3"/>
    <w:rsid w:val="003B4625"/>
    <w:rPr>
      <w:rFonts w:ascii="Times New Roman" w:eastAsia="Times New Roman" w:hAnsi="Times New Roman" w:cs="Times New Roman"/>
      <w:b/>
      <w:sz w:val="24"/>
      <w:szCs w:val="20"/>
      <w:lang w:eastAsia="ar-SA"/>
    </w:rPr>
  </w:style>
  <w:style w:type="character" w:customStyle="1" w:styleId="Nadpis5Char">
    <w:name w:val="Nadpis 5 Char"/>
    <w:basedOn w:val="Standardnpsmoodstavce"/>
    <w:link w:val="Nadpis5"/>
    <w:rsid w:val="003B4625"/>
    <w:rPr>
      <w:rFonts w:ascii="Arial" w:eastAsia="Times New Roman" w:hAnsi="Arial" w:cs="Arial"/>
      <w:b/>
      <w:bCs/>
      <w:sz w:val="20"/>
      <w:szCs w:val="20"/>
      <w:lang w:eastAsia="ar-SA"/>
    </w:rPr>
  </w:style>
  <w:style w:type="character" w:styleId="slostrnky">
    <w:name w:val="page number"/>
    <w:basedOn w:val="Standardnpsmoodstavce"/>
    <w:semiHidden/>
    <w:rsid w:val="003B4625"/>
  </w:style>
  <w:style w:type="paragraph" w:styleId="Zkladntext">
    <w:name w:val="Body Text"/>
    <w:basedOn w:val="Normln"/>
    <w:link w:val="ZkladntextChar"/>
    <w:semiHidden/>
    <w:rsid w:val="003B4625"/>
    <w:pPr>
      <w:jc w:val="both"/>
    </w:pPr>
    <w:rPr>
      <w:sz w:val="24"/>
    </w:rPr>
  </w:style>
  <w:style w:type="character" w:customStyle="1" w:styleId="ZkladntextChar">
    <w:name w:val="Základní text Char"/>
    <w:basedOn w:val="Standardnpsmoodstavce"/>
    <w:link w:val="Zkladntext"/>
    <w:semiHidden/>
    <w:rsid w:val="003B4625"/>
    <w:rPr>
      <w:rFonts w:ascii="Times New Roman" w:eastAsia="Times New Roman" w:hAnsi="Times New Roman" w:cs="Times New Roman"/>
      <w:sz w:val="24"/>
      <w:szCs w:val="20"/>
      <w:lang w:eastAsia="ar-SA"/>
    </w:rPr>
  </w:style>
  <w:style w:type="paragraph" w:styleId="Zpat">
    <w:name w:val="footer"/>
    <w:basedOn w:val="Normln"/>
    <w:link w:val="ZpatChar"/>
    <w:semiHidden/>
    <w:rsid w:val="003B4625"/>
    <w:pPr>
      <w:tabs>
        <w:tab w:val="center" w:pos="4536"/>
        <w:tab w:val="right" w:pos="9072"/>
      </w:tabs>
    </w:pPr>
  </w:style>
  <w:style w:type="character" w:customStyle="1" w:styleId="ZpatChar">
    <w:name w:val="Zápatí Char"/>
    <w:basedOn w:val="Standardnpsmoodstavce"/>
    <w:link w:val="Zpat"/>
    <w:semiHidden/>
    <w:rsid w:val="003B4625"/>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3B4625"/>
    <w:pPr>
      <w:ind w:left="708"/>
    </w:pPr>
  </w:style>
  <w:style w:type="paragraph" w:customStyle="1" w:styleId="Zkladntext21">
    <w:name w:val="Základní text 21"/>
    <w:basedOn w:val="Normln"/>
    <w:rsid w:val="003B4625"/>
    <w:pPr>
      <w:spacing w:after="120" w:line="480" w:lineRule="auto"/>
    </w:pPr>
  </w:style>
  <w:style w:type="paragraph" w:styleId="Bezmezer">
    <w:name w:val="No Spacing"/>
    <w:uiPriority w:val="1"/>
    <w:qFormat/>
    <w:rsid w:val="003B4625"/>
    <w:pPr>
      <w:spacing w:after="0" w:line="240" w:lineRule="auto"/>
    </w:pPr>
    <w:rPr>
      <w:rFonts w:ascii="Calibri" w:eastAsia="Calibri" w:hAnsi="Calibri" w:cs="Times New Roman"/>
    </w:rPr>
  </w:style>
  <w:style w:type="character" w:styleId="Hypertextovodkaz">
    <w:name w:val="Hyperlink"/>
    <w:uiPriority w:val="99"/>
    <w:unhideWhenUsed/>
    <w:rsid w:val="003B4625"/>
    <w:rPr>
      <w:color w:val="0000FF"/>
      <w:u w:val="single"/>
    </w:rPr>
  </w:style>
  <w:style w:type="paragraph" w:styleId="Normlnweb">
    <w:name w:val="Normal (Web)"/>
    <w:basedOn w:val="Normln"/>
    <w:uiPriority w:val="99"/>
    <w:unhideWhenUsed/>
    <w:rsid w:val="003B4625"/>
    <w:pPr>
      <w:suppressAutoHyphens w:val="0"/>
      <w:spacing w:before="100" w:beforeAutospacing="1" w:after="100" w:afterAutospacing="1"/>
    </w:pPr>
    <w:rPr>
      <w:sz w:val="24"/>
      <w:szCs w:val="24"/>
      <w:lang w:eastAsia="cs-CZ"/>
    </w:rPr>
  </w:style>
  <w:style w:type="paragraph" w:styleId="Textbubliny">
    <w:name w:val="Balloon Text"/>
    <w:basedOn w:val="Normln"/>
    <w:link w:val="TextbublinyChar"/>
    <w:uiPriority w:val="99"/>
    <w:semiHidden/>
    <w:unhideWhenUsed/>
    <w:rsid w:val="003B4625"/>
    <w:rPr>
      <w:rFonts w:ascii="Tahoma" w:hAnsi="Tahoma" w:cs="Tahoma"/>
      <w:sz w:val="16"/>
      <w:szCs w:val="16"/>
    </w:rPr>
  </w:style>
  <w:style w:type="character" w:customStyle="1" w:styleId="TextbublinyChar">
    <w:name w:val="Text bubliny Char"/>
    <w:basedOn w:val="Standardnpsmoodstavce"/>
    <w:link w:val="Textbubliny"/>
    <w:uiPriority w:val="99"/>
    <w:semiHidden/>
    <w:rsid w:val="003B4625"/>
    <w:rPr>
      <w:rFonts w:ascii="Tahoma" w:eastAsia="Times New Roman" w:hAnsi="Tahoma" w:cs="Tahoma"/>
      <w:sz w:val="16"/>
      <w:szCs w:val="16"/>
      <w:lang w:eastAsia="ar-SA"/>
    </w:rPr>
  </w:style>
  <w:style w:type="paragraph" w:customStyle="1" w:styleId="rove1-slolnku">
    <w:name w:val="Úroveň 1 - číslo článku"/>
    <w:basedOn w:val="Odstavecseseznamem"/>
    <w:next w:val="Normln"/>
    <w:qFormat/>
    <w:rsid w:val="00012EF8"/>
    <w:pPr>
      <w:keepNext/>
      <w:numPr>
        <w:numId w:val="10"/>
      </w:numPr>
      <w:tabs>
        <w:tab w:val="num" w:pos="360"/>
      </w:tabs>
      <w:spacing w:before="360" w:line="312" w:lineRule="auto"/>
      <w:ind w:left="720"/>
      <w:jc w:val="center"/>
    </w:pPr>
    <w:rPr>
      <w:rFonts w:ascii="Verdana" w:hAnsi="Verdana"/>
      <w:b/>
      <w:sz w:val="18"/>
      <w:lang w:eastAsia="zh-CN"/>
    </w:rPr>
  </w:style>
  <w:style w:type="character" w:customStyle="1" w:styleId="rove2-slovantextChar">
    <w:name w:val="Úroveň 2 - číslovaný text Char"/>
    <w:link w:val="rove2-slovantext"/>
    <w:locked/>
    <w:rsid w:val="00012EF8"/>
    <w:rPr>
      <w:rFonts w:ascii="Verdana" w:hAnsi="Verdana"/>
      <w:sz w:val="18"/>
      <w:szCs w:val="24"/>
      <w:lang w:eastAsia="zh-CN"/>
    </w:rPr>
  </w:style>
  <w:style w:type="paragraph" w:customStyle="1" w:styleId="rove2-slovantext">
    <w:name w:val="Úroveň 2 - číslovaný text"/>
    <w:basedOn w:val="Odstavecseseznamem"/>
    <w:link w:val="rove2-slovantextChar"/>
    <w:qFormat/>
    <w:rsid w:val="00012EF8"/>
    <w:pPr>
      <w:numPr>
        <w:ilvl w:val="1"/>
        <w:numId w:val="10"/>
      </w:numPr>
      <w:spacing w:before="120" w:after="120" w:line="312" w:lineRule="auto"/>
      <w:jc w:val="both"/>
    </w:pPr>
    <w:rPr>
      <w:rFonts w:ascii="Verdana" w:eastAsiaTheme="minorHAnsi" w:hAnsi="Verdana" w:cstheme="minorBidi"/>
      <w:sz w:val="18"/>
      <w:szCs w:val="24"/>
      <w:lang w:eastAsia="zh-CN"/>
    </w:rPr>
  </w:style>
  <w:style w:type="paragraph" w:customStyle="1" w:styleId="rove3-slovantext">
    <w:name w:val="Úroveň 3 - číslovaný text"/>
    <w:basedOn w:val="Odstavecseseznamem"/>
    <w:qFormat/>
    <w:rsid w:val="00012EF8"/>
    <w:pPr>
      <w:numPr>
        <w:ilvl w:val="2"/>
        <w:numId w:val="10"/>
      </w:numPr>
      <w:tabs>
        <w:tab w:val="clear" w:pos="794"/>
        <w:tab w:val="num" w:pos="360"/>
      </w:tabs>
      <w:spacing w:before="120" w:after="120" w:line="312" w:lineRule="auto"/>
      <w:ind w:left="720" w:firstLine="0"/>
      <w:jc w:val="both"/>
    </w:pPr>
    <w:rPr>
      <w:rFonts w:ascii="Verdana" w:hAnsi="Verdana"/>
      <w:sz w:val="18"/>
      <w:szCs w:val="24"/>
      <w:lang w:eastAsia="zh-CN"/>
    </w:rPr>
  </w:style>
  <w:style w:type="paragraph" w:customStyle="1" w:styleId="Default">
    <w:name w:val="Default"/>
    <w:rsid w:val="005748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625"/>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3B4625"/>
    <w:pPr>
      <w:keepNext/>
      <w:numPr>
        <w:numId w:val="1"/>
      </w:numPr>
      <w:outlineLvl w:val="0"/>
    </w:pPr>
    <w:rPr>
      <w:sz w:val="24"/>
    </w:rPr>
  </w:style>
  <w:style w:type="paragraph" w:styleId="Nadpis3">
    <w:name w:val="heading 3"/>
    <w:basedOn w:val="Normln"/>
    <w:next w:val="Normln"/>
    <w:link w:val="Nadpis3Char"/>
    <w:qFormat/>
    <w:rsid w:val="003B4625"/>
    <w:pPr>
      <w:keepNext/>
      <w:numPr>
        <w:ilvl w:val="2"/>
        <w:numId w:val="1"/>
      </w:numPr>
      <w:jc w:val="center"/>
      <w:outlineLvl w:val="2"/>
    </w:pPr>
    <w:rPr>
      <w:b/>
      <w:sz w:val="24"/>
    </w:rPr>
  </w:style>
  <w:style w:type="paragraph" w:styleId="Nadpis5">
    <w:name w:val="heading 5"/>
    <w:basedOn w:val="Normln"/>
    <w:next w:val="Normln"/>
    <w:link w:val="Nadpis5Char"/>
    <w:qFormat/>
    <w:rsid w:val="003B4625"/>
    <w:pPr>
      <w:keepNext/>
      <w:numPr>
        <w:ilvl w:val="4"/>
        <w:numId w:val="1"/>
      </w:numPr>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4625"/>
    <w:rPr>
      <w:rFonts w:ascii="Times New Roman" w:eastAsia="Times New Roman" w:hAnsi="Times New Roman" w:cs="Times New Roman"/>
      <w:sz w:val="24"/>
      <w:szCs w:val="20"/>
      <w:lang w:eastAsia="ar-SA"/>
    </w:rPr>
  </w:style>
  <w:style w:type="character" w:customStyle="1" w:styleId="Nadpis3Char">
    <w:name w:val="Nadpis 3 Char"/>
    <w:basedOn w:val="Standardnpsmoodstavce"/>
    <w:link w:val="Nadpis3"/>
    <w:rsid w:val="003B4625"/>
    <w:rPr>
      <w:rFonts w:ascii="Times New Roman" w:eastAsia="Times New Roman" w:hAnsi="Times New Roman" w:cs="Times New Roman"/>
      <w:b/>
      <w:sz w:val="24"/>
      <w:szCs w:val="20"/>
      <w:lang w:eastAsia="ar-SA"/>
    </w:rPr>
  </w:style>
  <w:style w:type="character" w:customStyle="1" w:styleId="Nadpis5Char">
    <w:name w:val="Nadpis 5 Char"/>
    <w:basedOn w:val="Standardnpsmoodstavce"/>
    <w:link w:val="Nadpis5"/>
    <w:rsid w:val="003B4625"/>
    <w:rPr>
      <w:rFonts w:ascii="Arial" w:eastAsia="Times New Roman" w:hAnsi="Arial" w:cs="Arial"/>
      <w:b/>
      <w:bCs/>
      <w:sz w:val="20"/>
      <w:szCs w:val="20"/>
      <w:lang w:eastAsia="ar-SA"/>
    </w:rPr>
  </w:style>
  <w:style w:type="character" w:styleId="slostrnky">
    <w:name w:val="page number"/>
    <w:basedOn w:val="Standardnpsmoodstavce"/>
    <w:semiHidden/>
    <w:rsid w:val="003B4625"/>
  </w:style>
  <w:style w:type="paragraph" w:styleId="Zkladntext">
    <w:name w:val="Body Text"/>
    <w:basedOn w:val="Normln"/>
    <w:link w:val="ZkladntextChar"/>
    <w:semiHidden/>
    <w:rsid w:val="003B4625"/>
    <w:pPr>
      <w:jc w:val="both"/>
    </w:pPr>
    <w:rPr>
      <w:sz w:val="24"/>
    </w:rPr>
  </w:style>
  <w:style w:type="character" w:customStyle="1" w:styleId="ZkladntextChar">
    <w:name w:val="Základní text Char"/>
    <w:basedOn w:val="Standardnpsmoodstavce"/>
    <w:link w:val="Zkladntext"/>
    <w:semiHidden/>
    <w:rsid w:val="003B4625"/>
    <w:rPr>
      <w:rFonts w:ascii="Times New Roman" w:eastAsia="Times New Roman" w:hAnsi="Times New Roman" w:cs="Times New Roman"/>
      <w:sz w:val="24"/>
      <w:szCs w:val="20"/>
      <w:lang w:eastAsia="ar-SA"/>
    </w:rPr>
  </w:style>
  <w:style w:type="paragraph" w:styleId="Zpat">
    <w:name w:val="footer"/>
    <w:basedOn w:val="Normln"/>
    <w:link w:val="ZpatChar"/>
    <w:semiHidden/>
    <w:rsid w:val="003B4625"/>
    <w:pPr>
      <w:tabs>
        <w:tab w:val="center" w:pos="4536"/>
        <w:tab w:val="right" w:pos="9072"/>
      </w:tabs>
    </w:pPr>
  </w:style>
  <w:style w:type="character" w:customStyle="1" w:styleId="ZpatChar">
    <w:name w:val="Zápatí Char"/>
    <w:basedOn w:val="Standardnpsmoodstavce"/>
    <w:link w:val="Zpat"/>
    <w:semiHidden/>
    <w:rsid w:val="003B4625"/>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3B4625"/>
    <w:pPr>
      <w:ind w:left="708"/>
    </w:pPr>
  </w:style>
  <w:style w:type="paragraph" w:customStyle="1" w:styleId="Zkladntext21">
    <w:name w:val="Základní text 21"/>
    <w:basedOn w:val="Normln"/>
    <w:rsid w:val="003B4625"/>
    <w:pPr>
      <w:spacing w:after="120" w:line="480" w:lineRule="auto"/>
    </w:pPr>
  </w:style>
  <w:style w:type="paragraph" w:styleId="Bezmezer">
    <w:name w:val="No Spacing"/>
    <w:uiPriority w:val="1"/>
    <w:qFormat/>
    <w:rsid w:val="003B4625"/>
    <w:pPr>
      <w:spacing w:after="0" w:line="240" w:lineRule="auto"/>
    </w:pPr>
    <w:rPr>
      <w:rFonts w:ascii="Calibri" w:eastAsia="Calibri" w:hAnsi="Calibri" w:cs="Times New Roman"/>
    </w:rPr>
  </w:style>
  <w:style w:type="character" w:styleId="Hypertextovodkaz">
    <w:name w:val="Hyperlink"/>
    <w:uiPriority w:val="99"/>
    <w:unhideWhenUsed/>
    <w:rsid w:val="003B4625"/>
    <w:rPr>
      <w:color w:val="0000FF"/>
      <w:u w:val="single"/>
    </w:rPr>
  </w:style>
  <w:style w:type="paragraph" w:styleId="Normlnweb">
    <w:name w:val="Normal (Web)"/>
    <w:basedOn w:val="Normln"/>
    <w:uiPriority w:val="99"/>
    <w:unhideWhenUsed/>
    <w:rsid w:val="003B4625"/>
    <w:pPr>
      <w:suppressAutoHyphens w:val="0"/>
      <w:spacing w:before="100" w:beforeAutospacing="1" w:after="100" w:afterAutospacing="1"/>
    </w:pPr>
    <w:rPr>
      <w:sz w:val="24"/>
      <w:szCs w:val="24"/>
      <w:lang w:eastAsia="cs-CZ"/>
    </w:rPr>
  </w:style>
  <w:style w:type="paragraph" w:styleId="Textbubliny">
    <w:name w:val="Balloon Text"/>
    <w:basedOn w:val="Normln"/>
    <w:link w:val="TextbublinyChar"/>
    <w:uiPriority w:val="99"/>
    <w:semiHidden/>
    <w:unhideWhenUsed/>
    <w:rsid w:val="003B4625"/>
    <w:rPr>
      <w:rFonts w:ascii="Tahoma" w:hAnsi="Tahoma" w:cs="Tahoma"/>
      <w:sz w:val="16"/>
      <w:szCs w:val="16"/>
    </w:rPr>
  </w:style>
  <w:style w:type="character" w:customStyle="1" w:styleId="TextbublinyChar">
    <w:name w:val="Text bubliny Char"/>
    <w:basedOn w:val="Standardnpsmoodstavce"/>
    <w:link w:val="Textbubliny"/>
    <w:uiPriority w:val="99"/>
    <w:semiHidden/>
    <w:rsid w:val="003B4625"/>
    <w:rPr>
      <w:rFonts w:ascii="Tahoma" w:eastAsia="Times New Roman" w:hAnsi="Tahoma" w:cs="Tahoma"/>
      <w:sz w:val="16"/>
      <w:szCs w:val="16"/>
      <w:lang w:eastAsia="ar-SA"/>
    </w:rPr>
  </w:style>
  <w:style w:type="paragraph" w:customStyle="1" w:styleId="rove1-slolnku">
    <w:name w:val="Úroveň 1 - číslo článku"/>
    <w:basedOn w:val="Odstavecseseznamem"/>
    <w:next w:val="Normln"/>
    <w:qFormat/>
    <w:rsid w:val="00012EF8"/>
    <w:pPr>
      <w:keepNext/>
      <w:numPr>
        <w:numId w:val="10"/>
      </w:numPr>
      <w:tabs>
        <w:tab w:val="num" w:pos="360"/>
      </w:tabs>
      <w:spacing w:before="360" w:line="312" w:lineRule="auto"/>
      <w:ind w:left="720"/>
      <w:jc w:val="center"/>
    </w:pPr>
    <w:rPr>
      <w:rFonts w:ascii="Verdana" w:hAnsi="Verdana"/>
      <w:b/>
      <w:sz w:val="18"/>
      <w:lang w:eastAsia="zh-CN"/>
    </w:rPr>
  </w:style>
  <w:style w:type="character" w:customStyle="1" w:styleId="rove2-slovantextChar">
    <w:name w:val="Úroveň 2 - číslovaný text Char"/>
    <w:link w:val="rove2-slovantext"/>
    <w:locked/>
    <w:rsid w:val="00012EF8"/>
    <w:rPr>
      <w:rFonts w:ascii="Verdana" w:hAnsi="Verdana"/>
      <w:sz w:val="18"/>
      <w:szCs w:val="24"/>
      <w:lang w:eastAsia="zh-CN"/>
    </w:rPr>
  </w:style>
  <w:style w:type="paragraph" w:customStyle="1" w:styleId="rove2-slovantext">
    <w:name w:val="Úroveň 2 - číslovaný text"/>
    <w:basedOn w:val="Odstavecseseznamem"/>
    <w:link w:val="rove2-slovantextChar"/>
    <w:qFormat/>
    <w:rsid w:val="00012EF8"/>
    <w:pPr>
      <w:numPr>
        <w:ilvl w:val="1"/>
        <w:numId w:val="10"/>
      </w:numPr>
      <w:spacing w:before="120" w:after="120" w:line="312" w:lineRule="auto"/>
      <w:jc w:val="both"/>
    </w:pPr>
    <w:rPr>
      <w:rFonts w:ascii="Verdana" w:eastAsiaTheme="minorHAnsi" w:hAnsi="Verdana" w:cstheme="minorBidi"/>
      <w:sz w:val="18"/>
      <w:szCs w:val="24"/>
      <w:lang w:eastAsia="zh-CN"/>
    </w:rPr>
  </w:style>
  <w:style w:type="paragraph" w:customStyle="1" w:styleId="rove3-slovantext">
    <w:name w:val="Úroveň 3 - číslovaný text"/>
    <w:basedOn w:val="Odstavecseseznamem"/>
    <w:qFormat/>
    <w:rsid w:val="00012EF8"/>
    <w:pPr>
      <w:numPr>
        <w:ilvl w:val="2"/>
        <w:numId w:val="10"/>
      </w:numPr>
      <w:tabs>
        <w:tab w:val="clear" w:pos="794"/>
        <w:tab w:val="num" w:pos="360"/>
      </w:tabs>
      <w:spacing w:before="120" w:after="120" w:line="312" w:lineRule="auto"/>
      <w:ind w:left="720" w:firstLine="0"/>
      <w:jc w:val="both"/>
    </w:pPr>
    <w:rPr>
      <w:rFonts w:ascii="Verdana" w:hAnsi="Verdana"/>
      <w:sz w:val="18"/>
      <w:szCs w:val="24"/>
      <w:lang w:eastAsia="zh-CN"/>
    </w:rPr>
  </w:style>
  <w:style w:type="paragraph" w:customStyle="1" w:styleId="Default">
    <w:name w:val="Default"/>
    <w:rsid w:val="005748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lx@seznam.cz"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1651</Words>
  <Characters>9742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spackovam</dc:creator>
  <cp:lastModifiedBy>spackovam</cp:lastModifiedBy>
  <cp:revision>2</cp:revision>
  <cp:lastPrinted>2018-02-15T09:44:00Z</cp:lastPrinted>
  <dcterms:created xsi:type="dcterms:W3CDTF">2018-02-15T12:52:00Z</dcterms:created>
  <dcterms:modified xsi:type="dcterms:W3CDTF">2018-02-15T12:52:00Z</dcterms:modified>
</cp:coreProperties>
</file>