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DF3" w:rsidRPr="00404F9A" w:rsidRDefault="00053DF3" w:rsidP="00934EB5">
      <w:pPr>
        <w:pStyle w:val="Bezmezer"/>
        <w:jc w:val="right"/>
        <w:rPr>
          <w:rFonts w:ascii="Garamond" w:hAnsi="Garamond" w:cs="Arial"/>
          <w:b/>
          <w:i/>
          <w:sz w:val="24"/>
          <w:szCs w:val="24"/>
        </w:rPr>
      </w:pPr>
      <w:bookmarkStart w:id="0" w:name="_GoBack"/>
      <w:bookmarkEnd w:id="0"/>
      <w:r w:rsidRPr="00404F9A">
        <w:rPr>
          <w:rFonts w:ascii="Garamond" w:hAnsi="Garamond" w:cs="Arial"/>
          <w:b/>
          <w:i/>
          <w:sz w:val="24"/>
          <w:szCs w:val="24"/>
        </w:rPr>
        <w:t>Příloha č. 2 ZD</w:t>
      </w:r>
    </w:p>
    <w:p w:rsidR="00053DF3" w:rsidRDefault="00053DF3" w:rsidP="00951A9B">
      <w:pPr>
        <w:jc w:val="center"/>
        <w:rPr>
          <w:b/>
        </w:rPr>
      </w:pPr>
    </w:p>
    <w:p w:rsidR="00053DF3" w:rsidRPr="00934EB5" w:rsidRDefault="00053DF3" w:rsidP="00951A9B">
      <w:pPr>
        <w:jc w:val="center"/>
        <w:rPr>
          <w:rFonts w:ascii="Garamond" w:hAnsi="Garamond"/>
          <w:b/>
          <w:sz w:val="28"/>
          <w:szCs w:val="28"/>
        </w:rPr>
      </w:pPr>
      <w:r w:rsidRPr="00934EB5">
        <w:rPr>
          <w:rFonts w:ascii="Garamond" w:hAnsi="Garamond"/>
          <w:b/>
          <w:sz w:val="28"/>
          <w:szCs w:val="28"/>
        </w:rPr>
        <w:t xml:space="preserve">SERVISNÍ  SMLOUVA </w:t>
      </w:r>
    </w:p>
    <w:p w:rsidR="00053DF3" w:rsidRPr="00934EB5" w:rsidRDefault="00053DF3" w:rsidP="00951A9B">
      <w:pPr>
        <w:jc w:val="center"/>
        <w:rPr>
          <w:rFonts w:ascii="Garamond" w:hAnsi="Garamond"/>
          <w:b/>
          <w:sz w:val="28"/>
          <w:szCs w:val="28"/>
        </w:rPr>
      </w:pPr>
      <w:r w:rsidRPr="00934EB5">
        <w:rPr>
          <w:rFonts w:ascii="Garamond" w:hAnsi="Garamond"/>
          <w:b/>
          <w:sz w:val="28"/>
          <w:szCs w:val="28"/>
        </w:rPr>
        <w:t>č. 86/2018</w:t>
      </w:r>
    </w:p>
    <w:p w:rsidR="00053DF3" w:rsidRPr="00934EB5" w:rsidRDefault="00053DF3" w:rsidP="00951A9B">
      <w:pPr>
        <w:jc w:val="center"/>
        <w:rPr>
          <w:rFonts w:ascii="Garamond" w:hAnsi="Garamond"/>
          <w:b/>
          <w:szCs w:val="24"/>
        </w:rPr>
      </w:pPr>
    </w:p>
    <w:p w:rsidR="00053DF3" w:rsidRPr="00934EB5" w:rsidRDefault="00053DF3" w:rsidP="00951A9B">
      <w:pPr>
        <w:rPr>
          <w:rFonts w:ascii="Garamond" w:hAnsi="Garamond"/>
          <w:b/>
          <w:szCs w:val="24"/>
        </w:rPr>
      </w:pPr>
      <w:r w:rsidRPr="00934EB5">
        <w:rPr>
          <w:rFonts w:ascii="Garamond" w:hAnsi="Garamond"/>
          <w:b/>
          <w:szCs w:val="24"/>
        </w:rPr>
        <w:t>Smluvní strany:</w:t>
      </w:r>
    </w:p>
    <w:p w:rsidR="00053DF3" w:rsidRPr="00934EB5" w:rsidRDefault="00053DF3" w:rsidP="00951A9B">
      <w:pPr>
        <w:rPr>
          <w:rFonts w:ascii="Garamond" w:hAnsi="Garamond"/>
          <w:b/>
          <w:szCs w:val="24"/>
        </w:rPr>
      </w:pPr>
    </w:p>
    <w:p w:rsidR="00053DF3" w:rsidRPr="00934EB5" w:rsidRDefault="00053DF3" w:rsidP="00773901">
      <w:pPr>
        <w:spacing w:after="0"/>
        <w:rPr>
          <w:rFonts w:ascii="Garamond" w:hAnsi="Garamond"/>
          <w:b/>
          <w:szCs w:val="24"/>
        </w:rPr>
      </w:pPr>
      <w:r w:rsidRPr="00934EB5">
        <w:rPr>
          <w:rFonts w:ascii="Garamond" w:hAnsi="Garamond"/>
          <w:b/>
          <w:szCs w:val="24"/>
        </w:rPr>
        <w:t xml:space="preserve">1. </w:t>
      </w:r>
      <w:r w:rsidRPr="00934EB5">
        <w:rPr>
          <w:rFonts w:ascii="Garamond" w:hAnsi="Garamond"/>
          <w:szCs w:val="24"/>
        </w:rPr>
        <w:t>Společnost:</w:t>
      </w:r>
      <w:r w:rsidRPr="00934EB5">
        <w:rPr>
          <w:rFonts w:ascii="Garamond" w:hAnsi="Garamond"/>
          <w:szCs w:val="24"/>
        </w:rPr>
        <w:tab/>
      </w:r>
      <w:r w:rsidRPr="00934EB5">
        <w:rPr>
          <w:rFonts w:ascii="Garamond" w:hAnsi="Garamond"/>
          <w:szCs w:val="24"/>
        </w:rPr>
        <w:tab/>
      </w:r>
      <w:r w:rsidRPr="00934EB5">
        <w:rPr>
          <w:rFonts w:ascii="Garamond" w:hAnsi="Garamond"/>
          <w:b/>
          <w:szCs w:val="24"/>
        </w:rPr>
        <w:t>Jan Novák</w:t>
      </w:r>
    </w:p>
    <w:p w:rsidR="00053DF3" w:rsidRPr="00934EB5" w:rsidRDefault="00053DF3" w:rsidP="00773901">
      <w:pPr>
        <w:spacing w:after="0"/>
        <w:rPr>
          <w:rFonts w:ascii="Garamond" w:hAnsi="Garamond"/>
          <w:szCs w:val="24"/>
        </w:rPr>
      </w:pPr>
      <w:r w:rsidRPr="00934EB5">
        <w:rPr>
          <w:rFonts w:ascii="Garamond" w:hAnsi="Garamond"/>
          <w:szCs w:val="24"/>
        </w:rPr>
        <w:t xml:space="preserve">    se sídlem: </w:t>
      </w:r>
      <w:r w:rsidRPr="00934EB5">
        <w:rPr>
          <w:rFonts w:ascii="Garamond" w:hAnsi="Garamond"/>
          <w:szCs w:val="24"/>
        </w:rPr>
        <w:tab/>
      </w:r>
      <w:r w:rsidRPr="00934EB5">
        <w:rPr>
          <w:rFonts w:ascii="Garamond" w:hAnsi="Garamond"/>
          <w:szCs w:val="24"/>
        </w:rPr>
        <w:tab/>
      </w:r>
      <w:r>
        <w:rPr>
          <w:rFonts w:ascii="Garamond" w:hAnsi="Garamond"/>
          <w:szCs w:val="24"/>
        </w:rPr>
        <w:t>Jílovišťská 57,, Praha 5 - Lipence</w:t>
      </w:r>
    </w:p>
    <w:p w:rsidR="00053DF3" w:rsidRPr="00934EB5" w:rsidRDefault="00053DF3" w:rsidP="00773901">
      <w:pPr>
        <w:spacing w:after="0"/>
        <w:rPr>
          <w:rFonts w:ascii="Garamond" w:hAnsi="Garamond"/>
          <w:szCs w:val="24"/>
        </w:rPr>
      </w:pPr>
      <w:r w:rsidRPr="00934EB5">
        <w:rPr>
          <w:rFonts w:ascii="Garamond" w:hAnsi="Garamond"/>
          <w:szCs w:val="24"/>
        </w:rPr>
        <w:t xml:space="preserve">    IČO:</w:t>
      </w:r>
      <w:r w:rsidRPr="00934EB5">
        <w:rPr>
          <w:rFonts w:ascii="Garamond" w:hAnsi="Garamond"/>
          <w:szCs w:val="24"/>
        </w:rPr>
        <w:tab/>
      </w:r>
      <w:r w:rsidRPr="00934EB5">
        <w:rPr>
          <w:rFonts w:ascii="Garamond" w:hAnsi="Garamond"/>
          <w:szCs w:val="24"/>
        </w:rPr>
        <w:tab/>
        <w:t>49671367</w:t>
      </w:r>
    </w:p>
    <w:p w:rsidR="00053DF3" w:rsidRPr="00934EB5" w:rsidRDefault="00053DF3" w:rsidP="00773901">
      <w:pPr>
        <w:spacing w:after="0"/>
        <w:rPr>
          <w:rFonts w:ascii="Garamond" w:hAnsi="Garamond"/>
          <w:szCs w:val="24"/>
        </w:rPr>
      </w:pPr>
      <w:r w:rsidRPr="00934EB5">
        <w:rPr>
          <w:rFonts w:ascii="Garamond" w:hAnsi="Garamond"/>
          <w:szCs w:val="24"/>
        </w:rPr>
        <w:t xml:space="preserve">    zastoupená:</w:t>
      </w:r>
      <w:r w:rsidRPr="00934EB5">
        <w:rPr>
          <w:rFonts w:ascii="Garamond" w:hAnsi="Garamond"/>
          <w:szCs w:val="24"/>
        </w:rPr>
        <w:tab/>
      </w:r>
      <w:r w:rsidRPr="00934EB5">
        <w:rPr>
          <w:rFonts w:ascii="Garamond" w:hAnsi="Garamond"/>
          <w:szCs w:val="24"/>
        </w:rPr>
        <w:tab/>
        <w:t>Janem Novákem</w:t>
      </w:r>
    </w:p>
    <w:p w:rsidR="00053DF3" w:rsidRPr="00934EB5" w:rsidRDefault="00053DF3" w:rsidP="00773901">
      <w:pPr>
        <w:spacing w:after="0"/>
        <w:rPr>
          <w:rFonts w:ascii="Garamond" w:hAnsi="Garamond"/>
          <w:szCs w:val="24"/>
        </w:rPr>
      </w:pPr>
      <w:r w:rsidRPr="00934EB5">
        <w:rPr>
          <w:rFonts w:ascii="Garamond" w:hAnsi="Garamond"/>
          <w:szCs w:val="24"/>
        </w:rPr>
        <w:t xml:space="preserve">    tel: </w:t>
      </w:r>
      <w:r w:rsidRPr="00934EB5">
        <w:rPr>
          <w:rFonts w:ascii="Garamond" w:hAnsi="Garamond"/>
          <w:szCs w:val="24"/>
        </w:rPr>
        <w:tab/>
      </w:r>
      <w:r w:rsidRPr="00934EB5">
        <w:rPr>
          <w:rFonts w:ascii="Garamond" w:hAnsi="Garamond"/>
          <w:szCs w:val="24"/>
        </w:rPr>
        <w:tab/>
      </w:r>
      <w:r w:rsidRPr="00934EB5">
        <w:rPr>
          <w:rFonts w:ascii="Garamond" w:hAnsi="Garamond"/>
          <w:szCs w:val="24"/>
        </w:rPr>
        <w:tab/>
      </w:r>
      <w:r w:rsidRPr="00934EB5">
        <w:rPr>
          <w:rFonts w:ascii="Garamond" w:hAnsi="Garamond"/>
          <w:bCs/>
          <w:szCs w:val="24"/>
        </w:rPr>
        <w:t>602 283 039</w:t>
      </w:r>
    </w:p>
    <w:p w:rsidR="00053DF3" w:rsidRPr="00934EB5" w:rsidRDefault="00053DF3" w:rsidP="00773901">
      <w:pPr>
        <w:rPr>
          <w:rFonts w:ascii="Garamond" w:hAnsi="Garamond"/>
          <w:b/>
          <w:szCs w:val="24"/>
        </w:rPr>
      </w:pPr>
    </w:p>
    <w:p w:rsidR="00053DF3" w:rsidRPr="00934EB5" w:rsidRDefault="00053DF3" w:rsidP="00951A9B">
      <w:pPr>
        <w:rPr>
          <w:rFonts w:ascii="Garamond" w:hAnsi="Garamond"/>
          <w:b/>
          <w:szCs w:val="24"/>
        </w:rPr>
      </w:pPr>
    </w:p>
    <w:p w:rsidR="00053DF3" w:rsidRPr="00934EB5" w:rsidRDefault="00053DF3" w:rsidP="00951A9B">
      <w:pPr>
        <w:rPr>
          <w:rFonts w:ascii="Garamond" w:hAnsi="Garamond"/>
          <w:b/>
          <w:szCs w:val="24"/>
        </w:rPr>
      </w:pPr>
    </w:p>
    <w:p w:rsidR="00053DF3" w:rsidRPr="00934EB5" w:rsidRDefault="00053DF3" w:rsidP="00F43AE5">
      <w:pPr>
        <w:spacing w:after="0"/>
        <w:rPr>
          <w:rFonts w:ascii="Garamond" w:hAnsi="Garamond"/>
          <w:szCs w:val="24"/>
        </w:rPr>
      </w:pPr>
      <w:r w:rsidRPr="00934EB5">
        <w:rPr>
          <w:rFonts w:ascii="Garamond" w:hAnsi="Garamond"/>
          <w:szCs w:val="24"/>
        </w:rPr>
        <w:t xml:space="preserve">    (dále jen Dodavatel)</w:t>
      </w:r>
    </w:p>
    <w:p w:rsidR="00053DF3" w:rsidRPr="00934EB5" w:rsidRDefault="00053DF3" w:rsidP="00951A9B">
      <w:pPr>
        <w:rPr>
          <w:rFonts w:ascii="Garamond" w:hAnsi="Garamond"/>
          <w:b/>
          <w:szCs w:val="24"/>
        </w:rPr>
      </w:pPr>
    </w:p>
    <w:p w:rsidR="00053DF3" w:rsidRPr="00934EB5" w:rsidRDefault="00053DF3" w:rsidP="00F43AE5">
      <w:pPr>
        <w:spacing w:after="0"/>
        <w:rPr>
          <w:rFonts w:ascii="Garamond" w:hAnsi="Garamond"/>
          <w:b/>
          <w:szCs w:val="24"/>
        </w:rPr>
      </w:pPr>
      <w:r w:rsidRPr="00934EB5">
        <w:rPr>
          <w:rFonts w:ascii="Garamond" w:hAnsi="Garamond"/>
          <w:b/>
          <w:szCs w:val="24"/>
        </w:rPr>
        <w:t xml:space="preserve">2. </w:t>
      </w:r>
      <w:r w:rsidRPr="00934EB5">
        <w:rPr>
          <w:rFonts w:ascii="Garamond" w:hAnsi="Garamond"/>
          <w:szCs w:val="24"/>
        </w:rPr>
        <w:t>Společnost:</w:t>
      </w:r>
      <w:r w:rsidRPr="00934EB5">
        <w:rPr>
          <w:rFonts w:ascii="Garamond" w:hAnsi="Garamond"/>
          <w:szCs w:val="24"/>
        </w:rPr>
        <w:tab/>
      </w:r>
      <w:r w:rsidRPr="00934EB5">
        <w:rPr>
          <w:rFonts w:ascii="Garamond" w:hAnsi="Garamond"/>
          <w:szCs w:val="24"/>
        </w:rPr>
        <w:tab/>
      </w:r>
      <w:r w:rsidRPr="00934EB5">
        <w:rPr>
          <w:rFonts w:ascii="Garamond" w:hAnsi="Garamond"/>
          <w:b/>
          <w:szCs w:val="24"/>
        </w:rPr>
        <w:t>Městský soud v Praze</w:t>
      </w:r>
    </w:p>
    <w:p w:rsidR="00053DF3" w:rsidRPr="00934EB5" w:rsidRDefault="00053DF3" w:rsidP="00F43AE5">
      <w:pPr>
        <w:spacing w:after="0"/>
        <w:rPr>
          <w:rFonts w:ascii="Garamond" w:hAnsi="Garamond"/>
          <w:szCs w:val="24"/>
        </w:rPr>
      </w:pPr>
      <w:r w:rsidRPr="00934EB5">
        <w:rPr>
          <w:rFonts w:ascii="Garamond" w:hAnsi="Garamond"/>
          <w:szCs w:val="24"/>
        </w:rPr>
        <w:t xml:space="preserve">    se sídlem: </w:t>
      </w:r>
      <w:r w:rsidRPr="00934EB5">
        <w:rPr>
          <w:rFonts w:ascii="Garamond" w:hAnsi="Garamond"/>
          <w:szCs w:val="24"/>
        </w:rPr>
        <w:tab/>
      </w:r>
      <w:r w:rsidRPr="00934EB5">
        <w:rPr>
          <w:rFonts w:ascii="Garamond" w:hAnsi="Garamond"/>
          <w:szCs w:val="24"/>
        </w:rPr>
        <w:tab/>
        <w:t>Spálená 6/2, 112 16 Praha 2</w:t>
      </w:r>
    </w:p>
    <w:p w:rsidR="00053DF3" w:rsidRPr="00934EB5" w:rsidRDefault="00053DF3" w:rsidP="00F43AE5">
      <w:pPr>
        <w:spacing w:after="0"/>
        <w:rPr>
          <w:rFonts w:ascii="Garamond" w:hAnsi="Garamond"/>
          <w:szCs w:val="24"/>
        </w:rPr>
      </w:pPr>
      <w:r w:rsidRPr="00934EB5">
        <w:rPr>
          <w:rFonts w:ascii="Garamond" w:hAnsi="Garamond"/>
          <w:szCs w:val="24"/>
        </w:rPr>
        <w:t xml:space="preserve">    IČO:</w:t>
      </w:r>
      <w:r w:rsidRPr="00934EB5">
        <w:rPr>
          <w:rFonts w:ascii="Garamond" w:hAnsi="Garamond"/>
          <w:szCs w:val="24"/>
        </w:rPr>
        <w:tab/>
      </w:r>
      <w:r w:rsidRPr="00934EB5">
        <w:rPr>
          <w:rFonts w:ascii="Garamond" w:hAnsi="Garamond"/>
          <w:szCs w:val="24"/>
        </w:rPr>
        <w:tab/>
        <w:t>00215660</w:t>
      </w:r>
    </w:p>
    <w:p w:rsidR="00053DF3" w:rsidRPr="00934EB5" w:rsidRDefault="00053DF3" w:rsidP="00F43AE5">
      <w:pPr>
        <w:spacing w:after="0"/>
        <w:rPr>
          <w:rFonts w:ascii="Garamond" w:hAnsi="Garamond"/>
          <w:szCs w:val="24"/>
        </w:rPr>
      </w:pPr>
      <w:r w:rsidRPr="00934EB5">
        <w:rPr>
          <w:rFonts w:ascii="Garamond" w:hAnsi="Garamond"/>
          <w:szCs w:val="24"/>
        </w:rPr>
        <w:t xml:space="preserve">    zastoupená:</w:t>
      </w:r>
      <w:r w:rsidRPr="00934EB5">
        <w:rPr>
          <w:rFonts w:ascii="Garamond" w:hAnsi="Garamond"/>
          <w:szCs w:val="24"/>
        </w:rPr>
        <w:tab/>
      </w:r>
      <w:r w:rsidRPr="00934EB5">
        <w:rPr>
          <w:rFonts w:ascii="Garamond" w:hAnsi="Garamond"/>
          <w:szCs w:val="24"/>
        </w:rPr>
        <w:tab/>
        <w:t>JUDr. Liborem Vávrou, předsedou Městského soudu v Praze</w:t>
      </w:r>
    </w:p>
    <w:p w:rsidR="00053DF3" w:rsidRPr="00934EB5" w:rsidRDefault="00053DF3" w:rsidP="00F43AE5">
      <w:pPr>
        <w:spacing w:after="0"/>
        <w:rPr>
          <w:rFonts w:ascii="Garamond" w:hAnsi="Garamond"/>
          <w:szCs w:val="24"/>
        </w:rPr>
      </w:pPr>
      <w:r w:rsidRPr="00934EB5">
        <w:rPr>
          <w:rFonts w:ascii="Garamond" w:hAnsi="Garamond"/>
          <w:szCs w:val="24"/>
        </w:rPr>
        <w:t xml:space="preserve">    tel: </w:t>
      </w:r>
      <w:r w:rsidRPr="00934EB5">
        <w:rPr>
          <w:rFonts w:ascii="Garamond" w:hAnsi="Garamond"/>
          <w:szCs w:val="24"/>
        </w:rPr>
        <w:tab/>
      </w:r>
      <w:r w:rsidRPr="00934EB5">
        <w:rPr>
          <w:rFonts w:ascii="Garamond" w:hAnsi="Garamond"/>
          <w:szCs w:val="24"/>
        </w:rPr>
        <w:tab/>
      </w:r>
      <w:r w:rsidRPr="00934EB5">
        <w:rPr>
          <w:rFonts w:ascii="Garamond" w:hAnsi="Garamond"/>
          <w:szCs w:val="24"/>
        </w:rPr>
        <w:tab/>
        <w:t>221932626</w:t>
      </w:r>
    </w:p>
    <w:p w:rsidR="00053DF3" w:rsidRPr="00934EB5" w:rsidRDefault="00053DF3" w:rsidP="00F43AE5">
      <w:pPr>
        <w:spacing w:after="0"/>
        <w:rPr>
          <w:rFonts w:ascii="Garamond" w:hAnsi="Garamond"/>
          <w:szCs w:val="24"/>
        </w:rPr>
      </w:pPr>
      <w:r w:rsidRPr="00934EB5">
        <w:rPr>
          <w:rFonts w:ascii="Garamond" w:hAnsi="Garamond"/>
          <w:szCs w:val="24"/>
        </w:rPr>
        <w:t xml:space="preserve">    fax:</w:t>
      </w:r>
      <w:r w:rsidRPr="00934EB5">
        <w:rPr>
          <w:rFonts w:ascii="Garamond" w:hAnsi="Garamond"/>
          <w:szCs w:val="24"/>
        </w:rPr>
        <w:tab/>
      </w:r>
      <w:r w:rsidRPr="00934EB5">
        <w:rPr>
          <w:rFonts w:ascii="Garamond" w:hAnsi="Garamond"/>
          <w:szCs w:val="24"/>
        </w:rPr>
        <w:tab/>
      </w:r>
      <w:r w:rsidRPr="00934EB5">
        <w:rPr>
          <w:rFonts w:ascii="Garamond" w:hAnsi="Garamond"/>
          <w:szCs w:val="24"/>
        </w:rPr>
        <w:tab/>
        <w:t>221932412</w:t>
      </w:r>
    </w:p>
    <w:p w:rsidR="00053DF3" w:rsidRPr="00934EB5" w:rsidRDefault="00053DF3" w:rsidP="00F43AE5">
      <w:pPr>
        <w:spacing w:after="0"/>
        <w:rPr>
          <w:rFonts w:ascii="Garamond" w:hAnsi="Garamond"/>
          <w:szCs w:val="24"/>
        </w:rPr>
      </w:pPr>
      <w:r w:rsidRPr="00934EB5">
        <w:rPr>
          <w:rFonts w:ascii="Garamond" w:hAnsi="Garamond"/>
          <w:szCs w:val="24"/>
        </w:rPr>
        <w:t xml:space="preserve">    (dále jen Zadavatel)</w:t>
      </w:r>
    </w:p>
    <w:p w:rsidR="00053DF3" w:rsidRPr="00934EB5" w:rsidRDefault="00053DF3" w:rsidP="00951A9B">
      <w:pPr>
        <w:rPr>
          <w:rFonts w:ascii="Garamond" w:hAnsi="Garamond"/>
          <w:b/>
          <w:szCs w:val="24"/>
        </w:rPr>
      </w:pPr>
    </w:p>
    <w:p w:rsidR="00053DF3" w:rsidRPr="00934EB5" w:rsidRDefault="00053DF3" w:rsidP="00F43AE5">
      <w:pPr>
        <w:spacing w:after="0"/>
        <w:jc w:val="center"/>
        <w:rPr>
          <w:rFonts w:ascii="Garamond" w:hAnsi="Garamond"/>
          <w:szCs w:val="24"/>
        </w:rPr>
      </w:pPr>
      <w:r w:rsidRPr="00934EB5">
        <w:rPr>
          <w:rFonts w:ascii="Garamond" w:hAnsi="Garamond"/>
          <w:szCs w:val="24"/>
        </w:rPr>
        <w:t>I.</w:t>
      </w:r>
    </w:p>
    <w:p w:rsidR="00053DF3" w:rsidRPr="00934EB5" w:rsidRDefault="00053DF3" w:rsidP="00F43AE5">
      <w:pPr>
        <w:spacing w:after="0"/>
        <w:jc w:val="center"/>
        <w:rPr>
          <w:rFonts w:ascii="Garamond" w:hAnsi="Garamond"/>
          <w:b/>
          <w:szCs w:val="24"/>
        </w:rPr>
      </w:pPr>
      <w:r w:rsidRPr="00934EB5">
        <w:rPr>
          <w:rFonts w:ascii="Garamond" w:hAnsi="Garamond"/>
          <w:b/>
          <w:szCs w:val="24"/>
        </w:rPr>
        <w:t>Předmět smlouvy</w:t>
      </w:r>
    </w:p>
    <w:p w:rsidR="00053DF3" w:rsidRPr="00934EB5" w:rsidRDefault="00053DF3" w:rsidP="00951A9B">
      <w:pPr>
        <w:rPr>
          <w:rFonts w:ascii="Garamond" w:hAnsi="Garamond"/>
          <w:b/>
          <w:szCs w:val="24"/>
        </w:rPr>
      </w:pPr>
    </w:p>
    <w:p w:rsidR="00053DF3" w:rsidRPr="00934EB5" w:rsidRDefault="00053DF3" w:rsidP="00F43AE5">
      <w:pPr>
        <w:pStyle w:val="Odstavecseseznamem"/>
        <w:numPr>
          <w:ilvl w:val="0"/>
          <w:numId w:val="1"/>
        </w:numPr>
        <w:spacing w:after="0"/>
        <w:jc w:val="both"/>
        <w:rPr>
          <w:rFonts w:ascii="Garamond" w:hAnsi="Garamond"/>
          <w:szCs w:val="24"/>
        </w:rPr>
      </w:pPr>
      <w:r w:rsidRPr="00934EB5">
        <w:rPr>
          <w:rFonts w:ascii="Garamond" w:hAnsi="Garamond"/>
          <w:szCs w:val="24"/>
        </w:rPr>
        <w:t>Předmětem smlouvy jsou servisní práce, údržba a opravářské práce, které dodavatel provede za úhradu pro zadavatele. Práce prováděné dodavatelem zahrnují údržbu a prohlídku vozidel  značky Škoda, provádění oprav a běžné údržby vozidel zadavatele a provádění záručních prací, včetně dodání potřebných náhradních dílů a příslušenství.</w:t>
      </w:r>
    </w:p>
    <w:p w:rsidR="00053DF3" w:rsidRPr="00934EB5" w:rsidRDefault="00053DF3" w:rsidP="00F43AE5">
      <w:pPr>
        <w:pStyle w:val="Odstavecseseznamem"/>
        <w:spacing w:after="0"/>
        <w:ind w:left="1080"/>
        <w:jc w:val="both"/>
        <w:rPr>
          <w:rFonts w:ascii="Garamond" w:hAnsi="Garamond"/>
          <w:szCs w:val="24"/>
        </w:rPr>
      </w:pPr>
    </w:p>
    <w:p w:rsidR="00053DF3" w:rsidRPr="00934EB5" w:rsidRDefault="00053DF3" w:rsidP="00F43AE5">
      <w:pPr>
        <w:pStyle w:val="Odstavecseseznamem"/>
        <w:numPr>
          <w:ilvl w:val="0"/>
          <w:numId w:val="1"/>
        </w:numPr>
        <w:spacing w:after="0"/>
        <w:jc w:val="both"/>
        <w:rPr>
          <w:rFonts w:ascii="Garamond" w:hAnsi="Garamond"/>
          <w:szCs w:val="24"/>
        </w:rPr>
      </w:pPr>
      <w:r w:rsidRPr="00934EB5">
        <w:rPr>
          <w:rFonts w:ascii="Garamond" w:hAnsi="Garamond"/>
          <w:szCs w:val="24"/>
        </w:rPr>
        <w:t>Zadavatel se zavazuje za prováděný servis uhradit dodavateli dohodnutou cenu.</w:t>
      </w:r>
    </w:p>
    <w:p w:rsidR="00053DF3" w:rsidRPr="00934EB5" w:rsidRDefault="00053DF3" w:rsidP="00037661">
      <w:pPr>
        <w:pStyle w:val="Odstavecseseznamem"/>
        <w:rPr>
          <w:rFonts w:ascii="Garamond" w:hAnsi="Garamond"/>
          <w:szCs w:val="24"/>
        </w:rPr>
      </w:pPr>
    </w:p>
    <w:p w:rsidR="00053DF3" w:rsidRPr="00934EB5" w:rsidRDefault="00053DF3" w:rsidP="00C052AE">
      <w:pPr>
        <w:spacing w:after="0"/>
        <w:jc w:val="center"/>
        <w:rPr>
          <w:rFonts w:ascii="Garamond" w:hAnsi="Garamond"/>
          <w:b/>
          <w:szCs w:val="24"/>
        </w:rPr>
      </w:pPr>
      <w:r w:rsidRPr="00934EB5">
        <w:rPr>
          <w:rFonts w:ascii="Garamond" w:hAnsi="Garamond"/>
          <w:b/>
          <w:szCs w:val="24"/>
        </w:rPr>
        <w:t>II.</w:t>
      </w:r>
    </w:p>
    <w:p w:rsidR="00053DF3" w:rsidRPr="00934EB5" w:rsidRDefault="00053DF3" w:rsidP="00C052AE">
      <w:pPr>
        <w:spacing w:after="0"/>
        <w:jc w:val="center"/>
        <w:rPr>
          <w:rFonts w:ascii="Garamond" w:hAnsi="Garamond"/>
          <w:b/>
          <w:szCs w:val="24"/>
        </w:rPr>
      </w:pPr>
      <w:r w:rsidRPr="00934EB5">
        <w:rPr>
          <w:rFonts w:ascii="Garamond" w:hAnsi="Garamond"/>
          <w:b/>
          <w:szCs w:val="24"/>
        </w:rPr>
        <w:t>Povinnosti dodavatele</w:t>
      </w:r>
    </w:p>
    <w:p w:rsidR="00053DF3" w:rsidRPr="00934EB5" w:rsidRDefault="00053DF3" w:rsidP="00C052AE">
      <w:pPr>
        <w:spacing w:after="0"/>
        <w:jc w:val="center"/>
        <w:rPr>
          <w:rFonts w:ascii="Garamond" w:hAnsi="Garamond"/>
          <w:b/>
          <w:szCs w:val="24"/>
        </w:rPr>
      </w:pPr>
    </w:p>
    <w:p w:rsidR="00053DF3" w:rsidRPr="00934EB5" w:rsidRDefault="00053DF3" w:rsidP="00C052AE">
      <w:pPr>
        <w:pStyle w:val="Odstavecseseznamem"/>
        <w:numPr>
          <w:ilvl w:val="0"/>
          <w:numId w:val="3"/>
        </w:numPr>
        <w:spacing w:after="0"/>
        <w:jc w:val="both"/>
        <w:rPr>
          <w:rFonts w:ascii="Garamond" w:hAnsi="Garamond"/>
          <w:szCs w:val="24"/>
        </w:rPr>
      </w:pPr>
      <w:r w:rsidRPr="00934EB5">
        <w:rPr>
          <w:rFonts w:ascii="Garamond" w:hAnsi="Garamond"/>
          <w:szCs w:val="24"/>
        </w:rPr>
        <w:t>Dodavatel je povinen:</w:t>
      </w:r>
    </w:p>
    <w:p w:rsidR="00053DF3" w:rsidRPr="00934EB5" w:rsidRDefault="00053DF3" w:rsidP="00C052AE">
      <w:pPr>
        <w:pStyle w:val="Odstavecseseznamem"/>
        <w:numPr>
          <w:ilvl w:val="0"/>
          <w:numId w:val="4"/>
        </w:numPr>
        <w:spacing w:after="0"/>
        <w:jc w:val="both"/>
        <w:rPr>
          <w:rFonts w:ascii="Garamond" w:hAnsi="Garamond"/>
          <w:szCs w:val="24"/>
        </w:rPr>
      </w:pPr>
      <w:r w:rsidRPr="00934EB5">
        <w:rPr>
          <w:rFonts w:ascii="Garamond" w:hAnsi="Garamond"/>
          <w:szCs w:val="24"/>
        </w:rPr>
        <w:lastRenderedPageBreak/>
        <w:t>u vozidel provádět služby doporučené, případně předepsané výrobcem, především inspekce a údržbu, včetně výměny oleje, a to v předepsaném rozsahu a podle měřítek kvality výrobce;</w:t>
      </w:r>
    </w:p>
    <w:p w:rsidR="00053DF3" w:rsidRPr="00934EB5" w:rsidRDefault="00053DF3" w:rsidP="00C052AE">
      <w:pPr>
        <w:pStyle w:val="Odstavecseseznamem"/>
        <w:numPr>
          <w:ilvl w:val="0"/>
          <w:numId w:val="4"/>
        </w:numPr>
        <w:spacing w:after="0"/>
        <w:jc w:val="both"/>
        <w:rPr>
          <w:rFonts w:ascii="Garamond" w:hAnsi="Garamond"/>
          <w:szCs w:val="24"/>
        </w:rPr>
      </w:pPr>
      <w:r w:rsidRPr="00934EB5">
        <w:rPr>
          <w:rFonts w:ascii="Garamond" w:hAnsi="Garamond"/>
          <w:szCs w:val="24"/>
        </w:rPr>
        <w:t>dále musí být zadavateli nápomocný ve všech oblastech komunikace, které jsou nutné pro splnění smlouvy mezi dodavatelem a zadavatelem. To se týká celého chodu podniku dodavatele, je-li tím dotčena údržba, oprava nebo zprovoznění vozidla zadavatele. Musí přitom učinit všechna nutná opatření, aby se dostálo maximální spokojenosti zákazníka.</w:t>
      </w:r>
    </w:p>
    <w:p w:rsidR="00053DF3" w:rsidRPr="00934EB5" w:rsidRDefault="00053DF3" w:rsidP="00C052AE">
      <w:pPr>
        <w:pStyle w:val="Odstavecseseznamem"/>
        <w:numPr>
          <w:ilvl w:val="0"/>
          <w:numId w:val="3"/>
        </w:numPr>
        <w:spacing w:after="0"/>
        <w:jc w:val="both"/>
        <w:rPr>
          <w:rFonts w:ascii="Garamond" w:hAnsi="Garamond"/>
          <w:szCs w:val="24"/>
        </w:rPr>
      </w:pPr>
      <w:r w:rsidRPr="00934EB5">
        <w:rPr>
          <w:rFonts w:ascii="Garamond" w:hAnsi="Garamond"/>
          <w:szCs w:val="24"/>
        </w:rPr>
        <w:t>Dodavatel je povinen používat jen schválené a kalibrované diagnostické zařízení, měřící přístroje a nářadí. Dále je povinen dodržovat technologické postupy stanovené výrobcem, právními předpisy a českými technologickými normami.</w:t>
      </w:r>
    </w:p>
    <w:p w:rsidR="00053DF3" w:rsidRPr="00934EB5" w:rsidRDefault="00053DF3" w:rsidP="00C052AE">
      <w:pPr>
        <w:pStyle w:val="Odstavecseseznamem"/>
        <w:numPr>
          <w:ilvl w:val="0"/>
          <w:numId w:val="3"/>
        </w:numPr>
        <w:spacing w:after="0"/>
        <w:jc w:val="both"/>
        <w:rPr>
          <w:rFonts w:ascii="Garamond" w:hAnsi="Garamond"/>
          <w:szCs w:val="24"/>
        </w:rPr>
      </w:pPr>
      <w:r w:rsidRPr="00934EB5">
        <w:rPr>
          <w:rFonts w:ascii="Garamond" w:hAnsi="Garamond"/>
          <w:szCs w:val="24"/>
        </w:rPr>
        <w:t>Dodavatel se zavazuje používat nové značkové náhradní díly nebo náhradní díly nové a kvalitativně rovnocenné s díly značkovými.</w:t>
      </w:r>
    </w:p>
    <w:p w:rsidR="00053DF3" w:rsidRPr="00934EB5" w:rsidRDefault="00053DF3" w:rsidP="00C052AE">
      <w:pPr>
        <w:pStyle w:val="Odstavecseseznamem"/>
        <w:numPr>
          <w:ilvl w:val="0"/>
          <w:numId w:val="3"/>
        </w:numPr>
        <w:spacing w:after="0"/>
        <w:jc w:val="both"/>
        <w:rPr>
          <w:rFonts w:ascii="Garamond" w:hAnsi="Garamond"/>
          <w:szCs w:val="24"/>
        </w:rPr>
      </w:pPr>
      <w:r w:rsidRPr="00934EB5">
        <w:rPr>
          <w:rFonts w:ascii="Garamond" w:hAnsi="Garamond"/>
          <w:szCs w:val="24"/>
        </w:rPr>
        <w:t>Dodavatel se zavazuje provádět příjem vozidla na jakoukoliv opravu a servisní prohlídku do 3 pracovních dnů od objednání.</w:t>
      </w:r>
    </w:p>
    <w:p w:rsidR="00053DF3" w:rsidRPr="00934EB5" w:rsidRDefault="00053DF3" w:rsidP="001B1404">
      <w:pPr>
        <w:pStyle w:val="Odstavecseseznamem"/>
        <w:spacing w:after="0"/>
        <w:jc w:val="both"/>
        <w:rPr>
          <w:rFonts w:ascii="Garamond" w:hAnsi="Garamond"/>
          <w:szCs w:val="24"/>
        </w:rPr>
      </w:pPr>
      <w:r w:rsidRPr="00934EB5">
        <w:rPr>
          <w:rFonts w:ascii="Garamond" w:hAnsi="Garamond"/>
          <w:szCs w:val="24"/>
        </w:rPr>
        <w:t xml:space="preserve"> </w:t>
      </w:r>
      <w:r w:rsidRPr="00934EB5">
        <w:rPr>
          <w:rFonts w:ascii="Garamond" w:hAnsi="Garamond"/>
          <w:b/>
          <w:szCs w:val="24"/>
        </w:rPr>
        <w:t>Na servisní práce dodavatel poskytuje záruku  6 měsíců a na náhradní díly dodavatel poskytuje záruku 2 roky.</w:t>
      </w:r>
    </w:p>
    <w:p w:rsidR="00053DF3" w:rsidRPr="00934EB5" w:rsidRDefault="00053DF3" w:rsidP="00C052AE">
      <w:pPr>
        <w:pStyle w:val="Odstavecseseznamem"/>
        <w:numPr>
          <w:ilvl w:val="0"/>
          <w:numId w:val="3"/>
        </w:numPr>
        <w:spacing w:after="0"/>
        <w:jc w:val="both"/>
        <w:rPr>
          <w:rFonts w:ascii="Garamond" w:hAnsi="Garamond"/>
          <w:szCs w:val="24"/>
        </w:rPr>
      </w:pPr>
      <w:r w:rsidRPr="00934EB5">
        <w:rPr>
          <w:rFonts w:ascii="Garamond" w:hAnsi="Garamond"/>
          <w:szCs w:val="24"/>
        </w:rPr>
        <w:t>Je povinen uvést předběžnou cenu servisu v případě, že je zřejmá závada nebo servis spočívá ve známých úkonech a v ostatních případech tuto cenu stanovit po zjištění příčiny závady nebo rozsahu úkonů nejpozději do 2 dnů od převzetí vozidla. Tuto cenu oznámí zadavateli a vyžádá si k provedení servisu jeho souhlas. Bez tohoto souhlasu zadavatele není dodavatel oprávněn servis provést. Dále uvede předpokládaný termín dokončení zakázky.</w:t>
      </w:r>
    </w:p>
    <w:p w:rsidR="00053DF3" w:rsidRPr="00934EB5" w:rsidRDefault="00053DF3" w:rsidP="00C052AE">
      <w:pPr>
        <w:pStyle w:val="Odstavecseseznamem"/>
        <w:numPr>
          <w:ilvl w:val="0"/>
          <w:numId w:val="3"/>
        </w:numPr>
        <w:spacing w:after="0"/>
        <w:jc w:val="both"/>
        <w:rPr>
          <w:rFonts w:ascii="Garamond" w:hAnsi="Garamond"/>
          <w:szCs w:val="24"/>
        </w:rPr>
      </w:pPr>
      <w:r w:rsidRPr="00934EB5">
        <w:rPr>
          <w:rFonts w:ascii="Garamond" w:hAnsi="Garamond"/>
          <w:szCs w:val="24"/>
        </w:rPr>
        <w:t>Je povinen o ukončení servisu neprodleně informovat zadavatele.</w:t>
      </w:r>
    </w:p>
    <w:p w:rsidR="00053DF3" w:rsidRPr="00934EB5" w:rsidRDefault="00053DF3" w:rsidP="00C052AE">
      <w:pPr>
        <w:pStyle w:val="Odstavecseseznamem"/>
        <w:spacing w:after="0"/>
        <w:jc w:val="both"/>
        <w:rPr>
          <w:rFonts w:ascii="Garamond" w:hAnsi="Garamond"/>
          <w:szCs w:val="24"/>
        </w:rPr>
      </w:pPr>
    </w:p>
    <w:p w:rsidR="00053DF3" w:rsidRPr="00934EB5" w:rsidRDefault="00053DF3" w:rsidP="00C052AE">
      <w:pPr>
        <w:pStyle w:val="Odstavecseseznamem"/>
        <w:spacing w:after="0"/>
        <w:jc w:val="both"/>
        <w:rPr>
          <w:rFonts w:ascii="Garamond" w:hAnsi="Garamond"/>
          <w:szCs w:val="24"/>
        </w:rPr>
      </w:pPr>
    </w:p>
    <w:p w:rsidR="00053DF3" w:rsidRPr="00934EB5" w:rsidRDefault="00053DF3" w:rsidP="00C052AE">
      <w:pPr>
        <w:pStyle w:val="Odstavecseseznamem"/>
        <w:spacing w:after="0"/>
        <w:jc w:val="center"/>
        <w:rPr>
          <w:rFonts w:ascii="Garamond" w:hAnsi="Garamond"/>
          <w:b/>
          <w:szCs w:val="24"/>
        </w:rPr>
      </w:pPr>
      <w:r w:rsidRPr="00934EB5">
        <w:rPr>
          <w:rFonts w:ascii="Garamond" w:hAnsi="Garamond"/>
          <w:b/>
          <w:szCs w:val="24"/>
        </w:rPr>
        <w:t>III.</w:t>
      </w:r>
    </w:p>
    <w:p w:rsidR="00053DF3" w:rsidRPr="00934EB5" w:rsidRDefault="00053DF3" w:rsidP="00C052AE">
      <w:pPr>
        <w:pStyle w:val="Odstavecseseznamem"/>
        <w:spacing w:after="0"/>
        <w:jc w:val="center"/>
        <w:rPr>
          <w:rFonts w:ascii="Garamond" w:hAnsi="Garamond"/>
          <w:b/>
          <w:szCs w:val="24"/>
        </w:rPr>
      </w:pPr>
      <w:r w:rsidRPr="00934EB5">
        <w:rPr>
          <w:rFonts w:ascii="Garamond" w:hAnsi="Garamond"/>
          <w:b/>
          <w:szCs w:val="24"/>
        </w:rPr>
        <w:t>Povinnosti zadavatele</w:t>
      </w:r>
    </w:p>
    <w:p w:rsidR="00053DF3" w:rsidRPr="00934EB5" w:rsidRDefault="00053DF3" w:rsidP="00C052AE">
      <w:pPr>
        <w:pStyle w:val="Odstavecseseznamem"/>
        <w:spacing w:after="0"/>
        <w:jc w:val="center"/>
        <w:rPr>
          <w:rFonts w:ascii="Garamond" w:hAnsi="Garamond"/>
          <w:szCs w:val="24"/>
        </w:rPr>
      </w:pPr>
    </w:p>
    <w:p w:rsidR="00053DF3" w:rsidRPr="00934EB5" w:rsidRDefault="00053DF3" w:rsidP="00C052AE">
      <w:pPr>
        <w:pStyle w:val="Odstavecseseznamem"/>
        <w:numPr>
          <w:ilvl w:val="0"/>
          <w:numId w:val="5"/>
        </w:numPr>
        <w:jc w:val="both"/>
        <w:rPr>
          <w:rFonts w:ascii="Garamond" w:hAnsi="Garamond"/>
          <w:szCs w:val="24"/>
        </w:rPr>
      </w:pPr>
      <w:r w:rsidRPr="00934EB5">
        <w:rPr>
          <w:rFonts w:ascii="Garamond" w:hAnsi="Garamond"/>
          <w:szCs w:val="24"/>
        </w:rPr>
        <w:t xml:space="preserve">Zadavatel je povinen uhradit dohodnutou cenu za servisní práce, náhradní díly a autopříslušenství ve stanovené lhůtě do 30 dnů od data vystavení faktury dodavatelem. Úhrada ceny bude provedena v české měně na základě faktur doručených zadavateli a vystavených dodavatelem v souladu s § 28 zák. č. 235/2004 Sb., o dani z přidané hodnoty, ve znění pozdějších předpisů. Faktura musí být zadavateli doručena do pěti (5) pracovních dnů od vystavení, musí mít náležitosti daňového dokladu stanovené v ust. § 29 zák. č. 235/2004 Sb., o dani z přidané hodnoty, ve znění pozdějších předpisů a v ust. § 435 zák. č. 89/2012 Sb., OZ. </w:t>
      </w:r>
    </w:p>
    <w:p w:rsidR="00053DF3" w:rsidRPr="00934EB5" w:rsidRDefault="00053DF3" w:rsidP="001B1404">
      <w:pPr>
        <w:pStyle w:val="Odstavecseseznamem"/>
        <w:jc w:val="both"/>
        <w:rPr>
          <w:rFonts w:ascii="Garamond" w:hAnsi="Garamond"/>
          <w:szCs w:val="24"/>
        </w:rPr>
      </w:pPr>
      <w:r w:rsidRPr="00934EB5">
        <w:rPr>
          <w:rFonts w:ascii="Garamond" w:hAnsi="Garamond"/>
          <w:szCs w:val="24"/>
        </w:rPr>
        <w:t xml:space="preserve"> Před proplacením musí být faktura odsouhlasena zástupcem zadavatele.</w:t>
      </w:r>
      <w:r w:rsidRPr="00934EB5">
        <w:rPr>
          <w:rFonts w:ascii="Garamond" w:hAnsi="Garamond" w:cs="Arial"/>
          <w:szCs w:val="24"/>
          <w:lang w:eastAsia="cs-CZ"/>
        </w:rPr>
        <w:t xml:space="preserve"> </w:t>
      </w:r>
      <w:r w:rsidRPr="00934EB5">
        <w:rPr>
          <w:rFonts w:ascii="Garamond" w:hAnsi="Garamond"/>
          <w:szCs w:val="24"/>
        </w:rPr>
        <w:t>Povinnost úhrady je splněna okamžikem odepsání z účtu zadavatele vedeného u peněžního ústavu. Pokud faktura neobsahuje všechny náležitosti a přílohy stanovené v této Smlouvě a požadované právními předpisy, zadavatel má právo ve lhůtě splatnosti fakturu vrátit dodavateli k opravě a doplnění. Nová lhůta splatnosti počíná běžet znovu od okamžiku vystavení opravené či doplněné faktury dodavatelem.</w:t>
      </w:r>
    </w:p>
    <w:p w:rsidR="00053DF3" w:rsidRPr="00934EB5" w:rsidRDefault="00053DF3" w:rsidP="00C052AE">
      <w:pPr>
        <w:pStyle w:val="Odstavecseseznamem"/>
        <w:spacing w:after="0"/>
        <w:jc w:val="both"/>
        <w:rPr>
          <w:rFonts w:ascii="Garamond" w:hAnsi="Garamond"/>
          <w:szCs w:val="24"/>
        </w:rPr>
      </w:pPr>
    </w:p>
    <w:p w:rsidR="00053DF3" w:rsidRPr="00934EB5" w:rsidRDefault="00053DF3" w:rsidP="00C052AE">
      <w:pPr>
        <w:pStyle w:val="Odstavecseseznamem"/>
        <w:spacing w:after="0"/>
        <w:jc w:val="both"/>
        <w:rPr>
          <w:rFonts w:ascii="Garamond" w:hAnsi="Garamond"/>
          <w:szCs w:val="24"/>
        </w:rPr>
      </w:pPr>
    </w:p>
    <w:p w:rsidR="00053DF3" w:rsidRPr="00934EB5" w:rsidRDefault="00053DF3" w:rsidP="00C052AE">
      <w:pPr>
        <w:pStyle w:val="Odstavecseseznamem"/>
        <w:spacing w:after="0"/>
        <w:jc w:val="center"/>
        <w:rPr>
          <w:rFonts w:ascii="Garamond" w:hAnsi="Garamond"/>
          <w:b/>
          <w:szCs w:val="24"/>
        </w:rPr>
      </w:pPr>
      <w:r w:rsidRPr="00934EB5">
        <w:rPr>
          <w:rFonts w:ascii="Garamond" w:hAnsi="Garamond"/>
          <w:b/>
          <w:szCs w:val="24"/>
        </w:rPr>
        <w:t>IV.</w:t>
      </w:r>
    </w:p>
    <w:p w:rsidR="00053DF3" w:rsidRPr="00934EB5" w:rsidRDefault="00053DF3" w:rsidP="00C052AE">
      <w:pPr>
        <w:pStyle w:val="Odstavecseseznamem"/>
        <w:spacing w:after="0"/>
        <w:jc w:val="center"/>
        <w:rPr>
          <w:rFonts w:ascii="Garamond" w:hAnsi="Garamond"/>
          <w:b/>
          <w:szCs w:val="24"/>
        </w:rPr>
      </w:pPr>
      <w:r w:rsidRPr="00934EB5">
        <w:rPr>
          <w:rFonts w:ascii="Garamond" w:hAnsi="Garamond"/>
          <w:b/>
          <w:szCs w:val="24"/>
        </w:rPr>
        <w:t>Vyúčtování, platba a cena</w:t>
      </w:r>
    </w:p>
    <w:p w:rsidR="00053DF3" w:rsidRPr="00934EB5" w:rsidRDefault="00053DF3" w:rsidP="00C052AE">
      <w:pPr>
        <w:pStyle w:val="Odstavecseseznamem"/>
        <w:spacing w:after="0"/>
        <w:jc w:val="center"/>
        <w:rPr>
          <w:rFonts w:ascii="Garamond" w:hAnsi="Garamond"/>
          <w:b/>
          <w:szCs w:val="24"/>
        </w:rPr>
      </w:pPr>
    </w:p>
    <w:p w:rsidR="00053DF3" w:rsidRPr="00934EB5" w:rsidRDefault="00053DF3" w:rsidP="00C052AE">
      <w:pPr>
        <w:pStyle w:val="Odstavecseseznamem"/>
        <w:numPr>
          <w:ilvl w:val="0"/>
          <w:numId w:val="6"/>
        </w:numPr>
        <w:spacing w:after="0"/>
        <w:jc w:val="both"/>
        <w:rPr>
          <w:rFonts w:ascii="Garamond" w:hAnsi="Garamond"/>
          <w:szCs w:val="24"/>
        </w:rPr>
      </w:pPr>
      <w:r w:rsidRPr="00934EB5">
        <w:rPr>
          <w:rFonts w:ascii="Garamond" w:hAnsi="Garamond"/>
          <w:szCs w:val="24"/>
        </w:rPr>
        <w:t>Zadavatel nepřipouští překročení nabídkové ceny vyjma změny sazeb DPH.</w:t>
      </w:r>
    </w:p>
    <w:p w:rsidR="00053DF3" w:rsidRPr="00934EB5" w:rsidRDefault="00053DF3" w:rsidP="00C052AE">
      <w:pPr>
        <w:pStyle w:val="Odstavecseseznamem"/>
        <w:numPr>
          <w:ilvl w:val="0"/>
          <w:numId w:val="6"/>
        </w:numPr>
        <w:spacing w:after="0"/>
        <w:jc w:val="both"/>
        <w:rPr>
          <w:rFonts w:ascii="Garamond" w:hAnsi="Garamond"/>
          <w:szCs w:val="24"/>
        </w:rPr>
      </w:pPr>
      <w:r w:rsidRPr="00934EB5">
        <w:rPr>
          <w:rFonts w:ascii="Garamond" w:hAnsi="Garamond"/>
          <w:szCs w:val="24"/>
        </w:rPr>
        <w:t>Dodavatel vystaví na zadavatele fakturu a přiloží k ní jeden průpis zakázky s popisem prováděných prací a náhradních dílů.</w:t>
      </w:r>
    </w:p>
    <w:p w:rsidR="00053DF3" w:rsidRPr="00934EB5" w:rsidRDefault="00053DF3" w:rsidP="00C052AE">
      <w:pPr>
        <w:pStyle w:val="Odstavecseseznamem"/>
        <w:numPr>
          <w:ilvl w:val="0"/>
          <w:numId w:val="6"/>
        </w:numPr>
        <w:spacing w:after="0"/>
        <w:jc w:val="both"/>
        <w:rPr>
          <w:rFonts w:ascii="Garamond" w:hAnsi="Garamond"/>
          <w:szCs w:val="24"/>
        </w:rPr>
      </w:pPr>
      <w:r w:rsidRPr="00934EB5">
        <w:rPr>
          <w:rFonts w:ascii="Garamond" w:hAnsi="Garamond"/>
          <w:szCs w:val="24"/>
        </w:rPr>
        <w:lastRenderedPageBreak/>
        <w:t xml:space="preserve">V případě, že potřebný rozsah opravářských činností dodavatele přesáhne částku za takové činnosti dohodnutou v  objednávce, je dodavatel   povinen předem si  vyžádat souhlas zadavatele k provedení těchto prací. </w:t>
      </w:r>
    </w:p>
    <w:p w:rsidR="00053DF3" w:rsidRPr="00934EB5" w:rsidRDefault="00053DF3" w:rsidP="00C052AE">
      <w:pPr>
        <w:pStyle w:val="Odstavecseseznamem"/>
        <w:numPr>
          <w:ilvl w:val="0"/>
          <w:numId w:val="6"/>
        </w:numPr>
        <w:spacing w:after="0"/>
        <w:jc w:val="both"/>
        <w:rPr>
          <w:rFonts w:ascii="Garamond" w:hAnsi="Garamond"/>
          <w:szCs w:val="24"/>
        </w:rPr>
      </w:pPr>
      <w:r w:rsidRPr="00934EB5">
        <w:rPr>
          <w:rFonts w:ascii="Garamond" w:hAnsi="Garamond"/>
          <w:szCs w:val="24"/>
        </w:rPr>
        <w:t>Cena se stanovuje jako sazba za 1 hodinu práce v autoservisu. Cena uvedená ve smlouvě bude stanovena jako cena nejvýše přípustná a nepřekročitelná:</w:t>
      </w:r>
    </w:p>
    <w:p w:rsidR="00053DF3" w:rsidRPr="00934EB5" w:rsidRDefault="00053DF3" w:rsidP="00ED1D97">
      <w:pPr>
        <w:pStyle w:val="Odstavecseseznamem"/>
        <w:spacing w:after="0"/>
        <w:jc w:val="both"/>
        <w:rPr>
          <w:rFonts w:ascii="Garamond" w:hAnsi="Garamond"/>
          <w:szCs w:val="24"/>
        </w:rPr>
      </w:pPr>
    </w:p>
    <w:p w:rsidR="00053DF3" w:rsidRPr="00934EB5" w:rsidRDefault="00053DF3" w:rsidP="00ED1D97">
      <w:pPr>
        <w:pStyle w:val="Odstavecseseznamem"/>
        <w:spacing w:after="0"/>
        <w:jc w:val="both"/>
        <w:rPr>
          <w:rFonts w:ascii="Garamond" w:hAnsi="Garamond"/>
          <w:szCs w:val="24"/>
        </w:rPr>
      </w:pPr>
    </w:p>
    <w:p w:rsidR="00053DF3" w:rsidRPr="00934EB5" w:rsidRDefault="00053DF3" w:rsidP="00ED1D97">
      <w:pPr>
        <w:pStyle w:val="Odstavecseseznamem"/>
        <w:spacing w:after="0"/>
        <w:jc w:val="both"/>
        <w:rPr>
          <w:rFonts w:ascii="Garamond" w:hAnsi="Garamond"/>
          <w:szCs w:val="24"/>
        </w:rPr>
      </w:pPr>
      <w:r w:rsidRPr="00934EB5">
        <w:rPr>
          <w:rFonts w:ascii="Garamond" w:hAnsi="Garamond"/>
          <w:szCs w:val="24"/>
        </w:rPr>
        <w:t>Mechanické práce:</w:t>
      </w:r>
    </w:p>
    <w:p w:rsidR="00053DF3" w:rsidRPr="00934EB5" w:rsidRDefault="00053DF3" w:rsidP="00ED1D97">
      <w:pPr>
        <w:pStyle w:val="Odstavecseseznamem"/>
        <w:spacing w:after="0"/>
        <w:jc w:val="both"/>
        <w:rPr>
          <w:rFonts w:ascii="Garamond" w:hAnsi="Garamond"/>
          <w:szCs w:val="24"/>
        </w:rPr>
      </w:pPr>
      <w:r w:rsidRPr="00934EB5">
        <w:rPr>
          <w:rFonts w:ascii="Garamond" w:hAnsi="Garamond"/>
          <w:szCs w:val="24"/>
        </w:rPr>
        <w:t xml:space="preserve"> cena bez DPH    300,- třistakorunčeských</w:t>
      </w:r>
    </w:p>
    <w:p w:rsidR="00053DF3" w:rsidRPr="00934EB5" w:rsidRDefault="00053DF3" w:rsidP="00C052AE">
      <w:pPr>
        <w:pStyle w:val="Odstavecseseznamem"/>
        <w:spacing w:after="0"/>
        <w:jc w:val="both"/>
        <w:rPr>
          <w:rFonts w:ascii="Garamond" w:hAnsi="Garamond"/>
          <w:szCs w:val="24"/>
        </w:rPr>
      </w:pPr>
      <w:r w:rsidRPr="00934EB5">
        <w:rPr>
          <w:rFonts w:ascii="Garamond" w:hAnsi="Garamond"/>
          <w:szCs w:val="24"/>
        </w:rPr>
        <w:t>DPH 21%             63,- šedesáttřikorunčeských</w:t>
      </w:r>
    </w:p>
    <w:p w:rsidR="00053DF3" w:rsidRPr="00934EB5" w:rsidRDefault="00053DF3" w:rsidP="00C052AE">
      <w:pPr>
        <w:pStyle w:val="Odstavecseseznamem"/>
        <w:spacing w:after="0"/>
        <w:jc w:val="both"/>
        <w:rPr>
          <w:rFonts w:ascii="Garamond" w:hAnsi="Garamond"/>
          <w:szCs w:val="24"/>
        </w:rPr>
      </w:pPr>
      <w:r w:rsidRPr="00934EB5">
        <w:rPr>
          <w:rFonts w:ascii="Garamond" w:hAnsi="Garamond"/>
          <w:szCs w:val="24"/>
        </w:rPr>
        <w:t>Cena vč. DPH    363,- třistašedesáttřikorunčeských</w:t>
      </w:r>
    </w:p>
    <w:p w:rsidR="00053DF3" w:rsidRPr="00934EB5" w:rsidRDefault="00053DF3" w:rsidP="00C052AE">
      <w:pPr>
        <w:pStyle w:val="Odstavecseseznamem"/>
        <w:spacing w:after="0"/>
        <w:jc w:val="both"/>
        <w:rPr>
          <w:rFonts w:ascii="Garamond" w:hAnsi="Garamond"/>
          <w:szCs w:val="24"/>
        </w:rPr>
      </w:pPr>
    </w:p>
    <w:p w:rsidR="00053DF3" w:rsidRPr="00934EB5" w:rsidRDefault="00053DF3" w:rsidP="00C052AE">
      <w:pPr>
        <w:pStyle w:val="Odstavecseseznamem"/>
        <w:spacing w:after="0"/>
        <w:jc w:val="both"/>
        <w:rPr>
          <w:rFonts w:ascii="Garamond" w:hAnsi="Garamond"/>
          <w:szCs w:val="24"/>
        </w:rPr>
      </w:pPr>
    </w:p>
    <w:p w:rsidR="00053DF3" w:rsidRPr="00934EB5" w:rsidRDefault="00053DF3" w:rsidP="00C052AE">
      <w:pPr>
        <w:pStyle w:val="Odstavecseseznamem"/>
        <w:spacing w:after="0"/>
        <w:jc w:val="both"/>
        <w:rPr>
          <w:rFonts w:ascii="Garamond" w:hAnsi="Garamond"/>
          <w:szCs w:val="24"/>
        </w:rPr>
      </w:pPr>
      <w:r w:rsidRPr="00934EB5">
        <w:rPr>
          <w:rFonts w:ascii="Garamond" w:hAnsi="Garamond"/>
          <w:szCs w:val="24"/>
        </w:rPr>
        <w:t>Karosářské práce</w:t>
      </w:r>
    </w:p>
    <w:p w:rsidR="00053DF3" w:rsidRPr="00934EB5" w:rsidRDefault="00053DF3" w:rsidP="00A01CF4">
      <w:pPr>
        <w:pStyle w:val="Odstavecseseznamem"/>
        <w:spacing w:after="0"/>
        <w:jc w:val="both"/>
        <w:rPr>
          <w:rFonts w:ascii="Garamond" w:hAnsi="Garamond"/>
          <w:szCs w:val="24"/>
        </w:rPr>
      </w:pPr>
      <w:r w:rsidRPr="00934EB5">
        <w:rPr>
          <w:rFonts w:ascii="Garamond" w:hAnsi="Garamond"/>
          <w:szCs w:val="24"/>
        </w:rPr>
        <w:t>cena bez DPH    300,- třistakorunčeských</w:t>
      </w:r>
    </w:p>
    <w:p w:rsidR="00053DF3" w:rsidRPr="00934EB5" w:rsidRDefault="00053DF3" w:rsidP="00A01CF4">
      <w:pPr>
        <w:pStyle w:val="Odstavecseseznamem"/>
        <w:spacing w:after="0"/>
        <w:jc w:val="both"/>
        <w:rPr>
          <w:rFonts w:ascii="Garamond" w:hAnsi="Garamond"/>
          <w:szCs w:val="24"/>
        </w:rPr>
      </w:pPr>
      <w:r w:rsidRPr="00934EB5">
        <w:rPr>
          <w:rFonts w:ascii="Garamond" w:hAnsi="Garamond"/>
          <w:szCs w:val="24"/>
        </w:rPr>
        <w:t>DPH 21%             63,- šedesáttřikorunčeských</w:t>
      </w:r>
    </w:p>
    <w:p w:rsidR="00053DF3" w:rsidRPr="00934EB5" w:rsidRDefault="00053DF3" w:rsidP="00A01CF4">
      <w:pPr>
        <w:pStyle w:val="Odstavecseseznamem"/>
        <w:spacing w:after="0"/>
        <w:jc w:val="both"/>
        <w:rPr>
          <w:rFonts w:ascii="Garamond" w:hAnsi="Garamond"/>
          <w:szCs w:val="24"/>
        </w:rPr>
      </w:pPr>
      <w:r w:rsidRPr="00934EB5">
        <w:rPr>
          <w:rFonts w:ascii="Garamond" w:hAnsi="Garamond"/>
          <w:szCs w:val="24"/>
        </w:rPr>
        <w:t>Cena vč. DPH    363,- třistašedesáttřikorunčeských</w:t>
      </w:r>
    </w:p>
    <w:p w:rsidR="00053DF3" w:rsidRPr="00934EB5" w:rsidRDefault="00053DF3" w:rsidP="00C052AE">
      <w:pPr>
        <w:pStyle w:val="Odstavecseseznamem"/>
        <w:spacing w:after="0"/>
        <w:jc w:val="both"/>
        <w:rPr>
          <w:rFonts w:ascii="Garamond" w:hAnsi="Garamond"/>
          <w:szCs w:val="24"/>
        </w:rPr>
      </w:pPr>
    </w:p>
    <w:p w:rsidR="00053DF3" w:rsidRPr="00934EB5" w:rsidRDefault="00053DF3" w:rsidP="00C052AE">
      <w:pPr>
        <w:pStyle w:val="Odstavecseseznamem"/>
        <w:spacing w:after="0"/>
        <w:jc w:val="both"/>
        <w:rPr>
          <w:rFonts w:ascii="Garamond" w:hAnsi="Garamond"/>
          <w:szCs w:val="24"/>
        </w:rPr>
      </w:pPr>
      <w:r w:rsidRPr="00934EB5">
        <w:rPr>
          <w:rFonts w:ascii="Garamond" w:hAnsi="Garamond"/>
          <w:szCs w:val="24"/>
        </w:rPr>
        <w:t>Lakýrnické práce</w:t>
      </w:r>
    </w:p>
    <w:p w:rsidR="00053DF3" w:rsidRPr="00934EB5" w:rsidRDefault="00053DF3" w:rsidP="00A01CF4">
      <w:pPr>
        <w:pStyle w:val="Odstavecseseznamem"/>
        <w:spacing w:after="0"/>
        <w:jc w:val="both"/>
        <w:rPr>
          <w:rFonts w:ascii="Garamond" w:hAnsi="Garamond"/>
          <w:szCs w:val="24"/>
        </w:rPr>
      </w:pPr>
      <w:r w:rsidRPr="00934EB5">
        <w:rPr>
          <w:rFonts w:ascii="Garamond" w:hAnsi="Garamond"/>
          <w:szCs w:val="24"/>
        </w:rPr>
        <w:t>cena bez DPH    400,- čtyřistakorunčeských</w:t>
      </w:r>
    </w:p>
    <w:p w:rsidR="00053DF3" w:rsidRPr="00934EB5" w:rsidRDefault="00053DF3" w:rsidP="00A01CF4">
      <w:pPr>
        <w:pStyle w:val="Odstavecseseznamem"/>
        <w:spacing w:after="0"/>
        <w:jc w:val="both"/>
        <w:rPr>
          <w:rFonts w:ascii="Garamond" w:hAnsi="Garamond"/>
          <w:szCs w:val="24"/>
        </w:rPr>
      </w:pPr>
      <w:r w:rsidRPr="00934EB5">
        <w:rPr>
          <w:rFonts w:ascii="Garamond" w:hAnsi="Garamond"/>
          <w:szCs w:val="24"/>
        </w:rPr>
        <w:t>DPH 21%             84,- osmdesátčtyřikorunčeských</w:t>
      </w:r>
    </w:p>
    <w:p w:rsidR="00053DF3" w:rsidRPr="00934EB5" w:rsidRDefault="00053DF3" w:rsidP="00A01CF4">
      <w:pPr>
        <w:pStyle w:val="Odstavecseseznamem"/>
        <w:spacing w:after="0"/>
        <w:jc w:val="both"/>
        <w:rPr>
          <w:rFonts w:ascii="Garamond" w:hAnsi="Garamond"/>
          <w:szCs w:val="24"/>
        </w:rPr>
      </w:pPr>
      <w:r w:rsidRPr="00934EB5">
        <w:rPr>
          <w:rFonts w:ascii="Garamond" w:hAnsi="Garamond"/>
          <w:szCs w:val="24"/>
        </w:rPr>
        <w:t>Cena vč. DPH    484,- čtyřistaosmdesátčtyřikorunčeských</w:t>
      </w:r>
    </w:p>
    <w:p w:rsidR="00053DF3" w:rsidRPr="00934EB5" w:rsidRDefault="00053DF3" w:rsidP="00C052AE">
      <w:pPr>
        <w:pStyle w:val="Odstavecseseznamem"/>
        <w:spacing w:after="0"/>
        <w:jc w:val="both"/>
        <w:rPr>
          <w:rFonts w:ascii="Garamond" w:hAnsi="Garamond"/>
          <w:szCs w:val="24"/>
        </w:rPr>
      </w:pPr>
    </w:p>
    <w:p w:rsidR="00053DF3" w:rsidRPr="00934EB5" w:rsidRDefault="00053DF3" w:rsidP="00C052AE">
      <w:pPr>
        <w:pStyle w:val="Odstavecseseznamem"/>
        <w:spacing w:after="0"/>
        <w:jc w:val="both"/>
        <w:rPr>
          <w:rFonts w:ascii="Garamond" w:hAnsi="Garamond"/>
          <w:szCs w:val="24"/>
        </w:rPr>
      </w:pPr>
    </w:p>
    <w:p w:rsidR="00053DF3" w:rsidRPr="00934EB5" w:rsidRDefault="00053DF3" w:rsidP="00C052AE">
      <w:pPr>
        <w:pStyle w:val="Odstavecseseznamem"/>
        <w:spacing w:after="0"/>
        <w:jc w:val="center"/>
        <w:rPr>
          <w:rFonts w:ascii="Garamond" w:hAnsi="Garamond"/>
          <w:b/>
          <w:szCs w:val="24"/>
        </w:rPr>
      </w:pPr>
      <w:r w:rsidRPr="00934EB5">
        <w:rPr>
          <w:rFonts w:ascii="Garamond" w:hAnsi="Garamond"/>
          <w:b/>
          <w:szCs w:val="24"/>
        </w:rPr>
        <w:t>VII.</w:t>
      </w:r>
    </w:p>
    <w:p w:rsidR="00053DF3" w:rsidRPr="00934EB5" w:rsidRDefault="00053DF3" w:rsidP="00C052AE">
      <w:pPr>
        <w:pStyle w:val="Odstavecseseznamem"/>
        <w:spacing w:after="0"/>
        <w:jc w:val="center"/>
        <w:rPr>
          <w:rFonts w:ascii="Garamond" w:hAnsi="Garamond"/>
          <w:b/>
          <w:szCs w:val="24"/>
        </w:rPr>
      </w:pPr>
      <w:r w:rsidRPr="00934EB5">
        <w:rPr>
          <w:rFonts w:ascii="Garamond" w:hAnsi="Garamond"/>
          <w:b/>
          <w:szCs w:val="24"/>
        </w:rPr>
        <w:t>Zvláštní ujednání</w:t>
      </w:r>
    </w:p>
    <w:p w:rsidR="00053DF3" w:rsidRPr="00934EB5" w:rsidRDefault="00053DF3" w:rsidP="00C052AE">
      <w:pPr>
        <w:pStyle w:val="Odstavecseseznamem"/>
        <w:spacing w:after="0"/>
        <w:jc w:val="center"/>
        <w:rPr>
          <w:rFonts w:ascii="Garamond" w:hAnsi="Garamond"/>
          <w:b/>
          <w:szCs w:val="24"/>
        </w:rPr>
      </w:pPr>
    </w:p>
    <w:p w:rsidR="00053DF3" w:rsidRPr="00934EB5" w:rsidRDefault="00053DF3" w:rsidP="00C052AE">
      <w:pPr>
        <w:pStyle w:val="Odstavecseseznamem"/>
        <w:numPr>
          <w:ilvl w:val="0"/>
          <w:numId w:val="7"/>
        </w:numPr>
        <w:spacing w:after="0"/>
        <w:jc w:val="both"/>
        <w:rPr>
          <w:rFonts w:ascii="Garamond" w:hAnsi="Garamond"/>
          <w:szCs w:val="24"/>
        </w:rPr>
      </w:pPr>
      <w:r w:rsidRPr="00934EB5">
        <w:rPr>
          <w:rFonts w:ascii="Garamond" w:hAnsi="Garamond"/>
          <w:szCs w:val="24"/>
        </w:rPr>
        <w:t xml:space="preserve">Dodavatel je povinen řešit reklamace uplatněné zadavatelem v záruční lhůtě do 15-ti dnů. Při nedodržení této lhůty je dodavatel povinen zaplatit zadavateli smluvní pokutu ve výši 0,1% z celkové ceny reklamovaného díla za každý započatý den prodlení. </w:t>
      </w:r>
    </w:p>
    <w:p w:rsidR="00053DF3" w:rsidRPr="00934EB5" w:rsidRDefault="00053DF3" w:rsidP="00C052AE">
      <w:pPr>
        <w:pStyle w:val="Odstavecseseznamem"/>
        <w:numPr>
          <w:ilvl w:val="0"/>
          <w:numId w:val="7"/>
        </w:numPr>
        <w:spacing w:after="0"/>
        <w:jc w:val="both"/>
        <w:rPr>
          <w:rFonts w:ascii="Garamond" w:hAnsi="Garamond"/>
          <w:szCs w:val="24"/>
        </w:rPr>
      </w:pPr>
      <w:r w:rsidRPr="00934EB5">
        <w:rPr>
          <w:rFonts w:ascii="Garamond" w:hAnsi="Garamond"/>
          <w:szCs w:val="24"/>
        </w:rPr>
        <w:t>Oprávněné osoby k jednání mezi dodavatelem a zadavatelem mohou být pouze zaměstnanci dodavatele a zadavatele.</w:t>
      </w:r>
    </w:p>
    <w:p w:rsidR="00053DF3" w:rsidRPr="00934EB5" w:rsidRDefault="00053DF3" w:rsidP="001B1404">
      <w:pPr>
        <w:pStyle w:val="Odstavecseseznamem"/>
        <w:numPr>
          <w:ilvl w:val="0"/>
          <w:numId w:val="7"/>
        </w:numPr>
        <w:spacing w:after="0"/>
        <w:jc w:val="both"/>
        <w:rPr>
          <w:rFonts w:ascii="Garamond" w:hAnsi="Garamond"/>
          <w:szCs w:val="24"/>
        </w:rPr>
      </w:pPr>
      <w:r w:rsidRPr="00934EB5">
        <w:rPr>
          <w:rFonts w:ascii="Garamond" w:hAnsi="Garamond"/>
          <w:szCs w:val="24"/>
        </w:rPr>
        <w:t xml:space="preserve">Zadavatel neposkytuje pro realizaci předmětu plnění zálohy a ani jedna smluvní strana neposkytne druhé smluvní straně závdavek. </w:t>
      </w:r>
    </w:p>
    <w:p w:rsidR="00053DF3" w:rsidRPr="00934EB5" w:rsidRDefault="00053DF3" w:rsidP="001B1404">
      <w:pPr>
        <w:pStyle w:val="Odstavecseseznamem"/>
        <w:numPr>
          <w:ilvl w:val="0"/>
          <w:numId w:val="7"/>
        </w:numPr>
        <w:jc w:val="both"/>
        <w:rPr>
          <w:rFonts w:ascii="Garamond" w:hAnsi="Garamond"/>
          <w:szCs w:val="24"/>
        </w:rPr>
      </w:pPr>
      <w:r w:rsidRPr="00934EB5">
        <w:rPr>
          <w:rFonts w:ascii="Garamond" w:hAnsi="Garamond"/>
          <w:szCs w:val="24"/>
        </w:rPr>
        <w:t>Zakázka se uděluje na základě objednávky učiněné zaměstnancem zadavatele. Opravářské a servisní výkony musí být popsány v zakázkovém listu při příjmu vozidla do opravy.</w:t>
      </w:r>
    </w:p>
    <w:p w:rsidR="00053DF3" w:rsidRPr="00934EB5" w:rsidRDefault="00053DF3" w:rsidP="00C052AE">
      <w:pPr>
        <w:pStyle w:val="Odstavecseseznamem"/>
        <w:numPr>
          <w:ilvl w:val="0"/>
          <w:numId w:val="7"/>
        </w:numPr>
        <w:spacing w:after="0"/>
        <w:jc w:val="both"/>
        <w:rPr>
          <w:rFonts w:ascii="Garamond" w:hAnsi="Garamond"/>
          <w:szCs w:val="24"/>
        </w:rPr>
      </w:pPr>
      <w:r w:rsidRPr="00934EB5">
        <w:rPr>
          <w:rFonts w:ascii="Garamond" w:hAnsi="Garamond"/>
          <w:szCs w:val="24"/>
        </w:rPr>
        <w:t>Doba plnění předmětu smlouvy je do 31.12.2018</w:t>
      </w:r>
    </w:p>
    <w:p w:rsidR="00053DF3" w:rsidRPr="00934EB5" w:rsidRDefault="00053DF3" w:rsidP="00C052AE">
      <w:pPr>
        <w:pStyle w:val="Odstavecseseznamem"/>
        <w:spacing w:after="0"/>
        <w:ind w:left="1080"/>
        <w:jc w:val="both"/>
        <w:rPr>
          <w:rFonts w:ascii="Garamond" w:hAnsi="Garamond"/>
          <w:szCs w:val="24"/>
        </w:rPr>
      </w:pPr>
    </w:p>
    <w:p w:rsidR="00053DF3" w:rsidRPr="00934EB5" w:rsidRDefault="00053DF3" w:rsidP="00C052AE">
      <w:pPr>
        <w:pStyle w:val="Odstavecseseznamem"/>
        <w:spacing w:after="0"/>
        <w:ind w:left="1080"/>
        <w:jc w:val="both"/>
        <w:rPr>
          <w:rFonts w:ascii="Garamond" w:hAnsi="Garamond"/>
          <w:szCs w:val="24"/>
        </w:rPr>
      </w:pPr>
    </w:p>
    <w:p w:rsidR="00053DF3" w:rsidRPr="00934EB5" w:rsidRDefault="00053DF3" w:rsidP="00C052AE">
      <w:pPr>
        <w:pStyle w:val="Odstavecseseznamem"/>
        <w:spacing w:after="0"/>
        <w:jc w:val="center"/>
        <w:rPr>
          <w:rFonts w:ascii="Garamond" w:hAnsi="Garamond"/>
          <w:b/>
          <w:szCs w:val="24"/>
        </w:rPr>
      </w:pPr>
      <w:r w:rsidRPr="00934EB5">
        <w:rPr>
          <w:rFonts w:ascii="Garamond" w:hAnsi="Garamond"/>
          <w:b/>
          <w:szCs w:val="24"/>
        </w:rPr>
        <w:t>VIII.</w:t>
      </w:r>
    </w:p>
    <w:p w:rsidR="00053DF3" w:rsidRPr="00934EB5" w:rsidRDefault="00053DF3" w:rsidP="00C052AE">
      <w:pPr>
        <w:pStyle w:val="Odstavecseseznamem"/>
        <w:spacing w:after="0"/>
        <w:jc w:val="center"/>
        <w:rPr>
          <w:rFonts w:ascii="Garamond" w:hAnsi="Garamond"/>
          <w:b/>
          <w:szCs w:val="24"/>
        </w:rPr>
      </w:pPr>
      <w:r w:rsidRPr="00934EB5">
        <w:rPr>
          <w:rFonts w:ascii="Garamond" w:hAnsi="Garamond"/>
          <w:b/>
          <w:szCs w:val="24"/>
        </w:rPr>
        <w:t>Neúčinnost</w:t>
      </w:r>
    </w:p>
    <w:p w:rsidR="00053DF3" w:rsidRPr="00934EB5" w:rsidRDefault="00053DF3" w:rsidP="00C052AE">
      <w:pPr>
        <w:pStyle w:val="Odstavecseseznamem"/>
        <w:spacing w:after="0"/>
        <w:ind w:left="1080"/>
        <w:jc w:val="both"/>
        <w:rPr>
          <w:rFonts w:ascii="Garamond" w:hAnsi="Garamond"/>
          <w:szCs w:val="24"/>
        </w:rPr>
      </w:pPr>
      <w:r w:rsidRPr="00934EB5">
        <w:rPr>
          <w:rFonts w:ascii="Garamond" w:hAnsi="Garamond"/>
          <w:szCs w:val="24"/>
        </w:rPr>
        <w:t xml:space="preserve"> </w:t>
      </w:r>
    </w:p>
    <w:p w:rsidR="00053DF3" w:rsidRPr="00934EB5" w:rsidRDefault="00053DF3" w:rsidP="00C052AE">
      <w:pPr>
        <w:pStyle w:val="Odstavecseseznamem"/>
        <w:spacing w:after="0"/>
        <w:jc w:val="both"/>
        <w:rPr>
          <w:rFonts w:ascii="Garamond" w:hAnsi="Garamond"/>
          <w:szCs w:val="24"/>
        </w:rPr>
      </w:pPr>
      <w:r w:rsidRPr="00934EB5">
        <w:rPr>
          <w:rFonts w:ascii="Garamond" w:hAnsi="Garamond"/>
          <w:szCs w:val="24"/>
        </w:rPr>
        <w:t>Budou-li jednotlivá ustanovení této smlouvy neúčinná nebo se stanou neúčinnými, zůstává platnost této smlouvy ve zbývajícím nedotčena. Smluvní strany se zavazují, že neúčinné ustanovení této smlouvy nahradí účinným ustanovením, které bude co nejvíce odpovídat hospodářskému účelu neúčinné úpravy. To platí také pro vyplňování smluvních mezer.</w:t>
      </w:r>
    </w:p>
    <w:p w:rsidR="00053DF3" w:rsidRPr="00934EB5" w:rsidRDefault="00053DF3" w:rsidP="00C052AE">
      <w:pPr>
        <w:pStyle w:val="Odstavecseseznamem"/>
        <w:spacing w:after="0"/>
        <w:jc w:val="both"/>
        <w:rPr>
          <w:rFonts w:ascii="Garamond" w:hAnsi="Garamond"/>
          <w:szCs w:val="24"/>
        </w:rPr>
      </w:pPr>
    </w:p>
    <w:p w:rsidR="00053DF3" w:rsidRPr="00934EB5" w:rsidRDefault="00053DF3" w:rsidP="00C052AE">
      <w:pPr>
        <w:pStyle w:val="Odstavecseseznamem"/>
        <w:spacing w:after="0"/>
        <w:jc w:val="center"/>
        <w:rPr>
          <w:rFonts w:ascii="Garamond" w:hAnsi="Garamond"/>
          <w:b/>
          <w:szCs w:val="24"/>
        </w:rPr>
      </w:pPr>
      <w:r w:rsidRPr="00934EB5">
        <w:rPr>
          <w:rFonts w:ascii="Garamond" w:hAnsi="Garamond"/>
          <w:b/>
          <w:szCs w:val="24"/>
        </w:rPr>
        <w:t>IX.</w:t>
      </w:r>
    </w:p>
    <w:p w:rsidR="00053DF3" w:rsidRPr="00934EB5" w:rsidRDefault="00053DF3" w:rsidP="00C052AE">
      <w:pPr>
        <w:pStyle w:val="Odstavecseseznamem"/>
        <w:spacing w:after="0"/>
        <w:jc w:val="center"/>
        <w:rPr>
          <w:rFonts w:ascii="Garamond" w:hAnsi="Garamond"/>
          <w:b/>
          <w:szCs w:val="24"/>
        </w:rPr>
      </w:pPr>
      <w:r w:rsidRPr="00934EB5">
        <w:rPr>
          <w:rFonts w:ascii="Garamond" w:hAnsi="Garamond"/>
          <w:b/>
          <w:szCs w:val="24"/>
        </w:rPr>
        <w:lastRenderedPageBreak/>
        <w:t>Závěrečná ustanovení</w:t>
      </w:r>
    </w:p>
    <w:p w:rsidR="00053DF3" w:rsidRPr="00934EB5" w:rsidRDefault="00053DF3" w:rsidP="00C052AE">
      <w:pPr>
        <w:pStyle w:val="Odstavecseseznamem"/>
        <w:spacing w:after="0"/>
        <w:jc w:val="center"/>
        <w:rPr>
          <w:rFonts w:ascii="Garamond" w:hAnsi="Garamond"/>
          <w:b/>
          <w:szCs w:val="24"/>
        </w:rPr>
      </w:pPr>
    </w:p>
    <w:p w:rsidR="00053DF3" w:rsidRPr="00934EB5" w:rsidRDefault="00053DF3" w:rsidP="00C052AE">
      <w:pPr>
        <w:pStyle w:val="Odstavecseseznamem"/>
        <w:numPr>
          <w:ilvl w:val="0"/>
          <w:numId w:val="8"/>
        </w:numPr>
        <w:spacing w:after="0"/>
        <w:jc w:val="both"/>
        <w:rPr>
          <w:rFonts w:ascii="Garamond" w:hAnsi="Garamond"/>
          <w:szCs w:val="24"/>
        </w:rPr>
      </w:pPr>
      <w:r w:rsidRPr="00934EB5">
        <w:rPr>
          <w:rFonts w:ascii="Garamond" w:hAnsi="Garamond"/>
          <w:szCs w:val="24"/>
        </w:rPr>
        <w:t>Smlouva nabývá platnosti dnem podpisu smluvních stran a účinnosti dnem uveřejnění v Registru smluv dle zákona č. 340/2015 Sb.</w:t>
      </w:r>
    </w:p>
    <w:p w:rsidR="00053DF3" w:rsidRPr="00934EB5" w:rsidRDefault="00053DF3" w:rsidP="00C052AE">
      <w:pPr>
        <w:pStyle w:val="Odstavecseseznamem"/>
        <w:numPr>
          <w:ilvl w:val="0"/>
          <w:numId w:val="8"/>
        </w:numPr>
        <w:spacing w:after="0"/>
        <w:jc w:val="both"/>
        <w:rPr>
          <w:rFonts w:ascii="Garamond" w:hAnsi="Garamond"/>
          <w:szCs w:val="24"/>
        </w:rPr>
      </w:pPr>
      <w:r w:rsidRPr="00934EB5">
        <w:rPr>
          <w:rFonts w:ascii="Garamond" w:hAnsi="Garamond"/>
          <w:szCs w:val="24"/>
        </w:rPr>
        <w:t>Výjimku tvoří právo na okamžité vypovězení této smlouvy. Zadavatel je především oprávněn vypovědět smluvní vztah, pokud:</w:t>
      </w:r>
    </w:p>
    <w:p w:rsidR="00053DF3" w:rsidRPr="00934EB5" w:rsidRDefault="00053DF3" w:rsidP="00C052AE">
      <w:pPr>
        <w:pStyle w:val="Odstavecseseznamem"/>
        <w:numPr>
          <w:ilvl w:val="0"/>
          <w:numId w:val="4"/>
        </w:numPr>
        <w:spacing w:after="0"/>
        <w:ind w:hanging="87"/>
        <w:jc w:val="both"/>
        <w:rPr>
          <w:rFonts w:ascii="Garamond" w:hAnsi="Garamond"/>
          <w:szCs w:val="24"/>
        </w:rPr>
      </w:pPr>
      <w:r w:rsidRPr="00934EB5">
        <w:rPr>
          <w:rFonts w:ascii="Garamond" w:hAnsi="Garamond"/>
          <w:szCs w:val="24"/>
        </w:rPr>
        <w:t xml:space="preserve"> bylo na majetek dodavatele vyhlášeno konkurzní řízení nebo bylo pro nedostatek majetku zamítnuto;</w:t>
      </w:r>
    </w:p>
    <w:p w:rsidR="00053DF3" w:rsidRPr="00934EB5" w:rsidRDefault="00053DF3" w:rsidP="00C052AE">
      <w:pPr>
        <w:pStyle w:val="Odstavecseseznamem"/>
        <w:numPr>
          <w:ilvl w:val="0"/>
          <w:numId w:val="4"/>
        </w:numPr>
        <w:spacing w:after="0"/>
        <w:ind w:hanging="87"/>
        <w:jc w:val="both"/>
        <w:rPr>
          <w:rFonts w:ascii="Garamond" w:hAnsi="Garamond"/>
          <w:szCs w:val="24"/>
        </w:rPr>
      </w:pPr>
      <w:r w:rsidRPr="00934EB5">
        <w:rPr>
          <w:rFonts w:ascii="Garamond" w:hAnsi="Garamond"/>
          <w:szCs w:val="24"/>
        </w:rPr>
        <w:t>budou jinak hrubě porušeny smluvní povinnosti, takže nelze počítat s pokračováním smluvního vztahu.</w:t>
      </w:r>
    </w:p>
    <w:p w:rsidR="00053DF3" w:rsidRPr="00934EB5" w:rsidRDefault="00053DF3" w:rsidP="00C052AE">
      <w:pPr>
        <w:pStyle w:val="Odstavecseseznamem"/>
        <w:spacing w:after="0"/>
        <w:ind w:left="1080"/>
        <w:jc w:val="both"/>
        <w:rPr>
          <w:rFonts w:ascii="Garamond" w:hAnsi="Garamond"/>
          <w:szCs w:val="24"/>
        </w:rPr>
      </w:pPr>
    </w:p>
    <w:p w:rsidR="00053DF3" w:rsidRPr="00934EB5" w:rsidRDefault="00053DF3" w:rsidP="00C052AE">
      <w:pPr>
        <w:pStyle w:val="Odstavecseseznamem"/>
        <w:numPr>
          <w:ilvl w:val="0"/>
          <w:numId w:val="8"/>
        </w:numPr>
        <w:spacing w:after="0"/>
        <w:jc w:val="both"/>
        <w:rPr>
          <w:rFonts w:ascii="Garamond" w:hAnsi="Garamond"/>
          <w:szCs w:val="24"/>
        </w:rPr>
      </w:pPr>
      <w:r w:rsidRPr="00934EB5">
        <w:rPr>
          <w:rFonts w:ascii="Garamond" w:hAnsi="Garamond"/>
          <w:szCs w:val="24"/>
        </w:rPr>
        <w:t>Vypovězení této smlouvy vyžaduje písemnou formu.</w:t>
      </w:r>
    </w:p>
    <w:p w:rsidR="00053DF3" w:rsidRPr="00934EB5" w:rsidRDefault="00053DF3" w:rsidP="00C052AE">
      <w:pPr>
        <w:pStyle w:val="Odstavecseseznamem"/>
        <w:numPr>
          <w:ilvl w:val="0"/>
          <w:numId w:val="8"/>
        </w:numPr>
        <w:spacing w:after="0"/>
        <w:jc w:val="both"/>
        <w:rPr>
          <w:rFonts w:ascii="Garamond" w:hAnsi="Garamond"/>
          <w:szCs w:val="24"/>
        </w:rPr>
      </w:pPr>
      <w:r w:rsidRPr="00934EB5">
        <w:rPr>
          <w:rFonts w:ascii="Garamond" w:hAnsi="Garamond"/>
          <w:szCs w:val="24"/>
        </w:rPr>
        <w:t>Smlouva se sepisuje ve dvojím vyhotovení, přičemž každá ze smluvních stran obdrží po jednom vyhotovení.</w:t>
      </w:r>
    </w:p>
    <w:p w:rsidR="00053DF3" w:rsidRPr="00934EB5" w:rsidRDefault="00053DF3" w:rsidP="00C052AE">
      <w:pPr>
        <w:pStyle w:val="Odstavecseseznamem"/>
        <w:numPr>
          <w:ilvl w:val="0"/>
          <w:numId w:val="8"/>
        </w:numPr>
        <w:spacing w:after="0"/>
        <w:jc w:val="both"/>
        <w:rPr>
          <w:rFonts w:ascii="Garamond" w:hAnsi="Garamond"/>
          <w:szCs w:val="24"/>
        </w:rPr>
      </w:pPr>
      <w:r w:rsidRPr="00934EB5">
        <w:rPr>
          <w:rFonts w:ascii="Garamond" w:hAnsi="Garamond"/>
          <w:szCs w:val="24"/>
        </w:rPr>
        <w:t>Změny smlouvy a vedlejší ustanovení vyžadují písemnou formu.</w:t>
      </w:r>
    </w:p>
    <w:p w:rsidR="00053DF3" w:rsidRPr="00934EB5" w:rsidRDefault="00053DF3" w:rsidP="00C052AE">
      <w:pPr>
        <w:pStyle w:val="Odstavecseseznamem"/>
        <w:numPr>
          <w:ilvl w:val="0"/>
          <w:numId w:val="8"/>
        </w:numPr>
        <w:spacing w:after="0"/>
        <w:jc w:val="both"/>
        <w:rPr>
          <w:rFonts w:ascii="Garamond" w:hAnsi="Garamond"/>
          <w:szCs w:val="24"/>
        </w:rPr>
      </w:pPr>
      <w:r w:rsidRPr="00934EB5">
        <w:rPr>
          <w:rFonts w:ascii="Garamond" w:hAnsi="Garamond"/>
          <w:szCs w:val="24"/>
        </w:rPr>
        <w:t>Tato smlouva podléhá výlučně českému právu, soudním místem pro všechny spory u tohoto ujednání je Praha.</w:t>
      </w:r>
    </w:p>
    <w:p w:rsidR="00053DF3" w:rsidRPr="00934EB5" w:rsidRDefault="00053DF3" w:rsidP="00C052AE">
      <w:pPr>
        <w:pStyle w:val="Odstavecseseznamem"/>
        <w:numPr>
          <w:ilvl w:val="0"/>
          <w:numId w:val="8"/>
        </w:numPr>
        <w:spacing w:after="0"/>
        <w:jc w:val="both"/>
        <w:rPr>
          <w:rFonts w:ascii="Garamond" w:hAnsi="Garamond"/>
          <w:szCs w:val="24"/>
        </w:rPr>
      </w:pPr>
      <w:r w:rsidRPr="00934EB5">
        <w:rPr>
          <w:rFonts w:ascii="Garamond" w:hAnsi="Garamond"/>
          <w:szCs w:val="24"/>
        </w:rPr>
        <w:t>Dodavatel výslovně prohlašuje, že souhlasí s uveřejněním smlouvy v Registru smluv v rozsahu stanoveném zákonem č. 340/2015 Sb.</w:t>
      </w:r>
    </w:p>
    <w:p w:rsidR="00053DF3" w:rsidRPr="00934EB5" w:rsidRDefault="00053DF3" w:rsidP="00037661">
      <w:pPr>
        <w:pStyle w:val="Odstavecseseznamem"/>
        <w:spacing w:after="0"/>
        <w:jc w:val="both"/>
        <w:rPr>
          <w:rFonts w:ascii="Garamond" w:hAnsi="Garamond"/>
          <w:szCs w:val="24"/>
        </w:rPr>
      </w:pPr>
    </w:p>
    <w:p w:rsidR="00053DF3" w:rsidRPr="00934EB5" w:rsidRDefault="00053DF3" w:rsidP="00037661">
      <w:pPr>
        <w:pStyle w:val="Odstavecseseznamem"/>
        <w:spacing w:after="0"/>
        <w:jc w:val="both"/>
        <w:rPr>
          <w:rFonts w:ascii="Garamond" w:hAnsi="Garamond"/>
          <w:szCs w:val="24"/>
        </w:rPr>
      </w:pPr>
    </w:p>
    <w:p w:rsidR="00053DF3" w:rsidRPr="00934EB5" w:rsidRDefault="00053DF3" w:rsidP="00037661">
      <w:pPr>
        <w:pStyle w:val="Odstavecseseznamem"/>
        <w:spacing w:after="0"/>
        <w:jc w:val="both"/>
        <w:rPr>
          <w:rFonts w:ascii="Garamond" w:hAnsi="Garamond"/>
          <w:szCs w:val="24"/>
        </w:rPr>
      </w:pPr>
    </w:p>
    <w:p w:rsidR="00053DF3" w:rsidRPr="00934EB5" w:rsidRDefault="00053DF3" w:rsidP="00754C33">
      <w:pPr>
        <w:pStyle w:val="Odstavecseseznamem"/>
        <w:spacing w:after="0"/>
        <w:jc w:val="both"/>
        <w:rPr>
          <w:rFonts w:ascii="Garamond" w:hAnsi="Garamond"/>
          <w:szCs w:val="24"/>
        </w:rPr>
      </w:pPr>
      <w:r w:rsidRPr="00934EB5">
        <w:rPr>
          <w:rFonts w:ascii="Garamond" w:hAnsi="Garamond"/>
          <w:szCs w:val="24"/>
        </w:rPr>
        <w:t>V Praze dne</w:t>
      </w:r>
      <w:r w:rsidRPr="00934EB5">
        <w:rPr>
          <w:rFonts w:ascii="Garamond" w:hAnsi="Garamond"/>
          <w:szCs w:val="24"/>
        </w:rPr>
        <w:tab/>
      </w:r>
      <w:r>
        <w:rPr>
          <w:rFonts w:ascii="Garamond" w:hAnsi="Garamond"/>
          <w:szCs w:val="24"/>
        </w:rPr>
        <w:t>29.1.2018</w:t>
      </w:r>
      <w:r w:rsidRPr="00934EB5">
        <w:rPr>
          <w:rFonts w:ascii="Garamond" w:hAnsi="Garamond"/>
          <w:szCs w:val="24"/>
        </w:rPr>
        <w:tab/>
      </w:r>
      <w:r w:rsidRPr="00934EB5">
        <w:rPr>
          <w:rFonts w:ascii="Garamond" w:hAnsi="Garamond"/>
          <w:szCs w:val="24"/>
        </w:rPr>
        <w:tab/>
      </w:r>
      <w:r w:rsidRPr="00934EB5">
        <w:rPr>
          <w:rFonts w:ascii="Garamond" w:hAnsi="Garamond"/>
          <w:szCs w:val="24"/>
        </w:rPr>
        <w:tab/>
      </w:r>
      <w:r w:rsidRPr="00934EB5">
        <w:rPr>
          <w:rFonts w:ascii="Garamond" w:hAnsi="Garamond"/>
          <w:szCs w:val="24"/>
        </w:rPr>
        <w:tab/>
      </w:r>
      <w:r w:rsidRPr="00934EB5">
        <w:rPr>
          <w:rFonts w:ascii="Garamond" w:hAnsi="Garamond"/>
          <w:szCs w:val="24"/>
        </w:rPr>
        <w:tab/>
        <w:t>V Praze dne</w:t>
      </w:r>
    </w:p>
    <w:p w:rsidR="00053DF3" w:rsidRPr="00934EB5" w:rsidRDefault="00053DF3" w:rsidP="00037661">
      <w:pPr>
        <w:pStyle w:val="Odstavecseseznamem"/>
        <w:spacing w:after="0"/>
        <w:jc w:val="both"/>
        <w:rPr>
          <w:rFonts w:ascii="Garamond" w:hAnsi="Garamond"/>
          <w:szCs w:val="24"/>
        </w:rPr>
      </w:pPr>
    </w:p>
    <w:p w:rsidR="00053DF3" w:rsidRPr="00934EB5" w:rsidRDefault="00053DF3" w:rsidP="00037661">
      <w:pPr>
        <w:pStyle w:val="Odstavecseseznamem"/>
        <w:spacing w:after="0"/>
        <w:jc w:val="both"/>
        <w:rPr>
          <w:rFonts w:ascii="Garamond" w:hAnsi="Garamond"/>
          <w:szCs w:val="24"/>
        </w:rPr>
      </w:pPr>
    </w:p>
    <w:p w:rsidR="00053DF3" w:rsidRPr="00934EB5" w:rsidRDefault="00053DF3" w:rsidP="00037661">
      <w:pPr>
        <w:pStyle w:val="Odstavecseseznamem"/>
        <w:spacing w:after="0"/>
        <w:jc w:val="both"/>
        <w:rPr>
          <w:rFonts w:ascii="Garamond" w:hAnsi="Garamond"/>
          <w:szCs w:val="24"/>
        </w:rPr>
      </w:pPr>
    </w:p>
    <w:p w:rsidR="00053DF3" w:rsidRPr="00934EB5" w:rsidRDefault="00053DF3" w:rsidP="00037661">
      <w:pPr>
        <w:pStyle w:val="Odstavecseseznamem"/>
        <w:spacing w:after="0"/>
        <w:jc w:val="both"/>
        <w:rPr>
          <w:rFonts w:ascii="Garamond" w:hAnsi="Garamond"/>
          <w:szCs w:val="24"/>
        </w:rPr>
      </w:pPr>
    </w:p>
    <w:p w:rsidR="00053DF3" w:rsidRPr="00934EB5" w:rsidRDefault="00053DF3" w:rsidP="00037661">
      <w:pPr>
        <w:pStyle w:val="Odstavecseseznamem"/>
        <w:spacing w:after="0"/>
        <w:jc w:val="both"/>
        <w:rPr>
          <w:rFonts w:ascii="Garamond" w:hAnsi="Garamond"/>
          <w:szCs w:val="24"/>
        </w:rPr>
      </w:pPr>
      <w:r w:rsidRPr="00934EB5">
        <w:rPr>
          <w:rFonts w:ascii="Garamond" w:hAnsi="Garamond"/>
          <w:szCs w:val="24"/>
        </w:rPr>
        <w:t>___</w:t>
      </w:r>
      <w:r>
        <w:rPr>
          <w:rFonts w:ascii="Garamond" w:hAnsi="Garamond"/>
          <w:szCs w:val="24"/>
        </w:rPr>
        <w:t>Jan Novák</w:t>
      </w:r>
      <w:r w:rsidRPr="00934EB5">
        <w:rPr>
          <w:rFonts w:ascii="Garamond" w:hAnsi="Garamond"/>
          <w:szCs w:val="24"/>
        </w:rPr>
        <w:t>________</w:t>
      </w:r>
      <w:r w:rsidRPr="00934EB5">
        <w:rPr>
          <w:rFonts w:ascii="Garamond" w:hAnsi="Garamond"/>
          <w:szCs w:val="24"/>
        </w:rPr>
        <w:tab/>
      </w:r>
      <w:r w:rsidRPr="00934EB5">
        <w:rPr>
          <w:rFonts w:ascii="Garamond" w:hAnsi="Garamond"/>
          <w:szCs w:val="24"/>
        </w:rPr>
        <w:tab/>
      </w:r>
      <w:r w:rsidRPr="00934EB5">
        <w:rPr>
          <w:rFonts w:ascii="Garamond" w:hAnsi="Garamond"/>
          <w:szCs w:val="24"/>
        </w:rPr>
        <w:tab/>
      </w:r>
      <w:r w:rsidRPr="00934EB5">
        <w:rPr>
          <w:rFonts w:ascii="Garamond" w:hAnsi="Garamond"/>
          <w:szCs w:val="24"/>
        </w:rPr>
        <w:tab/>
        <w:t>___________________</w:t>
      </w:r>
    </w:p>
    <w:p w:rsidR="00053DF3" w:rsidRPr="00934EB5" w:rsidRDefault="00053DF3" w:rsidP="00F43AE5">
      <w:pPr>
        <w:pStyle w:val="Odstavecseseznamem"/>
        <w:spacing w:after="0"/>
        <w:jc w:val="both"/>
        <w:rPr>
          <w:rFonts w:ascii="Garamond" w:hAnsi="Garamond"/>
          <w:szCs w:val="24"/>
        </w:rPr>
      </w:pPr>
      <w:r w:rsidRPr="00934EB5">
        <w:rPr>
          <w:rFonts w:ascii="Garamond" w:hAnsi="Garamond"/>
          <w:szCs w:val="24"/>
        </w:rPr>
        <w:t xml:space="preserve">  Dodavatel</w:t>
      </w:r>
      <w:r w:rsidRPr="00934EB5">
        <w:rPr>
          <w:rFonts w:ascii="Garamond" w:hAnsi="Garamond"/>
          <w:szCs w:val="24"/>
        </w:rPr>
        <w:tab/>
      </w:r>
      <w:r w:rsidRPr="00934EB5">
        <w:rPr>
          <w:rFonts w:ascii="Garamond" w:hAnsi="Garamond"/>
          <w:szCs w:val="24"/>
        </w:rPr>
        <w:tab/>
      </w:r>
      <w:r w:rsidRPr="00934EB5">
        <w:rPr>
          <w:rFonts w:ascii="Garamond" w:hAnsi="Garamond"/>
          <w:szCs w:val="24"/>
        </w:rPr>
        <w:tab/>
      </w:r>
      <w:r w:rsidRPr="00934EB5">
        <w:rPr>
          <w:rFonts w:ascii="Garamond" w:hAnsi="Garamond"/>
          <w:szCs w:val="24"/>
        </w:rPr>
        <w:tab/>
      </w:r>
      <w:r w:rsidRPr="00934EB5">
        <w:rPr>
          <w:rFonts w:ascii="Garamond" w:hAnsi="Garamond"/>
          <w:szCs w:val="24"/>
        </w:rPr>
        <w:tab/>
      </w:r>
      <w:r w:rsidRPr="00934EB5">
        <w:rPr>
          <w:rFonts w:ascii="Garamond" w:hAnsi="Garamond"/>
          <w:szCs w:val="24"/>
        </w:rPr>
        <w:tab/>
      </w:r>
      <w:r w:rsidRPr="00934EB5">
        <w:rPr>
          <w:rFonts w:ascii="Garamond" w:hAnsi="Garamond"/>
          <w:szCs w:val="24"/>
        </w:rPr>
        <w:tab/>
        <w:t>Zadavatel</w:t>
      </w:r>
    </w:p>
    <w:p w:rsidR="00053DF3" w:rsidRPr="00934EB5" w:rsidRDefault="00053DF3" w:rsidP="00F43AE5">
      <w:pPr>
        <w:pStyle w:val="Odstavecseseznamem"/>
        <w:spacing w:after="0"/>
        <w:jc w:val="both"/>
        <w:rPr>
          <w:rFonts w:ascii="Garamond" w:hAnsi="Garamond"/>
          <w:szCs w:val="24"/>
        </w:rPr>
      </w:pPr>
    </w:p>
    <w:p w:rsidR="00053DF3" w:rsidRPr="00934EB5" w:rsidRDefault="00053DF3" w:rsidP="00F43AE5">
      <w:pPr>
        <w:pStyle w:val="Odstavecseseznamem"/>
        <w:spacing w:after="0"/>
        <w:jc w:val="both"/>
        <w:rPr>
          <w:rFonts w:ascii="Garamond" w:hAnsi="Garamond"/>
          <w:szCs w:val="24"/>
        </w:rPr>
      </w:pPr>
    </w:p>
    <w:p w:rsidR="00053DF3" w:rsidRPr="00934EB5" w:rsidRDefault="00053DF3" w:rsidP="00951A9B">
      <w:pPr>
        <w:rPr>
          <w:rFonts w:ascii="Garamond" w:hAnsi="Garamond"/>
          <w:b/>
          <w:szCs w:val="24"/>
        </w:rPr>
      </w:pPr>
    </w:p>
    <w:p w:rsidR="00053DF3" w:rsidRPr="00934EB5" w:rsidRDefault="00053DF3">
      <w:pPr>
        <w:rPr>
          <w:rFonts w:ascii="Garamond" w:hAnsi="Garamond"/>
          <w:b/>
          <w:szCs w:val="24"/>
        </w:rPr>
      </w:pPr>
    </w:p>
    <w:sectPr w:rsidR="00053DF3" w:rsidRPr="00934EB5" w:rsidSect="00AE3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0FF2"/>
    <w:multiLevelType w:val="hybridMultilevel"/>
    <w:tmpl w:val="07767E16"/>
    <w:lvl w:ilvl="0" w:tplc="FAE4BDC0">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nsid w:val="0DEF4AD0"/>
    <w:multiLevelType w:val="hybridMultilevel"/>
    <w:tmpl w:val="FFDC417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13013C3"/>
    <w:multiLevelType w:val="hybridMultilevel"/>
    <w:tmpl w:val="6E4E02CC"/>
    <w:lvl w:ilvl="0" w:tplc="AE904F3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nsid w:val="144677F5"/>
    <w:multiLevelType w:val="hybridMultilevel"/>
    <w:tmpl w:val="B8CAD30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42BA11A3"/>
    <w:multiLevelType w:val="hybridMultilevel"/>
    <w:tmpl w:val="C0B446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66017312"/>
    <w:multiLevelType w:val="hybridMultilevel"/>
    <w:tmpl w:val="C21EA67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6816574C"/>
    <w:multiLevelType w:val="hybridMultilevel"/>
    <w:tmpl w:val="424E148E"/>
    <w:lvl w:ilvl="0" w:tplc="24122CFC">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77430646"/>
    <w:multiLevelType w:val="hybridMultilevel"/>
    <w:tmpl w:val="49CED38C"/>
    <w:lvl w:ilvl="0" w:tplc="EB388928">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8">
    <w:nsid w:val="779679DE"/>
    <w:multiLevelType w:val="hybridMultilevel"/>
    <w:tmpl w:val="295631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8"/>
  </w:num>
  <w:num w:numId="4">
    <w:abstractNumId w:val="6"/>
  </w:num>
  <w:num w:numId="5">
    <w:abstractNumId w:val="3"/>
  </w:num>
  <w:num w:numId="6">
    <w:abstractNumId w:val="5"/>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A9B"/>
    <w:rsid w:val="000108F8"/>
    <w:rsid w:val="00037661"/>
    <w:rsid w:val="00053DF3"/>
    <w:rsid w:val="0008719C"/>
    <w:rsid w:val="001A4545"/>
    <w:rsid w:val="001B1404"/>
    <w:rsid w:val="001C6453"/>
    <w:rsid w:val="00226F80"/>
    <w:rsid w:val="002D1075"/>
    <w:rsid w:val="002E2785"/>
    <w:rsid w:val="0031250F"/>
    <w:rsid w:val="00352EDB"/>
    <w:rsid w:val="00401735"/>
    <w:rsid w:val="00404F9A"/>
    <w:rsid w:val="004A41BB"/>
    <w:rsid w:val="00501466"/>
    <w:rsid w:val="005E30DD"/>
    <w:rsid w:val="006132C7"/>
    <w:rsid w:val="00657FBF"/>
    <w:rsid w:val="006967B5"/>
    <w:rsid w:val="006A0FC3"/>
    <w:rsid w:val="00754C33"/>
    <w:rsid w:val="00773901"/>
    <w:rsid w:val="007B39C5"/>
    <w:rsid w:val="00823FA2"/>
    <w:rsid w:val="008D6A6D"/>
    <w:rsid w:val="00920406"/>
    <w:rsid w:val="00934EB5"/>
    <w:rsid w:val="00951A9B"/>
    <w:rsid w:val="009B2E2F"/>
    <w:rsid w:val="00A01CF4"/>
    <w:rsid w:val="00A802C0"/>
    <w:rsid w:val="00AE38D7"/>
    <w:rsid w:val="00C00392"/>
    <w:rsid w:val="00C052AE"/>
    <w:rsid w:val="00C74100"/>
    <w:rsid w:val="00CC02BA"/>
    <w:rsid w:val="00CC25EA"/>
    <w:rsid w:val="00D561D6"/>
    <w:rsid w:val="00E04F87"/>
    <w:rsid w:val="00EB46F9"/>
    <w:rsid w:val="00ED1D97"/>
    <w:rsid w:val="00F43AE5"/>
    <w:rsid w:val="00FD7D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1A9B"/>
    <w:pPr>
      <w:spacing w:after="200"/>
    </w:pPr>
    <w:rPr>
      <w:sz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43AE5"/>
    <w:pPr>
      <w:ind w:left="720"/>
      <w:contextualSpacing/>
    </w:pPr>
  </w:style>
  <w:style w:type="paragraph" w:styleId="Bezmezer">
    <w:name w:val="No Spacing"/>
    <w:link w:val="BezmezerChar"/>
    <w:uiPriority w:val="99"/>
    <w:qFormat/>
    <w:rsid w:val="00934EB5"/>
    <w:rPr>
      <w:rFonts w:ascii="Calibri" w:hAnsi="Calibri"/>
    </w:rPr>
  </w:style>
  <w:style w:type="character" w:customStyle="1" w:styleId="BezmezerChar">
    <w:name w:val="Bez mezer Char"/>
    <w:link w:val="Bezmezer"/>
    <w:uiPriority w:val="99"/>
    <w:locked/>
    <w:rsid w:val="00934EB5"/>
    <w:rPr>
      <w:rFonts w:ascii="Calibri" w:eastAsia="Times New Roman"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5909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Příloha č</vt:lpstr>
    </vt:vector>
  </TitlesOfParts>
  <Company>MS Praha</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Kubát Pavel</dc:creator>
  <cp:lastModifiedBy>Jonáš Karel</cp:lastModifiedBy>
  <cp:revision>2</cp:revision>
  <dcterms:created xsi:type="dcterms:W3CDTF">2018-02-22T10:50:00Z</dcterms:created>
  <dcterms:modified xsi:type="dcterms:W3CDTF">2018-02-22T10:50:00Z</dcterms:modified>
</cp:coreProperties>
</file>