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5F" w:rsidRPr="00667F09" w:rsidRDefault="004349CE" w:rsidP="00C961AB">
      <w:pPr>
        <w:spacing w:after="0" w:line="240" w:lineRule="auto"/>
        <w:ind w:left="426" w:right="401"/>
        <w:rPr>
          <w:rFonts w:ascii="Arial Narrow" w:hAnsi="Arial Narrow" w:cs="Arial"/>
          <w:b/>
          <w:sz w:val="20"/>
          <w:szCs w:val="20"/>
        </w:rPr>
      </w:pPr>
      <w:r w:rsidRPr="00667F09">
        <w:rPr>
          <w:rFonts w:ascii="Arial Narrow" w:hAnsi="Arial Narrow" w:cs="Arial"/>
          <w:b/>
          <w:sz w:val="20"/>
          <w:szCs w:val="20"/>
        </w:rPr>
        <w:t>Nakladatelství C. H. Beck, s.r.o.,</w:t>
      </w:r>
    </w:p>
    <w:p w:rsidR="008109B4"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se sídlem Jungmannova 750/34, Praha 1, PSČ 110 00,</w:t>
      </w:r>
    </w:p>
    <w:p w:rsidR="003A045F"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IČ: 24146978, DIČ: CZ24146978,</w:t>
      </w:r>
    </w:p>
    <w:p w:rsidR="003A045F"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 xml:space="preserve">zastoupena Ing. Jiřím </w:t>
      </w:r>
      <w:proofErr w:type="spellStart"/>
      <w:r w:rsidRPr="00667F09">
        <w:rPr>
          <w:rFonts w:ascii="Arial Narrow" w:hAnsi="Arial Narrow" w:cs="Arial"/>
          <w:sz w:val="20"/>
          <w:szCs w:val="20"/>
        </w:rPr>
        <w:t>Holnou</w:t>
      </w:r>
      <w:proofErr w:type="spellEnd"/>
      <w:r w:rsidRPr="00667F09">
        <w:rPr>
          <w:rFonts w:ascii="Arial Narrow" w:hAnsi="Arial Narrow" w:cs="Arial"/>
          <w:sz w:val="20"/>
          <w:szCs w:val="20"/>
        </w:rPr>
        <w:t xml:space="preserve">, jednatelem, </w:t>
      </w:r>
    </w:p>
    <w:p w:rsidR="00960A36"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bankovní spojení:</w:t>
      </w:r>
      <w:proofErr w:type="spellStart"/>
      <w:r w:rsidR="00F467FF" w:rsidRPr="00F467FF">
        <w:rPr>
          <w:rStyle w:val="platne1"/>
          <w:rFonts w:ascii="Arial Narrow" w:hAnsi="Arial Narrow" w:cs="Arial"/>
          <w:sz w:val="20"/>
          <w:szCs w:val="20"/>
          <w:highlight w:val="black"/>
        </w:rPr>
        <w:t>xxxxxx</w:t>
      </w:r>
      <w:proofErr w:type="spellEnd"/>
      <w:r w:rsidRPr="00667F09">
        <w:rPr>
          <w:rStyle w:val="platne1"/>
          <w:rFonts w:ascii="Arial Narrow" w:hAnsi="Arial Narrow" w:cs="Arial"/>
          <w:sz w:val="20"/>
          <w:szCs w:val="20"/>
        </w:rPr>
        <w:t xml:space="preserve">, </w:t>
      </w:r>
      <w:proofErr w:type="spellStart"/>
      <w:r w:rsidRPr="00667F09">
        <w:rPr>
          <w:rStyle w:val="platne1"/>
          <w:rFonts w:ascii="Arial Narrow" w:hAnsi="Arial Narrow" w:cs="Arial"/>
          <w:sz w:val="20"/>
          <w:szCs w:val="20"/>
        </w:rPr>
        <w:t>UniCredit</w:t>
      </w:r>
      <w:proofErr w:type="spellEnd"/>
      <w:r w:rsidRPr="00667F09">
        <w:rPr>
          <w:rStyle w:val="platne1"/>
          <w:rFonts w:ascii="Arial Narrow" w:hAnsi="Arial Narrow" w:cs="Arial"/>
          <w:sz w:val="20"/>
          <w:szCs w:val="20"/>
        </w:rPr>
        <w:t xml:space="preserve"> Bank Czech </w:t>
      </w:r>
      <w:proofErr w:type="spellStart"/>
      <w:r w:rsidRPr="00667F09">
        <w:rPr>
          <w:rStyle w:val="platne1"/>
          <w:rFonts w:ascii="Arial Narrow" w:hAnsi="Arial Narrow" w:cs="Arial"/>
          <w:sz w:val="20"/>
          <w:szCs w:val="20"/>
        </w:rPr>
        <w:t>Republic</w:t>
      </w:r>
      <w:proofErr w:type="spellEnd"/>
      <w:r w:rsidRPr="00667F09">
        <w:rPr>
          <w:rStyle w:val="platne1"/>
          <w:rFonts w:ascii="Arial Narrow" w:hAnsi="Arial Narrow" w:cs="Arial"/>
          <w:sz w:val="20"/>
          <w:szCs w:val="20"/>
        </w:rPr>
        <w:t xml:space="preserve">, a.s., </w:t>
      </w:r>
    </w:p>
    <w:p w:rsidR="003A045F"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 xml:space="preserve">zapsané v obchodním rejstříku vedeném Městským soudem v Praze, odd. C, </w:t>
      </w:r>
      <w:proofErr w:type="spellStart"/>
      <w:r w:rsidRPr="00667F09">
        <w:rPr>
          <w:rFonts w:ascii="Arial Narrow" w:hAnsi="Arial Narrow" w:cs="Arial"/>
          <w:sz w:val="20"/>
          <w:szCs w:val="20"/>
        </w:rPr>
        <w:t>vl</w:t>
      </w:r>
      <w:proofErr w:type="spellEnd"/>
      <w:r w:rsidRPr="00667F09">
        <w:rPr>
          <w:rFonts w:ascii="Arial Narrow" w:hAnsi="Arial Narrow" w:cs="Arial"/>
          <w:sz w:val="20"/>
          <w:szCs w:val="20"/>
        </w:rPr>
        <w:t>. 182960,</w:t>
      </w:r>
    </w:p>
    <w:p w:rsidR="003A045F" w:rsidRPr="00667F09" w:rsidRDefault="004349CE" w:rsidP="00C961AB">
      <w:pPr>
        <w:spacing w:after="0" w:line="240" w:lineRule="auto"/>
        <w:ind w:left="426" w:right="401"/>
        <w:rPr>
          <w:rFonts w:ascii="Arial Narrow" w:hAnsi="Arial Narrow" w:cs="Arial"/>
          <w:b/>
          <w:sz w:val="20"/>
          <w:szCs w:val="20"/>
        </w:rPr>
      </w:pPr>
      <w:r w:rsidRPr="00667F09">
        <w:rPr>
          <w:rFonts w:ascii="Arial Narrow" w:hAnsi="Arial Narrow" w:cs="Arial"/>
          <w:sz w:val="20"/>
          <w:szCs w:val="20"/>
        </w:rPr>
        <w:t xml:space="preserve">dále jen </w:t>
      </w:r>
      <w:r w:rsidRPr="00667F09">
        <w:rPr>
          <w:rFonts w:ascii="Arial Narrow" w:hAnsi="Arial Narrow" w:cs="Arial"/>
          <w:b/>
          <w:sz w:val="20"/>
          <w:szCs w:val="20"/>
        </w:rPr>
        <w:t>„poskytovatel“</w:t>
      </w:r>
    </w:p>
    <w:p w:rsidR="003A045F" w:rsidRPr="00667F09" w:rsidRDefault="006B4A58" w:rsidP="00C961AB">
      <w:pPr>
        <w:spacing w:after="0" w:line="240" w:lineRule="auto"/>
        <w:ind w:left="426" w:right="401"/>
        <w:rPr>
          <w:rFonts w:ascii="Arial Narrow" w:hAnsi="Arial Narrow" w:cs="Arial"/>
          <w:sz w:val="20"/>
          <w:szCs w:val="20"/>
        </w:rPr>
      </w:pPr>
    </w:p>
    <w:p w:rsidR="003A045F"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a</w:t>
      </w:r>
    </w:p>
    <w:p w:rsidR="003A045F" w:rsidRPr="00667F09" w:rsidRDefault="006B4A58" w:rsidP="00C961AB">
      <w:pPr>
        <w:spacing w:after="0" w:line="240" w:lineRule="auto"/>
        <w:ind w:left="426" w:right="401"/>
        <w:rPr>
          <w:rFonts w:ascii="Arial Narrow" w:hAnsi="Arial Narrow" w:cs="Arial"/>
          <w:sz w:val="20"/>
          <w:szCs w:val="20"/>
        </w:rPr>
      </w:pPr>
    </w:p>
    <w:p w:rsidR="002F46C3" w:rsidRDefault="002F46C3" w:rsidP="002F46C3">
      <w:pPr>
        <w:spacing w:after="0"/>
        <w:ind w:right="403" w:firstLine="425"/>
        <w:rPr>
          <w:rFonts w:ascii="Arial Narrow" w:hAnsi="Arial Narrow" w:cs="Arial"/>
          <w:b/>
          <w:sz w:val="20"/>
          <w:szCs w:val="20"/>
        </w:rPr>
      </w:pPr>
      <w:r w:rsidRPr="00311646">
        <w:rPr>
          <w:rFonts w:ascii="Arial Narrow" w:hAnsi="Arial Narrow" w:cs="Arial"/>
          <w:b/>
          <w:sz w:val="20"/>
          <w:szCs w:val="20"/>
        </w:rPr>
        <w:t>Statutární město Karlovy Vary</w:t>
      </w:r>
      <w:r>
        <w:rPr>
          <w:rFonts w:ascii="Arial Narrow" w:hAnsi="Arial Narrow" w:cs="Arial"/>
          <w:b/>
          <w:sz w:val="20"/>
          <w:szCs w:val="20"/>
        </w:rPr>
        <w:t>,</w:t>
      </w:r>
    </w:p>
    <w:p w:rsidR="002F46C3" w:rsidRDefault="002F46C3" w:rsidP="002F46C3">
      <w:pPr>
        <w:spacing w:after="0"/>
        <w:ind w:right="403" w:firstLine="425"/>
        <w:rPr>
          <w:rFonts w:ascii="Arial Narrow" w:hAnsi="Arial Narrow" w:cs="Arial"/>
          <w:sz w:val="20"/>
          <w:szCs w:val="20"/>
        </w:rPr>
      </w:pPr>
      <w:r>
        <w:rPr>
          <w:rFonts w:ascii="Arial Narrow" w:hAnsi="Arial Narrow" w:cs="Arial"/>
          <w:sz w:val="20"/>
          <w:szCs w:val="20"/>
        </w:rPr>
        <w:t xml:space="preserve">se sídlem </w:t>
      </w:r>
      <w:r w:rsidRPr="00311646">
        <w:rPr>
          <w:rFonts w:ascii="Arial Narrow" w:hAnsi="Arial Narrow" w:cs="Arial"/>
          <w:sz w:val="20"/>
          <w:szCs w:val="20"/>
        </w:rPr>
        <w:t>Moskevská 2035/21</w:t>
      </w:r>
      <w:r>
        <w:rPr>
          <w:rFonts w:ascii="Arial Narrow" w:hAnsi="Arial Narrow" w:cs="Arial"/>
          <w:sz w:val="20"/>
          <w:szCs w:val="20"/>
        </w:rPr>
        <w:t xml:space="preserve">, Karlovy Vary, PSČ 360 01, </w:t>
      </w:r>
    </w:p>
    <w:p w:rsidR="002F46C3" w:rsidRDefault="002F46C3" w:rsidP="002F46C3">
      <w:pPr>
        <w:spacing w:after="0"/>
        <w:ind w:right="403" w:firstLine="425"/>
        <w:rPr>
          <w:rFonts w:ascii="Arial Narrow" w:hAnsi="Arial Narrow"/>
          <w:sz w:val="20"/>
          <w:szCs w:val="20"/>
        </w:rPr>
      </w:pPr>
      <w:r>
        <w:rPr>
          <w:rFonts w:ascii="Arial Narrow" w:hAnsi="Arial Narrow" w:cs="Arial"/>
          <w:sz w:val="20"/>
          <w:szCs w:val="20"/>
        </w:rPr>
        <w:t xml:space="preserve">IČ: </w:t>
      </w:r>
      <w:r w:rsidRPr="00311646">
        <w:rPr>
          <w:rFonts w:ascii="Arial Narrow" w:hAnsi="Arial Narrow" w:cs="Arial"/>
          <w:sz w:val="20"/>
          <w:szCs w:val="20"/>
        </w:rPr>
        <w:t>00254657</w:t>
      </w:r>
      <w:r>
        <w:rPr>
          <w:rFonts w:ascii="Arial Narrow" w:hAnsi="Arial Narrow" w:cs="Arial"/>
          <w:sz w:val="20"/>
          <w:szCs w:val="20"/>
        </w:rPr>
        <w:t xml:space="preserve">, DIČ: </w:t>
      </w:r>
      <w:r w:rsidRPr="00311646">
        <w:rPr>
          <w:rFonts w:ascii="Arial Narrow" w:hAnsi="Arial Narrow"/>
          <w:sz w:val="20"/>
          <w:szCs w:val="20"/>
        </w:rPr>
        <w:t>CZ00254657</w:t>
      </w:r>
      <w:r>
        <w:rPr>
          <w:rFonts w:ascii="Arial Narrow" w:hAnsi="Arial Narrow"/>
          <w:sz w:val="20"/>
          <w:szCs w:val="20"/>
        </w:rPr>
        <w:t>,</w:t>
      </w:r>
    </w:p>
    <w:p w:rsidR="002F46C3" w:rsidRDefault="002F46C3" w:rsidP="002F46C3">
      <w:pPr>
        <w:spacing w:after="0"/>
        <w:ind w:right="403" w:firstLine="425"/>
        <w:rPr>
          <w:rFonts w:ascii="Arial Narrow" w:hAnsi="Arial Narrow"/>
          <w:sz w:val="20"/>
          <w:szCs w:val="20"/>
        </w:rPr>
      </w:pPr>
      <w:r>
        <w:rPr>
          <w:rFonts w:ascii="Arial Narrow" w:hAnsi="Arial Narrow" w:cs="Arial"/>
          <w:sz w:val="20"/>
          <w:szCs w:val="20"/>
        </w:rPr>
        <w:t xml:space="preserve">zastoupeno </w:t>
      </w:r>
      <w:r w:rsidR="006B4A58">
        <w:rPr>
          <w:rFonts w:ascii="Arial Narrow" w:hAnsi="Arial Narrow" w:cs="Arial"/>
          <w:sz w:val="20"/>
          <w:szCs w:val="20"/>
        </w:rPr>
        <w:t xml:space="preserve">Petrem </w:t>
      </w:r>
      <w:proofErr w:type="spellStart"/>
      <w:r w:rsidR="006B4A58">
        <w:rPr>
          <w:rFonts w:ascii="Arial Narrow" w:hAnsi="Arial Narrow" w:cs="Arial"/>
          <w:sz w:val="20"/>
          <w:szCs w:val="20"/>
        </w:rPr>
        <w:t>Vaňkátem</w:t>
      </w:r>
      <w:proofErr w:type="spellEnd"/>
      <w:r>
        <w:rPr>
          <w:rFonts w:ascii="Arial Narrow" w:hAnsi="Arial Narrow" w:cs="Arial"/>
          <w:sz w:val="20"/>
          <w:szCs w:val="20"/>
        </w:rPr>
        <w:t>, vedoucím odboru informačních technologií</w:t>
      </w:r>
      <w:r>
        <w:rPr>
          <w:rFonts w:ascii="Arial Narrow" w:hAnsi="Arial Narrow"/>
          <w:sz w:val="20"/>
          <w:szCs w:val="20"/>
        </w:rPr>
        <w:t>,</w:t>
      </w:r>
    </w:p>
    <w:p w:rsidR="009B6205" w:rsidRDefault="009B6205" w:rsidP="009B6205">
      <w:pPr>
        <w:spacing w:after="0" w:line="240" w:lineRule="auto"/>
        <w:ind w:left="426" w:right="401"/>
        <w:rPr>
          <w:rFonts w:ascii="Arial Narrow" w:hAnsi="Arial Narrow" w:cs="Arial"/>
          <w:b/>
          <w:sz w:val="20"/>
          <w:szCs w:val="20"/>
        </w:rPr>
      </w:pPr>
      <w:r w:rsidRPr="001F37D6">
        <w:rPr>
          <w:rFonts w:ascii="Arial Narrow" w:hAnsi="Arial Narrow" w:cs="Arial"/>
          <w:sz w:val="20"/>
          <w:szCs w:val="20"/>
        </w:rPr>
        <w:t xml:space="preserve">dále jen </w:t>
      </w:r>
      <w:r w:rsidRPr="001F37D6">
        <w:rPr>
          <w:rFonts w:ascii="Arial Narrow" w:hAnsi="Arial Narrow" w:cs="Arial"/>
          <w:b/>
          <w:sz w:val="20"/>
          <w:szCs w:val="20"/>
        </w:rPr>
        <w:t>„uživatel“</w:t>
      </w:r>
    </w:p>
    <w:p w:rsidR="00530A10" w:rsidRDefault="00530A10" w:rsidP="009B6205">
      <w:pPr>
        <w:spacing w:after="0" w:line="240" w:lineRule="auto"/>
        <w:ind w:left="426" w:right="401"/>
        <w:rPr>
          <w:rFonts w:ascii="Arial Narrow" w:hAnsi="Arial Narrow" w:cs="Arial"/>
          <w:b/>
          <w:sz w:val="20"/>
          <w:szCs w:val="20"/>
        </w:rPr>
      </w:pPr>
    </w:p>
    <w:p w:rsidR="00850616"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uzavírají tuto smlouvu:</w:t>
      </w:r>
    </w:p>
    <w:p w:rsidR="00511E65" w:rsidRPr="00667F09" w:rsidRDefault="006B4A58" w:rsidP="00C961AB">
      <w:pPr>
        <w:spacing w:after="0" w:line="240" w:lineRule="auto"/>
        <w:ind w:right="401"/>
        <w:rPr>
          <w:rFonts w:ascii="Arial Narrow" w:hAnsi="Arial Narrow" w:cs="Arial"/>
          <w:sz w:val="20"/>
          <w:szCs w:val="20"/>
        </w:rPr>
      </w:pPr>
    </w:p>
    <w:p w:rsidR="003A045F" w:rsidRPr="00667F09" w:rsidRDefault="004349CE" w:rsidP="00C961AB">
      <w:pPr>
        <w:pStyle w:val="Odstavecseseznamem"/>
        <w:numPr>
          <w:ilvl w:val="0"/>
          <w:numId w:val="3"/>
        </w:numPr>
        <w:spacing w:before="120" w:after="100" w:afterAutospacing="1" w:line="240" w:lineRule="auto"/>
        <w:ind w:left="1134" w:right="401" w:hanging="708"/>
        <w:rPr>
          <w:rFonts w:ascii="Arial Narrow" w:hAnsi="Arial Narrow" w:cs="Arial"/>
          <w:b/>
          <w:sz w:val="20"/>
          <w:szCs w:val="20"/>
        </w:rPr>
      </w:pPr>
      <w:r w:rsidRPr="00667F09">
        <w:rPr>
          <w:rFonts w:ascii="Arial Narrow" w:hAnsi="Arial Narrow" w:cs="Arial"/>
          <w:b/>
          <w:sz w:val="20"/>
          <w:szCs w:val="20"/>
        </w:rPr>
        <w:t>Úvodní ustanovení</w:t>
      </w:r>
    </w:p>
    <w:p w:rsidR="003A045F"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 xml:space="preserve">Poskytovatel provozuje právní informační systém </w:t>
      </w:r>
      <w:r w:rsidR="00530A10">
        <w:rPr>
          <w:rFonts w:ascii="Arial Narrow" w:hAnsi="Arial Narrow" w:cs="Arial"/>
          <w:sz w:val="20"/>
          <w:szCs w:val="20"/>
        </w:rPr>
        <w:t>Beck-online</w:t>
      </w:r>
      <w:r w:rsidRPr="00667F09">
        <w:rPr>
          <w:rFonts w:ascii="Arial Narrow" w:hAnsi="Arial Narrow" w:cs="Arial"/>
          <w:sz w:val="20"/>
          <w:szCs w:val="20"/>
        </w:rPr>
        <w:t xml:space="preserve">, který sestává z jednotlivých poskytovatelem vytvořených databází odborných informací a vyhledávacího programového vybavení (software) a který je přístupný prostřednictvím sítě internet (online) na internetové adrese </w:t>
      </w:r>
      <w:hyperlink r:id="rId7" w:history="1">
        <w:r w:rsidRPr="00667F09">
          <w:rPr>
            <w:rStyle w:val="Hypertextovodkaz"/>
            <w:rFonts w:ascii="Arial Narrow" w:hAnsi="Arial Narrow" w:cs="Arial"/>
            <w:sz w:val="20"/>
            <w:szCs w:val="20"/>
          </w:rPr>
          <w:t>www.</w:t>
        </w:r>
        <w:r w:rsidR="00530A10">
          <w:rPr>
            <w:rStyle w:val="Hypertextovodkaz"/>
            <w:rFonts w:ascii="Arial Narrow" w:hAnsi="Arial Narrow" w:cs="Arial"/>
            <w:sz w:val="20"/>
            <w:szCs w:val="20"/>
          </w:rPr>
          <w:t>beck-online</w:t>
        </w:r>
        <w:r w:rsidRPr="00667F09">
          <w:rPr>
            <w:rStyle w:val="Hypertextovodkaz"/>
            <w:rFonts w:ascii="Arial Narrow" w:hAnsi="Arial Narrow" w:cs="Arial"/>
            <w:sz w:val="20"/>
            <w:szCs w:val="20"/>
          </w:rPr>
          <w:t>.cz</w:t>
        </w:r>
      </w:hyperlink>
      <w:r w:rsidRPr="00667F09">
        <w:rPr>
          <w:rFonts w:ascii="Arial Narrow" w:hAnsi="Arial Narrow" w:cs="Arial"/>
          <w:sz w:val="20"/>
          <w:szCs w:val="20"/>
        </w:rPr>
        <w:t xml:space="preserve"> (dále jen </w:t>
      </w:r>
      <w:r w:rsidRPr="00667F09">
        <w:rPr>
          <w:rFonts w:ascii="Arial Narrow" w:hAnsi="Arial Narrow" w:cs="Arial"/>
          <w:b/>
          <w:sz w:val="20"/>
          <w:szCs w:val="20"/>
        </w:rPr>
        <w:t>„</w:t>
      </w:r>
      <w:proofErr w:type="spellStart"/>
      <w:r w:rsidR="00530A10">
        <w:rPr>
          <w:rFonts w:ascii="Arial Narrow" w:hAnsi="Arial Narrow" w:cs="Arial"/>
          <w:b/>
          <w:sz w:val="20"/>
          <w:szCs w:val="20"/>
        </w:rPr>
        <w:t>beck</w:t>
      </w:r>
      <w:proofErr w:type="spellEnd"/>
      <w:r w:rsidR="00530A10">
        <w:rPr>
          <w:rFonts w:ascii="Arial Narrow" w:hAnsi="Arial Narrow" w:cs="Arial"/>
          <w:b/>
          <w:sz w:val="20"/>
          <w:szCs w:val="20"/>
        </w:rPr>
        <w:t>-online</w:t>
      </w:r>
      <w:r w:rsidRPr="00667F09">
        <w:rPr>
          <w:rFonts w:ascii="Arial Narrow" w:hAnsi="Arial Narrow" w:cs="Arial"/>
          <w:b/>
          <w:sz w:val="20"/>
          <w:szCs w:val="20"/>
        </w:rPr>
        <w:t>“</w:t>
      </w:r>
      <w:r w:rsidRPr="00667F09">
        <w:rPr>
          <w:rFonts w:ascii="Arial Narrow" w:hAnsi="Arial Narrow" w:cs="Arial"/>
          <w:sz w:val="20"/>
          <w:szCs w:val="20"/>
        </w:rPr>
        <w:t>).</w:t>
      </w:r>
    </w:p>
    <w:p w:rsidR="00A60587"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 xml:space="preserve">Právní vztahy mezi uživatelem a poskytovatelem se řídí touto smlouvou a všeobecnými obchodními podmínkami poskytovatele, verze 3/2016 (dále jen </w:t>
      </w:r>
      <w:r w:rsidRPr="00667F09">
        <w:rPr>
          <w:rFonts w:ascii="Arial Narrow" w:hAnsi="Arial Narrow" w:cs="Arial"/>
          <w:b/>
          <w:sz w:val="20"/>
          <w:szCs w:val="20"/>
        </w:rPr>
        <w:t>„VOP“</w:t>
      </w:r>
      <w:r w:rsidRPr="00667F09">
        <w:rPr>
          <w:rFonts w:ascii="Arial Narrow" w:hAnsi="Arial Narrow" w:cs="Arial"/>
          <w:sz w:val="20"/>
          <w:szCs w:val="20"/>
        </w:rPr>
        <w:t xml:space="preserve">). Obchodní zvyklosti se nepoužijí. Uživatel prohlašuje, že se před uzavřením této smlouvy s VOP řádně seznámil. VOP jsou dostupné na internetové stránce </w:t>
      </w:r>
      <w:r w:rsidR="00530A10">
        <w:rPr>
          <w:rFonts w:ascii="Arial Narrow" w:hAnsi="Arial Narrow" w:cs="Arial"/>
          <w:sz w:val="20"/>
          <w:szCs w:val="20"/>
        </w:rPr>
        <w:t>Beck-online</w:t>
      </w:r>
      <w:r w:rsidRPr="00667F09">
        <w:rPr>
          <w:rFonts w:ascii="Arial Narrow" w:hAnsi="Arial Narrow" w:cs="Arial"/>
          <w:sz w:val="20"/>
          <w:szCs w:val="20"/>
        </w:rPr>
        <w:t>.</w:t>
      </w:r>
    </w:p>
    <w:p w:rsidR="00A60587" w:rsidRPr="00667F09" w:rsidRDefault="004349CE" w:rsidP="00C961AB">
      <w:pPr>
        <w:pStyle w:val="Odstavecseseznamem"/>
        <w:spacing w:before="100" w:beforeAutospacing="1" w:after="100" w:afterAutospacing="1" w:line="240" w:lineRule="auto"/>
        <w:ind w:left="709" w:right="401"/>
        <w:jc w:val="both"/>
        <w:rPr>
          <w:rFonts w:ascii="Arial Narrow" w:hAnsi="Arial Narrow" w:cs="Arial"/>
          <w:sz w:val="20"/>
          <w:szCs w:val="20"/>
        </w:rPr>
      </w:pPr>
      <w:r w:rsidRPr="00667F09">
        <w:rPr>
          <w:rFonts w:ascii="Arial Narrow" w:hAnsi="Arial Narrow" w:cs="Arial"/>
          <w:sz w:val="20"/>
          <w:szCs w:val="20"/>
        </w:rPr>
        <w:t xml:space="preserve"> </w:t>
      </w:r>
    </w:p>
    <w:p w:rsidR="00A60587" w:rsidRPr="00667F09" w:rsidRDefault="004349CE" w:rsidP="00C961AB">
      <w:pPr>
        <w:pStyle w:val="Odstavecseseznamem"/>
        <w:numPr>
          <w:ilvl w:val="0"/>
          <w:numId w:val="1"/>
        </w:numPr>
        <w:spacing w:before="100" w:beforeAutospacing="1" w:after="100" w:afterAutospacing="1" w:line="240" w:lineRule="auto"/>
        <w:ind w:left="1134" w:right="401" w:hanging="708"/>
        <w:jc w:val="both"/>
        <w:rPr>
          <w:rFonts w:ascii="Arial Narrow" w:hAnsi="Arial Narrow" w:cs="Arial"/>
          <w:b/>
          <w:sz w:val="20"/>
          <w:szCs w:val="20"/>
        </w:rPr>
      </w:pPr>
      <w:r w:rsidRPr="00667F09">
        <w:rPr>
          <w:rFonts w:ascii="Arial Narrow" w:hAnsi="Arial Narrow" w:cs="Arial"/>
          <w:b/>
          <w:sz w:val="20"/>
          <w:szCs w:val="20"/>
        </w:rPr>
        <w:t>Předmět smlouvy</w:t>
      </w:r>
    </w:p>
    <w:p w:rsidR="00A60587" w:rsidRPr="00667F09" w:rsidRDefault="004349CE" w:rsidP="00A73B9D">
      <w:pPr>
        <w:pStyle w:val="Odstavecseseznamem"/>
        <w:numPr>
          <w:ilvl w:val="1"/>
          <w:numId w:val="1"/>
        </w:numPr>
        <w:spacing w:before="100" w:beforeAutospacing="1" w:after="100" w:afterAutospacing="1" w:line="240" w:lineRule="auto"/>
        <w:ind w:left="1134" w:right="401" w:hanging="709"/>
        <w:jc w:val="both"/>
        <w:rPr>
          <w:rFonts w:ascii="Arial Narrow" w:hAnsi="Arial Narrow" w:cs="Arial"/>
          <w:sz w:val="20"/>
          <w:szCs w:val="20"/>
        </w:rPr>
      </w:pPr>
      <w:r w:rsidRPr="00667F09">
        <w:rPr>
          <w:rFonts w:ascii="Arial Narrow" w:hAnsi="Arial Narrow" w:cs="Arial"/>
          <w:sz w:val="20"/>
          <w:szCs w:val="20"/>
        </w:rPr>
        <w:t xml:space="preserve">Poskytovatel poskytuje uživateli právo na přístup do </w:t>
      </w:r>
      <w:proofErr w:type="spellStart"/>
      <w:r w:rsidR="00530A10">
        <w:rPr>
          <w:rFonts w:ascii="Arial Narrow" w:hAnsi="Arial Narrow" w:cs="Arial"/>
          <w:sz w:val="20"/>
          <w:szCs w:val="20"/>
        </w:rPr>
        <w:t>Beck</w:t>
      </w:r>
      <w:proofErr w:type="spellEnd"/>
      <w:r w:rsidR="00530A10">
        <w:rPr>
          <w:rFonts w:ascii="Arial Narrow" w:hAnsi="Arial Narrow" w:cs="Arial"/>
          <w:sz w:val="20"/>
          <w:szCs w:val="20"/>
        </w:rPr>
        <w:t>-online</w:t>
      </w:r>
      <w:r w:rsidRPr="00667F09">
        <w:rPr>
          <w:rFonts w:ascii="Arial Narrow" w:hAnsi="Arial Narrow" w:cs="Arial"/>
          <w:sz w:val="20"/>
          <w:szCs w:val="20"/>
        </w:rPr>
        <w:t xml:space="preserve"> a právo </w:t>
      </w:r>
      <w:proofErr w:type="spellStart"/>
      <w:r w:rsidR="00A73B9D">
        <w:rPr>
          <w:rFonts w:ascii="Arial Narrow" w:hAnsi="Arial Narrow" w:cs="Arial"/>
          <w:sz w:val="20"/>
          <w:szCs w:val="20"/>
        </w:rPr>
        <w:t>b</w:t>
      </w:r>
      <w:r w:rsidR="00530A10">
        <w:rPr>
          <w:rFonts w:ascii="Arial Narrow" w:hAnsi="Arial Narrow" w:cs="Arial"/>
          <w:sz w:val="20"/>
          <w:szCs w:val="20"/>
        </w:rPr>
        <w:t>eck</w:t>
      </w:r>
      <w:proofErr w:type="spellEnd"/>
      <w:r w:rsidR="00530A10">
        <w:rPr>
          <w:rFonts w:ascii="Arial Narrow" w:hAnsi="Arial Narrow" w:cs="Arial"/>
          <w:sz w:val="20"/>
          <w:szCs w:val="20"/>
        </w:rPr>
        <w:t>-online</w:t>
      </w:r>
      <w:r w:rsidRPr="00667F09">
        <w:rPr>
          <w:rFonts w:ascii="Arial Narrow" w:hAnsi="Arial Narrow" w:cs="Arial"/>
          <w:sz w:val="20"/>
          <w:szCs w:val="20"/>
        </w:rPr>
        <w:t xml:space="preserve"> užívat (dále jen </w:t>
      </w:r>
      <w:r w:rsidRPr="00667F09">
        <w:rPr>
          <w:rFonts w:ascii="Arial Narrow" w:hAnsi="Arial Narrow" w:cs="Arial"/>
          <w:b/>
          <w:sz w:val="20"/>
          <w:szCs w:val="20"/>
        </w:rPr>
        <w:t>„licence“</w:t>
      </w:r>
      <w:r w:rsidRPr="00667F09">
        <w:rPr>
          <w:rFonts w:ascii="Arial Narrow" w:hAnsi="Arial Narrow" w:cs="Arial"/>
          <w:sz w:val="20"/>
          <w:szCs w:val="20"/>
        </w:rPr>
        <w:t xml:space="preserve">) a uživatel se zavazuje za užívání </w:t>
      </w:r>
      <w:proofErr w:type="spellStart"/>
      <w:r w:rsidR="00A73B9D">
        <w:rPr>
          <w:rFonts w:ascii="Arial Narrow" w:hAnsi="Arial Narrow" w:cs="Arial"/>
          <w:sz w:val="20"/>
          <w:szCs w:val="20"/>
        </w:rPr>
        <w:t>b</w:t>
      </w:r>
      <w:r w:rsidR="00530A10">
        <w:rPr>
          <w:rFonts w:ascii="Arial Narrow" w:hAnsi="Arial Narrow" w:cs="Arial"/>
          <w:sz w:val="20"/>
          <w:szCs w:val="20"/>
        </w:rPr>
        <w:t>eck</w:t>
      </w:r>
      <w:proofErr w:type="spellEnd"/>
      <w:r w:rsidR="00530A10">
        <w:rPr>
          <w:rFonts w:ascii="Arial Narrow" w:hAnsi="Arial Narrow" w:cs="Arial"/>
          <w:sz w:val="20"/>
          <w:szCs w:val="20"/>
        </w:rPr>
        <w:t>-online</w:t>
      </w:r>
      <w:r w:rsidRPr="00667F09">
        <w:rPr>
          <w:rFonts w:ascii="Arial Narrow" w:hAnsi="Arial Narrow" w:cs="Arial"/>
          <w:sz w:val="20"/>
          <w:szCs w:val="20"/>
        </w:rPr>
        <w:t xml:space="preserve"> platit poskytovateli odměnu.</w:t>
      </w:r>
    </w:p>
    <w:p w:rsidR="00591859"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Uživatel je oprávněn k</w:t>
      </w:r>
      <w:r w:rsidR="00A73B9D">
        <w:rPr>
          <w:rFonts w:ascii="Arial Narrow" w:hAnsi="Arial Narrow" w:cs="Arial"/>
          <w:sz w:val="20"/>
          <w:szCs w:val="20"/>
        </w:rPr>
        <w:t xml:space="preserve"> </w:t>
      </w:r>
      <w:proofErr w:type="spellStart"/>
      <w:r w:rsidR="00A73B9D">
        <w:rPr>
          <w:rFonts w:ascii="Arial Narrow" w:hAnsi="Arial Narrow" w:cs="Arial"/>
          <w:sz w:val="20"/>
          <w:szCs w:val="20"/>
        </w:rPr>
        <w:t>b</w:t>
      </w:r>
      <w:r w:rsidR="00530A10">
        <w:rPr>
          <w:rFonts w:ascii="Arial Narrow" w:hAnsi="Arial Narrow" w:cs="Arial"/>
          <w:sz w:val="20"/>
          <w:szCs w:val="20"/>
        </w:rPr>
        <w:t>eck</w:t>
      </w:r>
      <w:proofErr w:type="spellEnd"/>
      <w:r w:rsidR="00530A10">
        <w:rPr>
          <w:rFonts w:ascii="Arial Narrow" w:hAnsi="Arial Narrow" w:cs="Arial"/>
          <w:sz w:val="20"/>
          <w:szCs w:val="20"/>
        </w:rPr>
        <w:t>-online</w:t>
      </w:r>
      <w:r w:rsidRPr="00667F09">
        <w:rPr>
          <w:rFonts w:ascii="Arial Narrow" w:hAnsi="Arial Narrow" w:cs="Arial"/>
          <w:sz w:val="20"/>
          <w:szCs w:val="20"/>
        </w:rPr>
        <w:t xml:space="preserve"> přistupovat a užívat ho výlučně prostřednictvím uživatelského účtu zřizovaného uživateli poskytovatelem, a to na základě uživatelského jména a hesla uživatele (dále jen </w:t>
      </w:r>
      <w:r w:rsidRPr="00667F09">
        <w:rPr>
          <w:rFonts w:ascii="Arial Narrow" w:hAnsi="Arial Narrow" w:cs="Arial"/>
          <w:b/>
          <w:sz w:val="20"/>
          <w:szCs w:val="20"/>
        </w:rPr>
        <w:t>„uživatelský účet“</w:t>
      </w:r>
      <w:r w:rsidRPr="00667F09">
        <w:rPr>
          <w:rFonts w:ascii="Arial Narrow" w:hAnsi="Arial Narrow" w:cs="Arial"/>
          <w:sz w:val="20"/>
          <w:szCs w:val="20"/>
        </w:rPr>
        <w:t xml:space="preserve">). </w:t>
      </w:r>
    </w:p>
    <w:p w:rsidR="00531CD5"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Poskytovatel se zavazuje zřídit uživateli uživatelský účet nejpozději k prvnímu dni prvního období, avšak nikoli dříve, než mu byla uhrazena v plné výši odměna za první období.</w:t>
      </w:r>
    </w:p>
    <w:p w:rsidR="002F46C3" w:rsidRPr="00A73B9D" w:rsidRDefault="004349CE" w:rsidP="00A80C37">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A73B9D">
        <w:rPr>
          <w:rFonts w:ascii="Arial Narrow" w:hAnsi="Arial Narrow" w:cs="Arial"/>
          <w:sz w:val="20"/>
          <w:szCs w:val="20"/>
        </w:rPr>
        <w:t>Prostřednictvím uživatelského účtu bude uživatel oprávněn přistupovat a užívat výlučně následující databáze (moduly)</w:t>
      </w:r>
      <w:r w:rsidR="00A73B9D">
        <w:rPr>
          <w:rFonts w:ascii="Arial Narrow" w:hAnsi="Arial Narrow" w:cs="Arial"/>
          <w:sz w:val="20"/>
          <w:szCs w:val="20"/>
        </w:rPr>
        <w:t xml:space="preserve"> </w:t>
      </w:r>
      <w:proofErr w:type="spellStart"/>
      <w:r w:rsidR="00A73B9D">
        <w:rPr>
          <w:rFonts w:ascii="Arial Narrow" w:hAnsi="Arial Narrow" w:cs="Arial"/>
          <w:sz w:val="20"/>
          <w:szCs w:val="20"/>
        </w:rPr>
        <w:t>b</w:t>
      </w:r>
      <w:r w:rsidR="00530A10" w:rsidRPr="00A73B9D">
        <w:rPr>
          <w:rFonts w:ascii="Arial Narrow" w:hAnsi="Arial Narrow" w:cs="Arial"/>
          <w:sz w:val="20"/>
          <w:szCs w:val="20"/>
        </w:rPr>
        <w:t>eck</w:t>
      </w:r>
      <w:proofErr w:type="spellEnd"/>
      <w:r w:rsidR="00530A10" w:rsidRPr="00A73B9D">
        <w:rPr>
          <w:rFonts w:ascii="Arial Narrow" w:hAnsi="Arial Narrow" w:cs="Arial"/>
          <w:sz w:val="20"/>
          <w:szCs w:val="20"/>
        </w:rPr>
        <w:t>-online</w:t>
      </w:r>
      <w:r w:rsidRPr="00A73B9D">
        <w:rPr>
          <w:rFonts w:ascii="Arial Narrow" w:hAnsi="Arial Narrow" w:cs="Arial"/>
          <w:sz w:val="20"/>
          <w:szCs w:val="20"/>
        </w:rPr>
        <w:t>:</w:t>
      </w:r>
    </w:p>
    <w:p w:rsidR="00A73B9D" w:rsidRDefault="00A73B9D" w:rsidP="002F46C3">
      <w:pPr>
        <w:pStyle w:val="Odstavecseseznamem"/>
        <w:numPr>
          <w:ilvl w:val="0"/>
          <w:numId w:val="7"/>
        </w:numPr>
        <w:spacing w:after="0" w:line="240" w:lineRule="auto"/>
        <w:ind w:right="403"/>
        <w:contextualSpacing w:val="0"/>
        <w:jc w:val="both"/>
        <w:rPr>
          <w:rFonts w:ascii="Arial Narrow" w:hAnsi="Arial Narrow" w:cs="Arial"/>
          <w:b/>
          <w:sz w:val="20"/>
          <w:szCs w:val="20"/>
        </w:rPr>
        <w:sectPr w:rsidR="00A73B9D" w:rsidSect="008109B4">
          <w:headerReference w:type="default" r:id="rId8"/>
          <w:footerReference w:type="default" r:id="rId9"/>
          <w:headerReference w:type="first" r:id="rId10"/>
          <w:type w:val="continuous"/>
          <w:pgSz w:w="11906" w:h="16838"/>
          <w:pgMar w:top="720" w:right="720" w:bottom="720" w:left="720" w:header="708" w:footer="708" w:gutter="0"/>
          <w:cols w:space="708"/>
          <w:docGrid w:linePitch="360"/>
        </w:sectPr>
      </w:pPr>
    </w:p>
    <w:p w:rsidR="002F46C3" w:rsidRPr="00786895" w:rsidRDefault="002F46C3" w:rsidP="002F46C3">
      <w:pPr>
        <w:pStyle w:val="Odstavecseseznamem"/>
        <w:numPr>
          <w:ilvl w:val="0"/>
          <w:numId w:val="7"/>
        </w:numPr>
        <w:spacing w:after="0" w:line="240" w:lineRule="auto"/>
        <w:ind w:right="403"/>
        <w:contextualSpacing w:val="0"/>
        <w:jc w:val="both"/>
        <w:rPr>
          <w:rFonts w:ascii="Arial Narrow" w:hAnsi="Arial Narrow" w:cs="Arial"/>
          <w:b/>
          <w:sz w:val="20"/>
          <w:szCs w:val="20"/>
        </w:rPr>
      </w:pPr>
      <w:r>
        <w:rPr>
          <w:rFonts w:ascii="Arial Narrow" w:hAnsi="Arial Narrow" w:cs="Arial"/>
          <w:b/>
          <w:sz w:val="20"/>
          <w:szCs w:val="20"/>
        </w:rPr>
        <w:lastRenderedPageBreak/>
        <w:t xml:space="preserve">6x </w:t>
      </w:r>
      <w:r>
        <w:rPr>
          <w:rFonts w:ascii="Arial Narrow" w:hAnsi="Arial Narrow" w:cs="Arial"/>
          <w:b/>
          <w:sz w:val="20"/>
          <w:szCs w:val="20"/>
        </w:rPr>
        <w:tab/>
      </w:r>
      <w:proofErr w:type="spellStart"/>
      <w:r>
        <w:rPr>
          <w:rFonts w:ascii="Arial Narrow" w:hAnsi="Arial Narrow" w:cs="Arial"/>
          <w:b/>
          <w:sz w:val="20"/>
          <w:szCs w:val="20"/>
        </w:rPr>
        <w:t>b</w:t>
      </w:r>
      <w:r w:rsidRPr="00786895">
        <w:rPr>
          <w:rFonts w:ascii="Arial Narrow" w:hAnsi="Arial Narrow" w:cs="Arial"/>
          <w:b/>
          <w:sz w:val="20"/>
          <w:szCs w:val="20"/>
        </w:rPr>
        <w:t>eck</w:t>
      </w:r>
      <w:proofErr w:type="spellEnd"/>
      <w:r w:rsidRPr="00786895">
        <w:rPr>
          <w:rFonts w:ascii="Arial Narrow" w:hAnsi="Arial Narrow" w:cs="Arial"/>
          <w:b/>
          <w:sz w:val="20"/>
          <w:szCs w:val="20"/>
        </w:rPr>
        <w:t>-online PRO</w:t>
      </w:r>
    </w:p>
    <w:p w:rsidR="002F46C3" w:rsidRDefault="002F46C3" w:rsidP="002F46C3">
      <w:pPr>
        <w:pStyle w:val="Odstavecseseznamem"/>
        <w:numPr>
          <w:ilvl w:val="0"/>
          <w:numId w:val="7"/>
        </w:numPr>
        <w:spacing w:after="0"/>
        <w:rPr>
          <w:rFonts w:ascii="Arial Narrow" w:hAnsi="Arial Narrow" w:cs="Arial"/>
          <w:b/>
          <w:sz w:val="20"/>
          <w:szCs w:val="20"/>
        </w:rPr>
      </w:pPr>
      <w:r>
        <w:rPr>
          <w:rFonts w:ascii="Arial Narrow" w:hAnsi="Arial Narrow" w:cs="Arial"/>
          <w:b/>
          <w:sz w:val="20"/>
          <w:szCs w:val="20"/>
        </w:rPr>
        <w:t>1x</w:t>
      </w:r>
      <w:r>
        <w:rPr>
          <w:rFonts w:ascii="Arial Narrow" w:hAnsi="Arial Narrow" w:cs="Arial"/>
          <w:b/>
          <w:sz w:val="20"/>
          <w:szCs w:val="20"/>
        </w:rPr>
        <w:tab/>
        <w:t>Finanční právo</w:t>
      </w:r>
    </w:p>
    <w:p w:rsidR="002F46C3" w:rsidRDefault="002F46C3" w:rsidP="002F46C3">
      <w:pPr>
        <w:pStyle w:val="Odstavecseseznamem"/>
        <w:numPr>
          <w:ilvl w:val="0"/>
          <w:numId w:val="7"/>
        </w:numPr>
        <w:spacing w:after="0"/>
        <w:rPr>
          <w:rFonts w:ascii="Arial Narrow" w:hAnsi="Arial Narrow" w:cs="Arial"/>
          <w:b/>
          <w:sz w:val="20"/>
          <w:szCs w:val="20"/>
        </w:rPr>
      </w:pPr>
      <w:r>
        <w:rPr>
          <w:rFonts w:ascii="Arial Narrow" w:hAnsi="Arial Narrow" w:cs="Arial"/>
          <w:b/>
          <w:sz w:val="20"/>
          <w:szCs w:val="20"/>
        </w:rPr>
        <w:t>4x</w:t>
      </w:r>
      <w:r>
        <w:rPr>
          <w:rFonts w:ascii="Arial Narrow" w:hAnsi="Arial Narrow" w:cs="Arial"/>
          <w:b/>
          <w:sz w:val="20"/>
          <w:szCs w:val="20"/>
        </w:rPr>
        <w:tab/>
        <w:t>Justiční a procesní právo</w:t>
      </w:r>
    </w:p>
    <w:p w:rsidR="002F46C3" w:rsidRDefault="002F46C3" w:rsidP="002F46C3">
      <w:pPr>
        <w:pStyle w:val="Odstavecseseznamem"/>
        <w:numPr>
          <w:ilvl w:val="0"/>
          <w:numId w:val="7"/>
        </w:numPr>
        <w:spacing w:after="0"/>
        <w:rPr>
          <w:rFonts w:ascii="Arial Narrow" w:hAnsi="Arial Narrow" w:cs="Arial"/>
          <w:b/>
          <w:sz w:val="20"/>
          <w:szCs w:val="20"/>
        </w:rPr>
      </w:pPr>
      <w:r>
        <w:rPr>
          <w:rFonts w:ascii="Arial Narrow" w:hAnsi="Arial Narrow" w:cs="Arial"/>
          <w:b/>
          <w:sz w:val="20"/>
          <w:szCs w:val="20"/>
        </w:rPr>
        <w:t>4x</w:t>
      </w:r>
      <w:r>
        <w:rPr>
          <w:rFonts w:ascii="Arial Narrow" w:hAnsi="Arial Narrow" w:cs="Arial"/>
          <w:b/>
          <w:sz w:val="20"/>
          <w:szCs w:val="20"/>
        </w:rPr>
        <w:tab/>
        <w:t>Obchodní právo</w:t>
      </w:r>
    </w:p>
    <w:p w:rsidR="002F46C3" w:rsidRDefault="002F46C3" w:rsidP="002F46C3">
      <w:pPr>
        <w:pStyle w:val="Odstavecseseznamem"/>
        <w:numPr>
          <w:ilvl w:val="0"/>
          <w:numId w:val="7"/>
        </w:numPr>
        <w:spacing w:after="0"/>
        <w:rPr>
          <w:rFonts w:ascii="Arial Narrow" w:hAnsi="Arial Narrow" w:cs="Arial"/>
          <w:b/>
          <w:sz w:val="20"/>
          <w:szCs w:val="20"/>
        </w:rPr>
      </w:pPr>
      <w:r>
        <w:rPr>
          <w:rFonts w:ascii="Arial Narrow" w:hAnsi="Arial Narrow" w:cs="Arial"/>
          <w:b/>
          <w:sz w:val="20"/>
          <w:szCs w:val="20"/>
        </w:rPr>
        <w:t>5x</w:t>
      </w:r>
      <w:r>
        <w:rPr>
          <w:rFonts w:ascii="Arial Narrow" w:hAnsi="Arial Narrow" w:cs="Arial"/>
          <w:b/>
          <w:sz w:val="20"/>
          <w:szCs w:val="20"/>
        </w:rPr>
        <w:tab/>
        <w:t>Občanské právo</w:t>
      </w:r>
    </w:p>
    <w:p w:rsidR="002F46C3" w:rsidRDefault="002F46C3" w:rsidP="002F46C3">
      <w:pPr>
        <w:pStyle w:val="Odstavecseseznamem"/>
        <w:numPr>
          <w:ilvl w:val="0"/>
          <w:numId w:val="7"/>
        </w:numPr>
        <w:spacing w:after="0"/>
        <w:rPr>
          <w:rFonts w:ascii="Arial Narrow" w:hAnsi="Arial Narrow" w:cs="Arial"/>
          <w:b/>
          <w:sz w:val="20"/>
          <w:szCs w:val="20"/>
        </w:rPr>
      </w:pPr>
      <w:r>
        <w:rPr>
          <w:rFonts w:ascii="Arial Narrow" w:hAnsi="Arial Narrow" w:cs="Arial"/>
          <w:b/>
          <w:sz w:val="20"/>
          <w:szCs w:val="20"/>
        </w:rPr>
        <w:t>4x</w:t>
      </w:r>
      <w:r>
        <w:rPr>
          <w:rFonts w:ascii="Arial Narrow" w:hAnsi="Arial Narrow" w:cs="Arial"/>
          <w:b/>
          <w:sz w:val="20"/>
          <w:szCs w:val="20"/>
        </w:rPr>
        <w:tab/>
        <w:t>Pracovní a sociální právo</w:t>
      </w:r>
    </w:p>
    <w:p w:rsidR="002F46C3" w:rsidRDefault="002F46C3" w:rsidP="002F46C3">
      <w:pPr>
        <w:pStyle w:val="Odstavecseseznamem"/>
        <w:numPr>
          <w:ilvl w:val="0"/>
          <w:numId w:val="7"/>
        </w:numPr>
        <w:spacing w:after="0"/>
        <w:rPr>
          <w:rFonts w:ascii="Arial Narrow" w:hAnsi="Arial Narrow" w:cs="Arial"/>
          <w:b/>
          <w:sz w:val="20"/>
          <w:szCs w:val="20"/>
        </w:rPr>
      </w:pPr>
      <w:r>
        <w:rPr>
          <w:rFonts w:ascii="Arial Narrow" w:hAnsi="Arial Narrow" w:cs="Arial"/>
          <w:b/>
          <w:sz w:val="20"/>
          <w:szCs w:val="20"/>
        </w:rPr>
        <w:lastRenderedPageBreak/>
        <w:t>2x</w:t>
      </w:r>
      <w:r>
        <w:rPr>
          <w:rFonts w:ascii="Arial Narrow" w:hAnsi="Arial Narrow" w:cs="Arial"/>
          <w:b/>
          <w:sz w:val="20"/>
          <w:szCs w:val="20"/>
        </w:rPr>
        <w:tab/>
        <w:t>Soutěžní právo</w:t>
      </w:r>
    </w:p>
    <w:p w:rsidR="002F46C3" w:rsidRDefault="002F46C3" w:rsidP="002F46C3">
      <w:pPr>
        <w:pStyle w:val="Odstavecseseznamem"/>
        <w:numPr>
          <w:ilvl w:val="0"/>
          <w:numId w:val="7"/>
        </w:numPr>
        <w:spacing w:after="0"/>
        <w:rPr>
          <w:rFonts w:ascii="Arial Narrow" w:hAnsi="Arial Narrow" w:cs="Arial"/>
          <w:b/>
          <w:sz w:val="20"/>
          <w:szCs w:val="20"/>
        </w:rPr>
      </w:pPr>
      <w:r>
        <w:rPr>
          <w:rFonts w:ascii="Arial Narrow" w:hAnsi="Arial Narrow" w:cs="Arial"/>
          <w:b/>
          <w:sz w:val="20"/>
          <w:szCs w:val="20"/>
        </w:rPr>
        <w:t>5x</w:t>
      </w:r>
      <w:r>
        <w:rPr>
          <w:rFonts w:ascii="Arial Narrow" w:hAnsi="Arial Narrow" w:cs="Arial"/>
          <w:b/>
          <w:sz w:val="20"/>
          <w:szCs w:val="20"/>
        </w:rPr>
        <w:tab/>
        <w:t>Správní a ústavní právo</w:t>
      </w:r>
    </w:p>
    <w:p w:rsidR="002F46C3" w:rsidRDefault="002F46C3" w:rsidP="002F46C3">
      <w:pPr>
        <w:pStyle w:val="Odstavecseseznamem"/>
        <w:numPr>
          <w:ilvl w:val="0"/>
          <w:numId w:val="7"/>
        </w:numPr>
        <w:spacing w:after="0"/>
        <w:rPr>
          <w:rFonts w:ascii="Arial Narrow" w:hAnsi="Arial Narrow" w:cs="Arial"/>
          <w:b/>
          <w:sz w:val="20"/>
          <w:szCs w:val="20"/>
        </w:rPr>
      </w:pPr>
      <w:r>
        <w:rPr>
          <w:rFonts w:ascii="Arial Narrow" w:hAnsi="Arial Narrow" w:cs="Arial"/>
          <w:b/>
          <w:sz w:val="20"/>
          <w:szCs w:val="20"/>
        </w:rPr>
        <w:t>6x</w:t>
      </w:r>
      <w:r>
        <w:rPr>
          <w:rFonts w:ascii="Arial Narrow" w:hAnsi="Arial Narrow" w:cs="Arial"/>
          <w:b/>
          <w:sz w:val="20"/>
          <w:szCs w:val="20"/>
        </w:rPr>
        <w:tab/>
        <w:t>Správní právo – obce a kraje</w:t>
      </w:r>
    </w:p>
    <w:p w:rsidR="002F46C3" w:rsidRDefault="002F46C3" w:rsidP="002F46C3">
      <w:pPr>
        <w:pStyle w:val="Odstavecseseznamem"/>
        <w:numPr>
          <w:ilvl w:val="0"/>
          <w:numId w:val="7"/>
        </w:numPr>
        <w:spacing w:after="0"/>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Správní právo – stavební</w:t>
      </w:r>
    </w:p>
    <w:p w:rsidR="002F46C3" w:rsidRDefault="002F46C3" w:rsidP="002F46C3">
      <w:pPr>
        <w:pStyle w:val="Odstavecseseznamem"/>
        <w:numPr>
          <w:ilvl w:val="0"/>
          <w:numId w:val="7"/>
        </w:numPr>
        <w:spacing w:after="0"/>
        <w:rPr>
          <w:rFonts w:ascii="Arial Narrow" w:hAnsi="Arial Narrow" w:cs="Arial"/>
          <w:b/>
          <w:sz w:val="20"/>
          <w:szCs w:val="20"/>
        </w:rPr>
      </w:pPr>
      <w:r>
        <w:rPr>
          <w:rFonts w:ascii="Arial Narrow" w:hAnsi="Arial Narrow" w:cs="Arial"/>
          <w:b/>
          <w:sz w:val="20"/>
          <w:szCs w:val="20"/>
        </w:rPr>
        <w:t>1x</w:t>
      </w:r>
      <w:r>
        <w:rPr>
          <w:rFonts w:ascii="Arial Narrow" w:hAnsi="Arial Narrow" w:cs="Arial"/>
          <w:b/>
          <w:sz w:val="20"/>
          <w:szCs w:val="20"/>
        </w:rPr>
        <w:tab/>
        <w:t>Správní právo – zvláštní předpisy</w:t>
      </w:r>
    </w:p>
    <w:p w:rsidR="002F46C3" w:rsidRPr="00A73B9D" w:rsidRDefault="00A73B9D" w:rsidP="008806FD">
      <w:pPr>
        <w:pStyle w:val="Odstavecseseznamem"/>
        <w:numPr>
          <w:ilvl w:val="0"/>
          <w:numId w:val="7"/>
        </w:numPr>
        <w:spacing w:before="120" w:after="0" w:line="240" w:lineRule="auto"/>
        <w:ind w:right="403"/>
        <w:jc w:val="both"/>
        <w:rPr>
          <w:rFonts w:ascii="Arial Narrow" w:hAnsi="Arial Narrow" w:cs="Arial"/>
          <w:sz w:val="20"/>
          <w:szCs w:val="20"/>
        </w:rPr>
        <w:sectPr w:rsidR="002F46C3" w:rsidRPr="00A73B9D" w:rsidSect="00A73B9D">
          <w:type w:val="continuous"/>
          <w:pgSz w:w="11906" w:h="16838"/>
          <w:pgMar w:top="720" w:right="720" w:bottom="720" w:left="720" w:header="708" w:footer="708" w:gutter="0"/>
          <w:cols w:num="2" w:space="708"/>
          <w:docGrid w:linePitch="360"/>
        </w:sectPr>
      </w:pPr>
      <w:r w:rsidRPr="00A73B9D">
        <w:rPr>
          <w:rFonts w:ascii="Arial Narrow" w:hAnsi="Arial Narrow" w:cs="Arial"/>
          <w:b/>
          <w:sz w:val="20"/>
          <w:szCs w:val="20"/>
        </w:rPr>
        <w:t>2x</w:t>
      </w:r>
      <w:r w:rsidRPr="00A73B9D">
        <w:rPr>
          <w:rFonts w:ascii="Arial Narrow" w:hAnsi="Arial Narrow" w:cs="Arial"/>
          <w:b/>
          <w:sz w:val="20"/>
          <w:szCs w:val="20"/>
        </w:rPr>
        <w:tab/>
        <w:t xml:space="preserve">Trestní právo </w:t>
      </w:r>
      <w:r w:rsidR="002F46C3" w:rsidRPr="00A73B9D">
        <w:rPr>
          <w:rFonts w:ascii="Arial Narrow" w:hAnsi="Arial Narrow" w:cs="Arial"/>
          <w:sz w:val="20"/>
          <w:szCs w:val="20"/>
        </w:rPr>
        <w:tab/>
      </w:r>
    </w:p>
    <w:p w:rsidR="00A73B9D" w:rsidRDefault="00A73B9D" w:rsidP="00153373">
      <w:pPr>
        <w:pStyle w:val="Odstavecseseznamem"/>
        <w:numPr>
          <w:ilvl w:val="1"/>
          <w:numId w:val="1"/>
        </w:numPr>
        <w:spacing w:after="0"/>
        <w:ind w:left="1134" w:hanging="708"/>
        <w:rPr>
          <w:rFonts w:ascii="Arial Narrow" w:hAnsi="Arial Narrow" w:cs="Arial"/>
          <w:sz w:val="20"/>
          <w:szCs w:val="20"/>
        </w:rPr>
        <w:sectPr w:rsidR="00A73B9D" w:rsidSect="008109B4">
          <w:type w:val="continuous"/>
          <w:pgSz w:w="11906" w:h="16838"/>
          <w:pgMar w:top="720" w:right="720" w:bottom="720" w:left="720" w:header="708" w:footer="708" w:gutter="0"/>
          <w:cols w:space="708"/>
          <w:docGrid w:linePitch="360"/>
        </w:sectPr>
      </w:pPr>
    </w:p>
    <w:p w:rsidR="00531CD5" w:rsidRPr="00153373" w:rsidRDefault="004349CE" w:rsidP="00153373">
      <w:pPr>
        <w:pStyle w:val="Odstavecseseznamem"/>
        <w:numPr>
          <w:ilvl w:val="1"/>
          <w:numId w:val="1"/>
        </w:numPr>
        <w:spacing w:after="0"/>
        <w:ind w:left="1134" w:hanging="708"/>
        <w:rPr>
          <w:rFonts w:ascii="Arial Narrow" w:hAnsi="Arial Narrow" w:cs="Arial"/>
          <w:sz w:val="20"/>
          <w:szCs w:val="20"/>
        </w:rPr>
      </w:pPr>
      <w:r w:rsidRPr="00153373">
        <w:rPr>
          <w:rFonts w:ascii="Arial Narrow" w:hAnsi="Arial Narrow" w:cs="Arial"/>
          <w:sz w:val="20"/>
          <w:szCs w:val="20"/>
        </w:rPr>
        <w:lastRenderedPageBreak/>
        <w:t xml:space="preserve">Počet osob, které jsou oprávněny užívat </w:t>
      </w:r>
      <w:proofErr w:type="spellStart"/>
      <w:r w:rsidR="00A73B9D">
        <w:rPr>
          <w:rFonts w:ascii="Arial Narrow" w:hAnsi="Arial Narrow" w:cs="Arial"/>
          <w:sz w:val="20"/>
          <w:szCs w:val="20"/>
        </w:rPr>
        <w:t>b</w:t>
      </w:r>
      <w:r w:rsidR="00530A10" w:rsidRPr="00153373">
        <w:rPr>
          <w:rFonts w:ascii="Arial Narrow" w:hAnsi="Arial Narrow" w:cs="Arial"/>
          <w:sz w:val="20"/>
          <w:szCs w:val="20"/>
        </w:rPr>
        <w:t>eck</w:t>
      </w:r>
      <w:proofErr w:type="spellEnd"/>
      <w:r w:rsidR="00530A10" w:rsidRPr="00153373">
        <w:rPr>
          <w:rFonts w:ascii="Arial Narrow" w:hAnsi="Arial Narrow" w:cs="Arial"/>
          <w:sz w:val="20"/>
          <w:szCs w:val="20"/>
        </w:rPr>
        <w:t>-online</w:t>
      </w:r>
      <w:r w:rsidR="00A73B9D">
        <w:rPr>
          <w:rFonts w:ascii="Arial Narrow" w:hAnsi="Arial Narrow" w:cs="Arial"/>
          <w:sz w:val="20"/>
          <w:szCs w:val="20"/>
        </w:rPr>
        <w:t xml:space="preserve"> paralelně, je definováno v odstavci 2. 4. konkrétní číslovkou u modulů.</w:t>
      </w:r>
      <w:r w:rsidR="00153373">
        <w:rPr>
          <w:rFonts w:ascii="Arial Narrow" w:hAnsi="Arial Narrow" w:cs="Arial"/>
          <w:b/>
          <w:sz w:val="20"/>
          <w:szCs w:val="20"/>
        </w:rPr>
        <w:t xml:space="preserve"> </w:t>
      </w:r>
      <w:r w:rsidRPr="00153373">
        <w:rPr>
          <w:rFonts w:ascii="Arial Narrow" w:hAnsi="Arial Narrow" w:cs="Arial"/>
          <w:b/>
          <w:sz w:val="20"/>
          <w:szCs w:val="20"/>
        </w:rPr>
        <w:t xml:space="preserve"> </w:t>
      </w:r>
      <w:r w:rsidRPr="00153373">
        <w:rPr>
          <w:rFonts w:ascii="Arial Narrow" w:hAnsi="Arial Narrow" w:cs="Arial"/>
          <w:sz w:val="20"/>
          <w:szCs w:val="20"/>
        </w:rPr>
        <w:t xml:space="preserve">Užívající osoby </w:t>
      </w:r>
      <w:proofErr w:type="gramStart"/>
      <w:r w:rsidRPr="00153373">
        <w:rPr>
          <w:rFonts w:ascii="Arial Narrow" w:hAnsi="Arial Narrow" w:cs="Arial"/>
          <w:sz w:val="20"/>
          <w:szCs w:val="20"/>
        </w:rPr>
        <w:t>jsou</w:t>
      </w:r>
      <w:proofErr w:type="gramEnd"/>
      <w:r w:rsidRPr="00153373">
        <w:rPr>
          <w:rFonts w:ascii="Arial Narrow" w:hAnsi="Arial Narrow" w:cs="Arial"/>
          <w:sz w:val="20"/>
          <w:szCs w:val="20"/>
        </w:rPr>
        <w:t xml:space="preserve"> součástí </w:t>
      </w:r>
      <w:r w:rsidR="00CB0D2E" w:rsidRPr="00153373">
        <w:rPr>
          <w:rFonts w:ascii="Arial Narrow" w:hAnsi="Arial Narrow" w:cs="Arial"/>
          <w:sz w:val="20"/>
          <w:szCs w:val="20"/>
        </w:rPr>
        <w:t>úřadu</w:t>
      </w:r>
      <w:r w:rsidR="00716DEC" w:rsidRPr="00153373">
        <w:rPr>
          <w:rFonts w:ascii="Arial Narrow" w:hAnsi="Arial Narrow" w:cs="Arial"/>
          <w:sz w:val="20"/>
          <w:szCs w:val="20"/>
        </w:rPr>
        <w:t xml:space="preserve"> uživatele</w:t>
      </w:r>
      <w:r w:rsidR="00CF7357" w:rsidRPr="00153373">
        <w:rPr>
          <w:rFonts w:ascii="Arial Narrow" w:hAnsi="Arial Narrow" w:cs="Arial"/>
          <w:sz w:val="20"/>
          <w:szCs w:val="20"/>
        </w:rPr>
        <w:t xml:space="preserve"> </w:t>
      </w:r>
      <w:proofErr w:type="gramStart"/>
      <w:r w:rsidRPr="00153373">
        <w:rPr>
          <w:rFonts w:ascii="Arial Narrow" w:hAnsi="Arial Narrow" w:cs="Arial"/>
          <w:sz w:val="20"/>
          <w:szCs w:val="20"/>
        </w:rPr>
        <w:t>viz</w:t>
      </w:r>
      <w:proofErr w:type="gramEnd"/>
      <w:r w:rsidRPr="00153373">
        <w:rPr>
          <w:rFonts w:ascii="Arial Narrow" w:hAnsi="Arial Narrow" w:cs="Arial"/>
          <w:sz w:val="20"/>
          <w:szCs w:val="20"/>
        </w:rPr>
        <w:t xml:space="preserve"> č. 3.</w:t>
      </w:r>
      <w:r w:rsidR="009A106D" w:rsidRPr="00153373">
        <w:rPr>
          <w:rFonts w:ascii="Arial Narrow" w:hAnsi="Arial Narrow" w:cs="Arial"/>
          <w:sz w:val="20"/>
          <w:szCs w:val="20"/>
        </w:rPr>
        <w:t xml:space="preserve"> </w:t>
      </w:r>
      <w:r w:rsidRPr="00153373">
        <w:rPr>
          <w:rFonts w:ascii="Arial Narrow" w:hAnsi="Arial Narrow" w:cs="Arial"/>
          <w:sz w:val="20"/>
          <w:szCs w:val="20"/>
        </w:rPr>
        <w:t>2. VOP.</w:t>
      </w:r>
    </w:p>
    <w:p w:rsidR="00531CD5" w:rsidRPr="00667F09" w:rsidRDefault="006B4A58" w:rsidP="009A106D">
      <w:pPr>
        <w:pStyle w:val="Odstavecseseznamem"/>
        <w:spacing w:after="0" w:line="240" w:lineRule="auto"/>
        <w:ind w:left="0" w:right="401" w:firstLine="142"/>
        <w:jc w:val="both"/>
        <w:rPr>
          <w:rFonts w:ascii="Arial Narrow" w:hAnsi="Arial Narrow" w:cs="Arial"/>
          <w:sz w:val="20"/>
          <w:szCs w:val="20"/>
        </w:rPr>
      </w:pPr>
    </w:p>
    <w:p w:rsidR="00531CD5" w:rsidRPr="00667F09" w:rsidRDefault="004349CE" w:rsidP="005828E8">
      <w:pPr>
        <w:pStyle w:val="Odstavecseseznamem"/>
        <w:numPr>
          <w:ilvl w:val="0"/>
          <w:numId w:val="1"/>
        </w:numPr>
        <w:spacing w:after="0" w:line="240" w:lineRule="auto"/>
        <w:ind w:left="1134" w:right="401" w:hanging="708"/>
        <w:jc w:val="both"/>
        <w:rPr>
          <w:rFonts w:ascii="Arial Narrow" w:hAnsi="Arial Narrow" w:cs="Arial"/>
          <w:b/>
          <w:sz w:val="20"/>
          <w:szCs w:val="20"/>
        </w:rPr>
      </w:pPr>
      <w:r w:rsidRPr="00667F09">
        <w:rPr>
          <w:rFonts w:ascii="Arial Narrow" w:hAnsi="Arial Narrow" w:cs="Arial"/>
          <w:b/>
          <w:sz w:val="20"/>
          <w:szCs w:val="20"/>
        </w:rPr>
        <w:t>Odměna a platební podmínky</w:t>
      </w:r>
    </w:p>
    <w:p w:rsidR="00890700" w:rsidRPr="00667F09" w:rsidRDefault="004349CE" w:rsidP="005828E8">
      <w:pPr>
        <w:pStyle w:val="Odstavecseseznamem"/>
        <w:numPr>
          <w:ilvl w:val="1"/>
          <w:numId w:val="1"/>
        </w:numPr>
        <w:spacing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 xml:space="preserve">Za užívání </w:t>
      </w:r>
      <w:r w:rsidR="00530A10">
        <w:rPr>
          <w:rFonts w:ascii="Arial Narrow" w:hAnsi="Arial Narrow" w:cs="Arial"/>
          <w:sz w:val="20"/>
          <w:szCs w:val="20"/>
        </w:rPr>
        <w:t>Beck-online</w:t>
      </w:r>
      <w:r w:rsidRPr="00667F09">
        <w:rPr>
          <w:rFonts w:ascii="Arial Narrow" w:hAnsi="Arial Narrow" w:cs="Arial"/>
          <w:sz w:val="20"/>
          <w:szCs w:val="20"/>
        </w:rPr>
        <w:t xml:space="preserve"> se uživatel zavazuje platit poskytovateli odměnu, jejíž výše se odvíjí od rozsahu zpřístupněných databází </w:t>
      </w:r>
      <w:r w:rsidR="00530A10">
        <w:rPr>
          <w:rFonts w:ascii="Arial Narrow" w:hAnsi="Arial Narrow" w:cs="Arial"/>
          <w:sz w:val="20"/>
          <w:szCs w:val="20"/>
        </w:rPr>
        <w:t>Beck-online</w:t>
      </w:r>
      <w:r w:rsidRPr="00667F09">
        <w:rPr>
          <w:rFonts w:ascii="Arial Narrow" w:hAnsi="Arial Narrow" w:cs="Arial"/>
          <w:sz w:val="20"/>
          <w:szCs w:val="20"/>
        </w:rPr>
        <w:t xml:space="preserve"> uvedených v článku 2.4.</w:t>
      </w:r>
    </w:p>
    <w:p w:rsidR="00023FDF" w:rsidRPr="00023FDF" w:rsidRDefault="004349CE" w:rsidP="00C10ECE">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A73B9D">
        <w:rPr>
          <w:rFonts w:ascii="Arial Narrow" w:hAnsi="Arial Narrow" w:cs="Arial"/>
          <w:sz w:val="20"/>
          <w:szCs w:val="20"/>
        </w:rPr>
        <w:t xml:space="preserve">Odměna je sjednána vždy pro období dvanácti (12) po sobě jdoucích kalendářních měsíců (dále jen </w:t>
      </w:r>
      <w:r w:rsidRPr="00A73B9D">
        <w:rPr>
          <w:rFonts w:ascii="Arial Narrow" w:hAnsi="Arial Narrow" w:cs="Arial"/>
          <w:b/>
          <w:sz w:val="20"/>
          <w:szCs w:val="20"/>
        </w:rPr>
        <w:t>„období“</w:t>
      </w:r>
      <w:r w:rsidRPr="00A73B9D">
        <w:rPr>
          <w:rFonts w:ascii="Arial Narrow" w:hAnsi="Arial Narrow" w:cs="Arial"/>
          <w:sz w:val="20"/>
          <w:szCs w:val="20"/>
        </w:rPr>
        <w:t xml:space="preserve">). První období se sjednává od </w:t>
      </w:r>
      <w:r w:rsidRPr="00A73B9D">
        <w:rPr>
          <w:rFonts w:ascii="Arial Narrow" w:hAnsi="Arial Narrow" w:cs="Arial"/>
          <w:b/>
          <w:sz w:val="20"/>
          <w:szCs w:val="20"/>
        </w:rPr>
        <w:t>1.</w:t>
      </w:r>
      <w:r w:rsidR="009A49DC" w:rsidRPr="00A73B9D">
        <w:rPr>
          <w:rFonts w:ascii="Arial Narrow" w:hAnsi="Arial Narrow" w:cs="Arial"/>
          <w:b/>
          <w:sz w:val="20"/>
          <w:szCs w:val="20"/>
        </w:rPr>
        <w:t xml:space="preserve"> 1</w:t>
      </w:r>
      <w:r w:rsidR="00523D9E" w:rsidRPr="00A73B9D">
        <w:rPr>
          <w:rFonts w:ascii="Arial Narrow" w:hAnsi="Arial Narrow" w:cs="Arial"/>
          <w:b/>
          <w:sz w:val="20"/>
          <w:szCs w:val="20"/>
        </w:rPr>
        <w:t>.</w:t>
      </w:r>
      <w:r w:rsidRPr="00A73B9D">
        <w:rPr>
          <w:rFonts w:ascii="Arial Narrow" w:hAnsi="Arial Narrow" w:cs="Arial"/>
          <w:b/>
          <w:sz w:val="20"/>
          <w:szCs w:val="20"/>
        </w:rPr>
        <w:t xml:space="preserve"> 201</w:t>
      </w:r>
      <w:r w:rsidR="009A49DC" w:rsidRPr="00A73B9D">
        <w:rPr>
          <w:rFonts w:ascii="Arial Narrow" w:hAnsi="Arial Narrow" w:cs="Arial"/>
          <w:b/>
          <w:sz w:val="20"/>
          <w:szCs w:val="20"/>
        </w:rPr>
        <w:t>8</w:t>
      </w:r>
      <w:r w:rsidRPr="00A73B9D">
        <w:rPr>
          <w:rFonts w:ascii="Arial Narrow" w:hAnsi="Arial Narrow" w:cs="Arial"/>
          <w:b/>
          <w:sz w:val="20"/>
          <w:szCs w:val="20"/>
        </w:rPr>
        <w:t xml:space="preserve"> </w:t>
      </w:r>
      <w:r w:rsidRPr="00A73B9D">
        <w:rPr>
          <w:rFonts w:ascii="Arial Narrow" w:hAnsi="Arial Narrow" w:cs="Arial"/>
          <w:sz w:val="20"/>
          <w:szCs w:val="20"/>
        </w:rPr>
        <w:t xml:space="preserve">do </w:t>
      </w:r>
      <w:r w:rsidR="007818FD" w:rsidRPr="00A73B9D">
        <w:rPr>
          <w:rFonts w:ascii="Arial Narrow" w:hAnsi="Arial Narrow" w:cs="Arial"/>
          <w:b/>
          <w:sz w:val="20"/>
          <w:szCs w:val="20"/>
        </w:rPr>
        <w:t>3</w:t>
      </w:r>
      <w:r w:rsidR="009A49DC" w:rsidRPr="00A73B9D">
        <w:rPr>
          <w:rFonts w:ascii="Arial Narrow" w:hAnsi="Arial Narrow" w:cs="Arial"/>
          <w:b/>
          <w:sz w:val="20"/>
          <w:szCs w:val="20"/>
        </w:rPr>
        <w:t>1</w:t>
      </w:r>
      <w:r w:rsidR="007818FD" w:rsidRPr="00A73B9D">
        <w:rPr>
          <w:rFonts w:ascii="Arial Narrow" w:hAnsi="Arial Narrow" w:cs="Arial"/>
          <w:b/>
          <w:sz w:val="20"/>
          <w:szCs w:val="20"/>
        </w:rPr>
        <w:t xml:space="preserve">. </w:t>
      </w:r>
      <w:r w:rsidR="009A49DC" w:rsidRPr="00A73B9D">
        <w:rPr>
          <w:rFonts w:ascii="Arial Narrow" w:hAnsi="Arial Narrow" w:cs="Arial"/>
          <w:b/>
          <w:sz w:val="20"/>
          <w:szCs w:val="20"/>
        </w:rPr>
        <w:t>12</w:t>
      </w:r>
      <w:r w:rsidRPr="00A73B9D">
        <w:rPr>
          <w:rFonts w:ascii="Arial Narrow" w:hAnsi="Arial Narrow" w:cs="Arial"/>
          <w:b/>
          <w:sz w:val="20"/>
          <w:szCs w:val="20"/>
        </w:rPr>
        <w:t>. 201</w:t>
      </w:r>
      <w:r w:rsidR="00530A10" w:rsidRPr="00A73B9D">
        <w:rPr>
          <w:rFonts w:ascii="Arial Narrow" w:hAnsi="Arial Narrow" w:cs="Arial"/>
          <w:b/>
          <w:sz w:val="20"/>
          <w:szCs w:val="20"/>
        </w:rPr>
        <w:t>8</w:t>
      </w:r>
      <w:r w:rsidR="00A73B9D" w:rsidRPr="00A73B9D">
        <w:rPr>
          <w:rFonts w:ascii="Arial Narrow" w:hAnsi="Arial Narrow" w:cs="Arial"/>
          <w:b/>
          <w:sz w:val="20"/>
          <w:szCs w:val="20"/>
        </w:rPr>
        <w:t xml:space="preserve">. </w:t>
      </w:r>
    </w:p>
    <w:p w:rsidR="00493241" w:rsidRPr="00A73B9D" w:rsidRDefault="00493241" w:rsidP="00C10ECE">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A73B9D">
        <w:rPr>
          <w:rFonts w:ascii="Arial Narrow" w:hAnsi="Arial Narrow" w:cs="Arial"/>
          <w:sz w:val="20"/>
          <w:szCs w:val="20"/>
        </w:rPr>
        <w:t xml:space="preserve">Odměna za jedno období činí </w:t>
      </w:r>
      <w:r w:rsidR="00023FDF">
        <w:rPr>
          <w:rFonts w:ascii="Arial Narrow" w:hAnsi="Arial Narrow" w:cs="Arial"/>
          <w:b/>
          <w:sz w:val="20"/>
          <w:szCs w:val="20"/>
        </w:rPr>
        <w:t>68 400</w:t>
      </w:r>
      <w:r w:rsidRPr="00A73B9D">
        <w:rPr>
          <w:rFonts w:ascii="Arial Narrow" w:hAnsi="Arial Narrow" w:cs="Arial"/>
          <w:b/>
          <w:sz w:val="20"/>
          <w:szCs w:val="20"/>
        </w:rPr>
        <w:t xml:space="preserve"> Kč bez DPH</w:t>
      </w:r>
      <w:r w:rsidRPr="00A73B9D">
        <w:rPr>
          <w:rFonts w:ascii="Arial Narrow" w:hAnsi="Arial Narrow" w:cs="Arial"/>
          <w:sz w:val="20"/>
          <w:szCs w:val="20"/>
        </w:rPr>
        <w:t xml:space="preserve"> (dále jen </w:t>
      </w:r>
      <w:r w:rsidRPr="00A73B9D">
        <w:rPr>
          <w:rFonts w:ascii="Arial Narrow" w:hAnsi="Arial Narrow" w:cs="Arial"/>
          <w:b/>
          <w:sz w:val="20"/>
          <w:szCs w:val="20"/>
        </w:rPr>
        <w:t>„odměna“</w:t>
      </w:r>
      <w:r w:rsidRPr="00A73B9D">
        <w:rPr>
          <w:rFonts w:ascii="Arial Narrow" w:hAnsi="Arial Narrow" w:cs="Arial"/>
          <w:sz w:val="20"/>
          <w:szCs w:val="20"/>
        </w:rPr>
        <w:t xml:space="preserve">). </w:t>
      </w:r>
      <w:r w:rsidR="00530A10" w:rsidRPr="00A73B9D">
        <w:rPr>
          <w:rFonts w:ascii="Arial Narrow" w:hAnsi="Arial Narrow" w:cs="Arial"/>
          <w:sz w:val="20"/>
          <w:szCs w:val="20"/>
        </w:rPr>
        <w:t>Uživatel se zavazuje zároveň s odměnou uhradit DPH v zákonné výši.</w:t>
      </w:r>
    </w:p>
    <w:p w:rsidR="00D86ECC" w:rsidRPr="002B6006" w:rsidRDefault="002B6006" w:rsidP="002B6006">
      <w:pPr>
        <w:pStyle w:val="Odstavecseseznamem"/>
        <w:numPr>
          <w:ilvl w:val="1"/>
          <w:numId w:val="1"/>
        </w:numPr>
        <w:spacing w:before="120" w:after="0" w:line="240" w:lineRule="auto"/>
        <w:ind w:left="1134" w:right="403" w:hanging="709"/>
        <w:contextualSpacing w:val="0"/>
        <w:jc w:val="both"/>
        <w:rPr>
          <w:rFonts w:ascii="Arial Narrow" w:hAnsi="Arial Narrow" w:cs="Arial"/>
          <w:color w:val="0070C0"/>
          <w:sz w:val="20"/>
          <w:szCs w:val="20"/>
        </w:rPr>
      </w:pPr>
      <w:r w:rsidRPr="00196076">
        <w:rPr>
          <w:rFonts w:ascii="Arial Narrow" w:hAnsi="Arial Narrow" w:cs="Arial"/>
          <w:sz w:val="20"/>
          <w:szCs w:val="20"/>
        </w:rPr>
        <w:t>Fakturu za první období vystaví poskytovatel bezodkladně po uzavření této smlouvy. Fakturu na další období je poskytovatel oprávněn vystavit nejdříve dva měsíce před začátkem dalšího období. Elektronická faktura bude zasílána na</w:t>
      </w:r>
      <w:r>
        <w:rPr>
          <w:rFonts w:ascii="Arial Narrow" w:hAnsi="Arial Narrow" w:cs="Arial"/>
          <w:sz w:val="20"/>
          <w:szCs w:val="20"/>
        </w:rPr>
        <w:t xml:space="preserve"> email</w:t>
      </w:r>
      <w:r w:rsidR="00C33E5C">
        <w:rPr>
          <w:rFonts w:ascii="Arial Narrow" w:hAnsi="Arial Narrow" w:cs="Arial"/>
          <w:sz w:val="20"/>
          <w:szCs w:val="20"/>
        </w:rPr>
        <w:t xml:space="preserve">: </w:t>
      </w:r>
      <w:proofErr w:type="spellStart"/>
      <w:r w:rsidR="006B4A58" w:rsidRPr="006B4A58">
        <w:rPr>
          <w:highlight w:val="black"/>
        </w:rPr>
        <w:t>xxxxx</w:t>
      </w:r>
      <w:proofErr w:type="spellEnd"/>
      <w:r w:rsidR="006B4A58">
        <w:t xml:space="preserve"> </w:t>
      </w:r>
      <w:r w:rsidRPr="00641F8E">
        <w:rPr>
          <w:rFonts w:ascii="Arial Narrow" w:hAnsi="Arial Narrow" w:cs="Arial"/>
          <w:sz w:val="20"/>
          <w:szCs w:val="20"/>
        </w:rPr>
        <w:t>O případné</w:t>
      </w:r>
      <w:r w:rsidRPr="004C50C2">
        <w:rPr>
          <w:rFonts w:ascii="Arial Narrow" w:hAnsi="Arial Narrow" w:cs="Arial"/>
          <w:sz w:val="20"/>
          <w:szCs w:val="20"/>
        </w:rPr>
        <w:t xml:space="preserve"> změně emailové adresy je uživatel povinen poskytovatele bezodkladně písemnou formou informovat.</w:t>
      </w:r>
    </w:p>
    <w:p w:rsidR="00493241" w:rsidRPr="005066D2" w:rsidRDefault="009A106D" w:rsidP="00493241">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Pr>
          <w:rFonts w:ascii="Arial Narrow" w:hAnsi="Arial Narrow" w:cs="Arial"/>
          <w:sz w:val="20"/>
          <w:szCs w:val="20"/>
        </w:rPr>
        <w:lastRenderedPageBreak/>
        <w:t>Faktury jsou splatné do 14 dnů</w:t>
      </w:r>
      <w:r w:rsidR="004349CE" w:rsidRPr="00667F09">
        <w:rPr>
          <w:rFonts w:ascii="Arial Narrow" w:hAnsi="Arial Narrow" w:cs="Arial"/>
          <w:sz w:val="20"/>
          <w:szCs w:val="20"/>
        </w:rPr>
        <w:t xml:space="preserve"> od jej</w:t>
      </w:r>
      <w:r w:rsidR="00B3394E">
        <w:rPr>
          <w:rFonts w:ascii="Arial Narrow" w:hAnsi="Arial Narrow" w:cs="Arial"/>
          <w:sz w:val="20"/>
          <w:szCs w:val="20"/>
        </w:rPr>
        <w:t>ich</w:t>
      </w:r>
      <w:r w:rsidR="004349CE" w:rsidRPr="00667F09">
        <w:rPr>
          <w:rFonts w:ascii="Arial Narrow" w:hAnsi="Arial Narrow" w:cs="Arial"/>
          <w:sz w:val="20"/>
          <w:szCs w:val="20"/>
        </w:rPr>
        <w:t xml:space="preserve"> doručení uživateli. Při prodlení s úhradou faktury je poskytovatel oprávněn přístup k </w:t>
      </w:r>
      <w:r w:rsidR="00530A10">
        <w:rPr>
          <w:rFonts w:ascii="Arial Narrow" w:hAnsi="Arial Narrow" w:cs="Arial"/>
          <w:sz w:val="20"/>
          <w:szCs w:val="20"/>
        </w:rPr>
        <w:t>Beck-online</w:t>
      </w:r>
      <w:r w:rsidR="004349CE" w:rsidRPr="00667F09">
        <w:rPr>
          <w:rFonts w:ascii="Arial Narrow" w:hAnsi="Arial Narrow" w:cs="Arial"/>
          <w:sz w:val="20"/>
          <w:szCs w:val="20"/>
        </w:rPr>
        <w:t xml:space="preserve"> přerušit až do vyrovnání pohledávky. </w:t>
      </w:r>
      <w:r w:rsidR="00493241">
        <w:rPr>
          <w:rFonts w:ascii="Arial Narrow" w:hAnsi="Arial Narrow" w:cs="Arial"/>
          <w:sz w:val="20"/>
          <w:szCs w:val="20"/>
        </w:rPr>
        <w:t xml:space="preserve">Pozastavením přístupu do </w:t>
      </w:r>
      <w:r w:rsidR="00530A10">
        <w:rPr>
          <w:rFonts w:ascii="Arial Narrow" w:hAnsi="Arial Narrow" w:cs="Arial"/>
          <w:sz w:val="20"/>
          <w:szCs w:val="20"/>
        </w:rPr>
        <w:t>Beck-online</w:t>
      </w:r>
      <w:r w:rsidR="00493241">
        <w:rPr>
          <w:rFonts w:ascii="Arial Narrow" w:hAnsi="Arial Narrow" w:cs="Arial"/>
          <w:sz w:val="20"/>
          <w:szCs w:val="20"/>
        </w:rPr>
        <w:t xml:space="preserve"> však nezaniká právo Poskytovatele na úhradu Odměny i za dobu, během které nebyla tato služba poskytována.</w:t>
      </w:r>
    </w:p>
    <w:p w:rsidR="002737BE" w:rsidRPr="0053262A" w:rsidRDefault="002737BE" w:rsidP="0053262A">
      <w:pPr>
        <w:spacing w:before="120" w:after="0" w:line="240" w:lineRule="auto"/>
        <w:ind w:right="403"/>
        <w:jc w:val="both"/>
        <w:rPr>
          <w:rFonts w:ascii="Arial Narrow" w:hAnsi="Arial Narrow" w:cs="Arial"/>
          <w:sz w:val="20"/>
          <w:szCs w:val="20"/>
        </w:rPr>
      </w:pPr>
    </w:p>
    <w:p w:rsidR="00D86ECC" w:rsidRPr="00667F09" w:rsidRDefault="004349CE" w:rsidP="005828E8">
      <w:pPr>
        <w:pStyle w:val="Odstavecseseznamem"/>
        <w:numPr>
          <w:ilvl w:val="0"/>
          <w:numId w:val="1"/>
        </w:numPr>
        <w:spacing w:after="0" w:line="240" w:lineRule="auto"/>
        <w:ind w:left="1134" w:right="401" w:hanging="708"/>
        <w:jc w:val="both"/>
        <w:rPr>
          <w:rFonts w:ascii="Arial Narrow" w:hAnsi="Arial Narrow" w:cs="Arial"/>
          <w:b/>
          <w:sz w:val="20"/>
          <w:szCs w:val="20"/>
        </w:rPr>
      </w:pPr>
      <w:r w:rsidRPr="00667F09">
        <w:rPr>
          <w:rFonts w:ascii="Arial Narrow" w:hAnsi="Arial Narrow" w:cs="Arial"/>
          <w:b/>
          <w:sz w:val="20"/>
          <w:szCs w:val="20"/>
        </w:rPr>
        <w:t>Doba trvání smlouvy</w:t>
      </w:r>
    </w:p>
    <w:p w:rsidR="00D86ECC" w:rsidRPr="00667F09" w:rsidRDefault="004349CE" w:rsidP="005828E8">
      <w:pPr>
        <w:pStyle w:val="Odstavecseseznamem"/>
        <w:numPr>
          <w:ilvl w:val="1"/>
          <w:numId w:val="1"/>
        </w:numPr>
        <w:spacing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Tato smlouva nabývá platnosti a účinnosti dnem jejího podpisu oběma smluvními stranami.</w:t>
      </w:r>
    </w:p>
    <w:p w:rsidR="00023FDF" w:rsidRPr="00023FDF" w:rsidRDefault="004349CE" w:rsidP="00726689">
      <w:pPr>
        <w:pStyle w:val="Odstavecseseznamem"/>
        <w:numPr>
          <w:ilvl w:val="1"/>
          <w:numId w:val="1"/>
        </w:numPr>
        <w:spacing w:before="120" w:after="0" w:line="240" w:lineRule="auto"/>
        <w:ind w:left="1134" w:right="403" w:hanging="709"/>
        <w:contextualSpacing w:val="0"/>
        <w:jc w:val="both"/>
      </w:pPr>
      <w:r w:rsidRPr="00023FDF">
        <w:rPr>
          <w:rFonts w:ascii="Arial Narrow" w:hAnsi="Arial Narrow" w:cs="Arial"/>
          <w:sz w:val="20"/>
          <w:szCs w:val="20"/>
        </w:rPr>
        <w:t xml:space="preserve">Smlouva se uzavírá na dobu </w:t>
      </w:r>
      <w:r w:rsidR="00023FDF" w:rsidRPr="00023FDF">
        <w:rPr>
          <w:rFonts w:ascii="Arial Narrow" w:hAnsi="Arial Narrow" w:cs="Arial"/>
          <w:b/>
          <w:sz w:val="20"/>
          <w:szCs w:val="20"/>
        </w:rPr>
        <w:t>ne</w:t>
      </w:r>
      <w:r w:rsidR="009A49DC" w:rsidRPr="00023FDF">
        <w:rPr>
          <w:rFonts w:ascii="Arial Narrow" w:hAnsi="Arial Narrow" w:cs="Arial"/>
          <w:b/>
          <w:sz w:val="20"/>
          <w:szCs w:val="20"/>
        </w:rPr>
        <w:t>určitou</w:t>
      </w:r>
      <w:r w:rsidR="00023FDF" w:rsidRPr="00023FDF">
        <w:rPr>
          <w:rFonts w:ascii="Arial Narrow" w:hAnsi="Arial Narrow" w:cs="Arial"/>
          <w:b/>
          <w:sz w:val="20"/>
          <w:szCs w:val="20"/>
        </w:rPr>
        <w:t xml:space="preserve">. </w:t>
      </w:r>
      <w:r w:rsidR="00023FDF" w:rsidRPr="00023FDF">
        <w:rPr>
          <w:rFonts w:ascii="Arial Narrow" w:hAnsi="Arial Narrow" w:cs="Arial"/>
          <w:sz w:val="20"/>
          <w:szCs w:val="20"/>
        </w:rPr>
        <w:t>Licence se uděluje na dobu trvání smlouvy.</w:t>
      </w:r>
    </w:p>
    <w:p w:rsidR="00902FEC" w:rsidRDefault="00E7656F" w:rsidP="00726689">
      <w:pPr>
        <w:pStyle w:val="Odstavecseseznamem"/>
        <w:numPr>
          <w:ilvl w:val="1"/>
          <w:numId w:val="1"/>
        </w:numPr>
        <w:spacing w:before="120" w:after="0" w:line="240" w:lineRule="auto"/>
        <w:ind w:left="1134" w:right="403" w:hanging="709"/>
        <w:contextualSpacing w:val="0"/>
        <w:jc w:val="both"/>
      </w:pPr>
      <w:r w:rsidRPr="00023FDF">
        <w:rPr>
          <w:rFonts w:ascii="Arial Narrow" w:hAnsi="Arial Narrow" w:cs="Arial"/>
          <w:sz w:val="20"/>
          <w:szCs w:val="20"/>
        </w:rPr>
        <w:t>Každá ze smluvních stran je oprávněna tuto smlouvu písemně vypovědět vždy nejpozději tři měsíce přede dnem uplynutí daného období; smlouva poté zaniká uplynutím posledního dne daného období.</w:t>
      </w:r>
    </w:p>
    <w:p w:rsidR="00850616" w:rsidRPr="00924CD0" w:rsidRDefault="006B4A58" w:rsidP="00C961AB">
      <w:pPr>
        <w:pStyle w:val="Odstavecseseznamem"/>
        <w:spacing w:before="100" w:beforeAutospacing="1" w:after="100" w:afterAutospacing="1" w:line="240" w:lineRule="auto"/>
        <w:ind w:right="401"/>
        <w:jc w:val="both"/>
        <w:rPr>
          <w:rFonts w:ascii="Arial Narrow" w:hAnsi="Arial Narrow" w:cs="Arial"/>
          <w:sz w:val="20"/>
          <w:szCs w:val="20"/>
        </w:rPr>
      </w:pPr>
    </w:p>
    <w:p w:rsidR="00D86ECC" w:rsidRPr="00667F09" w:rsidRDefault="004349CE" w:rsidP="005828E8">
      <w:pPr>
        <w:pStyle w:val="Odstavecseseznamem"/>
        <w:numPr>
          <w:ilvl w:val="0"/>
          <w:numId w:val="1"/>
        </w:numPr>
        <w:spacing w:after="0" w:line="240" w:lineRule="auto"/>
        <w:ind w:left="1134" w:right="401" w:hanging="708"/>
        <w:jc w:val="both"/>
        <w:rPr>
          <w:rFonts w:ascii="Arial Narrow" w:hAnsi="Arial Narrow" w:cs="Arial"/>
          <w:b/>
          <w:sz w:val="20"/>
          <w:szCs w:val="20"/>
        </w:rPr>
      </w:pPr>
      <w:r w:rsidRPr="00667F09">
        <w:rPr>
          <w:rFonts w:ascii="Arial Narrow" w:hAnsi="Arial Narrow" w:cs="Arial"/>
          <w:b/>
          <w:sz w:val="20"/>
          <w:szCs w:val="20"/>
        </w:rPr>
        <w:t>Závěrečná ustanovení</w:t>
      </w:r>
    </w:p>
    <w:p w:rsidR="00D86ECC" w:rsidRPr="00667F09" w:rsidRDefault="004349CE" w:rsidP="005828E8">
      <w:pPr>
        <w:pStyle w:val="Odstavecseseznamem"/>
        <w:numPr>
          <w:ilvl w:val="1"/>
          <w:numId w:val="1"/>
        </w:numPr>
        <w:spacing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Tato smlouva je uzavřena písemně ve dvou (2) vyhotoveních, z nichž poskytovatel a uživatel obdrží každý po jednom (1).</w:t>
      </w:r>
    </w:p>
    <w:p w:rsidR="00D86ECC"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Nevykonání kteréhokoliv práva dle této smlouvy nelze vykládat jako vzdání se takovéhoto práva.</w:t>
      </w:r>
    </w:p>
    <w:p w:rsidR="00D86ECC"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Práva a povinnosti vyplývající z této smlouvy přecházejí na právní nástupce smluvních stran.</w:t>
      </w:r>
    </w:p>
    <w:p w:rsidR="00D83B03" w:rsidRPr="001E2D2B" w:rsidRDefault="00D83B03" w:rsidP="00D83B03">
      <w:pPr>
        <w:pStyle w:val="Odstavecseseznamem"/>
        <w:numPr>
          <w:ilvl w:val="1"/>
          <w:numId w:val="1"/>
        </w:numPr>
        <w:spacing w:before="120" w:after="0" w:line="240" w:lineRule="auto"/>
        <w:ind w:left="1134" w:right="403" w:hanging="709"/>
        <w:contextualSpacing w:val="0"/>
        <w:jc w:val="both"/>
        <w:rPr>
          <w:rFonts w:ascii="Arial Narrow" w:hAnsi="Arial Narrow"/>
          <w:bCs/>
          <w:sz w:val="20"/>
        </w:rPr>
      </w:pPr>
      <w:r>
        <w:rPr>
          <w:rFonts w:ascii="Arial Narrow" w:hAnsi="Arial Narrow"/>
          <w:bCs/>
          <w:sz w:val="20"/>
        </w:rPr>
        <w:t>Podpisem této smlouvy</w:t>
      </w:r>
      <w:r w:rsidRPr="00960748">
        <w:rPr>
          <w:rFonts w:ascii="Arial Narrow" w:hAnsi="Arial Narrow"/>
          <w:bCs/>
          <w:sz w:val="20"/>
        </w:rPr>
        <w:t xml:space="preserve"> </w:t>
      </w:r>
      <w:r>
        <w:rPr>
          <w:rFonts w:ascii="Arial Narrow" w:hAnsi="Arial Narrow"/>
          <w:bCs/>
          <w:sz w:val="20"/>
        </w:rPr>
        <w:t>poskytovatel</w:t>
      </w:r>
      <w:r w:rsidRPr="00960748">
        <w:rPr>
          <w:rFonts w:ascii="Arial Narrow" w:hAnsi="Arial Narrow"/>
          <w:bCs/>
          <w:sz w:val="20"/>
        </w:rPr>
        <w:t xml:space="preserve"> jako subjekt údajů potvrzuje, že </w:t>
      </w:r>
      <w:r>
        <w:rPr>
          <w:rFonts w:ascii="Arial Narrow" w:hAnsi="Arial Narrow"/>
          <w:bCs/>
          <w:sz w:val="20"/>
        </w:rPr>
        <w:t>uživatel</w:t>
      </w:r>
      <w:r w:rsidRPr="00960748">
        <w:rPr>
          <w:rFonts w:ascii="Arial Narrow" w:hAnsi="Arial Narrow"/>
          <w:bCs/>
          <w:sz w:val="20"/>
        </w:rPr>
        <w:t xml:space="preserve"> jako správce údajů splnil vůči němu informační povinnost ve smyslu </w:t>
      </w:r>
      <w:proofErr w:type="spellStart"/>
      <w:r w:rsidRPr="00960748">
        <w:rPr>
          <w:rFonts w:ascii="Arial Narrow" w:hAnsi="Arial Narrow"/>
          <w:bCs/>
          <w:sz w:val="20"/>
        </w:rPr>
        <w:t>ust</w:t>
      </w:r>
      <w:proofErr w:type="spellEnd"/>
      <w:r w:rsidRPr="00960748">
        <w:rPr>
          <w:rFonts w:ascii="Arial Narrow" w:hAnsi="Arial Narrow"/>
          <w:bCs/>
          <w:sz w:val="20"/>
        </w:rPr>
        <w:t xml:space="preserve">. § 11 zákona č. 101/2000 Sb., o ochraně osobních údajů, v platném znění, týkající se zejména rozsahu, účelu, způsobu, místa provádění zpracování osobních dat subjektu údajů a možnosti nakládání s nimi, jakož i osobě jejich zpracovatele. </w:t>
      </w:r>
      <w:r>
        <w:rPr>
          <w:rFonts w:ascii="Arial Narrow" w:hAnsi="Arial Narrow"/>
          <w:bCs/>
          <w:sz w:val="20"/>
        </w:rPr>
        <w:t>Poskytovatel</w:t>
      </w:r>
      <w:r w:rsidRPr="00960748">
        <w:rPr>
          <w:rFonts w:ascii="Arial Narrow" w:hAnsi="Arial Narrow"/>
          <w:bCs/>
          <w:sz w:val="20"/>
        </w:rPr>
        <w:t xml:space="preserve"> podpisem této smlouvy souhlasí se zpracováním osobních údajů. Souhlas se zpracováním osobních údajů je dobrovolný a </w:t>
      </w:r>
      <w:r>
        <w:rPr>
          <w:rFonts w:ascii="Arial Narrow" w:hAnsi="Arial Narrow"/>
          <w:bCs/>
          <w:sz w:val="20"/>
        </w:rPr>
        <w:t>poskytovatel</w:t>
      </w:r>
      <w:r w:rsidRPr="00960748">
        <w:rPr>
          <w:rFonts w:ascii="Arial Narrow" w:hAnsi="Arial Narrow"/>
          <w:bCs/>
          <w:sz w:val="20"/>
        </w:rPr>
        <w:t xml:space="preserve"> jej může kdykoliv zcela nebo z části odvolat. V případě odvolání souhlasu </w:t>
      </w:r>
      <w:r>
        <w:rPr>
          <w:rFonts w:ascii="Arial Narrow" w:hAnsi="Arial Narrow"/>
          <w:bCs/>
          <w:sz w:val="20"/>
        </w:rPr>
        <w:t>poskytovatelem</w:t>
      </w:r>
      <w:r w:rsidRPr="00960748">
        <w:rPr>
          <w:rFonts w:ascii="Arial Narrow" w:hAnsi="Arial Narrow"/>
          <w:bCs/>
          <w:sz w:val="20"/>
        </w:rPr>
        <w:t xml:space="preserve">, </w:t>
      </w:r>
      <w:r>
        <w:rPr>
          <w:rFonts w:ascii="Arial Narrow" w:hAnsi="Arial Narrow"/>
          <w:bCs/>
          <w:sz w:val="20"/>
        </w:rPr>
        <w:t>uživatel</w:t>
      </w:r>
      <w:r w:rsidRPr="00960748">
        <w:rPr>
          <w:rFonts w:ascii="Arial Narrow" w:hAnsi="Arial Narrow"/>
          <w:bCs/>
          <w:sz w:val="20"/>
        </w:rPr>
        <w:t xml:space="preserve"> nebude nadále osobní údaje zpracovávat. </w:t>
      </w:r>
      <w:r>
        <w:rPr>
          <w:rFonts w:ascii="Arial Narrow" w:hAnsi="Arial Narrow"/>
          <w:bCs/>
          <w:sz w:val="20"/>
        </w:rPr>
        <w:t>Uživatel</w:t>
      </w:r>
      <w:r w:rsidRPr="00960748">
        <w:rPr>
          <w:rFonts w:ascii="Arial Narrow" w:hAnsi="Arial Narrow"/>
          <w:bCs/>
          <w:sz w:val="20"/>
        </w:rPr>
        <w:t xml:space="preserve"> tak bude zpracovat pouze osobní údaje </w:t>
      </w:r>
      <w:r>
        <w:rPr>
          <w:rFonts w:ascii="Arial Narrow" w:hAnsi="Arial Narrow"/>
          <w:bCs/>
          <w:sz w:val="20"/>
        </w:rPr>
        <w:t>poskytovatele</w:t>
      </w:r>
      <w:r w:rsidRPr="00960748">
        <w:rPr>
          <w:rFonts w:ascii="Arial Narrow" w:hAnsi="Arial Narrow"/>
          <w:bCs/>
          <w:sz w:val="20"/>
        </w:rPr>
        <w:t xml:space="preserve"> pro účely, ke kterým podle zákona nepotřebuje souhlas </w:t>
      </w:r>
      <w:r>
        <w:rPr>
          <w:rFonts w:ascii="Arial Narrow" w:hAnsi="Arial Narrow"/>
          <w:bCs/>
          <w:sz w:val="20"/>
        </w:rPr>
        <w:t>poskytovatele</w:t>
      </w:r>
      <w:r w:rsidRPr="00960748">
        <w:rPr>
          <w:rFonts w:ascii="Arial Narrow" w:hAnsi="Arial Narrow"/>
          <w:bCs/>
          <w:sz w:val="20"/>
        </w:rPr>
        <w:t>.</w:t>
      </w:r>
    </w:p>
    <w:p w:rsidR="00D83B03" w:rsidRPr="00D83B03" w:rsidRDefault="00D83B03" w:rsidP="00D83B03">
      <w:pPr>
        <w:spacing w:before="120" w:after="0" w:line="240" w:lineRule="auto"/>
        <w:ind w:left="425" w:right="403"/>
        <w:jc w:val="both"/>
        <w:rPr>
          <w:rFonts w:ascii="Arial Narrow" w:hAnsi="Arial Narrow" w:cs="Arial"/>
          <w:sz w:val="20"/>
          <w:szCs w:val="20"/>
        </w:rPr>
      </w:pPr>
      <w:bookmarkStart w:id="0" w:name="_GoBack"/>
      <w:bookmarkEnd w:id="0"/>
    </w:p>
    <w:p w:rsidR="007818FD" w:rsidRDefault="007818FD" w:rsidP="007818FD">
      <w:pPr>
        <w:spacing w:after="0" w:line="240" w:lineRule="auto"/>
        <w:ind w:right="401"/>
        <w:jc w:val="both"/>
        <w:rPr>
          <w:rFonts w:ascii="Arial Narrow" w:hAnsi="Arial Narrow" w:cs="Arial"/>
          <w:sz w:val="20"/>
          <w:szCs w:val="20"/>
        </w:rPr>
      </w:pPr>
    </w:p>
    <w:p w:rsidR="004843FA" w:rsidRDefault="004843FA" w:rsidP="00C961AB">
      <w:pPr>
        <w:spacing w:after="0" w:line="240" w:lineRule="auto"/>
        <w:ind w:left="1276" w:right="401"/>
        <w:jc w:val="both"/>
        <w:rPr>
          <w:rFonts w:ascii="Arial Narrow" w:hAnsi="Arial Narrow" w:cs="Arial"/>
          <w:sz w:val="20"/>
          <w:szCs w:val="20"/>
        </w:rPr>
      </w:pPr>
    </w:p>
    <w:p w:rsidR="00D86ECC" w:rsidRPr="00667F09" w:rsidRDefault="004349CE" w:rsidP="00C961AB">
      <w:pPr>
        <w:spacing w:after="0" w:line="240" w:lineRule="auto"/>
        <w:ind w:left="1276" w:right="401"/>
        <w:jc w:val="both"/>
        <w:rPr>
          <w:rFonts w:ascii="Arial Narrow" w:hAnsi="Arial Narrow" w:cs="Arial"/>
          <w:sz w:val="20"/>
          <w:szCs w:val="20"/>
        </w:rPr>
      </w:pPr>
      <w:r w:rsidRPr="00667F09">
        <w:rPr>
          <w:rFonts w:ascii="Arial Narrow" w:hAnsi="Arial Narrow" w:cs="Arial"/>
          <w:sz w:val="20"/>
          <w:szCs w:val="20"/>
        </w:rPr>
        <w:t>V Praze dne ……………</w:t>
      </w:r>
      <w:r w:rsidRPr="00667F09">
        <w:rPr>
          <w:rFonts w:ascii="Arial Narrow" w:hAnsi="Arial Narrow" w:cs="Arial"/>
          <w:sz w:val="20"/>
          <w:szCs w:val="20"/>
        </w:rPr>
        <w:tab/>
      </w:r>
      <w:r w:rsidRPr="00667F09">
        <w:rPr>
          <w:rFonts w:ascii="Arial Narrow" w:hAnsi="Arial Narrow" w:cs="Arial"/>
          <w:sz w:val="20"/>
          <w:szCs w:val="20"/>
        </w:rPr>
        <w:tab/>
      </w:r>
      <w:r w:rsidRPr="00667F09">
        <w:rPr>
          <w:rFonts w:ascii="Arial Narrow" w:hAnsi="Arial Narrow" w:cs="Arial"/>
          <w:sz w:val="20"/>
          <w:szCs w:val="20"/>
        </w:rPr>
        <w:tab/>
      </w:r>
      <w:r w:rsidRPr="00667F09">
        <w:rPr>
          <w:rFonts w:ascii="Arial Narrow" w:hAnsi="Arial Narrow" w:cs="Arial"/>
          <w:sz w:val="20"/>
          <w:szCs w:val="20"/>
        </w:rPr>
        <w:tab/>
        <w:t>V</w:t>
      </w:r>
      <w:r w:rsidR="00023FDF">
        <w:rPr>
          <w:rFonts w:ascii="Arial Narrow" w:hAnsi="Arial Narrow" w:cs="Arial"/>
          <w:sz w:val="20"/>
          <w:szCs w:val="20"/>
        </w:rPr>
        <w:t> Karlových Varech</w:t>
      </w:r>
      <w:r w:rsidR="00636494">
        <w:rPr>
          <w:rFonts w:ascii="Arial Narrow" w:hAnsi="Arial Narrow" w:cs="Arial"/>
          <w:sz w:val="20"/>
          <w:szCs w:val="20"/>
        </w:rPr>
        <w:t xml:space="preserve"> </w:t>
      </w:r>
      <w:r w:rsidRPr="00667F09">
        <w:rPr>
          <w:rFonts w:ascii="Arial Narrow" w:hAnsi="Arial Narrow" w:cs="Arial"/>
          <w:sz w:val="20"/>
          <w:szCs w:val="20"/>
        </w:rPr>
        <w:t>dne ……</w:t>
      </w:r>
      <w:proofErr w:type="gramStart"/>
      <w:r w:rsidRPr="00667F09">
        <w:rPr>
          <w:rFonts w:ascii="Arial Narrow" w:hAnsi="Arial Narrow" w:cs="Arial"/>
          <w:sz w:val="20"/>
          <w:szCs w:val="20"/>
        </w:rPr>
        <w:t>…..</w:t>
      </w:r>
      <w:proofErr w:type="gramEnd"/>
    </w:p>
    <w:p w:rsidR="00D86ECC" w:rsidRPr="00667F09" w:rsidRDefault="006B4A58" w:rsidP="00C961AB">
      <w:pPr>
        <w:spacing w:after="0" w:line="240" w:lineRule="auto"/>
        <w:ind w:left="680" w:right="401"/>
        <w:jc w:val="both"/>
        <w:rPr>
          <w:rFonts w:ascii="Arial Narrow" w:hAnsi="Arial Narrow" w:cs="Arial"/>
          <w:sz w:val="20"/>
          <w:szCs w:val="20"/>
        </w:rPr>
      </w:pPr>
    </w:p>
    <w:p w:rsidR="00D86ECC" w:rsidRDefault="006B4A58" w:rsidP="00C961AB">
      <w:pPr>
        <w:spacing w:after="0" w:line="240" w:lineRule="auto"/>
        <w:ind w:left="680" w:right="401"/>
        <w:jc w:val="both"/>
        <w:rPr>
          <w:rFonts w:ascii="Arial Narrow" w:hAnsi="Arial Narrow" w:cs="Arial"/>
          <w:sz w:val="20"/>
          <w:szCs w:val="20"/>
        </w:rPr>
      </w:pPr>
    </w:p>
    <w:p w:rsidR="004843FA" w:rsidRDefault="004843FA" w:rsidP="00C961AB">
      <w:pPr>
        <w:spacing w:after="0" w:line="240" w:lineRule="auto"/>
        <w:ind w:left="680" w:right="401"/>
        <w:jc w:val="both"/>
        <w:rPr>
          <w:rFonts w:ascii="Arial Narrow" w:hAnsi="Arial Narrow" w:cs="Arial"/>
          <w:sz w:val="20"/>
          <w:szCs w:val="20"/>
        </w:rPr>
      </w:pPr>
    </w:p>
    <w:p w:rsidR="004843FA" w:rsidRPr="00667F09" w:rsidRDefault="004843FA" w:rsidP="00C961AB">
      <w:pPr>
        <w:spacing w:after="0" w:line="240" w:lineRule="auto"/>
        <w:ind w:left="680" w:right="401"/>
        <w:jc w:val="both"/>
        <w:rPr>
          <w:rFonts w:ascii="Arial Narrow" w:hAnsi="Arial Narrow" w:cs="Arial"/>
          <w:sz w:val="20"/>
          <w:szCs w:val="20"/>
        </w:rPr>
      </w:pPr>
    </w:p>
    <w:p w:rsidR="00D86ECC" w:rsidRPr="00667F09" w:rsidRDefault="004349CE" w:rsidP="00C961AB">
      <w:pPr>
        <w:spacing w:after="0" w:line="240" w:lineRule="auto"/>
        <w:ind w:left="1276" w:right="401"/>
        <w:jc w:val="both"/>
        <w:rPr>
          <w:rFonts w:ascii="Arial Narrow" w:hAnsi="Arial Narrow" w:cs="Arial"/>
          <w:sz w:val="20"/>
          <w:szCs w:val="20"/>
        </w:rPr>
      </w:pPr>
      <w:r w:rsidRPr="00667F09">
        <w:rPr>
          <w:rFonts w:ascii="Arial Narrow" w:hAnsi="Arial Narrow" w:cs="Arial"/>
          <w:sz w:val="20"/>
          <w:szCs w:val="20"/>
        </w:rPr>
        <w:t>_____________________________</w:t>
      </w:r>
      <w:r w:rsidRPr="00667F09">
        <w:rPr>
          <w:rFonts w:ascii="Arial Narrow" w:hAnsi="Arial Narrow" w:cs="Arial"/>
          <w:sz w:val="20"/>
          <w:szCs w:val="20"/>
        </w:rPr>
        <w:tab/>
      </w:r>
      <w:r w:rsidRPr="00667F09">
        <w:rPr>
          <w:rFonts w:ascii="Arial Narrow" w:hAnsi="Arial Narrow" w:cs="Arial"/>
          <w:sz w:val="20"/>
          <w:szCs w:val="20"/>
        </w:rPr>
        <w:tab/>
      </w:r>
      <w:r w:rsidR="00667F09">
        <w:rPr>
          <w:rFonts w:ascii="Arial Narrow" w:hAnsi="Arial Narrow" w:cs="Arial"/>
          <w:sz w:val="20"/>
          <w:szCs w:val="20"/>
        </w:rPr>
        <w:tab/>
      </w:r>
      <w:r w:rsidRPr="00667F09">
        <w:rPr>
          <w:rFonts w:ascii="Arial Narrow" w:hAnsi="Arial Narrow" w:cs="Arial"/>
          <w:sz w:val="20"/>
          <w:szCs w:val="20"/>
        </w:rPr>
        <w:t>_____________________________</w:t>
      </w:r>
    </w:p>
    <w:p w:rsidR="009A49DC" w:rsidRDefault="004349CE" w:rsidP="00530A10">
      <w:pPr>
        <w:spacing w:after="0" w:line="240" w:lineRule="auto"/>
        <w:ind w:left="1276" w:right="401"/>
        <w:jc w:val="both"/>
        <w:rPr>
          <w:rFonts w:ascii="Arial Narrow" w:hAnsi="Arial Narrow" w:cs="Arial"/>
          <w:sz w:val="20"/>
          <w:szCs w:val="20"/>
        </w:rPr>
      </w:pPr>
      <w:r w:rsidRPr="00667F09">
        <w:rPr>
          <w:rFonts w:ascii="Arial Narrow" w:hAnsi="Arial Narrow" w:cs="Arial"/>
          <w:b/>
          <w:sz w:val="20"/>
          <w:szCs w:val="20"/>
        </w:rPr>
        <w:t xml:space="preserve">Nakladatelství </w:t>
      </w:r>
      <w:proofErr w:type="spellStart"/>
      <w:proofErr w:type="gramStart"/>
      <w:r w:rsidRPr="00667F09">
        <w:rPr>
          <w:rFonts w:ascii="Arial Narrow" w:hAnsi="Arial Narrow" w:cs="Arial"/>
          <w:b/>
          <w:sz w:val="20"/>
          <w:szCs w:val="20"/>
        </w:rPr>
        <w:t>C.H.</w:t>
      </w:r>
      <w:proofErr w:type="gramEnd"/>
      <w:r w:rsidRPr="00667F09">
        <w:rPr>
          <w:rFonts w:ascii="Arial Narrow" w:hAnsi="Arial Narrow" w:cs="Arial"/>
          <w:b/>
          <w:sz w:val="20"/>
          <w:szCs w:val="20"/>
        </w:rPr>
        <w:t>Beck</w:t>
      </w:r>
      <w:proofErr w:type="spellEnd"/>
      <w:r w:rsidRPr="00667F09">
        <w:rPr>
          <w:rFonts w:ascii="Arial Narrow" w:hAnsi="Arial Narrow" w:cs="Arial"/>
          <w:b/>
          <w:sz w:val="20"/>
          <w:szCs w:val="20"/>
        </w:rPr>
        <w:t>, s.r.o.</w:t>
      </w:r>
      <w:r w:rsidRPr="00667F09">
        <w:rPr>
          <w:rFonts w:ascii="Arial Narrow" w:hAnsi="Arial Narrow" w:cs="Arial"/>
          <w:b/>
          <w:sz w:val="20"/>
          <w:szCs w:val="20"/>
        </w:rPr>
        <w:tab/>
      </w:r>
      <w:r w:rsidRPr="00667F09">
        <w:rPr>
          <w:rFonts w:ascii="Arial Narrow" w:hAnsi="Arial Narrow" w:cs="Arial"/>
          <w:b/>
          <w:sz w:val="20"/>
          <w:szCs w:val="20"/>
        </w:rPr>
        <w:tab/>
      </w:r>
      <w:r w:rsidRPr="00667F09">
        <w:rPr>
          <w:rFonts w:ascii="Arial Narrow" w:hAnsi="Arial Narrow" w:cs="Arial"/>
          <w:b/>
          <w:sz w:val="20"/>
          <w:szCs w:val="20"/>
        </w:rPr>
        <w:tab/>
      </w:r>
      <w:r w:rsidR="00023FDF" w:rsidRPr="00311646">
        <w:rPr>
          <w:rFonts w:ascii="Arial Narrow" w:hAnsi="Arial Narrow" w:cs="Arial"/>
          <w:b/>
          <w:sz w:val="20"/>
          <w:szCs w:val="20"/>
        </w:rPr>
        <w:t>Statutární město Karlovy Vary</w:t>
      </w:r>
    </w:p>
    <w:p w:rsidR="00023FDF" w:rsidRPr="00667F09" w:rsidRDefault="00E41BB4" w:rsidP="00023FDF">
      <w:pPr>
        <w:ind w:left="568" w:right="401" w:firstLine="708"/>
        <w:jc w:val="both"/>
        <w:rPr>
          <w:rFonts w:ascii="Arial Narrow" w:hAnsi="Arial Narrow" w:cs="Arial"/>
          <w:sz w:val="20"/>
          <w:szCs w:val="20"/>
        </w:rPr>
      </w:pPr>
      <w:r>
        <w:rPr>
          <w:rFonts w:ascii="Arial Narrow" w:hAnsi="Arial Narrow" w:cs="Arial"/>
          <w:sz w:val="20"/>
          <w:szCs w:val="20"/>
        </w:rPr>
        <w:t xml:space="preserve">Ing. Jiří </w:t>
      </w:r>
      <w:proofErr w:type="spellStart"/>
      <w:r>
        <w:rPr>
          <w:rFonts w:ascii="Arial Narrow" w:hAnsi="Arial Narrow" w:cs="Arial"/>
          <w:sz w:val="20"/>
          <w:szCs w:val="20"/>
        </w:rPr>
        <w:t>Holna</w:t>
      </w:r>
      <w:proofErr w:type="spellEnd"/>
      <w:r>
        <w:rPr>
          <w:rFonts w:ascii="Arial Narrow" w:hAnsi="Arial Narrow" w:cs="Arial"/>
          <w:sz w:val="20"/>
          <w:szCs w:val="20"/>
        </w:rPr>
        <w:t>, jednatel</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006B4A58">
        <w:rPr>
          <w:rFonts w:ascii="Arial Narrow" w:hAnsi="Arial Narrow" w:cs="Arial"/>
          <w:sz w:val="20"/>
          <w:szCs w:val="20"/>
        </w:rPr>
        <w:t>Petr Vaňkát</w:t>
      </w:r>
      <w:r w:rsidR="00023FDF">
        <w:rPr>
          <w:rFonts w:ascii="Arial Narrow" w:hAnsi="Arial Narrow" w:cs="Arial"/>
          <w:sz w:val="20"/>
          <w:szCs w:val="20"/>
        </w:rPr>
        <w:t>, vedoucí odboru informačních technologií</w:t>
      </w:r>
    </w:p>
    <w:p w:rsidR="00641F8E" w:rsidRPr="00641F8E" w:rsidRDefault="00641F8E" w:rsidP="00530A10">
      <w:pPr>
        <w:spacing w:after="0" w:line="240" w:lineRule="auto"/>
        <w:ind w:left="1276" w:right="401"/>
        <w:jc w:val="both"/>
        <w:rPr>
          <w:rFonts w:ascii="Arial Narrow" w:hAnsi="Arial Narrow" w:cs="Arial"/>
          <w:sz w:val="20"/>
          <w:szCs w:val="20"/>
        </w:rPr>
      </w:pPr>
    </w:p>
    <w:p w:rsidR="00F04424" w:rsidRPr="00F04424" w:rsidRDefault="00641F8E" w:rsidP="00641F8E">
      <w:pPr>
        <w:spacing w:after="0" w:line="240" w:lineRule="auto"/>
        <w:ind w:left="5670" w:right="401"/>
        <w:rPr>
          <w:rFonts w:ascii="Arial Narrow" w:hAnsi="Arial Narrow" w:cs="Arial"/>
          <w:sz w:val="20"/>
          <w:szCs w:val="20"/>
        </w:rPr>
      </w:pPr>
      <w:r>
        <w:rPr>
          <w:rFonts w:ascii="Arial Narrow" w:hAnsi="Arial Narrow" w:cs="Arial"/>
          <w:sz w:val="20"/>
          <w:szCs w:val="20"/>
        </w:rPr>
        <w:t xml:space="preserve">   </w:t>
      </w:r>
    </w:p>
    <w:p w:rsidR="00F04424" w:rsidRPr="00F04424" w:rsidRDefault="00F04424" w:rsidP="00F04424">
      <w:pPr>
        <w:rPr>
          <w:rFonts w:ascii="Arial Narrow" w:hAnsi="Arial Narrow" w:cs="Arial"/>
          <w:sz w:val="20"/>
          <w:szCs w:val="20"/>
        </w:rPr>
      </w:pPr>
    </w:p>
    <w:p w:rsidR="00F04424" w:rsidRPr="00F04424" w:rsidRDefault="00F04424" w:rsidP="00F04424">
      <w:pPr>
        <w:rPr>
          <w:rFonts w:ascii="Arial Narrow" w:hAnsi="Arial Narrow" w:cs="Arial"/>
          <w:sz w:val="20"/>
          <w:szCs w:val="20"/>
        </w:rPr>
      </w:pPr>
    </w:p>
    <w:p w:rsidR="00F04424" w:rsidRPr="00F04424" w:rsidRDefault="00F04424" w:rsidP="00F04424">
      <w:pPr>
        <w:rPr>
          <w:rFonts w:ascii="Arial Narrow" w:hAnsi="Arial Narrow" w:cs="Arial"/>
          <w:sz w:val="20"/>
          <w:szCs w:val="20"/>
        </w:rPr>
      </w:pPr>
    </w:p>
    <w:p w:rsidR="00F04424" w:rsidRPr="00F04424" w:rsidRDefault="00F04424" w:rsidP="00F04424">
      <w:pPr>
        <w:rPr>
          <w:rFonts w:ascii="Arial Narrow" w:hAnsi="Arial Narrow" w:cs="Arial"/>
          <w:sz w:val="20"/>
          <w:szCs w:val="20"/>
        </w:rPr>
      </w:pPr>
    </w:p>
    <w:p w:rsidR="00F04424" w:rsidRPr="00F04424" w:rsidRDefault="00F04424" w:rsidP="00F04424">
      <w:pPr>
        <w:rPr>
          <w:rFonts w:ascii="Arial Narrow" w:hAnsi="Arial Narrow" w:cs="Arial"/>
          <w:sz w:val="20"/>
          <w:szCs w:val="20"/>
        </w:rPr>
      </w:pPr>
    </w:p>
    <w:p w:rsidR="00F04424" w:rsidRPr="00F04424" w:rsidRDefault="00F04424" w:rsidP="00F04424">
      <w:pPr>
        <w:rPr>
          <w:rFonts w:ascii="Arial Narrow" w:hAnsi="Arial Narrow" w:cs="Arial"/>
          <w:sz w:val="20"/>
          <w:szCs w:val="20"/>
        </w:rPr>
      </w:pPr>
    </w:p>
    <w:p w:rsidR="00F04424" w:rsidRPr="00F04424" w:rsidRDefault="00F04424" w:rsidP="00F04424">
      <w:pPr>
        <w:rPr>
          <w:rFonts w:ascii="Arial Narrow" w:hAnsi="Arial Narrow" w:cs="Arial"/>
          <w:sz w:val="20"/>
          <w:szCs w:val="20"/>
        </w:rPr>
      </w:pPr>
    </w:p>
    <w:p w:rsidR="00F04424" w:rsidRPr="00F04424" w:rsidRDefault="00F04424" w:rsidP="00F04424">
      <w:pPr>
        <w:rPr>
          <w:rFonts w:ascii="Arial Narrow" w:hAnsi="Arial Narrow" w:cs="Arial"/>
          <w:sz w:val="20"/>
          <w:szCs w:val="20"/>
        </w:rPr>
      </w:pPr>
    </w:p>
    <w:p w:rsidR="00F04424" w:rsidRDefault="00F04424" w:rsidP="00F04424">
      <w:pPr>
        <w:rPr>
          <w:rFonts w:ascii="Arial Narrow" w:hAnsi="Arial Narrow" w:cs="Arial"/>
          <w:sz w:val="20"/>
          <w:szCs w:val="20"/>
        </w:rPr>
      </w:pPr>
    </w:p>
    <w:p w:rsidR="00F04424" w:rsidRDefault="00F04424" w:rsidP="00F04424">
      <w:pPr>
        <w:rPr>
          <w:rFonts w:ascii="Arial Narrow" w:hAnsi="Arial Narrow" w:cs="Arial"/>
          <w:sz w:val="20"/>
          <w:szCs w:val="20"/>
        </w:rPr>
      </w:pPr>
    </w:p>
    <w:p w:rsidR="007433D6" w:rsidRPr="00F04424" w:rsidRDefault="006B4A58" w:rsidP="00F04424">
      <w:pPr>
        <w:jc w:val="center"/>
        <w:rPr>
          <w:rFonts w:ascii="Arial Narrow" w:hAnsi="Arial Narrow" w:cs="Arial"/>
          <w:sz w:val="20"/>
          <w:szCs w:val="20"/>
        </w:rPr>
      </w:pPr>
    </w:p>
    <w:sectPr w:rsidR="007433D6" w:rsidRPr="00F04424" w:rsidSect="008109B4">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07" w:rsidRDefault="00CF7207">
      <w:pPr>
        <w:spacing w:after="0" w:line="240" w:lineRule="auto"/>
      </w:pPr>
      <w:r>
        <w:separator/>
      </w:r>
    </w:p>
  </w:endnote>
  <w:endnote w:type="continuationSeparator" w:id="0">
    <w:p w:rsidR="00CF7207" w:rsidRDefault="00CF7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955597"/>
      <w:docPartObj>
        <w:docPartGallery w:val="Page Numbers (Bottom of Page)"/>
        <w:docPartUnique/>
      </w:docPartObj>
    </w:sdtPr>
    <w:sdtContent>
      <w:sdt>
        <w:sdtPr>
          <w:id w:val="-1666768078"/>
          <w:docPartObj>
            <w:docPartGallery w:val="Page Numbers (Top of Page)"/>
            <w:docPartUnique/>
          </w:docPartObj>
        </w:sdtPr>
        <w:sdtContent>
          <w:p w:rsidR="00537A77" w:rsidRPr="00537A77" w:rsidRDefault="004349CE" w:rsidP="00C961AB">
            <w:pPr>
              <w:pStyle w:val="Zpat"/>
              <w:ind w:right="401"/>
              <w:jc w:val="right"/>
              <w:rPr>
                <w:rFonts w:ascii="Arial" w:hAnsi="Arial" w:cs="Arial"/>
                <w:sz w:val="16"/>
                <w:szCs w:val="16"/>
              </w:rPr>
            </w:pPr>
            <w:r w:rsidRPr="00537A77">
              <w:rPr>
                <w:rFonts w:ascii="Arial" w:hAnsi="Arial" w:cs="Arial"/>
                <w:sz w:val="18"/>
                <w:szCs w:val="18"/>
              </w:rPr>
              <w:t xml:space="preserve">Stránka </w:t>
            </w:r>
            <w:r w:rsidR="004F061E" w:rsidRPr="00537A77">
              <w:rPr>
                <w:rFonts w:ascii="Arial" w:hAnsi="Arial" w:cs="Arial"/>
                <w:b/>
                <w:bCs/>
                <w:sz w:val="18"/>
                <w:szCs w:val="18"/>
              </w:rPr>
              <w:fldChar w:fldCharType="begin"/>
            </w:r>
            <w:r w:rsidRPr="00537A77">
              <w:rPr>
                <w:rFonts w:ascii="Arial" w:hAnsi="Arial" w:cs="Arial"/>
                <w:b/>
                <w:bCs/>
                <w:sz w:val="18"/>
                <w:szCs w:val="18"/>
              </w:rPr>
              <w:instrText>PAGE</w:instrText>
            </w:r>
            <w:r w:rsidR="004F061E" w:rsidRPr="00537A77">
              <w:rPr>
                <w:rFonts w:ascii="Arial" w:hAnsi="Arial" w:cs="Arial"/>
                <w:b/>
                <w:bCs/>
                <w:sz w:val="18"/>
                <w:szCs w:val="18"/>
              </w:rPr>
              <w:fldChar w:fldCharType="separate"/>
            </w:r>
            <w:r w:rsidR="006B4A58">
              <w:rPr>
                <w:rFonts w:ascii="Arial" w:hAnsi="Arial" w:cs="Arial"/>
                <w:b/>
                <w:bCs/>
                <w:noProof/>
                <w:sz w:val="18"/>
                <w:szCs w:val="18"/>
              </w:rPr>
              <w:t>2</w:t>
            </w:r>
            <w:r w:rsidR="004F061E" w:rsidRPr="00537A77">
              <w:rPr>
                <w:rFonts w:ascii="Arial" w:hAnsi="Arial" w:cs="Arial"/>
                <w:b/>
                <w:bCs/>
                <w:sz w:val="18"/>
                <w:szCs w:val="18"/>
              </w:rPr>
              <w:fldChar w:fldCharType="end"/>
            </w:r>
            <w:r w:rsidRPr="00537A77">
              <w:rPr>
                <w:rFonts w:ascii="Arial" w:hAnsi="Arial" w:cs="Arial"/>
                <w:sz w:val="18"/>
                <w:szCs w:val="18"/>
              </w:rPr>
              <w:t xml:space="preserve"> z </w:t>
            </w:r>
            <w:r w:rsidR="004F061E" w:rsidRPr="00537A77">
              <w:rPr>
                <w:rFonts w:ascii="Arial" w:hAnsi="Arial" w:cs="Arial"/>
                <w:b/>
                <w:bCs/>
                <w:sz w:val="18"/>
                <w:szCs w:val="18"/>
              </w:rPr>
              <w:fldChar w:fldCharType="begin"/>
            </w:r>
            <w:r w:rsidRPr="00537A77">
              <w:rPr>
                <w:rFonts w:ascii="Arial" w:hAnsi="Arial" w:cs="Arial"/>
                <w:b/>
                <w:bCs/>
                <w:sz w:val="18"/>
                <w:szCs w:val="18"/>
              </w:rPr>
              <w:instrText>NUMPAGES</w:instrText>
            </w:r>
            <w:r w:rsidR="004F061E" w:rsidRPr="00537A77">
              <w:rPr>
                <w:rFonts w:ascii="Arial" w:hAnsi="Arial" w:cs="Arial"/>
                <w:b/>
                <w:bCs/>
                <w:sz w:val="18"/>
                <w:szCs w:val="18"/>
              </w:rPr>
              <w:fldChar w:fldCharType="separate"/>
            </w:r>
            <w:r w:rsidR="006B4A58">
              <w:rPr>
                <w:rFonts w:ascii="Arial" w:hAnsi="Arial" w:cs="Arial"/>
                <w:b/>
                <w:bCs/>
                <w:noProof/>
                <w:sz w:val="18"/>
                <w:szCs w:val="18"/>
              </w:rPr>
              <w:t>2</w:t>
            </w:r>
            <w:r w:rsidR="004F061E" w:rsidRPr="00537A77">
              <w:rPr>
                <w:rFonts w:ascii="Arial" w:hAnsi="Arial" w:cs="Arial"/>
                <w:b/>
                <w:bCs/>
                <w:sz w:val="18"/>
                <w:szCs w:val="18"/>
              </w:rPr>
              <w:fldChar w:fldCharType="end"/>
            </w: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t xml:space="preserve">                         </w:t>
            </w:r>
            <w:r>
              <w:rPr>
                <w:rFonts w:ascii="Arial" w:hAnsi="Arial" w:cs="Arial"/>
                <w:sz w:val="16"/>
                <w:szCs w:val="16"/>
              </w:rPr>
              <w:t>SML_</w:t>
            </w:r>
            <w:r w:rsidRPr="00674963">
              <w:t xml:space="preserve"> </w:t>
            </w:r>
            <w:r w:rsidR="00A73B9D">
              <w:rPr>
                <w:rFonts w:ascii="Arial" w:hAnsi="Arial" w:cs="Arial"/>
                <w:sz w:val="16"/>
                <w:szCs w:val="16"/>
              </w:rPr>
              <w:t>102753</w:t>
            </w:r>
            <w:r w:rsidRPr="007433D6">
              <w:rPr>
                <w:rFonts w:ascii="Arial" w:hAnsi="Arial" w:cs="Arial"/>
                <w:sz w:val="16"/>
                <w:szCs w:val="16"/>
              </w:rPr>
              <w:t>_201</w:t>
            </w:r>
            <w:r w:rsidR="009A49DC">
              <w:rPr>
                <w:rFonts w:ascii="Arial" w:hAnsi="Arial" w:cs="Arial"/>
                <w:sz w:val="16"/>
                <w:szCs w:val="16"/>
              </w:rPr>
              <w:t>87</w:t>
            </w:r>
            <w:r w:rsidR="001750F9">
              <w:rPr>
                <w:rFonts w:ascii="Arial" w:hAnsi="Arial" w:cs="Arial"/>
                <w:sz w:val="16"/>
                <w:szCs w:val="16"/>
              </w:rPr>
              <w:t>0</w:t>
            </w:r>
            <w:r w:rsidR="009A49DC">
              <w:rPr>
                <w:rFonts w:ascii="Arial" w:hAnsi="Arial" w:cs="Arial"/>
                <w:sz w:val="16"/>
                <w:szCs w:val="16"/>
              </w:rPr>
              <w:t>1</w:t>
            </w:r>
            <w:r w:rsidRPr="007433D6">
              <w:rPr>
                <w:rFonts w:ascii="Arial" w:hAnsi="Arial" w:cs="Arial"/>
                <w:sz w:val="16"/>
                <w:szCs w:val="16"/>
              </w:rPr>
              <w:t>01</w:t>
            </w:r>
          </w:p>
        </w:sdtContent>
      </w:sdt>
    </w:sdtContent>
  </w:sdt>
  <w:p w:rsidR="007433D6" w:rsidRDefault="006B4A58" w:rsidP="00C961AB">
    <w:pPr>
      <w:pStyle w:val="Zpat"/>
      <w:ind w:right="54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07" w:rsidRDefault="00CF7207">
      <w:pPr>
        <w:spacing w:after="0" w:line="240" w:lineRule="auto"/>
      </w:pPr>
      <w:r>
        <w:separator/>
      </w:r>
    </w:p>
  </w:footnote>
  <w:footnote w:type="continuationSeparator" w:id="0">
    <w:p w:rsidR="00CF7207" w:rsidRDefault="00CF72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E8" w:rsidRDefault="004349CE" w:rsidP="005828E8">
    <w:pPr>
      <w:spacing w:after="0" w:line="240" w:lineRule="auto"/>
      <w:jc w:val="center"/>
      <w:rPr>
        <w:rFonts w:ascii="Arial" w:hAnsi="Arial" w:cs="Arial"/>
        <w:b/>
      </w:rPr>
    </w:pPr>
    <w:r w:rsidRPr="008109B4">
      <w:rPr>
        <w:rFonts w:ascii="Arial" w:hAnsi="Arial" w:cs="Arial"/>
        <w:b/>
      </w:rPr>
      <w:t xml:space="preserve">SMLOUVA O UŽÍVÁNÍ PRÁVNÍHO INFORMAČNÍHO SYSTÉMU </w:t>
    </w:r>
    <w:r w:rsidR="00530A10">
      <w:rPr>
        <w:rFonts w:ascii="Arial" w:hAnsi="Arial" w:cs="Arial"/>
        <w:b/>
      </w:rPr>
      <w:t>BECK-ONLINE</w:t>
    </w:r>
  </w:p>
  <w:p w:rsidR="00C961AB" w:rsidRPr="008109B4" w:rsidRDefault="006B4A58" w:rsidP="00850616">
    <w:pPr>
      <w:spacing w:after="0" w:line="240" w:lineRule="auto"/>
      <w:jc w:val="center"/>
      <w:rPr>
        <w:rFonts w:ascii="Arial" w:hAnsi="Arial" w:cs="Arial"/>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D0" w:rsidRDefault="004349CE" w:rsidP="00403FD0">
    <w:pPr>
      <w:spacing w:after="0" w:line="240" w:lineRule="auto"/>
      <w:jc w:val="center"/>
      <w:rPr>
        <w:rFonts w:ascii="Arial" w:hAnsi="Arial" w:cs="Arial"/>
        <w:b/>
      </w:rPr>
    </w:pPr>
    <w:r w:rsidRPr="008109B4">
      <w:rPr>
        <w:rFonts w:ascii="Arial" w:hAnsi="Arial" w:cs="Arial"/>
        <w:b/>
      </w:rPr>
      <w:t xml:space="preserve">SMLOUVA O UŽÍVÁNÍ PRÁVNÍHO INFORMAČNÍHO SYSTÉMU </w:t>
    </w:r>
    <w:r w:rsidR="00530A10">
      <w:rPr>
        <w:rFonts w:ascii="Arial" w:hAnsi="Arial" w:cs="Arial"/>
        <w:b/>
      </w:rPr>
      <w:t>BECK-ONLINE</w:t>
    </w:r>
  </w:p>
  <w:p w:rsidR="00403FD0" w:rsidRDefault="006B4A5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91C3D"/>
    <w:multiLevelType w:val="multilevel"/>
    <w:tmpl w:val="33268934"/>
    <w:lvl w:ilvl="0">
      <w:start w:val="1"/>
      <w:numFmt w:val="decimal"/>
      <w:lvlText w:val="%1."/>
      <w:lvlJc w:val="left"/>
      <w:pPr>
        <w:ind w:left="502"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0721D65"/>
    <w:multiLevelType w:val="hybridMultilevel"/>
    <w:tmpl w:val="6BD07B52"/>
    <w:lvl w:ilvl="0" w:tplc="D1A8922E">
      <w:start w:val="2"/>
      <w:numFmt w:val="bullet"/>
      <w:lvlText w:val="-"/>
      <w:lvlJc w:val="left"/>
      <w:pPr>
        <w:ind w:left="1069" w:hanging="360"/>
      </w:pPr>
      <w:rPr>
        <w:rFonts w:ascii="Arial" w:eastAsiaTheme="minorHAnsi" w:hAnsi="Arial" w:cs="Arial" w:hint="default"/>
      </w:rPr>
    </w:lvl>
    <w:lvl w:ilvl="1" w:tplc="8E725834" w:tentative="1">
      <w:start w:val="1"/>
      <w:numFmt w:val="bullet"/>
      <w:lvlText w:val="o"/>
      <w:lvlJc w:val="left"/>
      <w:pPr>
        <w:ind w:left="1789" w:hanging="360"/>
      </w:pPr>
      <w:rPr>
        <w:rFonts w:ascii="Courier New" w:hAnsi="Courier New" w:cs="Courier New" w:hint="default"/>
      </w:rPr>
    </w:lvl>
    <w:lvl w:ilvl="2" w:tplc="3350E892" w:tentative="1">
      <w:start w:val="1"/>
      <w:numFmt w:val="bullet"/>
      <w:lvlText w:val=""/>
      <w:lvlJc w:val="left"/>
      <w:pPr>
        <w:ind w:left="2509" w:hanging="360"/>
      </w:pPr>
      <w:rPr>
        <w:rFonts w:ascii="Wingdings" w:hAnsi="Wingdings" w:hint="default"/>
      </w:rPr>
    </w:lvl>
    <w:lvl w:ilvl="3" w:tplc="E6724F08" w:tentative="1">
      <w:start w:val="1"/>
      <w:numFmt w:val="bullet"/>
      <w:lvlText w:val=""/>
      <w:lvlJc w:val="left"/>
      <w:pPr>
        <w:ind w:left="3229" w:hanging="360"/>
      </w:pPr>
      <w:rPr>
        <w:rFonts w:ascii="Symbol" w:hAnsi="Symbol" w:hint="default"/>
      </w:rPr>
    </w:lvl>
    <w:lvl w:ilvl="4" w:tplc="656659A0" w:tentative="1">
      <w:start w:val="1"/>
      <w:numFmt w:val="bullet"/>
      <w:lvlText w:val="o"/>
      <w:lvlJc w:val="left"/>
      <w:pPr>
        <w:ind w:left="3949" w:hanging="360"/>
      </w:pPr>
      <w:rPr>
        <w:rFonts w:ascii="Courier New" w:hAnsi="Courier New" w:cs="Courier New" w:hint="default"/>
      </w:rPr>
    </w:lvl>
    <w:lvl w:ilvl="5" w:tplc="DFBE07EE" w:tentative="1">
      <w:start w:val="1"/>
      <w:numFmt w:val="bullet"/>
      <w:lvlText w:val=""/>
      <w:lvlJc w:val="left"/>
      <w:pPr>
        <w:ind w:left="4669" w:hanging="360"/>
      </w:pPr>
      <w:rPr>
        <w:rFonts w:ascii="Wingdings" w:hAnsi="Wingdings" w:hint="default"/>
      </w:rPr>
    </w:lvl>
    <w:lvl w:ilvl="6" w:tplc="95D216CA" w:tentative="1">
      <w:start w:val="1"/>
      <w:numFmt w:val="bullet"/>
      <w:lvlText w:val=""/>
      <w:lvlJc w:val="left"/>
      <w:pPr>
        <w:ind w:left="5389" w:hanging="360"/>
      </w:pPr>
      <w:rPr>
        <w:rFonts w:ascii="Symbol" w:hAnsi="Symbol" w:hint="default"/>
      </w:rPr>
    </w:lvl>
    <w:lvl w:ilvl="7" w:tplc="81006EF8" w:tentative="1">
      <w:start w:val="1"/>
      <w:numFmt w:val="bullet"/>
      <w:lvlText w:val="o"/>
      <w:lvlJc w:val="left"/>
      <w:pPr>
        <w:ind w:left="6109" w:hanging="360"/>
      </w:pPr>
      <w:rPr>
        <w:rFonts w:ascii="Courier New" w:hAnsi="Courier New" w:cs="Courier New" w:hint="default"/>
      </w:rPr>
    </w:lvl>
    <w:lvl w:ilvl="8" w:tplc="9A5EAF6C" w:tentative="1">
      <w:start w:val="1"/>
      <w:numFmt w:val="bullet"/>
      <w:lvlText w:val=""/>
      <w:lvlJc w:val="left"/>
      <w:pPr>
        <w:ind w:left="6829" w:hanging="360"/>
      </w:pPr>
      <w:rPr>
        <w:rFonts w:ascii="Wingdings" w:hAnsi="Wingdings" w:hint="default"/>
      </w:rPr>
    </w:lvl>
  </w:abstractNum>
  <w:abstractNum w:abstractNumId="3">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BFD79BC"/>
    <w:multiLevelType w:val="hybridMultilevel"/>
    <w:tmpl w:val="74684D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3B408FD"/>
    <w:multiLevelType w:val="hybridMultilevel"/>
    <w:tmpl w:val="8E189FF0"/>
    <w:lvl w:ilvl="0" w:tplc="1E1EF026">
      <w:numFmt w:val="bullet"/>
      <w:lvlText w:val="-"/>
      <w:lvlJc w:val="left"/>
      <w:pPr>
        <w:ind w:left="1494" w:hanging="360"/>
      </w:pPr>
      <w:rPr>
        <w:rFonts w:ascii="Arial" w:eastAsiaTheme="minorHAnsi" w:hAnsi="Arial" w:cs="Arial" w:hint="default"/>
      </w:rPr>
    </w:lvl>
    <w:lvl w:ilvl="1" w:tplc="A866C978" w:tentative="1">
      <w:start w:val="1"/>
      <w:numFmt w:val="bullet"/>
      <w:lvlText w:val="o"/>
      <w:lvlJc w:val="left"/>
      <w:pPr>
        <w:ind w:left="2214" w:hanging="360"/>
      </w:pPr>
      <w:rPr>
        <w:rFonts w:ascii="Courier New" w:hAnsi="Courier New" w:cs="Courier New" w:hint="default"/>
      </w:rPr>
    </w:lvl>
    <w:lvl w:ilvl="2" w:tplc="8A28B588" w:tentative="1">
      <w:start w:val="1"/>
      <w:numFmt w:val="bullet"/>
      <w:lvlText w:val=""/>
      <w:lvlJc w:val="left"/>
      <w:pPr>
        <w:ind w:left="2934" w:hanging="360"/>
      </w:pPr>
      <w:rPr>
        <w:rFonts w:ascii="Wingdings" w:hAnsi="Wingdings" w:hint="default"/>
      </w:rPr>
    </w:lvl>
    <w:lvl w:ilvl="3" w:tplc="A8AC82BA" w:tentative="1">
      <w:start w:val="1"/>
      <w:numFmt w:val="bullet"/>
      <w:lvlText w:val=""/>
      <w:lvlJc w:val="left"/>
      <w:pPr>
        <w:ind w:left="3654" w:hanging="360"/>
      </w:pPr>
      <w:rPr>
        <w:rFonts w:ascii="Symbol" w:hAnsi="Symbol" w:hint="default"/>
      </w:rPr>
    </w:lvl>
    <w:lvl w:ilvl="4" w:tplc="BFD8646E" w:tentative="1">
      <w:start w:val="1"/>
      <w:numFmt w:val="bullet"/>
      <w:lvlText w:val="o"/>
      <w:lvlJc w:val="left"/>
      <w:pPr>
        <w:ind w:left="4374" w:hanging="360"/>
      </w:pPr>
      <w:rPr>
        <w:rFonts w:ascii="Courier New" w:hAnsi="Courier New" w:cs="Courier New" w:hint="default"/>
      </w:rPr>
    </w:lvl>
    <w:lvl w:ilvl="5" w:tplc="61FC5F04" w:tentative="1">
      <w:start w:val="1"/>
      <w:numFmt w:val="bullet"/>
      <w:lvlText w:val=""/>
      <w:lvlJc w:val="left"/>
      <w:pPr>
        <w:ind w:left="5094" w:hanging="360"/>
      </w:pPr>
      <w:rPr>
        <w:rFonts w:ascii="Wingdings" w:hAnsi="Wingdings" w:hint="default"/>
      </w:rPr>
    </w:lvl>
    <w:lvl w:ilvl="6" w:tplc="B3E4B138" w:tentative="1">
      <w:start w:val="1"/>
      <w:numFmt w:val="bullet"/>
      <w:lvlText w:val=""/>
      <w:lvlJc w:val="left"/>
      <w:pPr>
        <w:ind w:left="5814" w:hanging="360"/>
      </w:pPr>
      <w:rPr>
        <w:rFonts w:ascii="Symbol" w:hAnsi="Symbol" w:hint="default"/>
      </w:rPr>
    </w:lvl>
    <w:lvl w:ilvl="7" w:tplc="40B49922" w:tentative="1">
      <w:start w:val="1"/>
      <w:numFmt w:val="bullet"/>
      <w:lvlText w:val="o"/>
      <w:lvlJc w:val="left"/>
      <w:pPr>
        <w:ind w:left="6534" w:hanging="360"/>
      </w:pPr>
      <w:rPr>
        <w:rFonts w:ascii="Courier New" w:hAnsi="Courier New" w:cs="Courier New" w:hint="default"/>
      </w:rPr>
    </w:lvl>
    <w:lvl w:ilvl="8" w:tplc="4788B38C" w:tentative="1">
      <w:start w:val="1"/>
      <w:numFmt w:val="bullet"/>
      <w:lvlText w:val=""/>
      <w:lvlJc w:val="left"/>
      <w:pPr>
        <w:ind w:left="7254" w:hanging="360"/>
      </w:pPr>
      <w:rPr>
        <w:rFonts w:ascii="Wingdings" w:hAnsi="Wingdings" w:hint="default"/>
      </w:rPr>
    </w:lvl>
  </w:abstractNum>
  <w:abstractNum w:abstractNumId="6">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5534B83"/>
    <w:multiLevelType w:val="hybridMultilevel"/>
    <w:tmpl w:val="6CC67AA4"/>
    <w:lvl w:ilvl="0" w:tplc="19A8B1A6">
      <w:numFmt w:val="bullet"/>
      <w:lvlText w:val="-"/>
      <w:lvlJc w:val="left"/>
      <w:pPr>
        <w:ind w:left="720" w:hanging="360"/>
      </w:pPr>
      <w:rPr>
        <w:rFonts w:ascii="Calibri" w:eastAsiaTheme="minorHAnsi" w:hAnsi="Calibri" w:cstheme="minorBidi" w:hint="default"/>
      </w:rPr>
    </w:lvl>
    <w:lvl w:ilvl="1" w:tplc="E0024534">
      <w:start w:val="1"/>
      <w:numFmt w:val="bullet"/>
      <w:lvlText w:val="o"/>
      <w:lvlJc w:val="left"/>
      <w:pPr>
        <w:ind w:left="1440" w:hanging="360"/>
      </w:pPr>
      <w:rPr>
        <w:rFonts w:ascii="Courier New" w:hAnsi="Courier New" w:cs="Courier New" w:hint="default"/>
      </w:rPr>
    </w:lvl>
    <w:lvl w:ilvl="2" w:tplc="2ECEDCBA">
      <w:start w:val="1"/>
      <w:numFmt w:val="bullet"/>
      <w:lvlText w:val=""/>
      <w:lvlJc w:val="left"/>
      <w:pPr>
        <w:ind w:left="2160" w:hanging="360"/>
      </w:pPr>
      <w:rPr>
        <w:rFonts w:ascii="Wingdings" w:hAnsi="Wingdings" w:hint="default"/>
      </w:rPr>
    </w:lvl>
    <w:lvl w:ilvl="3" w:tplc="60F2809E" w:tentative="1">
      <w:start w:val="1"/>
      <w:numFmt w:val="bullet"/>
      <w:lvlText w:val=""/>
      <w:lvlJc w:val="left"/>
      <w:pPr>
        <w:ind w:left="2880" w:hanging="360"/>
      </w:pPr>
      <w:rPr>
        <w:rFonts w:ascii="Symbol" w:hAnsi="Symbol" w:hint="default"/>
      </w:rPr>
    </w:lvl>
    <w:lvl w:ilvl="4" w:tplc="D52CAEA6" w:tentative="1">
      <w:start w:val="1"/>
      <w:numFmt w:val="bullet"/>
      <w:lvlText w:val="o"/>
      <w:lvlJc w:val="left"/>
      <w:pPr>
        <w:ind w:left="3600" w:hanging="360"/>
      </w:pPr>
      <w:rPr>
        <w:rFonts w:ascii="Courier New" w:hAnsi="Courier New" w:cs="Courier New" w:hint="default"/>
      </w:rPr>
    </w:lvl>
    <w:lvl w:ilvl="5" w:tplc="906644AA" w:tentative="1">
      <w:start w:val="1"/>
      <w:numFmt w:val="bullet"/>
      <w:lvlText w:val=""/>
      <w:lvlJc w:val="left"/>
      <w:pPr>
        <w:ind w:left="4320" w:hanging="360"/>
      </w:pPr>
      <w:rPr>
        <w:rFonts w:ascii="Wingdings" w:hAnsi="Wingdings" w:hint="default"/>
      </w:rPr>
    </w:lvl>
    <w:lvl w:ilvl="6" w:tplc="9DF2C508" w:tentative="1">
      <w:start w:val="1"/>
      <w:numFmt w:val="bullet"/>
      <w:lvlText w:val=""/>
      <w:lvlJc w:val="left"/>
      <w:pPr>
        <w:ind w:left="5040" w:hanging="360"/>
      </w:pPr>
      <w:rPr>
        <w:rFonts w:ascii="Symbol" w:hAnsi="Symbol" w:hint="default"/>
      </w:rPr>
    </w:lvl>
    <w:lvl w:ilvl="7" w:tplc="582E52CA" w:tentative="1">
      <w:start w:val="1"/>
      <w:numFmt w:val="bullet"/>
      <w:lvlText w:val="o"/>
      <w:lvlJc w:val="left"/>
      <w:pPr>
        <w:ind w:left="5760" w:hanging="360"/>
      </w:pPr>
      <w:rPr>
        <w:rFonts w:ascii="Courier New" w:hAnsi="Courier New" w:cs="Courier New" w:hint="default"/>
      </w:rPr>
    </w:lvl>
    <w:lvl w:ilvl="8" w:tplc="776E3EA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349CE"/>
    <w:rsid w:val="00016CCC"/>
    <w:rsid w:val="00023FDF"/>
    <w:rsid w:val="00063359"/>
    <w:rsid w:val="000877B8"/>
    <w:rsid w:val="0009322B"/>
    <w:rsid w:val="000C249A"/>
    <w:rsid w:val="000F2674"/>
    <w:rsid w:val="00153373"/>
    <w:rsid w:val="001750F9"/>
    <w:rsid w:val="001D7276"/>
    <w:rsid w:val="001E57E6"/>
    <w:rsid w:val="001F37D6"/>
    <w:rsid w:val="00246F0C"/>
    <w:rsid w:val="002737BE"/>
    <w:rsid w:val="002821D7"/>
    <w:rsid w:val="002823E8"/>
    <w:rsid w:val="002906BF"/>
    <w:rsid w:val="002A4E6B"/>
    <w:rsid w:val="002B6006"/>
    <w:rsid w:val="002F46C3"/>
    <w:rsid w:val="0030280D"/>
    <w:rsid w:val="0037637E"/>
    <w:rsid w:val="00383AB5"/>
    <w:rsid w:val="003B6CF2"/>
    <w:rsid w:val="003D173E"/>
    <w:rsid w:val="003E5AFF"/>
    <w:rsid w:val="003E67E8"/>
    <w:rsid w:val="004349CE"/>
    <w:rsid w:val="00461331"/>
    <w:rsid w:val="004843FA"/>
    <w:rsid w:val="00493241"/>
    <w:rsid w:val="004A326D"/>
    <w:rsid w:val="004F061E"/>
    <w:rsid w:val="00523D9E"/>
    <w:rsid w:val="00530A10"/>
    <w:rsid w:val="0053262A"/>
    <w:rsid w:val="00570A24"/>
    <w:rsid w:val="005A23C8"/>
    <w:rsid w:val="005D0CC2"/>
    <w:rsid w:val="00636494"/>
    <w:rsid w:val="00641F8E"/>
    <w:rsid w:val="00667F09"/>
    <w:rsid w:val="006A6635"/>
    <w:rsid w:val="006B1EB4"/>
    <w:rsid w:val="006B4A58"/>
    <w:rsid w:val="006D7EA3"/>
    <w:rsid w:val="006E32B6"/>
    <w:rsid w:val="007043E7"/>
    <w:rsid w:val="00716DEC"/>
    <w:rsid w:val="0072565E"/>
    <w:rsid w:val="0073625F"/>
    <w:rsid w:val="00754AB3"/>
    <w:rsid w:val="00766B6A"/>
    <w:rsid w:val="007768ED"/>
    <w:rsid w:val="007818FD"/>
    <w:rsid w:val="007A0C51"/>
    <w:rsid w:val="007B41E8"/>
    <w:rsid w:val="007F3BD1"/>
    <w:rsid w:val="00832F7D"/>
    <w:rsid w:val="00902FEC"/>
    <w:rsid w:val="00924CD0"/>
    <w:rsid w:val="0094052A"/>
    <w:rsid w:val="00967DD4"/>
    <w:rsid w:val="0097322E"/>
    <w:rsid w:val="009A106D"/>
    <w:rsid w:val="009A49DC"/>
    <w:rsid w:val="009B6205"/>
    <w:rsid w:val="00A240AC"/>
    <w:rsid w:val="00A60B9F"/>
    <w:rsid w:val="00A73B9D"/>
    <w:rsid w:val="00A97E3A"/>
    <w:rsid w:val="00B2364A"/>
    <w:rsid w:val="00B3394E"/>
    <w:rsid w:val="00B63E52"/>
    <w:rsid w:val="00B860DE"/>
    <w:rsid w:val="00BD780F"/>
    <w:rsid w:val="00C33E5C"/>
    <w:rsid w:val="00C53305"/>
    <w:rsid w:val="00C6022B"/>
    <w:rsid w:val="00CB0D2E"/>
    <w:rsid w:val="00CE6C07"/>
    <w:rsid w:val="00CF7207"/>
    <w:rsid w:val="00CF7357"/>
    <w:rsid w:val="00D229EE"/>
    <w:rsid w:val="00D34685"/>
    <w:rsid w:val="00D423BF"/>
    <w:rsid w:val="00D83B03"/>
    <w:rsid w:val="00E41BB4"/>
    <w:rsid w:val="00E702F9"/>
    <w:rsid w:val="00E72EE1"/>
    <w:rsid w:val="00E7656F"/>
    <w:rsid w:val="00EB3E4F"/>
    <w:rsid w:val="00EC6D15"/>
    <w:rsid w:val="00F04424"/>
    <w:rsid w:val="00F446B4"/>
    <w:rsid w:val="00F467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630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basedOn w:val="Standardnpsmoodstavce"/>
    <w:uiPriority w:val="99"/>
    <w:unhideWhenUsed/>
    <w:rsid w:val="003A045F"/>
    <w:rPr>
      <w:color w:val="0563C1" w:themeColor="hyperlink"/>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cs="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cs="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cs="Times New Roman"/>
      <w:szCs w:val="20"/>
      <w:lang w:eastAsia="cs-CZ"/>
    </w:rPr>
  </w:style>
  <w:style w:type="character" w:customStyle="1" w:styleId="platne1">
    <w:name w:val="platne1"/>
    <w:basedOn w:val="Standardnpsmoodstavce"/>
    <w:rsid w:val="00960A36"/>
  </w:style>
  <w:style w:type="character" w:styleId="Odkaznakoment">
    <w:name w:val="annotation reference"/>
    <w:basedOn w:val="Standardnpsmoodstavce"/>
    <w:uiPriority w:val="99"/>
    <w:semiHidden/>
    <w:unhideWhenUsed/>
    <w:rsid w:val="006D7EA3"/>
    <w:rPr>
      <w:sz w:val="16"/>
      <w:szCs w:val="16"/>
    </w:rPr>
  </w:style>
  <w:style w:type="paragraph" w:styleId="Textkomente">
    <w:name w:val="annotation text"/>
    <w:basedOn w:val="Normln"/>
    <w:link w:val="TextkomenteChar"/>
    <w:uiPriority w:val="99"/>
    <w:semiHidden/>
    <w:unhideWhenUsed/>
    <w:rsid w:val="006D7EA3"/>
    <w:pPr>
      <w:spacing w:line="240" w:lineRule="auto"/>
    </w:pPr>
    <w:rPr>
      <w:sz w:val="20"/>
      <w:szCs w:val="20"/>
    </w:rPr>
  </w:style>
  <w:style w:type="character" w:customStyle="1" w:styleId="TextkomenteChar">
    <w:name w:val="Text komentáře Char"/>
    <w:basedOn w:val="Standardnpsmoodstavce"/>
    <w:link w:val="Textkomente"/>
    <w:uiPriority w:val="99"/>
    <w:semiHidden/>
    <w:rsid w:val="006D7EA3"/>
    <w:rPr>
      <w:sz w:val="20"/>
      <w:szCs w:val="20"/>
    </w:rPr>
  </w:style>
  <w:style w:type="paragraph" w:styleId="Pedmtkomente">
    <w:name w:val="annotation subject"/>
    <w:basedOn w:val="Textkomente"/>
    <w:next w:val="Textkomente"/>
    <w:link w:val="PedmtkomenteChar"/>
    <w:uiPriority w:val="99"/>
    <w:semiHidden/>
    <w:unhideWhenUsed/>
    <w:rsid w:val="006D7EA3"/>
    <w:rPr>
      <w:b/>
      <w:bCs/>
    </w:rPr>
  </w:style>
  <w:style w:type="character" w:customStyle="1" w:styleId="PedmtkomenteChar">
    <w:name w:val="Předmět komentáře Char"/>
    <w:basedOn w:val="TextkomenteChar"/>
    <w:link w:val="Pedmtkomente"/>
    <w:uiPriority w:val="99"/>
    <w:semiHidden/>
    <w:rsid w:val="006D7EA3"/>
    <w:rPr>
      <w:b/>
      <w:bCs/>
      <w:sz w:val="20"/>
      <w:szCs w:val="20"/>
    </w:rPr>
  </w:style>
  <w:style w:type="paragraph" w:styleId="Revize">
    <w:name w:val="Revision"/>
    <w:hidden/>
    <w:uiPriority w:val="99"/>
    <w:semiHidden/>
    <w:rsid w:val="003B6CF2"/>
    <w:pPr>
      <w:spacing w:after="0" w:line="240" w:lineRule="auto"/>
    </w:pPr>
  </w:style>
  <w:style w:type="paragraph" w:styleId="Zptenadresanaoblku">
    <w:name w:val="envelope return"/>
    <w:basedOn w:val="Normln"/>
    <w:rsid w:val="00D83B03"/>
    <w:pPr>
      <w:suppressAutoHyphens/>
      <w:spacing w:after="0" w:line="240" w:lineRule="auto"/>
    </w:pPr>
    <w:rPr>
      <w:rFonts w:ascii="Arial" w:eastAsia="Times New Roman" w:hAnsi="Arial" w:cs="Arial"/>
      <w:sz w:val="24"/>
      <w:szCs w:val="20"/>
      <w:lang w:eastAsia="ar-SA"/>
    </w:rPr>
  </w:style>
</w:styles>
</file>

<file path=word/webSettings.xml><?xml version="1.0" encoding="utf-8"?>
<w:webSettings xmlns:r="http://schemas.openxmlformats.org/officeDocument/2006/relationships" xmlns:w="http://schemas.openxmlformats.org/wordprocessingml/2006/main">
  <w:divs>
    <w:div w:id="1181242904">
      <w:bodyDiv w:val="1"/>
      <w:marLeft w:val="0"/>
      <w:marRight w:val="0"/>
      <w:marTop w:val="0"/>
      <w:marBottom w:val="0"/>
      <w:divBdr>
        <w:top w:val="none" w:sz="0" w:space="0" w:color="auto"/>
        <w:left w:val="none" w:sz="0" w:space="0" w:color="auto"/>
        <w:bottom w:val="none" w:sz="0" w:space="0" w:color="auto"/>
        <w:right w:val="none" w:sz="0" w:space="0" w:color="auto"/>
      </w:divBdr>
    </w:div>
    <w:div w:id="19617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ck-onlin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787</Words>
  <Characters>4646</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Povodí Ohře, státní podnik</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Staňková</dc:creator>
  <cp:lastModifiedBy>pelechová veronika</cp:lastModifiedBy>
  <cp:revision>8</cp:revision>
  <cp:lastPrinted>2018-01-30T10:03:00Z</cp:lastPrinted>
  <dcterms:created xsi:type="dcterms:W3CDTF">2018-01-30T09:19:00Z</dcterms:created>
  <dcterms:modified xsi:type="dcterms:W3CDTF">2018-02-21T13:45:00Z</dcterms:modified>
</cp:coreProperties>
</file>