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3524" w14:textId="22C7A1EA" w:rsidR="00594CE7" w:rsidRDefault="003B7144" w:rsidP="00594CE7">
      <w:pPr>
        <w:spacing w:beforeLines="120" w:before="288" w:afterLines="120" w:after="28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 s</w:t>
      </w:r>
      <w:r w:rsidR="00C363FA">
        <w:rPr>
          <w:b/>
          <w:sz w:val="28"/>
          <w:szCs w:val="28"/>
        </w:rPr>
        <w:t>mlouva o dílo</w:t>
      </w:r>
    </w:p>
    <w:p w14:paraId="0EFB84A4" w14:textId="6F254C6F" w:rsidR="00594CE7" w:rsidRPr="004906DE" w:rsidRDefault="004906DE" w:rsidP="00594CE7">
      <w:pPr>
        <w:spacing w:beforeLines="120" w:before="288" w:afterLines="120" w:after="288" w:afterAutospacing="0"/>
        <w:jc w:val="center"/>
        <w:rPr>
          <w:sz w:val="18"/>
        </w:rPr>
      </w:pPr>
      <w:r w:rsidRPr="004906DE">
        <w:rPr>
          <w:sz w:val="18"/>
        </w:rPr>
        <w:t>uzavřená ve smyslu ust. § 2586 a násl. zákona č. 89/2012 Sb., občanský zákoník, ve znění pozdějších předpisů</w:t>
      </w:r>
    </w:p>
    <w:p w14:paraId="621C440B" w14:textId="77777777" w:rsidR="005B39D9" w:rsidRPr="00697D7C" w:rsidRDefault="005B39D9" w:rsidP="005B39D9">
      <w:pPr>
        <w:spacing w:before="0" w:after="0" w:afterAutospacing="0" w:line="240" w:lineRule="auto"/>
        <w:rPr>
          <w:rFonts w:cs="Arial"/>
          <w:b/>
          <w:szCs w:val="20"/>
        </w:rPr>
      </w:pPr>
      <w:r w:rsidRPr="00697D7C">
        <w:rPr>
          <w:rFonts w:cs="Arial"/>
          <w:b/>
          <w:szCs w:val="20"/>
        </w:rPr>
        <w:t>BDO Advisory s.r.o.,</w:t>
      </w:r>
    </w:p>
    <w:p w14:paraId="716B4A3C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 xml:space="preserve">se sídlem </w:t>
      </w:r>
      <w:r w:rsidRPr="00697D7C">
        <w:rPr>
          <w:szCs w:val="20"/>
        </w:rPr>
        <w:t>Karolinská 4, 186 00 Praha 8</w:t>
      </w:r>
      <w:r w:rsidRPr="00697D7C">
        <w:rPr>
          <w:rFonts w:eastAsia="SimSun" w:cs="Arial"/>
          <w:szCs w:val="20"/>
        </w:rPr>
        <w:t>,</w:t>
      </w:r>
    </w:p>
    <w:p w14:paraId="3C0BE3BF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zastoupená Ing. Radovanem Haukem, jednatelem,</w:t>
      </w:r>
    </w:p>
    <w:p w14:paraId="2F2CEB48" w14:textId="77777777" w:rsidR="005B39D9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 xml:space="preserve">IČ: 27244784, </w:t>
      </w:r>
    </w:p>
    <w:p w14:paraId="694AFB47" w14:textId="77777777" w:rsidR="006B7B0C" w:rsidRDefault="006B7B0C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DIČ: </w:t>
      </w:r>
      <w:r w:rsidRPr="006B7B0C">
        <w:rPr>
          <w:rFonts w:eastAsia="SimSun" w:cs="Arial"/>
          <w:szCs w:val="20"/>
        </w:rPr>
        <w:t>CZ27244784</w:t>
      </w:r>
    </w:p>
    <w:p w14:paraId="7C96AFA0" w14:textId="77777777" w:rsidR="00594CE7" w:rsidRPr="00697D7C" w:rsidRDefault="00594CE7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B06165">
        <w:rPr>
          <w:rFonts w:eastAsia="SimSun" w:cs="Arial"/>
          <w:szCs w:val="20"/>
        </w:rPr>
        <w:t>ID datové schránky: uriusvn,</w:t>
      </w:r>
    </w:p>
    <w:p w14:paraId="3BDC8F5A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zapsaná v OR vedeném Městským soudem v Praze, oddíl C, vložka 107235,</w:t>
      </w:r>
    </w:p>
    <w:p w14:paraId="17743DD9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6175729D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dále jen „</w:t>
      </w:r>
      <w:r w:rsidRPr="00697D7C">
        <w:rPr>
          <w:rFonts w:eastAsia="SimSun" w:cs="Arial"/>
          <w:b/>
          <w:bCs/>
          <w:szCs w:val="20"/>
        </w:rPr>
        <w:t>Zhotovitel</w:t>
      </w:r>
      <w:r w:rsidRPr="00697D7C">
        <w:rPr>
          <w:rFonts w:eastAsia="SimSun" w:cs="Arial"/>
          <w:szCs w:val="20"/>
        </w:rPr>
        <w:t>”</w:t>
      </w:r>
    </w:p>
    <w:p w14:paraId="71BAE77E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2A4FD3A5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a</w:t>
      </w:r>
    </w:p>
    <w:p w14:paraId="537738FB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1FD1DF6F" w14:textId="77FF35AC" w:rsidR="005B39D9" w:rsidRPr="003B7144" w:rsidRDefault="003B7144" w:rsidP="005B39D9">
      <w:pPr>
        <w:spacing w:before="0" w:after="0" w:afterAutospacing="0" w:line="240" w:lineRule="auto"/>
        <w:rPr>
          <w:rFonts w:cs="Arial"/>
          <w:b/>
          <w:szCs w:val="20"/>
        </w:rPr>
      </w:pPr>
      <w:r w:rsidRPr="003B7144">
        <w:rPr>
          <w:b/>
          <w:noProof/>
          <w:sz w:val="18"/>
        </w:rPr>
        <w:t>Město Litvínov</w:t>
      </w:r>
    </w:p>
    <w:p w14:paraId="51756E87" w14:textId="445A7526" w:rsidR="006B7B0C" w:rsidRPr="003B7144" w:rsidRDefault="003B714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3B7144">
        <w:rPr>
          <w:noProof/>
          <w:szCs w:val="20"/>
        </w:rPr>
        <w:t>náměstí Míru 11, 436 01 Litvínov,</w:t>
      </w:r>
    </w:p>
    <w:p w14:paraId="211E1CA4" w14:textId="18350055" w:rsidR="005B39D9" w:rsidRPr="003B7144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3B7144">
        <w:rPr>
          <w:rFonts w:eastAsia="SimSun" w:cs="Arial"/>
          <w:szCs w:val="20"/>
        </w:rPr>
        <w:t>zastoupen</w:t>
      </w:r>
      <w:r w:rsidR="003B7144" w:rsidRPr="003B7144">
        <w:rPr>
          <w:rFonts w:eastAsia="SimSun" w:cs="Arial"/>
          <w:szCs w:val="20"/>
        </w:rPr>
        <w:t>ý</w:t>
      </w:r>
      <w:r w:rsidRPr="003B7144">
        <w:rPr>
          <w:rFonts w:eastAsia="SimSun" w:cs="Arial"/>
          <w:szCs w:val="20"/>
        </w:rPr>
        <w:t xml:space="preserve"> </w:t>
      </w:r>
      <w:r w:rsidR="003B7144" w:rsidRPr="003B7144">
        <w:rPr>
          <w:rFonts w:eastAsia="SimSun" w:cs="Arial"/>
          <w:szCs w:val="20"/>
        </w:rPr>
        <w:t xml:space="preserve">Mgr. Kamilou Bláhovou, starostkou města, </w:t>
      </w:r>
    </w:p>
    <w:p w14:paraId="1B3D9320" w14:textId="7493F883" w:rsidR="005B39D9" w:rsidRDefault="005B39D9" w:rsidP="005B39D9">
      <w:pPr>
        <w:spacing w:before="0" w:after="0" w:afterAutospacing="0" w:line="240" w:lineRule="auto"/>
        <w:rPr>
          <w:szCs w:val="20"/>
        </w:rPr>
      </w:pPr>
      <w:r w:rsidRPr="003B7144">
        <w:rPr>
          <w:rFonts w:eastAsia="SimSun" w:cs="Arial"/>
          <w:szCs w:val="20"/>
        </w:rPr>
        <w:t xml:space="preserve">IČ: </w:t>
      </w:r>
      <w:r w:rsidR="003B7144" w:rsidRPr="003B7144">
        <w:rPr>
          <w:rFonts w:eastAsia="SimSun" w:cs="Arial"/>
          <w:szCs w:val="20"/>
        </w:rPr>
        <w:t>002 66 027</w:t>
      </w:r>
      <w:r w:rsidR="00467001" w:rsidRPr="003B7144">
        <w:rPr>
          <w:szCs w:val="20"/>
        </w:rPr>
        <w:t>,</w:t>
      </w:r>
    </w:p>
    <w:p w14:paraId="6BB19F31" w14:textId="1319578A" w:rsidR="003B7144" w:rsidRPr="006B7B0C" w:rsidRDefault="003B7144" w:rsidP="005B39D9">
      <w:pPr>
        <w:spacing w:before="0" w:after="0" w:afterAutospacing="0" w:line="240" w:lineRule="auto"/>
        <w:rPr>
          <w:rFonts w:cs="Arial"/>
          <w:szCs w:val="20"/>
        </w:rPr>
      </w:pPr>
      <w:r>
        <w:rPr>
          <w:rFonts w:cs="Arial"/>
          <w:szCs w:val="20"/>
        </w:rPr>
        <w:t>DIČ: CZ00266027,</w:t>
      </w:r>
    </w:p>
    <w:p w14:paraId="2441FA69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12304213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dále jen „</w:t>
      </w:r>
      <w:r w:rsidR="005D6FB0">
        <w:rPr>
          <w:rFonts w:eastAsia="SimSun" w:cs="Arial"/>
          <w:b/>
          <w:szCs w:val="20"/>
        </w:rPr>
        <w:t>Objednatel</w:t>
      </w:r>
      <w:r w:rsidRPr="00697D7C">
        <w:rPr>
          <w:rFonts w:eastAsia="SimSun" w:cs="Arial"/>
          <w:szCs w:val="20"/>
        </w:rPr>
        <w:t>“</w:t>
      </w:r>
    </w:p>
    <w:p w14:paraId="606381A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71F10E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02399CED" w14:textId="5F9B4860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  <w:r w:rsidRPr="007149EF">
        <w:rPr>
          <w:szCs w:val="20"/>
        </w:rPr>
        <w:t xml:space="preserve">Zhotovitel a </w:t>
      </w:r>
      <w:r w:rsidR="00F42009">
        <w:rPr>
          <w:szCs w:val="20"/>
        </w:rPr>
        <w:t>Objednatel</w:t>
      </w:r>
      <w:r w:rsidRPr="007149EF">
        <w:rPr>
          <w:szCs w:val="20"/>
        </w:rPr>
        <w:t xml:space="preserve"> (dále společně jen “</w:t>
      </w:r>
      <w:r w:rsidRPr="00EB4B8D">
        <w:rPr>
          <w:b/>
          <w:szCs w:val="20"/>
        </w:rPr>
        <w:t>Smluvní strany</w:t>
      </w:r>
      <w:r w:rsidRPr="007149EF">
        <w:rPr>
          <w:szCs w:val="20"/>
        </w:rPr>
        <w:t>“) uzavírají tuto Smlouvu o dílo (dále jen “</w:t>
      </w:r>
      <w:r w:rsidRPr="00EB4B8D">
        <w:rPr>
          <w:b/>
          <w:szCs w:val="20"/>
        </w:rPr>
        <w:t>Smlouva</w:t>
      </w:r>
      <w:r w:rsidRPr="007149EF">
        <w:rPr>
          <w:szCs w:val="20"/>
        </w:rPr>
        <w:t xml:space="preserve">“) ve smyslu ustanovení </w:t>
      </w:r>
      <w:r w:rsidRPr="00D573BA">
        <w:rPr>
          <w:szCs w:val="20"/>
        </w:rPr>
        <w:t>§ 2586 odst. 1 </w:t>
      </w:r>
      <w:r>
        <w:rPr>
          <w:szCs w:val="20"/>
        </w:rPr>
        <w:t>zákona č. 89/2012, občanského zákoníku (dále jen „</w:t>
      </w:r>
      <w:r w:rsidRPr="00EB4B8D">
        <w:rPr>
          <w:b/>
          <w:szCs w:val="20"/>
        </w:rPr>
        <w:t>Občanský zákoník</w:t>
      </w:r>
      <w:r>
        <w:rPr>
          <w:szCs w:val="20"/>
        </w:rPr>
        <w:t>“)</w:t>
      </w:r>
      <w:r w:rsidRPr="007149EF">
        <w:rPr>
          <w:szCs w:val="20"/>
        </w:rPr>
        <w:t>.</w:t>
      </w:r>
    </w:p>
    <w:p w14:paraId="7745E6B8" w14:textId="77777777" w:rsidR="005B39D9" w:rsidRPr="00697D7C" w:rsidRDefault="005B39D9" w:rsidP="005B39D9">
      <w:pPr>
        <w:spacing w:before="0" w:after="0" w:afterAutospacing="0" w:line="240" w:lineRule="auto"/>
        <w:rPr>
          <w:b/>
          <w:szCs w:val="20"/>
        </w:rPr>
      </w:pPr>
    </w:p>
    <w:p w14:paraId="4FB10AA5" w14:textId="77777777" w:rsidR="005B39D9" w:rsidRPr="00697D7C" w:rsidRDefault="005B39D9" w:rsidP="005B39D9">
      <w:pPr>
        <w:spacing w:before="0" w:after="0" w:afterAutospacing="0" w:line="240" w:lineRule="auto"/>
        <w:rPr>
          <w:b/>
          <w:szCs w:val="20"/>
        </w:rPr>
      </w:pPr>
    </w:p>
    <w:p w14:paraId="55F238C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I.</w:t>
      </w:r>
    </w:p>
    <w:p w14:paraId="48790628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Předmět Smlouvy</w:t>
      </w:r>
    </w:p>
    <w:p w14:paraId="65EDFA8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 </w:t>
      </w:r>
    </w:p>
    <w:p w14:paraId="75B1109D" w14:textId="77777777" w:rsidR="005B39D9" w:rsidRPr="00697D7C" w:rsidRDefault="005B39D9" w:rsidP="005B39D9">
      <w:pPr>
        <w:pStyle w:val="Zkladntext2"/>
        <w:spacing w:before="0" w:after="0"/>
        <w:ind w:left="540" w:hanging="540"/>
        <w:rPr>
          <w:lang w:val="cs-CZ"/>
        </w:rPr>
      </w:pPr>
      <w:r w:rsidRPr="00697D7C">
        <w:rPr>
          <w:lang w:val="cs-CZ"/>
        </w:rPr>
        <w:t>1.</w:t>
      </w:r>
      <w:r w:rsidRPr="00697D7C">
        <w:rPr>
          <w:lang w:val="cs-CZ"/>
        </w:rPr>
        <w:tab/>
        <w:t xml:space="preserve">Zhotovitel se zavazuje za podmínek stanovených touto Smlouvou zajistit pro </w:t>
      </w:r>
      <w:r w:rsidR="00F42009">
        <w:rPr>
          <w:lang w:val="cs-CZ"/>
        </w:rPr>
        <w:t>Objednatele</w:t>
      </w:r>
      <w:r w:rsidRPr="00697D7C">
        <w:rPr>
          <w:lang w:val="cs-CZ"/>
        </w:rPr>
        <w:t xml:space="preserve"> dílo v rozsahu specifikovaném dále v čl. II. této Smlouvy. </w:t>
      </w:r>
    </w:p>
    <w:p w14:paraId="24D755BE" w14:textId="77777777" w:rsidR="005B39D9" w:rsidRPr="00697D7C" w:rsidRDefault="005B39D9" w:rsidP="005B39D9">
      <w:pPr>
        <w:pStyle w:val="Zkladntext2"/>
        <w:spacing w:before="0" w:after="0"/>
        <w:ind w:left="540" w:hanging="540"/>
        <w:rPr>
          <w:lang w:val="cs-CZ"/>
        </w:rPr>
      </w:pPr>
    </w:p>
    <w:p w14:paraId="7401137E" w14:textId="77777777" w:rsidR="005B39D9" w:rsidRPr="00697D7C" w:rsidRDefault="005B39D9" w:rsidP="005B39D9">
      <w:pPr>
        <w:pStyle w:val="Zkladntext2"/>
        <w:spacing w:before="0" w:after="0"/>
        <w:ind w:left="540" w:hanging="540"/>
        <w:rPr>
          <w:lang w:val="cs-CZ"/>
        </w:rPr>
      </w:pPr>
      <w:r w:rsidRPr="00697D7C">
        <w:rPr>
          <w:lang w:val="cs-CZ"/>
        </w:rPr>
        <w:t>2.</w:t>
      </w:r>
      <w:r w:rsidRPr="00697D7C">
        <w:rPr>
          <w:lang w:val="cs-CZ"/>
        </w:rPr>
        <w:tab/>
      </w:r>
      <w:r w:rsidR="00F42009">
        <w:rPr>
          <w:lang w:val="cs-CZ"/>
        </w:rPr>
        <w:t>Objednatel</w:t>
      </w:r>
      <w:r w:rsidRPr="00697D7C">
        <w:rPr>
          <w:lang w:val="cs-CZ"/>
        </w:rPr>
        <w:t xml:space="preserve"> se zavazuje zaplatit Zhotoviteli za dílo, provedené dle této Smlouvy, odměnu stanovenou dále v čl. IV. této Smlouvy a poskytovat Zhotoviteli veškerou součinnost potřebnou provedení díla.</w:t>
      </w:r>
    </w:p>
    <w:p w14:paraId="6855AED3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3A20BDC7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151D4F11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Článek II.</w:t>
      </w:r>
    </w:p>
    <w:p w14:paraId="206EF580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Provedení díla</w:t>
      </w:r>
    </w:p>
    <w:p w14:paraId="5BCCFD6D" w14:textId="77777777" w:rsidR="005B39D9" w:rsidRPr="00D77AD0" w:rsidRDefault="005B39D9" w:rsidP="00D77AD0">
      <w:pPr>
        <w:pStyle w:val="Zkladntext2"/>
        <w:spacing w:before="0" w:after="0"/>
        <w:ind w:left="540" w:hanging="540"/>
        <w:rPr>
          <w:lang w:val="cs-CZ"/>
        </w:rPr>
      </w:pPr>
    </w:p>
    <w:p w14:paraId="622314D7" w14:textId="706F046E" w:rsidR="00420BBB" w:rsidRDefault="005B39D9" w:rsidP="003F2509">
      <w:pPr>
        <w:pStyle w:val="Zkladntext2"/>
        <w:numPr>
          <w:ilvl w:val="0"/>
          <w:numId w:val="15"/>
        </w:numPr>
        <w:spacing w:before="0" w:after="0"/>
        <w:rPr>
          <w:lang w:val="cs-CZ"/>
        </w:rPr>
      </w:pPr>
      <w:r w:rsidRPr="00D77AD0">
        <w:rPr>
          <w:lang w:val="cs-CZ"/>
        </w:rPr>
        <w:t xml:space="preserve">Zhotovitel se zavazuje provést, dle této Smlouvy, </w:t>
      </w:r>
      <w:r w:rsidR="00F42009" w:rsidRPr="00D77AD0">
        <w:rPr>
          <w:lang w:val="cs-CZ"/>
        </w:rPr>
        <w:t>Objednatel</w:t>
      </w:r>
      <w:r w:rsidRPr="00D77AD0">
        <w:rPr>
          <w:lang w:val="cs-CZ"/>
        </w:rPr>
        <w:t xml:space="preserve">i dílo </w:t>
      </w:r>
      <w:r w:rsidR="003F2509" w:rsidRPr="003F2509">
        <w:rPr>
          <w:lang w:val="cs-CZ"/>
        </w:rPr>
        <w:t>analýzy stávajícího stavu výše určených organizací města v oblasti zpracovávání a ochrany osobních údajů v souvislosti s nabytím účinnosti Nařízení Evropského parlamentu a Rady (EU) 2016/679 ze dne 27. dubna 2016 o ochraně fyzických osob v souvislosti se zpracováním osobních údajů a o volném pohybu těchto údajů a o zrušení směrnice 95/46/ES (dále jen „Nařízení“), včetně návrhu opatření vedoucích k dosažení souladu současného stavu s Nařízením, a to v rozsahu a způsobem stanoveným zadávacími podmínkami, uzavřenou rámcovou smlouv</w:t>
      </w:r>
      <w:r w:rsidR="003F2509">
        <w:rPr>
          <w:lang w:val="cs-CZ"/>
        </w:rPr>
        <w:t>ou a platnými právními předpisy</w:t>
      </w:r>
      <w:r w:rsidR="00372B4C" w:rsidRPr="00D77AD0">
        <w:rPr>
          <w:lang w:val="cs-CZ"/>
        </w:rPr>
        <w:t xml:space="preserve"> spočívající v realizaci:</w:t>
      </w:r>
    </w:p>
    <w:p w14:paraId="0698DF68" w14:textId="77777777" w:rsidR="00D77AD0" w:rsidRPr="00D77AD0" w:rsidRDefault="00D77AD0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76E35890" w14:textId="3B103AF1" w:rsidR="00440452" w:rsidRDefault="003B7144" w:rsidP="00B64172">
      <w:pPr>
        <w:pStyle w:val="Zkladntextodsazen3"/>
        <w:numPr>
          <w:ilvl w:val="1"/>
          <w:numId w:val="12"/>
        </w:numPr>
        <w:spacing w:before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analýzy</w:t>
      </w:r>
      <w:r w:rsidRPr="003B7144">
        <w:rPr>
          <w:sz w:val="20"/>
          <w:szCs w:val="20"/>
        </w:rPr>
        <w:t xml:space="preserve"> procesů správy, zpracování a nakládání s osobními údaji</w:t>
      </w:r>
      <w:r w:rsidR="00372B4C" w:rsidRPr="00D77AD0">
        <w:rPr>
          <w:sz w:val="20"/>
          <w:szCs w:val="20"/>
        </w:rPr>
        <w:t>;</w:t>
      </w:r>
    </w:p>
    <w:p w14:paraId="0AC99210" w14:textId="48AAFC43" w:rsidR="00EF1403" w:rsidRDefault="003B7144" w:rsidP="00B64172">
      <w:pPr>
        <w:pStyle w:val="Zkladntextodsazen3"/>
        <w:numPr>
          <w:ilvl w:val="1"/>
          <w:numId w:val="12"/>
        </w:numPr>
        <w:spacing w:before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Pr="003B7144">
        <w:rPr>
          <w:sz w:val="20"/>
          <w:szCs w:val="20"/>
        </w:rPr>
        <w:t>nalýz</w:t>
      </w:r>
      <w:r>
        <w:rPr>
          <w:sz w:val="20"/>
          <w:szCs w:val="20"/>
        </w:rPr>
        <w:t>y</w:t>
      </w:r>
      <w:r w:rsidRPr="003B7144">
        <w:rPr>
          <w:sz w:val="20"/>
          <w:szCs w:val="20"/>
        </w:rPr>
        <w:t xml:space="preserve"> rozsahu a potřebnosti spravovaných osobních údajů</w:t>
      </w:r>
      <w:r w:rsidR="00D77AD0" w:rsidRPr="00D77AD0">
        <w:rPr>
          <w:sz w:val="20"/>
          <w:szCs w:val="20"/>
        </w:rPr>
        <w:t>;</w:t>
      </w:r>
      <w:r w:rsidR="00EF1403" w:rsidRPr="00D77AD0">
        <w:rPr>
          <w:sz w:val="20"/>
          <w:szCs w:val="20"/>
        </w:rPr>
        <w:t xml:space="preserve"> </w:t>
      </w:r>
    </w:p>
    <w:p w14:paraId="71F52C21" w14:textId="317A03D4" w:rsidR="00964D20" w:rsidRDefault="003B7144" w:rsidP="00B64172">
      <w:pPr>
        <w:pStyle w:val="Zkladntextodsazen3"/>
        <w:numPr>
          <w:ilvl w:val="1"/>
          <w:numId w:val="12"/>
        </w:numPr>
        <w:spacing w:before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Pr="003B7144">
        <w:rPr>
          <w:sz w:val="20"/>
          <w:szCs w:val="20"/>
        </w:rPr>
        <w:t>nalýz</w:t>
      </w:r>
      <w:r>
        <w:rPr>
          <w:sz w:val="20"/>
          <w:szCs w:val="20"/>
        </w:rPr>
        <w:t>y</w:t>
      </w:r>
      <w:r w:rsidRPr="003B7144">
        <w:rPr>
          <w:sz w:val="20"/>
          <w:szCs w:val="20"/>
        </w:rPr>
        <w:t xml:space="preserve"> legislativních oprávnění pro nakládání s osobními údaji</w:t>
      </w:r>
      <w:r>
        <w:rPr>
          <w:sz w:val="20"/>
          <w:szCs w:val="20"/>
        </w:rPr>
        <w:t>;</w:t>
      </w:r>
    </w:p>
    <w:p w14:paraId="66487F0B" w14:textId="656B3490" w:rsidR="00B64172" w:rsidRDefault="00B64172" w:rsidP="00B64172">
      <w:pPr>
        <w:pStyle w:val="Zkladntextodsazen3"/>
        <w:numPr>
          <w:ilvl w:val="1"/>
          <w:numId w:val="12"/>
        </w:numPr>
        <w:spacing w:before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analýzy</w:t>
      </w:r>
      <w:r w:rsidRPr="00B64172">
        <w:rPr>
          <w:sz w:val="20"/>
          <w:szCs w:val="20"/>
        </w:rPr>
        <w:t xml:space="preserve"> stávajících organizačních opatření k zajištění ochrany osobních údajů</w:t>
      </w:r>
      <w:r>
        <w:rPr>
          <w:sz w:val="20"/>
          <w:szCs w:val="20"/>
        </w:rPr>
        <w:t>;</w:t>
      </w:r>
    </w:p>
    <w:p w14:paraId="066BF7CF" w14:textId="1D87897E" w:rsidR="00B64172" w:rsidRDefault="00B64172" w:rsidP="00B64172">
      <w:pPr>
        <w:pStyle w:val="Zkladntextodsazen3"/>
        <w:numPr>
          <w:ilvl w:val="1"/>
          <w:numId w:val="12"/>
        </w:numPr>
        <w:spacing w:before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analýzy</w:t>
      </w:r>
      <w:r w:rsidRPr="00B64172">
        <w:rPr>
          <w:sz w:val="20"/>
          <w:szCs w:val="20"/>
        </w:rPr>
        <w:t xml:space="preserve"> stávajících technických opatření k zajištění ochrany osobních údajů</w:t>
      </w:r>
      <w:r>
        <w:rPr>
          <w:sz w:val="20"/>
          <w:szCs w:val="20"/>
        </w:rPr>
        <w:t>;</w:t>
      </w:r>
    </w:p>
    <w:p w14:paraId="40645CBB" w14:textId="28CE2D6F" w:rsidR="00B64172" w:rsidRDefault="00B64172" w:rsidP="00B64172">
      <w:pPr>
        <w:pStyle w:val="Zkladntextodsazen3"/>
        <w:numPr>
          <w:ilvl w:val="1"/>
          <w:numId w:val="12"/>
        </w:numPr>
        <w:spacing w:before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analýzy</w:t>
      </w:r>
      <w:r w:rsidRPr="00B64172">
        <w:rPr>
          <w:sz w:val="20"/>
          <w:szCs w:val="20"/>
        </w:rPr>
        <w:t xml:space="preserve"> stávající dokumentace k ochraně osobních údajů (jak pro elektronické, tak listinné zpracování)</w:t>
      </w:r>
      <w:r>
        <w:rPr>
          <w:sz w:val="20"/>
          <w:szCs w:val="20"/>
        </w:rPr>
        <w:t>;</w:t>
      </w:r>
    </w:p>
    <w:p w14:paraId="5CCC6867" w14:textId="6BCFC9DB" w:rsidR="00B64172" w:rsidRDefault="00B64172" w:rsidP="00B64172">
      <w:pPr>
        <w:pStyle w:val="Zkladntextodsazen3"/>
        <w:numPr>
          <w:ilvl w:val="1"/>
          <w:numId w:val="12"/>
        </w:numPr>
        <w:spacing w:before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analýzy</w:t>
      </w:r>
      <w:r w:rsidRPr="00B64172">
        <w:rPr>
          <w:sz w:val="20"/>
          <w:szCs w:val="20"/>
        </w:rPr>
        <w:t xml:space="preserve"> smluvních vztahů s dodavateli služeb ICT (zpracovatel osobních údajů)</w:t>
      </w:r>
      <w:r>
        <w:rPr>
          <w:sz w:val="20"/>
          <w:szCs w:val="20"/>
        </w:rPr>
        <w:t>.</w:t>
      </w:r>
    </w:p>
    <w:p w14:paraId="565480AC" w14:textId="77777777" w:rsidR="00A62E7E" w:rsidRDefault="00A62E7E" w:rsidP="00A62E7E">
      <w:pPr>
        <w:spacing w:before="0" w:after="0" w:afterAutospacing="0"/>
      </w:pPr>
    </w:p>
    <w:p w14:paraId="5CC2D6E9" w14:textId="24A4E455" w:rsidR="00964D20" w:rsidRPr="00EA3345" w:rsidRDefault="00B64172" w:rsidP="00B64172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 w:rsidRPr="00EA3345">
        <w:rPr>
          <w:lang w:val="cs-CZ"/>
        </w:rPr>
        <w:t>V</w:t>
      </w:r>
      <w:r w:rsidR="00964D20" w:rsidRPr="00EA3345">
        <w:rPr>
          <w:lang w:val="cs-CZ"/>
        </w:rPr>
        <w:t>ýstup</w:t>
      </w:r>
      <w:r w:rsidR="00D77AD0" w:rsidRPr="00EA3345">
        <w:rPr>
          <w:lang w:val="cs-CZ"/>
        </w:rPr>
        <w:t>em činností uvedených ve čl. II.</w:t>
      </w:r>
      <w:r w:rsidRPr="00EA3345">
        <w:rPr>
          <w:lang w:val="cs-CZ"/>
        </w:rPr>
        <w:t>, odst. 1</w:t>
      </w:r>
      <w:r w:rsidR="00D77AD0" w:rsidRPr="00EA3345">
        <w:rPr>
          <w:lang w:val="cs-CZ"/>
        </w:rPr>
        <w:t xml:space="preserve"> </w:t>
      </w:r>
      <w:r w:rsidR="003F2509" w:rsidRPr="00EA3345">
        <w:rPr>
          <w:lang w:val="cs-CZ"/>
        </w:rPr>
        <w:t xml:space="preserve">Smlouvy </w:t>
      </w:r>
      <w:r w:rsidR="00D77AD0" w:rsidRPr="00EA3345">
        <w:rPr>
          <w:lang w:val="cs-CZ"/>
        </w:rPr>
        <w:t xml:space="preserve">bude Zpráva nezávislého auditora </w:t>
      </w:r>
      <w:r w:rsidRPr="00EA3345">
        <w:rPr>
          <w:lang w:val="cs-CZ"/>
        </w:rPr>
        <w:t>obsahující následující:</w:t>
      </w:r>
    </w:p>
    <w:p w14:paraId="09389BE3" w14:textId="77777777" w:rsidR="00B64172" w:rsidRPr="008421BF" w:rsidRDefault="00B64172" w:rsidP="00B64172">
      <w:pPr>
        <w:spacing w:before="0" w:after="0" w:afterAutospacing="0"/>
      </w:pPr>
    </w:p>
    <w:p w14:paraId="0FAD51B9" w14:textId="60BCB557" w:rsidR="00B64172" w:rsidRPr="00B64172" w:rsidRDefault="00B64172" w:rsidP="00B64172">
      <w:pPr>
        <w:pStyle w:val="Zkladntextodsazen3"/>
        <w:numPr>
          <w:ilvl w:val="0"/>
          <w:numId w:val="19"/>
        </w:numPr>
        <w:spacing w:before="0" w:after="0" w:afterAutospacing="0" w:line="276" w:lineRule="auto"/>
        <w:rPr>
          <w:sz w:val="20"/>
          <w:szCs w:val="20"/>
        </w:rPr>
      </w:pPr>
      <w:r w:rsidRPr="008421BF">
        <w:rPr>
          <w:sz w:val="20"/>
          <w:szCs w:val="20"/>
        </w:rPr>
        <w:t>zhodnocení</w:t>
      </w:r>
      <w:r w:rsidRPr="00B64172">
        <w:rPr>
          <w:sz w:val="20"/>
          <w:szCs w:val="20"/>
        </w:rPr>
        <w:t xml:space="preserve"> stávajících procesů spojených se zpracováním OÚ a jejich porovnání s požadavky Nařízení.</w:t>
      </w:r>
    </w:p>
    <w:p w14:paraId="0724D797" w14:textId="0D217AAA" w:rsidR="00B64172" w:rsidRPr="00B64172" w:rsidRDefault="003F2509" w:rsidP="00B64172">
      <w:pPr>
        <w:pStyle w:val="Zkladntextodsazen3"/>
        <w:numPr>
          <w:ilvl w:val="0"/>
          <w:numId w:val="19"/>
        </w:numPr>
        <w:spacing w:before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="00B64172" w:rsidRPr="00B64172">
        <w:rPr>
          <w:sz w:val="20"/>
          <w:szCs w:val="20"/>
        </w:rPr>
        <w:t>hodnocení stávajících opatření (organizačních a technických a jejich dostatečnosti) a jejich porovnání s požadavky Nařízení, zhodnocení stávající dokumentace (její úplnosti) nezbytné k ochraně OÚ a prokázáni shody s požadavky dle Nařízení.</w:t>
      </w:r>
    </w:p>
    <w:p w14:paraId="2B6F63DE" w14:textId="2CE08AC9" w:rsidR="00B64172" w:rsidRPr="00B64172" w:rsidRDefault="003F2509" w:rsidP="00B64172">
      <w:pPr>
        <w:pStyle w:val="Zkladntextodsazen3"/>
        <w:numPr>
          <w:ilvl w:val="0"/>
          <w:numId w:val="19"/>
        </w:numPr>
        <w:spacing w:before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="00B64172" w:rsidRPr="00B64172">
        <w:rPr>
          <w:sz w:val="20"/>
          <w:szCs w:val="20"/>
        </w:rPr>
        <w:t>ávrh opatření - harmonogram, priority, náklady, přínosy, rizika, provázanost.</w:t>
      </w:r>
    </w:p>
    <w:p w14:paraId="6B571556" w14:textId="4E16B1A7" w:rsidR="00B64172" w:rsidRPr="00B64172" w:rsidRDefault="003F2509" w:rsidP="00B64172">
      <w:pPr>
        <w:pStyle w:val="Zkladntextodsazen3"/>
        <w:numPr>
          <w:ilvl w:val="0"/>
          <w:numId w:val="19"/>
        </w:numPr>
        <w:spacing w:before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B64172" w:rsidRPr="00B64172">
        <w:rPr>
          <w:sz w:val="20"/>
          <w:szCs w:val="20"/>
        </w:rPr>
        <w:t>rovedení základního seznámení s výsledky analýzy zástupců Městského úřadu Litvínov a výše určených organizací města Litvínova.</w:t>
      </w:r>
    </w:p>
    <w:p w14:paraId="77D44A26" w14:textId="77777777" w:rsidR="00D77AD0" w:rsidRPr="00E21764" w:rsidRDefault="00D77AD0" w:rsidP="00D77AD0">
      <w:pPr>
        <w:pStyle w:val="Zkladntextodsazen3"/>
        <w:spacing w:before="0" w:after="0" w:afterAutospacing="0" w:line="240" w:lineRule="auto"/>
        <w:rPr>
          <w:sz w:val="20"/>
          <w:szCs w:val="20"/>
          <w:highlight w:val="yellow"/>
        </w:rPr>
      </w:pPr>
    </w:p>
    <w:p w14:paraId="34D0D556" w14:textId="77777777" w:rsidR="00A62E7E" w:rsidRPr="00A62E7E" w:rsidRDefault="00EF1403" w:rsidP="00D77AD0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 w:rsidRPr="00A62E7E">
        <w:rPr>
          <w:lang w:val="cs-CZ"/>
        </w:rPr>
        <w:t>Aktivity</w:t>
      </w:r>
      <w:r w:rsidR="003F2509" w:rsidRPr="00A62E7E">
        <w:rPr>
          <w:lang w:val="cs-CZ"/>
        </w:rPr>
        <w:t xml:space="preserve"> </w:t>
      </w:r>
      <w:r w:rsidR="00A62E7E" w:rsidRPr="00A62E7E">
        <w:rPr>
          <w:lang w:val="cs-CZ"/>
        </w:rPr>
        <w:t>popsané</w:t>
      </w:r>
      <w:r w:rsidR="003F2509" w:rsidRPr="00A62E7E">
        <w:rPr>
          <w:lang w:val="cs-CZ"/>
        </w:rPr>
        <w:t xml:space="preserve"> </w:t>
      </w:r>
      <w:r w:rsidR="00A62E7E" w:rsidRPr="00A62E7E">
        <w:rPr>
          <w:lang w:val="cs-CZ"/>
        </w:rPr>
        <w:t>v</w:t>
      </w:r>
      <w:r w:rsidR="005B39D9" w:rsidRPr="00A62E7E">
        <w:rPr>
          <w:lang w:val="cs-CZ"/>
        </w:rPr>
        <w:t xml:space="preserve"> </w:t>
      </w:r>
      <w:r w:rsidR="003F2509" w:rsidRPr="00A62E7E">
        <w:rPr>
          <w:lang w:val="cs-CZ"/>
        </w:rPr>
        <w:t xml:space="preserve">čl. II, odst. 1 </w:t>
      </w:r>
      <w:r w:rsidR="005B39D9" w:rsidRPr="00A62E7E">
        <w:rPr>
          <w:lang w:val="cs-CZ"/>
        </w:rPr>
        <w:t xml:space="preserve">Smlouvy </w:t>
      </w:r>
      <w:r w:rsidR="00A62E7E" w:rsidRPr="00A62E7E">
        <w:rPr>
          <w:lang w:val="cs-CZ"/>
        </w:rPr>
        <w:t>budou Objednatelem provedeny pro následující dílčí zadavatele:</w:t>
      </w:r>
    </w:p>
    <w:p w14:paraId="006328DC" w14:textId="269ABDEF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Základní škola a Mateřská škola Litvínov, Ruská 2059, okres Most, IČ: 47326531, se sídl</w:t>
      </w:r>
      <w:r>
        <w:rPr>
          <w:sz w:val="20"/>
          <w:szCs w:val="20"/>
        </w:rPr>
        <w:t>em: Ruská 2059, 436 01 Litvínov;</w:t>
      </w:r>
    </w:p>
    <w:p w14:paraId="77231E91" w14:textId="163898FD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Základní škola s rozšířenou výukou jazyků a Mateřská škola Litvínov, Podkrušnohorská 1589, okres Most, IČ: 00832537, se sídlem Podkru</w:t>
      </w:r>
      <w:r>
        <w:rPr>
          <w:sz w:val="20"/>
          <w:szCs w:val="20"/>
        </w:rPr>
        <w:t>šnohorská 1589, 436 01 Litvínov;</w:t>
      </w:r>
    </w:p>
    <w:p w14:paraId="195885AF" w14:textId="2ED7E1C5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 xml:space="preserve">Základní škola speciální a Praktická škola Litvínov, Šafaříkova 991, okres Most, IČ: 47324295, se sídlem, </w:t>
      </w:r>
      <w:r>
        <w:rPr>
          <w:sz w:val="20"/>
          <w:szCs w:val="20"/>
        </w:rPr>
        <w:t>Šafaříkova 991, 436 01 Litvínov;</w:t>
      </w:r>
    </w:p>
    <w:p w14:paraId="740D46BD" w14:textId="796E41C2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Základní škola Litvínov - Hamr, Mládežnická 220, okres Most, IČ: 47324287, se sídlem, Mládežni</w:t>
      </w:r>
      <w:r>
        <w:rPr>
          <w:sz w:val="20"/>
          <w:szCs w:val="20"/>
        </w:rPr>
        <w:t>cká 220, 436 01 Litvínov – Hamr;</w:t>
      </w:r>
    </w:p>
    <w:p w14:paraId="3C5FBB65" w14:textId="2B3A6F3C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Základní škola a Mateřská škola Litvínov - Janov, Přátelství 160, okres Most, IČ: 00832502, se sídlem, Přátelst</w:t>
      </w:r>
      <w:r>
        <w:rPr>
          <w:sz w:val="20"/>
          <w:szCs w:val="20"/>
        </w:rPr>
        <w:t>ví 160, 436 01 Litvínov – Janov;</w:t>
      </w:r>
    </w:p>
    <w:p w14:paraId="3FA4D98C" w14:textId="3B60590A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Základní umělecká škola Litvínov, Podkrušnohorská 1720, okres Most, IČ: 00832430, se sídlem Podkrušnohorská 1720, 436 01 Litvínov;</w:t>
      </w:r>
    </w:p>
    <w:p w14:paraId="323AB11E" w14:textId="25D6A746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Střední odborná škola pro ochranu a obnovu životního prostředí - Schola Humanitas, Litvínov, Ukrajinská 379, okres Most, IČ: 00832375, se sídlem Ukrajinská 379, 436 01 Litvínov;</w:t>
      </w:r>
    </w:p>
    <w:p w14:paraId="10A99CE6" w14:textId="0F8F8D66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Městská knihovna Litvínov, IČ: 70226369, se sídlem Soukenická 982, 436 01 Litvínov;</w:t>
      </w:r>
    </w:p>
    <w:p w14:paraId="55F4E497" w14:textId="048B07A2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Mateřská škola Litvínov, Gorkého 1614, okres Most, příspěvková organizace, IČ 70947694, se sídlem: Gorkého 1614, 436 01 Litvínov;</w:t>
      </w:r>
    </w:p>
    <w:p w14:paraId="2EF2682C" w14:textId="27162ADD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Krušnohorská poliklinika s.r.o., IČ 25030302, se sídlem Žižkova 151, 436 01 Litvínov;</w:t>
      </w:r>
    </w:p>
    <w:p w14:paraId="2493285E" w14:textId="5A8A8219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SPORTaS s.r.o., IČ 25005430, se sídlem Jiráskova 413, 436 01 Litvínov;</w:t>
      </w:r>
    </w:p>
    <w:p w14:paraId="3C806375" w14:textId="058319AE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Technické služby Litvínov s.r.o., IČ 25423835, se sídlem S. K. Neumanna 1521, 436 01 Litvínov;</w:t>
      </w:r>
    </w:p>
    <w:p w14:paraId="51E728E2" w14:textId="24745A05" w:rsidR="00A62E7E" w:rsidRPr="00A62E7E" w:rsidRDefault="00A62E7E" w:rsidP="00A62E7E">
      <w:pPr>
        <w:pStyle w:val="Zkladntextodsazen3"/>
        <w:numPr>
          <w:ilvl w:val="0"/>
          <w:numId w:val="22"/>
        </w:numPr>
        <w:spacing w:before="0" w:after="0" w:afterAutospacing="0" w:line="276" w:lineRule="auto"/>
        <w:rPr>
          <w:sz w:val="20"/>
          <w:szCs w:val="20"/>
        </w:rPr>
      </w:pPr>
      <w:r w:rsidRPr="00A62E7E">
        <w:rPr>
          <w:sz w:val="20"/>
          <w:szCs w:val="20"/>
        </w:rPr>
        <w:t>Sportovní soukromá základní škola, s.r.o., se sídlem: Podkrušnohorská 1677, Litvínov.</w:t>
      </w:r>
    </w:p>
    <w:p w14:paraId="39BB8136" w14:textId="4A9504D4" w:rsidR="006E1D2D" w:rsidRPr="00A62E7E" w:rsidRDefault="006E1D2D" w:rsidP="00A62E7E">
      <w:pPr>
        <w:pStyle w:val="Zkladntext2"/>
        <w:tabs>
          <w:tab w:val="clear" w:pos="720"/>
        </w:tabs>
        <w:spacing w:before="0" w:after="0"/>
        <w:rPr>
          <w:lang w:val="cs-CZ"/>
        </w:rPr>
      </w:pPr>
      <w:r w:rsidRPr="00A62E7E">
        <w:rPr>
          <w:lang w:val="cs-CZ"/>
        </w:rPr>
        <w:t xml:space="preserve"> </w:t>
      </w:r>
    </w:p>
    <w:p w14:paraId="12DAC94E" w14:textId="5BB37F41" w:rsidR="00A62E7E" w:rsidRDefault="00A62E7E" w:rsidP="00D77AD0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>
        <w:rPr>
          <w:lang w:val="cs-CZ"/>
        </w:rPr>
        <w:t xml:space="preserve">Místem plnění aktivit popsaných v čl. II, odst. 1 Smlouvy jsou lokality jednotlivých dílčích zadavatelů uvedených v čl. II, odst. 3 a lokalita Objednatele. </w:t>
      </w:r>
    </w:p>
    <w:p w14:paraId="4B176611" w14:textId="77777777" w:rsidR="00A62E7E" w:rsidRDefault="00A62E7E" w:rsidP="00A62E7E">
      <w:pPr>
        <w:spacing w:before="0" w:after="0" w:afterAutospacing="0"/>
      </w:pPr>
    </w:p>
    <w:p w14:paraId="7E5EFC56" w14:textId="621E04D1" w:rsidR="00490BA4" w:rsidRPr="00A62E7E" w:rsidRDefault="00490BA4" w:rsidP="00D77AD0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 w:rsidRPr="00A62E7E">
        <w:rPr>
          <w:lang w:val="cs-CZ"/>
        </w:rPr>
        <w:t xml:space="preserve">Jednotlivá díla budou Zhotovitelem zhotovována v průběhu platnosti této smlouvy, přičemž místo plnění, způsob jeho provedení a doba jeho zhotovení budou sjednávány pro každé dílo zvlášť způsobem popsaným v odstavcích </w:t>
      </w:r>
      <w:r w:rsidR="008B3F5D">
        <w:rPr>
          <w:lang w:val="cs-CZ"/>
        </w:rPr>
        <w:t>6</w:t>
      </w:r>
      <w:r w:rsidR="00922D28">
        <w:rPr>
          <w:lang w:val="cs-CZ"/>
        </w:rPr>
        <w:t>.</w:t>
      </w:r>
      <w:r w:rsidRPr="00A62E7E">
        <w:rPr>
          <w:lang w:val="cs-CZ"/>
        </w:rPr>
        <w:t xml:space="preserve"> a </w:t>
      </w:r>
      <w:r w:rsidR="008B3F5D">
        <w:rPr>
          <w:lang w:val="cs-CZ"/>
        </w:rPr>
        <w:t>7</w:t>
      </w:r>
      <w:r w:rsidR="00922D28">
        <w:rPr>
          <w:lang w:val="cs-CZ"/>
        </w:rPr>
        <w:t>.</w:t>
      </w:r>
      <w:r w:rsidRPr="00A62E7E">
        <w:rPr>
          <w:lang w:val="cs-CZ"/>
        </w:rPr>
        <w:t xml:space="preserve"> tohoto článku smlouvy.</w:t>
      </w:r>
    </w:p>
    <w:p w14:paraId="6BAE4A04" w14:textId="77777777" w:rsidR="00A62E7E" w:rsidRPr="00A62E7E" w:rsidRDefault="00A62E7E" w:rsidP="00A62E7E">
      <w:pPr>
        <w:spacing w:before="0" w:after="0" w:afterAutospacing="0"/>
      </w:pPr>
    </w:p>
    <w:p w14:paraId="321B0045" w14:textId="7FC18350" w:rsidR="00D77AD0" w:rsidRPr="00A62E7E" w:rsidRDefault="00490BA4" w:rsidP="00490BA4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 w:rsidRPr="00A62E7E">
        <w:rPr>
          <w:lang w:val="cs-CZ"/>
        </w:rPr>
        <w:lastRenderedPageBreak/>
        <w:t>Jednotl</w:t>
      </w:r>
      <w:r w:rsidR="008B3F5D">
        <w:rPr>
          <w:lang w:val="cs-CZ"/>
        </w:rPr>
        <w:t>ivá díla dle čl. II., odst</w:t>
      </w:r>
      <w:r w:rsidR="00922D28">
        <w:rPr>
          <w:lang w:val="cs-CZ"/>
        </w:rPr>
        <w:t xml:space="preserve">. </w:t>
      </w:r>
      <w:r w:rsidR="008B3F5D">
        <w:rPr>
          <w:lang w:val="cs-CZ"/>
        </w:rPr>
        <w:t>1</w:t>
      </w:r>
      <w:r w:rsidR="00922D28">
        <w:rPr>
          <w:lang w:val="cs-CZ"/>
        </w:rPr>
        <w:t>.</w:t>
      </w:r>
      <w:r w:rsidR="008B3F5D">
        <w:rPr>
          <w:lang w:val="cs-CZ"/>
        </w:rPr>
        <w:t xml:space="preserve"> Smlouvy budou Zhotovitelem </w:t>
      </w:r>
      <w:r w:rsidRPr="00A62E7E">
        <w:rPr>
          <w:lang w:val="cs-CZ"/>
        </w:rPr>
        <w:t xml:space="preserve">zhotovována vždy na základě dohody o přistoupení dílčího zadavatele k této Smlouvě. </w:t>
      </w:r>
    </w:p>
    <w:p w14:paraId="185A7AAF" w14:textId="77777777" w:rsidR="00A62E7E" w:rsidRPr="00A62E7E" w:rsidRDefault="00A62E7E" w:rsidP="00A62E7E">
      <w:pPr>
        <w:spacing w:before="0" w:after="0" w:afterAutospacing="0"/>
      </w:pPr>
    </w:p>
    <w:p w14:paraId="62214F88" w14:textId="491CA457" w:rsidR="00A62E7E" w:rsidRPr="00A62E7E" w:rsidRDefault="00A62E7E" w:rsidP="00490BA4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 w:rsidRPr="00A62E7E">
        <w:rPr>
          <w:lang w:val="cs-CZ"/>
        </w:rPr>
        <w:t xml:space="preserve">V rámci přistoupení dílčího </w:t>
      </w:r>
      <w:r w:rsidR="008B3F5D">
        <w:rPr>
          <w:lang w:val="cs-CZ"/>
        </w:rPr>
        <w:t>z</w:t>
      </w:r>
      <w:r w:rsidRPr="00A62E7E">
        <w:rPr>
          <w:lang w:val="cs-CZ"/>
        </w:rPr>
        <w:t>adavatele k této Smlouvě se dílčí zadavatel zavazuje k akceptaci obchodních a platebních podmínek, které jsou obsaženy v této Smlouvě.</w:t>
      </w:r>
    </w:p>
    <w:p w14:paraId="37CB965E" w14:textId="32F50AF2" w:rsidR="00490BA4" w:rsidRPr="00490BA4" w:rsidRDefault="00A62E7E" w:rsidP="00A62E7E">
      <w:pPr>
        <w:spacing w:before="0" w:after="0" w:afterAutospacing="0"/>
        <w:rPr>
          <w:lang w:val="en-US"/>
        </w:rPr>
      </w:pPr>
      <w:r>
        <w:t xml:space="preserve"> </w:t>
      </w:r>
    </w:p>
    <w:p w14:paraId="6958C2EA" w14:textId="3482F9AE" w:rsidR="005B39D9" w:rsidRPr="00D77AD0" w:rsidRDefault="006E1D2D" w:rsidP="00D77AD0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 w:rsidRPr="00D77AD0">
        <w:rPr>
          <w:lang w:val="cs-CZ"/>
        </w:rPr>
        <w:t>Získávání potřebných informací bude probíhat na základě předložené dokumentace, řízenými interview s vybranými zástupci vedení Objednatele</w:t>
      </w:r>
      <w:r w:rsidR="008B3F5D">
        <w:rPr>
          <w:lang w:val="cs-CZ"/>
        </w:rPr>
        <w:t xml:space="preserve"> a dílčího zadavatele</w:t>
      </w:r>
      <w:r w:rsidRPr="00D77AD0">
        <w:rPr>
          <w:lang w:val="cs-CZ"/>
        </w:rPr>
        <w:t>, správci IT i aplikací a vybraných odborných pracovníků/útvarů Objednatele</w:t>
      </w:r>
      <w:r w:rsidR="008B3F5D">
        <w:rPr>
          <w:lang w:val="cs-CZ"/>
        </w:rPr>
        <w:t xml:space="preserve"> a dílčího zadavatele</w:t>
      </w:r>
      <w:r w:rsidRPr="00D77AD0">
        <w:rPr>
          <w:lang w:val="cs-CZ"/>
        </w:rPr>
        <w:t>. Součástí této etapy je i osobní prověrka prostor, v nichž jsou umístěna osobní data jak v papírové podobě, tak i technologie pro jejich ukládání a zpracování a to i ve vazbě na fyzickou bezpečnost.</w:t>
      </w:r>
    </w:p>
    <w:p w14:paraId="0D3A8418" w14:textId="77777777" w:rsidR="005B39D9" w:rsidRPr="00697D7C" w:rsidRDefault="005B39D9" w:rsidP="005B39D9">
      <w:pPr>
        <w:spacing w:before="0" w:after="0" w:afterAutospacing="0" w:line="240" w:lineRule="auto"/>
        <w:ind w:left="540"/>
        <w:rPr>
          <w:szCs w:val="20"/>
        </w:rPr>
      </w:pPr>
    </w:p>
    <w:p w14:paraId="18EA5494" w14:textId="77777777" w:rsidR="005B39D9" w:rsidRPr="00D77AD0" w:rsidRDefault="005B39D9" w:rsidP="00D77AD0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 w:rsidRPr="00D77AD0">
        <w:rPr>
          <w:lang w:val="cs-CZ"/>
        </w:rPr>
        <w:t>Smluvní strany se dohodly, že jakékoli rozšíření díla provedeného Zhotovitelem dle této Smlouvy nad rámec stanovený v odst. 1. tohoto článku, bude sjednáno písemným dodatkem k této Smlouvě, v němž bude stanoven rozsah dí</w:t>
      </w:r>
      <w:r w:rsidR="00EB4B8D" w:rsidRPr="00D77AD0">
        <w:rPr>
          <w:lang w:val="cs-CZ"/>
        </w:rPr>
        <w:t>la nad rámec plnění podle této S</w:t>
      </w:r>
      <w:r w:rsidRPr="00D77AD0">
        <w:rPr>
          <w:lang w:val="cs-CZ"/>
        </w:rPr>
        <w:t xml:space="preserve">mlouvy a odměna, kterou bude </w:t>
      </w:r>
      <w:r w:rsidR="00F42009" w:rsidRPr="00D77AD0">
        <w:rPr>
          <w:lang w:val="cs-CZ"/>
        </w:rPr>
        <w:t>Objednatel</w:t>
      </w:r>
      <w:r w:rsidRPr="00D77AD0">
        <w:rPr>
          <w:lang w:val="cs-CZ"/>
        </w:rPr>
        <w:t xml:space="preserve"> hradit.</w:t>
      </w:r>
    </w:p>
    <w:p w14:paraId="70BB6CA8" w14:textId="77777777" w:rsidR="005B39D9" w:rsidRPr="00D77AD0" w:rsidRDefault="005B39D9" w:rsidP="00D77AD0">
      <w:pPr>
        <w:pStyle w:val="Zkladntext2"/>
        <w:tabs>
          <w:tab w:val="clear" w:pos="720"/>
        </w:tabs>
        <w:spacing w:before="0" w:after="0"/>
        <w:ind w:left="567" w:firstLine="0"/>
        <w:rPr>
          <w:lang w:val="cs-CZ"/>
        </w:rPr>
      </w:pPr>
    </w:p>
    <w:p w14:paraId="61446064" w14:textId="77777777" w:rsidR="00C363FA" w:rsidRDefault="00C363FA">
      <w:pPr>
        <w:spacing w:before="0" w:after="0" w:afterAutospacing="0" w:line="240" w:lineRule="auto"/>
        <w:jc w:val="left"/>
        <w:rPr>
          <w:b/>
          <w:szCs w:val="20"/>
        </w:rPr>
      </w:pPr>
    </w:p>
    <w:p w14:paraId="1732C3CF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III.</w:t>
      </w:r>
    </w:p>
    <w:p w14:paraId="118E89C2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Práva a povinnosti Smluvních stran</w:t>
      </w:r>
    </w:p>
    <w:p w14:paraId="24479BBD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A2E6757" w14:textId="77777777" w:rsidR="005B39D9" w:rsidRPr="00697D7C" w:rsidRDefault="005B39D9" w:rsidP="005B39D9">
      <w:pPr>
        <w:pStyle w:val="Zkladntextodsazen2"/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>Zhotovitel se zavazuje provést dílo dle této Smlouvy s veškerou odbornou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 xml:space="preserve">péčí, chránit jemu známé zájmy </w:t>
      </w:r>
      <w:r w:rsidR="00F42009">
        <w:rPr>
          <w:szCs w:val="20"/>
        </w:rPr>
        <w:t>Objednatele</w:t>
      </w:r>
      <w:r w:rsidRPr="00697D7C">
        <w:rPr>
          <w:szCs w:val="20"/>
        </w:rPr>
        <w:t xml:space="preserve"> a informovat </w:t>
      </w:r>
      <w:r w:rsidR="00F42009">
        <w:rPr>
          <w:szCs w:val="20"/>
        </w:rPr>
        <w:t>Objednatele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 xml:space="preserve">průběžně o plnění předmětu této Smlouvy. </w:t>
      </w:r>
    </w:p>
    <w:p w14:paraId="113F71F7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color w:val="FF00FF"/>
          <w:szCs w:val="20"/>
        </w:rPr>
      </w:pPr>
    </w:p>
    <w:p w14:paraId="4A03BFC9" w14:textId="77777777" w:rsidR="005B39D9" w:rsidRPr="00697D7C" w:rsidRDefault="00F42009" w:rsidP="005B39D9">
      <w:pPr>
        <w:pStyle w:val="Zkladntextodsazen2"/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>
        <w:rPr>
          <w:szCs w:val="20"/>
        </w:rPr>
        <w:t>Objednatel</w:t>
      </w:r>
      <w:r w:rsidR="005B39D9" w:rsidRPr="00697D7C">
        <w:rPr>
          <w:szCs w:val="20"/>
        </w:rPr>
        <w:t xml:space="preserve"> je povinen poskytovat Zhotoviteli veškerou potřebnou s</w:t>
      </w:r>
      <w:r w:rsidR="00EF1403">
        <w:rPr>
          <w:szCs w:val="20"/>
        </w:rPr>
        <w:t>oučinnost a veškeré informace a </w:t>
      </w:r>
      <w:r w:rsidR="005B39D9" w:rsidRPr="00697D7C">
        <w:rPr>
          <w:szCs w:val="20"/>
        </w:rPr>
        <w:t>podklady potřebné k provedení díla Zhotovitelem.</w:t>
      </w:r>
    </w:p>
    <w:p w14:paraId="0CE15E8F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CF553F0" w14:textId="77777777" w:rsidR="005B39D9" w:rsidRPr="00697D7C" w:rsidRDefault="005B39D9" w:rsidP="005B39D9">
      <w:pPr>
        <w:pStyle w:val="Zkladntextodsazen2"/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Smluvní strany sjednaly, že budou vzájemně spolupracovat a aktivně přistupovat k řešení jednotlivých oblastí v rámci provádění díla dle této Smlouvy. </w:t>
      </w:r>
    </w:p>
    <w:p w14:paraId="2AA1FCAC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23672E33" w14:textId="3DD78714" w:rsidR="005B39D9" w:rsidRPr="00697D7C" w:rsidRDefault="005B39D9" w:rsidP="005B39D9">
      <w:pPr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Zhotovitel je povinen provést dílo dle této Smlouvy v dohodnutých termínech dle čl. II. odst. </w:t>
      </w:r>
      <w:r w:rsidR="00922D28">
        <w:rPr>
          <w:szCs w:val="20"/>
        </w:rPr>
        <w:t>6</w:t>
      </w:r>
      <w:r w:rsidRPr="00697D7C">
        <w:rPr>
          <w:szCs w:val="20"/>
        </w:rPr>
        <w:t>. této Smlouvy.</w:t>
      </w:r>
    </w:p>
    <w:p w14:paraId="48641A97" w14:textId="77777777" w:rsidR="005B39D9" w:rsidRDefault="005B39D9" w:rsidP="008C713C">
      <w:pPr>
        <w:pStyle w:val="Zkladntextodsazen2"/>
        <w:spacing w:before="0" w:after="0" w:afterAutospacing="0" w:line="240" w:lineRule="auto"/>
        <w:rPr>
          <w:szCs w:val="20"/>
        </w:rPr>
      </w:pPr>
    </w:p>
    <w:p w14:paraId="60AEC64A" w14:textId="77777777" w:rsidR="008C713C" w:rsidRPr="00697D7C" w:rsidRDefault="008C713C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2BF9EBB0" w14:textId="77777777" w:rsidR="005B39D9" w:rsidRDefault="00F42009" w:rsidP="005B39D9">
      <w:pPr>
        <w:pStyle w:val="Zkladntextodsazen2"/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>
        <w:rPr>
          <w:szCs w:val="20"/>
        </w:rPr>
        <w:t>Objednatel</w:t>
      </w:r>
      <w:r w:rsidR="005B39D9" w:rsidRPr="00697D7C">
        <w:rPr>
          <w:szCs w:val="20"/>
        </w:rPr>
        <w:t xml:space="preserve"> je povinen zaplatit Zhotoviteli odměnu v dohodnuté výši a termínech v souladu s čl. IV. této Smlouvy.</w:t>
      </w:r>
    </w:p>
    <w:p w14:paraId="2DD37A82" w14:textId="77777777" w:rsidR="000117DE" w:rsidRDefault="000117DE" w:rsidP="000117DE">
      <w:pPr>
        <w:pStyle w:val="Zkladntextodsazen2"/>
        <w:spacing w:before="0" w:after="0" w:afterAutospacing="0" w:line="240" w:lineRule="auto"/>
        <w:rPr>
          <w:szCs w:val="20"/>
        </w:rPr>
      </w:pPr>
    </w:p>
    <w:p w14:paraId="250F9037" w14:textId="77777777" w:rsidR="000117DE" w:rsidRPr="00697D7C" w:rsidRDefault="000117DE" w:rsidP="000117DE">
      <w:pPr>
        <w:pStyle w:val="Zkladntextodsazen2"/>
        <w:numPr>
          <w:ilvl w:val="0"/>
          <w:numId w:val="10"/>
        </w:numPr>
        <w:tabs>
          <w:tab w:val="clear" w:pos="540"/>
        </w:tabs>
        <w:spacing w:before="0" w:after="0" w:afterAutospacing="0" w:line="240" w:lineRule="auto"/>
        <w:ind w:left="567"/>
        <w:rPr>
          <w:szCs w:val="20"/>
        </w:rPr>
      </w:pPr>
      <w:r>
        <w:rPr>
          <w:szCs w:val="20"/>
        </w:rPr>
        <w:t>Objednatel souhlasí s možností navýšení ceny v objektivně daném případě změny výše DPH.</w:t>
      </w:r>
    </w:p>
    <w:p w14:paraId="611C504A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color w:val="FF00FF"/>
          <w:szCs w:val="20"/>
        </w:rPr>
      </w:pPr>
    </w:p>
    <w:p w14:paraId="16411D92" w14:textId="77777777" w:rsidR="005B39D9" w:rsidRPr="00697D7C" w:rsidRDefault="005B39D9" w:rsidP="005B39D9">
      <w:pPr>
        <w:pStyle w:val="Zkladntextodsazen2"/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14:paraId="5B183916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4B52F308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Zhotovitele</w:t>
      </w:r>
      <w:r w:rsidRPr="00697D7C">
        <w:rPr>
          <w:szCs w:val="20"/>
        </w:rPr>
        <w:t xml:space="preserve"> je:</w:t>
      </w:r>
    </w:p>
    <w:p w14:paraId="48426547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7920B678" w14:textId="77777777" w:rsidR="00957B6F" w:rsidRPr="00957B6F" w:rsidRDefault="00957B6F" w:rsidP="00957B6F">
      <w:pPr>
        <w:pStyle w:val="Zkladntextodsazen2"/>
        <w:spacing w:before="0" w:after="0" w:afterAutospacing="0" w:line="240" w:lineRule="auto"/>
        <w:ind w:left="0" w:firstLine="540"/>
        <w:rPr>
          <w:szCs w:val="20"/>
        </w:rPr>
      </w:pPr>
      <w:r w:rsidRPr="00957B6F">
        <w:rPr>
          <w:szCs w:val="20"/>
        </w:rPr>
        <w:t xml:space="preserve">xxxxxxxxxxx, tel:  +420 xxxxxxxxxxxxxxx, e-mail: </w:t>
      </w:r>
      <w:r w:rsidRPr="00957B6F">
        <w:t>xxxxxxxxxxxxx</w:t>
      </w:r>
    </w:p>
    <w:p w14:paraId="0C9A1B42" w14:textId="34C2F189" w:rsidR="005B39D9" w:rsidRDefault="005B39D9" w:rsidP="006E1D2D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0F1465C8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1C9162FB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  <w:r w:rsidRPr="00697D7C">
        <w:rPr>
          <w:szCs w:val="20"/>
        </w:rPr>
        <w:t xml:space="preserve">Kontaktní osobou na straně </w:t>
      </w:r>
      <w:r w:rsidR="00F42009">
        <w:rPr>
          <w:szCs w:val="20"/>
        </w:rPr>
        <w:t>Objednatele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108EE8F0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343C0326" w14:textId="25245F6F" w:rsidR="00520FC3" w:rsidRDefault="00520FC3" w:rsidP="00D77AD0">
      <w:pPr>
        <w:pStyle w:val="Zkladntextodsazen2"/>
        <w:spacing w:before="0" w:after="0" w:afterAutospacing="0" w:line="240" w:lineRule="auto"/>
        <w:ind w:left="540"/>
        <w:rPr>
          <w:szCs w:val="20"/>
        </w:rPr>
      </w:pPr>
      <w:r w:rsidRPr="00520FC3">
        <w:rPr>
          <w:szCs w:val="20"/>
        </w:rPr>
        <w:t>Ing. Lenka Holáňová</w:t>
      </w:r>
      <w:r w:rsidR="005B39D9" w:rsidRPr="00520FC3">
        <w:rPr>
          <w:szCs w:val="20"/>
        </w:rPr>
        <w:t xml:space="preserve">, tel: </w:t>
      </w:r>
      <w:r w:rsidR="00E55A83" w:rsidRPr="00520FC3">
        <w:rPr>
          <w:szCs w:val="20"/>
        </w:rPr>
        <w:t>+420</w:t>
      </w:r>
      <w:r w:rsidR="003F2509" w:rsidRPr="00520FC3">
        <w:rPr>
          <w:szCs w:val="20"/>
        </w:rPr>
        <w:t> </w:t>
      </w:r>
      <w:r w:rsidRPr="00520FC3">
        <w:rPr>
          <w:szCs w:val="20"/>
        </w:rPr>
        <w:t>476 767 820</w:t>
      </w:r>
      <w:r w:rsidR="005B39D9" w:rsidRPr="00520FC3">
        <w:rPr>
          <w:szCs w:val="20"/>
        </w:rPr>
        <w:t xml:space="preserve">, e-mail: </w:t>
      </w:r>
      <w:hyperlink r:id="rId8" w:history="1">
        <w:r w:rsidRPr="00520FC3">
          <w:rPr>
            <w:rStyle w:val="Hypertextovodkaz"/>
            <w:szCs w:val="20"/>
          </w:rPr>
          <w:t>lenka.holanova@mulitvinov.cz</w:t>
        </w:r>
      </w:hyperlink>
    </w:p>
    <w:p w14:paraId="520D0D14" w14:textId="77777777" w:rsidR="005B39D9" w:rsidRPr="00697D7C" w:rsidRDefault="005B39D9" w:rsidP="00520FC3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59BBA43C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2495EA53" w14:textId="77777777" w:rsidR="00922D28" w:rsidRDefault="00922D28">
      <w:pPr>
        <w:spacing w:before="0" w:after="0" w:afterAutospacing="0" w:line="240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0E988830" w14:textId="4C2AE4BC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lastRenderedPageBreak/>
        <w:t>Článek IV.</w:t>
      </w:r>
    </w:p>
    <w:p w14:paraId="0CAD4C9E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Odměna a náhrada nákladů</w:t>
      </w:r>
    </w:p>
    <w:p w14:paraId="6F60FF32" w14:textId="77777777" w:rsidR="005B39D9" w:rsidRPr="00697D7C" w:rsidRDefault="005B39D9" w:rsidP="005B39D9">
      <w:pPr>
        <w:spacing w:before="0" w:after="0" w:afterAutospacing="0" w:line="240" w:lineRule="auto"/>
        <w:rPr>
          <w:b/>
          <w:szCs w:val="20"/>
        </w:rPr>
      </w:pPr>
    </w:p>
    <w:p w14:paraId="772B0B09" w14:textId="20309357" w:rsidR="005B39D9" w:rsidRPr="003F2509" w:rsidRDefault="00F42009" w:rsidP="005B39D9">
      <w:pPr>
        <w:pStyle w:val="Zkladntextodsazen2"/>
        <w:numPr>
          <w:ilvl w:val="0"/>
          <w:numId w:val="11"/>
        </w:numPr>
        <w:spacing w:before="0" w:after="0" w:afterAutospacing="0" w:line="240" w:lineRule="auto"/>
        <w:rPr>
          <w:szCs w:val="20"/>
        </w:rPr>
      </w:pPr>
      <w:r w:rsidRPr="003F2509">
        <w:rPr>
          <w:szCs w:val="20"/>
        </w:rPr>
        <w:t>Objednatel</w:t>
      </w:r>
      <w:r w:rsidR="005B39D9" w:rsidRPr="003F2509">
        <w:rPr>
          <w:szCs w:val="20"/>
        </w:rPr>
        <w:t xml:space="preserve"> </w:t>
      </w:r>
      <w:r w:rsidR="00490BA4">
        <w:rPr>
          <w:szCs w:val="20"/>
        </w:rPr>
        <w:t xml:space="preserve">a dílčí zadavatelé </w:t>
      </w:r>
      <w:r w:rsidR="005B39D9" w:rsidRPr="003F2509">
        <w:rPr>
          <w:szCs w:val="20"/>
        </w:rPr>
        <w:t>se zavazuj</w:t>
      </w:r>
      <w:r w:rsidR="00490BA4">
        <w:rPr>
          <w:szCs w:val="20"/>
        </w:rPr>
        <w:t>í</w:t>
      </w:r>
      <w:r w:rsidR="005B39D9" w:rsidRPr="003F2509">
        <w:rPr>
          <w:szCs w:val="20"/>
        </w:rPr>
        <w:t xml:space="preserve"> zaplatit Zhotoviteli za dílo provedené dle čl. II této Smlouvy odměnu v celkové výši </w:t>
      </w:r>
      <w:r w:rsidR="003F2509" w:rsidRPr="003F2509">
        <w:rPr>
          <w:szCs w:val="20"/>
        </w:rPr>
        <w:t>190 000</w:t>
      </w:r>
      <w:r w:rsidR="005B39D9" w:rsidRPr="003F2509">
        <w:rPr>
          <w:szCs w:val="20"/>
        </w:rPr>
        <w:t>,-</w:t>
      </w:r>
      <w:r w:rsidR="005B39D9" w:rsidRPr="003F2509">
        <w:rPr>
          <w:rFonts w:cs="Arial"/>
          <w:szCs w:val="20"/>
        </w:rPr>
        <w:t xml:space="preserve"> Kč </w:t>
      </w:r>
      <w:r w:rsidR="005B39D9" w:rsidRPr="003F2509">
        <w:rPr>
          <w:szCs w:val="20"/>
        </w:rPr>
        <w:t>bez DPH v</w:t>
      </w:r>
      <w:r w:rsidR="00490BA4">
        <w:rPr>
          <w:szCs w:val="20"/>
        </w:rPr>
        <w:t> zákonné výši na základě faktur</w:t>
      </w:r>
      <w:r w:rsidR="005B39D9" w:rsidRPr="003F2509">
        <w:rPr>
          <w:szCs w:val="20"/>
        </w:rPr>
        <w:t xml:space="preserve"> Zhotovitele se splatností </w:t>
      </w:r>
      <w:r w:rsidR="008B3F5D">
        <w:rPr>
          <w:szCs w:val="20"/>
        </w:rPr>
        <w:t>21</w:t>
      </w:r>
      <w:r w:rsidR="005B39D9" w:rsidRPr="003F2509">
        <w:rPr>
          <w:szCs w:val="20"/>
        </w:rPr>
        <w:t xml:space="preserve"> kalendářních dní.</w:t>
      </w:r>
    </w:p>
    <w:p w14:paraId="49534B6F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1B81C236" w14:textId="77777777" w:rsidR="005B39D9" w:rsidRPr="00697D7C" w:rsidRDefault="005B39D9" w:rsidP="005B39D9">
      <w:pPr>
        <w:pStyle w:val="Zkladntextodsazen2"/>
        <w:numPr>
          <w:ilvl w:val="0"/>
          <w:numId w:val="11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>Odměna stanovená v odst. 1. tohoto článku zahrnuje veškeré režijní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náklady zhotovitele na provedení díla dle této Smlouvy, a to zejména cestovní náhrady, běžné náklady spojené s provedením díla dle této Smlouvy (tj. tel. hovorné, faxovné, poštovné včetně kurýrních poplatků, jazykové překlady, notářské a jiné úřední poplatky, náklady na fotokopírování, technické nosiče, a kancelářské potřeby).</w:t>
      </w:r>
    </w:p>
    <w:p w14:paraId="5C043FC6" w14:textId="77777777" w:rsidR="005B39D9" w:rsidRPr="00697D7C" w:rsidRDefault="005B39D9" w:rsidP="005B39D9">
      <w:pPr>
        <w:pStyle w:val="Zkladntextodsazen3"/>
        <w:spacing w:before="0" w:after="0" w:afterAutospacing="0" w:line="240" w:lineRule="auto"/>
        <w:ind w:left="0"/>
        <w:rPr>
          <w:strike/>
          <w:sz w:val="20"/>
          <w:szCs w:val="20"/>
        </w:rPr>
      </w:pPr>
    </w:p>
    <w:p w14:paraId="2A0F6493" w14:textId="77777777" w:rsidR="005B39D9" w:rsidRPr="00697D7C" w:rsidRDefault="005B39D9" w:rsidP="005B39D9">
      <w:pPr>
        <w:pStyle w:val="Zkladntextodsazen2"/>
        <w:numPr>
          <w:ilvl w:val="0"/>
          <w:numId w:val="11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Bude-li </w:t>
      </w:r>
      <w:r w:rsidR="00F42009">
        <w:rPr>
          <w:szCs w:val="20"/>
        </w:rPr>
        <w:t>Objednatel</w:t>
      </w:r>
      <w:r w:rsidRPr="00697D7C">
        <w:rPr>
          <w:szCs w:val="20"/>
        </w:rPr>
        <w:t xml:space="preserve"> v prodlení s placením odměny v termínech a výších dle tohoto článku, je povinen uhradit Zhotoviteli úroky z prodlení ve výši 0,05 % z dlužné částky za každý den prodlení. Bude-li </w:t>
      </w:r>
      <w:r w:rsidR="00F42009">
        <w:rPr>
          <w:szCs w:val="20"/>
        </w:rPr>
        <w:t>Objednatel</w:t>
      </w:r>
      <w:r w:rsidRPr="00697D7C">
        <w:rPr>
          <w:szCs w:val="20"/>
        </w:rPr>
        <w:t xml:space="preserve"> v prodlení po dobu delší než (30) třicet dnů, je Zhotovitel oprávněn od této Smlouvy odstoupit. </w:t>
      </w:r>
    </w:p>
    <w:p w14:paraId="2B92267B" w14:textId="77777777" w:rsidR="005B39D9" w:rsidRPr="00697D7C" w:rsidRDefault="005B39D9" w:rsidP="005B39D9">
      <w:pPr>
        <w:pStyle w:val="Zkladntext2"/>
        <w:spacing w:before="0" w:after="0"/>
        <w:rPr>
          <w:bCs/>
          <w:lang w:val="cs-CZ"/>
        </w:rPr>
      </w:pPr>
    </w:p>
    <w:p w14:paraId="20DB16AD" w14:textId="77777777" w:rsidR="005B39D9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1001A419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V.</w:t>
      </w:r>
    </w:p>
    <w:p w14:paraId="2A00FDDE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Chráněné informace</w:t>
      </w:r>
    </w:p>
    <w:p w14:paraId="0317FCA0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4A434AD5" w14:textId="77777777" w:rsidR="005B39D9" w:rsidRPr="00697D7C" w:rsidRDefault="005B39D9" w:rsidP="005B39D9">
      <w:pPr>
        <w:pStyle w:val="Zkladntextodsazen2"/>
        <w:numPr>
          <w:ilvl w:val="0"/>
          <w:numId w:val="11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Veškeré informace sdělené kteroukoliv ze Smluvních stran při plnění povinností dle této Smlouvy, jsou považovány za přísně důvěrné a nesmí být zpřístupněny či jakýmkoliv jiným způsobem sděleny třetí osobě, s výjimkou informací, které byly v okamžiku sdělení veřejně známé nebo informací, které Smluvní strany získaly od třetích osob. </w:t>
      </w:r>
    </w:p>
    <w:p w14:paraId="129ABCE1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554CB2A4" w14:textId="67C13145" w:rsidR="005B39D9" w:rsidRDefault="005B39D9" w:rsidP="005B39D9">
      <w:pPr>
        <w:pStyle w:val="Zkladntextodsazen2"/>
        <w:numPr>
          <w:ilvl w:val="0"/>
          <w:numId w:val="11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Zhotovitel je oprávněn poskytovat při nabídce svých služeb jako reference údaje o realizovaném projektu, týkající se názvu projektu, názvu a identifikace </w:t>
      </w:r>
      <w:r w:rsidR="00F42009">
        <w:rPr>
          <w:szCs w:val="20"/>
        </w:rPr>
        <w:t>Objednatele</w:t>
      </w:r>
      <w:r w:rsidRPr="00697D7C">
        <w:rPr>
          <w:szCs w:val="20"/>
        </w:rPr>
        <w:t>, stručného popisu vykonané práce v rozsahu provedeného díla</w:t>
      </w:r>
      <w:r w:rsidR="00D77AD0">
        <w:rPr>
          <w:szCs w:val="20"/>
        </w:rPr>
        <w:t>:</w:t>
      </w:r>
    </w:p>
    <w:p w14:paraId="798C1D5F" w14:textId="77777777" w:rsidR="00D77AD0" w:rsidRPr="00697D7C" w:rsidRDefault="00D77AD0" w:rsidP="00D77AD0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7A6E328A" w14:textId="443F9CF5" w:rsidR="009A29EC" w:rsidRPr="00D77AD0" w:rsidRDefault="009A29EC" w:rsidP="00D77AD0">
      <w:pPr>
        <w:pStyle w:val="Zkladntextodsazen3"/>
        <w:numPr>
          <w:ilvl w:val="0"/>
          <w:numId w:val="16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 xml:space="preserve">název projektu a </w:t>
      </w:r>
      <w:r w:rsidR="00F42009" w:rsidRPr="00D77AD0">
        <w:rPr>
          <w:sz w:val="20"/>
          <w:szCs w:val="20"/>
        </w:rPr>
        <w:t>Objednatele</w:t>
      </w:r>
      <w:r w:rsidRPr="00D77AD0">
        <w:rPr>
          <w:sz w:val="20"/>
          <w:szCs w:val="20"/>
        </w:rPr>
        <w:t>;</w:t>
      </w:r>
    </w:p>
    <w:p w14:paraId="16BBCF8A" w14:textId="77777777" w:rsidR="00D77AD0" w:rsidRPr="00D77AD0" w:rsidRDefault="009A29EC" w:rsidP="00D77AD0">
      <w:pPr>
        <w:pStyle w:val="Zkladntextodsazen3"/>
        <w:spacing w:before="0" w:after="0" w:afterAutospacing="0" w:line="240" w:lineRule="auto"/>
        <w:ind w:left="1440"/>
        <w:rPr>
          <w:sz w:val="20"/>
          <w:szCs w:val="20"/>
        </w:rPr>
      </w:pPr>
      <w:r w:rsidRPr="00D77AD0">
        <w:rPr>
          <w:sz w:val="20"/>
          <w:szCs w:val="20"/>
        </w:rPr>
        <w:tab/>
      </w:r>
    </w:p>
    <w:p w14:paraId="7095C6B9" w14:textId="44EFF37E" w:rsidR="009A29EC" w:rsidRPr="00D77AD0" w:rsidRDefault="009A29EC" w:rsidP="00D77AD0">
      <w:pPr>
        <w:pStyle w:val="Zkladntextodsazen3"/>
        <w:numPr>
          <w:ilvl w:val="0"/>
          <w:numId w:val="16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kontaktní osoba, kontaktní e-mail;</w:t>
      </w:r>
    </w:p>
    <w:p w14:paraId="0D0455DB" w14:textId="77777777" w:rsidR="00D77AD0" w:rsidRPr="00D77AD0" w:rsidRDefault="009A29EC" w:rsidP="00D77AD0">
      <w:pPr>
        <w:pStyle w:val="Zkladntextodsazen3"/>
        <w:spacing w:before="0" w:after="0" w:afterAutospacing="0" w:line="240" w:lineRule="auto"/>
        <w:ind w:left="1440"/>
        <w:rPr>
          <w:sz w:val="20"/>
          <w:szCs w:val="20"/>
        </w:rPr>
      </w:pPr>
      <w:r w:rsidRPr="00D77AD0">
        <w:rPr>
          <w:sz w:val="20"/>
          <w:szCs w:val="20"/>
        </w:rPr>
        <w:tab/>
      </w:r>
    </w:p>
    <w:p w14:paraId="3CF5AB4E" w14:textId="56B339EA" w:rsidR="009A29EC" w:rsidRPr="00D77AD0" w:rsidRDefault="009A29EC" w:rsidP="00D77AD0">
      <w:pPr>
        <w:pStyle w:val="Zkladntextodsazen3"/>
        <w:numPr>
          <w:ilvl w:val="0"/>
          <w:numId w:val="16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stručný popis vykonané práce v rozsahu poskytované poradenské činností.</w:t>
      </w:r>
    </w:p>
    <w:p w14:paraId="37B9B22B" w14:textId="77777777" w:rsidR="005B39D9" w:rsidRPr="00697D7C" w:rsidRDefault="005B39D9" w:rsidP="005B39D9">
      <w:pPr>
        <w:pStyle w:val="Zkladntext2"/>
        <w:spacing w:before="0" w:after="0"/>
        <w:rPr>
          <w:lang w:val="cs-CZ"/>
        </w:rPr>
      </w:pPr>
    </w:p>
    <w:p w14:paraId="69F4E580" w14:textId="77777777" w:rsidR="005B39D9" w:rsidRDefault="005B39D9" w:rsidP="005B39D9">
      <w:pPr>
        <w:pStyle w:val="Zkladntext2"/>
        <w:spacing w:before="0" w:after="0"/>
        <w:rPr>
          <w:lang w:val="cs-CZ"/>
        </w:rPr>
      </w:pPr>
    </w:p>
    <w:p w14:paraId="7975230E" w14:textId="77777777" w:rsidR="00922D28" w:rsidRDefault="00922D28" w:rsidP="00EA3345">
      <w:pPr>
        <w:spacing w:before="0" w:after="0" w:afterAutospacing="0" w:line="240" w:lineRule="auto"/>
        <w:jc w:val="center"/>
        <w:rPr>
          <w:b/>
        </w:rPr>
      </w:pPr>
      <w:r>
        <w:rPr>
          <w:b/>
          <w:szCs w:val="20"/>
        </w:rPr>
        <w:t>Článek</w:t>
      </w:r>
      <w:r w:rsidRPr="00922D28">
        <w:rPr>
          <w:b/>
          <w:szCs w:val="20"/>
        </w:rPr>
        <w:t xml:space="preserve"> </w:t>
      </w:r>
      <w:r w:rsidRPr="00697D7C">
        <w:rPr>
          <w:b/>
          <w:szCs w:val="20"/>
        </w:rPr>
        <w:t>VI.</w:t>
      </w:r>
      <w:r>
        <w:rPr>
          <w:b/>
          <w:szCs w:val="20"/>
        </w:rPr>
        <w:t xml:space="preserve"> </w:t>
      </w:r>
    </w:p>
    <w:p w14:paraId="700099DB" w14:textId="1DCED71C" w:rsidR="00922D28" w:rsidRPr="00EA3345" w:rsidRDefault="00922D28" w:rsidP="00EA3345">
      <w:pPr>
        <w:spacing w:before="0" w:after="0" w:afterAutospacing="0" w:line="240" w:lineRule="auto"/>
        <w:jc w:val="center"/>
        <w:rPr>
          <w:b/>
        </w:rPr>
      </w:pPr>
      <w:r w:rsidRPr="00EA3345">
        <w:rPr>
          <w:b/>
          <w:szCs w:val="20"/>
        </w:rPr>
        <w:t>Smluvní pokuty</w:t>
      </w:r>
    </w:p>
    <w:p w14:paraId="621B5DEB" w14:textId="77777777" w:rsidR="00922D28" w:rsidRPr="00E13954" w:rsidRDefault="00922D28" w:rsidP="00922D28">
      <w:pPr>
        <w:pStyle w:val="Bezmezer"/>
        <w:rPr>
          <w:rFonts w:ascii="Tahoma" w:hAnsi="Tahoma" w:cs="Tahoma"/>
          <w:b/>
          <w:bCs/>
          <w:sz w:val="20"/>
        </w:rPr>
      </w:pPr>
    </w:p>
    <w:p w14:paraId="3E4143C1" w14:textId="13A89EEC" w:rsidR="00922D28" w:rsidRPr="00EA3345" w:rsidRDefault="00922D28" w:rsidP="00EA3345">
      <w:pPr>
        <w:numPr>
          <w:ilvl w:val="0"/>
          <w:numId w:val="13"/>
        </w:numPr>
        <w:tabs>
          <w:tab w:val="clear" w:pos="720"/>
          <w:tab w:val="num" w:pos="540"/>
        </w:tabs>
        <w:spacing w:before="0" w:after="0" w:afterAutospacing="0" w:line="240" w:lineRule="auto"/>
        <w:ind w:left="540" w:hanging="540"/>
      </w:pPr>
      <w:r w:rsidRPr="00EA3345">
        <w:rPr>
          <w:szCs w:val="20"/>
        </w:rPr>
        <w:t>Objednatel je oprávněn v případě porušení Smlouvy zhotovitelem uplatnit vůči zhotoviteli nárok na smluvní pokutu a v takovém případě je zhotovitel povinen smluvní pokutu objednateli zaplatit. Smluvní strany sjednávají smluvní pokutu v případě prodlení zhotovitele s předáním díla</w:t>
      </w:r>
      <w:r>
        <w:rPr>
          <w:szCs w:val="20"/>
        </w:rPr>
        <w:t xml:space="preserve"> (dle čl. II., odst. 6.)</w:t>
      </w:r>
      <w:r w:rsidRPr="00EA3345">
        <w:rPr>
          <w:szCs w:val="20"/>
        </w:rPr>
        <w:t xml:space="preserve">. Smluvní pokuta činí </w:t>
      </w:r>
      <w:r w:rsidRPr="008421BF">
        <w:rPr>
          <w:szCs w:val="20"/>
        </w:rPr>
        <w:t>2</w:t>
      </w:r>
      <w:r w:rsidRPr="00EA3345">
        <w:rPr>
          <w:szCs w:val="20"/>
        </w:rPr>
        <w:t>00,- Kč za každý i započatý den prodlení.</w:t>
      </w:r>
    </w:p>
    <w:p w14:paraId="5493E037" w14:textId="77777777" w:rsidR="003F2509" w:rsidRDefault="003F2509" w:rsidP="005B39D9">
      <w:pPr>
        <w:pStyle w:val="Zkladntext2"/>
        <w:spacing w:before="0" w:after="0"/>
        <w:rPr>
          <w:lang w:val="cs-CZ"/>
        </w:rPr>
      </w:pPr>
    </w:p>
    <w:p w14:paraId="480D927E" w14:textId="77777777" w:rsidR="003F2509" w:rsidRPr="00697D7C" w:rsidRDefault="003F2509" w:rsidP="005B39D9">
      <w:pPr>
        <w:pStyle w:val="Zkladntext2"/>
        <w:spacing w:before="0" w:after="0"/>
        <w:rPr>
          <w:lang w:val="cs-CZ"/>
        </w:rPr>
      </w:pPr>
    </w:p>
    <w:p w14:paraId="73153D15" w14:textId="1065DD3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 xml:space="preserve">Článek </w:t>
      </w:r>
      <w:r w:rsidR="00922D28">
        <w:rPr>
          <w:b/>
          <w:szCs w:val="20"/>
        </w:rPr>
        <w:t>VII</w:t>
      </w:r>
      <w:r w:rsidRPr="00697D7C">
        <w:rPr>
          <w:b/>
          <w:szCs w:val="20"/>
        </w:rPr>
        <w:t>.</w:t>
      </w:r>
    </w:p>
    <w:p w14:paraId="10D549D0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Závěrečná ustanovení</w:t>
      </w:r>
    </w:p>
    <w:p w14:paraId="617D7BB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25FFFC71" w14:textId="77777777" w:rsidR="005B39D9" w:rsidRPr="00697D7C" w:rsidRDefault="005B39D9" w:rsidP="00EA3345">
      <w:pPr>
        <w:numPr>
          <w:ilvl w:val="0"/>
          <w:numId w:val="24"/>
        </w:numPr>
        <w:tabs>
          <w:tab w:val="clear" w:pos="720"/>
        </w:tabs>
        <w:spacing w:before="0" w:after="0" w:afterAutospacing="0" w:line="240" w:lineRule="auto"/>
        <w:ind w:left="574" w:hanging="560"/>
        <w:rPr>
          <w:szCs w:val="20"/>
        </w:rPr>
      </w:pPr>
      <w:r>
        <w:rPr>
          <w:szCs w:val="20"/>
        </w:rPr>
        <w:t>Zhotovitel</w:t>
      </w:r>
      <w:r w:rsidRPr="00697D7C">
        <w:rPr>
          <w:szCs w:val="20"/>
        </w:rPr>
        <w:t xml:space="preserve"> se zavazuje umožnit osobá</w:t>
      </w:r>
      <w:r>
        <w:rPr>
          <w:szCs w:val="20"/>
        </w:rPr>
        <w:t>m oprávněným k výkonu kontroly P</w:t>
      </w:r>
      <w:r w:rsidRPr="00697D7C">
        <w:rPr>
          <w:szCs w:val="20"/>
        </w:rPr>
        <w:t>rojektu, z něhož je zakázka hrazena, provést kontrolu dokladů souvisejících s plněním zakázky, a to po dobu danou právními předpisy ČR k jejich archivaci.</w:t>
      </w:r>
    </w:p>
    <w:p w14:paraId="6884302C" w14:textId="77777777" w:rsidR="005B39D9" w:rsidRPr="00697D7C" w:rsidRDefault="005B39D9" w:rsidP="00922D28">
      <w:pPr>
        <w:spacing w:before="0" w:after="0" w:afterAutospacing="0" w:line="240" w:lineRule="auto"/>
        <w:ind w:left="574"/>
        <w:rPr>
          <w:szCs w:val="20"/>
        </w:rPr>
      </w:pPr>
    </w:p>
    <w:p w14:paraId="3238FFDF" w14:textId="77777777" w:rsidR="005B39D9" w:rsidRPr="00697D7C" w:rsidRDefault="005B39D9" w:rsidP="00EA3345">
      <w:pPr>
        <w:numPr>
          <w:ilvl w:val="0"/>
          <w:numId w:val="24"/>
        </w:numPr>
        <w:spacing w:before="0" w:after="0" w:afterAutospacing="0" w:line="240" w:lineRule="auto"/>
        <w:ind w:left="540" w:hanging="540"/>
        <w:rPr>
          <w:szCs w:val="20"/>
        </w:rPr>
      </w:pPr>
      <w:r w:rsidRPr="00697D7C">
        <w:rPr>
          <w:szCs w:val="20"/>
        </w:rPr>
        <w:t xml:space="preserve">Právní vztahy výslovně neupravené touto Smlouvou se řídí ustanoveními </w:t>
      </w:r>
      <w:r>
        <w:rPr>
          <w:szCs w:val="20"/>
        </w:rPr>
        <w:t>Občanského zákoníku</w:t>
      </w:r>
      <w:r w:rsidRPr="00697D7C">
        <w:rPr>
          <w:szCs w:val="20"/>
        </w:rPr>
        <w:t xml:space="preserve"> v platném znění.</w:t>
      </w:r>
    </w:p>
    <w:p w14:paraId="71291E07" w14:textId="77777777" w:rsidR="005B39D9" w:rsidRPr="00697D7C" w:rsidRDefault="005B39D9" w:rsidP="005B39D9">
      <w:pPr>
        <w:pStyle w:val="Zkladntextodsazen3"/>
        <w:tabs>
          <w:tab w:val="num" w:pos="540"/>
        </w:tabs>
        <w:spacing w:before="0" w:after="0" w:afterAutospacing="0" w:line="240" w:lineRule="auto"/>
        <w:rPr>
          <w:sz w:val="20"/>
          <w:szCs w:val="20"/>
        </w:rPr>
      </w:pPr>
    </w:p>
    <w:p w14:paraId="5171EBED" w14:textId="7B8BEE0C" w:rsidR="005B39D9" w:rsidRPr="004A16EC" w:rsidRDefault="005B39D9" w:rsidP="00EA3345">
      <w:pPr>
        <w:numPr>
          <w:ilvl w:val="0"/>
          <w:numId w:val="24"/>
        </w:numPr>
        <w:spacing w:before="0" w:after="0" w:afterAutospacing="0" w:line="240" w:lineRule="auto"/>
        <w:ind w:left="540" w:hanging="540"/>
        <w:rPr>
          <w:szCs w:val="20"/>
        </w:rPr>
      </w:pPr>
      <w:r w:rsidRPr="004A16EC">
        <w:rPr>
          <w:szCs w:val="20"/>
        </w:rPr>
        <w:lastRenderedPageBreak/>
        <w:t>Tato Smlou</w:t>
      </w:r>
      <w:r w:rsidR="003F2509">
        <w:rPr>
          <w:szCs w:val="20"/>
        </w:rPr>
        <w:t>va je uzavírána na dobu určitou, a to do 28. 2. 2018</w:t>
      </w:r>
      <w:r w:rsidR="006E1D2D">
        <w:rPr>
          <w:szCs w:val="20"/>
        </w:rPr>
        <w:t>.</w:t>
      </w:r>
      <w:r w:rsidRPr="004A16EC">
        <w:rPr>
          <w:szCs w:val="20"/>
        </w:rPr>
        <w:t xml:space="preserve"> Závazek chránit informace dle čl. V. </w:t>
      </w:r>
      <w:bookmarkStart w:id="0" w:name="_GoBack"/>
      <w:bookmarkEnd w:id="0"/>
      <w:r w:rsidRPr="004A16EC">
        <w:rPr>
          <w:szCs w:val="20"/>
        </w:rPr>
        <w:t xml:space="preserve">trvá i po skončení účinnosti Smlouvy.  </w:t>
      </w:r>
    </w:p>
    <w:p w14:paraId="1A74C6D4" w14:textId="77777777" w:rsidR="005B39D9" w:rsidRPr="00697D7C" w:rsidRDefault="005B39D9" w:rsidP="005B39D9">
      <w:pPr>
        <w:tabs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</w:p>
    <w:p w14:paraId="0CFC83CB" w14:textId="77777777" w:rsidR="005B39D9" w:rsidRPr="00697D7C" w:rsidRDefault="005B39D9" w:rsidP="00EA3345">
      <w:pPr>
        <w:numPr>
          <w:ilvl w:val="0"/>
          <w:numId w:val="24"/>
        </w:numPr>
        <w:spacing w:before="0" w:after="0" w:afterAutospacing="0" w:line="240" w:lineRule="auto"/>
        <w:ind w:left="540" w:hanging="540"/>
        <w:rPr>
          <w:szCs w:val="20"/>
        </w:rPr>
      </w:pPr>
      <w:r w:rsidRPr="00697D7C">
        <w:rPr>
          <w:szCs w:val="20"/>
        </w:rPr>
        <w:t>Ustanovení této Smlouvy lze měnit a doplňovat pouze formou písemných dodatků podepsaných oběma Smluvními stranami.</w:t>
      </w:r>
    </w:p>
    <w:p w14:paraId="4E58AEE1" w14:textId="77777777" w:rsidR="005B39D9" w:rsidRPr="00697D7C" w:rsidRDefault="005B39D9" w:rsidP="005B39D9">
      <w:pPr>
        <w:tabs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</w:p>
    <w:p w14:paraId="3B39C70E" w14:textId="77777777" w:rsidR="005B39D9" w:rsidRPr="00697D7C" w:rsidRDefault="005B39D9" w:rsidP="00EA3345">
      <w:pPr>
        <w:numPr>
          <w:ilvl w:val="0"/>
          <w:numId w:val="24"/>
        </w:numPr>
        <w:spacing w:before="0" w:after="0" w:afterAutospacing="0" w:line="240" w:lineRule="auto"/>
        <w:ind w:left="540" w:hanging="540"/>
        <w:rPr>
          <w:szCs w:val="20"/>
        </w:rPr>
      </w:pPr>
      <w:r w:rsidRPr="00697D7C">
        <w:rPr>
          <w:szCs w:val="20"/>
        </w:rPr>
        <w:t>Tato Smlouva se sepisuje ve (2) dvou vyhotoveních s platností originálu, přičemž každá ze Smluvních stran obdrží po (1) jednom vyhotovení Smlouvy.</w:t>
      </w:r>
    </w:p>
    <w:p w14:paraId="32962B58" w14:textId="77777777" w:rsidR="005B39D9" w:rsidRPr="00697D7C" w:rsidRDefault="005B39D9" w:rsidP="005B39D9">
      <w:pPr>
        <w:tabs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</w:p>
    <w:p w14:paraId="46099ED8" w14:textId="77777777" w:rsidR="005B39D9" w:rsidRPr="00697D7C" w:rsidRDefault="005B39D9" w:rsidP="00EA3345">
      <w:pPr>
        <w:pStyle w:val="Zkladntext"/>
        <w:numPr>
          <w:ilvl w:val="0"/>
          <w:numId w:val="24"/>
        </w:numPr>
        <w:tabs>
          <w:tab w:val="clear" w:pos="1134"/>
        </w:tabs>
        <w:spacing w:after="0"/>
        <w:ind w:left="540" w:hanging="540"/>
      </w:pPr>
      <w:r w:rsidRPr="00697D7C">
        <w:t>Pokud by tato Smlouva trpěla právními vadami,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14:paraId="7A1F9011" w14:textId="77777777" w:rsidR="005B39D9" w:rsidRPr="00697D7C" w:rsidRDefault="005B39D9" w:rsidP="005B39D9">
      <w:pPr>
        <w:pStyle w:val="Zkladntext"/>
        <w:tabs>
          <w:tab w:val="num" w:pos="540"/>
        </w:tabs>
        <w:spacing w:after="0"/>
        <w:ind w:left="540" w:hanging="540"/>
      </w:pPr>
    </w:p>
    <w:p w14:paraId="27E6E6F2" w14:textId="77777777" w:rsidR="005B39D9" w:rsidRDefault="005B39D9" w:rsidP="00EA3345">
      <w:pPr>
        <w:pStyle w:val="Zkladntext"/>
        <w:numPr>
          <w:ilvl w:val="0"/>
          <w:numId w:val="24"/>
        </w:numPr>
        <w:tabs>
          <w:tab w:val="clear" w:pos="1134"/>
        </w:tabs>
        <w:spacing w:after="0"/>
        <w:ind w:left="540" w:hanging="540"/>
      </w:pPr>
      <w:r w:rsidRPr="00697D7C">
        <w:t>Smluvní strany této Smlouvy se zavazují, že v případě sporů o obsah a plnění této Smlouvy vynaloží veškeré úsilí, které lze spravedlivě požadovat k tomu, aby byly tyto spory vyřešeny smírnou cestou, zejména aby byly odstraněny okolnosti vedoucí ke vzniku práva od Smlouvy odstoupit, nebo způsobují neplatnost.</w:t>
      </w:r>
    </w:p>
    <w:p w14:paraId="34326CE5" w14:textId="77777777" w:rsidR="003F2509" w:rsidRDefault="003F2509" w:rsidP="003F2509">
      <w:pPr>
        <w:spacing w:before="0" w:after="0" w:afterAutospacing="0"/>
      </w:pPr>
    </w:p>
    <w:p w14:paraId="4BB9D6EC" w14:textId="3F0B5A14" w:rsidR="003F2509" w:rsidRDefault="003F2509" w:rsidP="00EA3345">
      <w:pPr>
        <w:pStyle w:val="Zkladntext"/>
        <w:numPr>
          <w:ilvl w:val="0"/>
          <w:numId w:val="24"/>
        </w:numPr>
        <w:tabs>
          <w:tab w:val="clear" w:pos="1134"/>
        </w:tabs>
        <w:spacing w:after="0"/>
        <w:ind w:left="540" w:hanging="540"/>
      </w:pPr>
      <w:r w:rsidRPr="003F2509">
        <w:t>Smluvní strany souhlasí s tím, aby tato Smlouva byla vedena v evidenci smluv vedené městem Litvínov, která bude přístupná dle zákona č. 106/1999 Sb., o svobodném přístupu k informacím, a která obsahuje údaje o smluvních stranách, předmětu smlouvy, číselné označení smlouvy a datum jejího uzavření.</w:t>
      </w:r>
    </w:p>
    <w:p w14:paraId="0D885952" w14:textId="77777777" w:rsidR="003F2509" w:rsidRDefault="003F2509" w:rsidP="003F2509">
      <w:pPr>
        <w:spacing w:before="0" w:after="0" w:afterAutospacing="0"/>
      </w:pPr>
    </w:p>
    <w:p w14:paraId="53D31F40" w14:textId="77777777" w:rsidR="00EA3345" w:rsidRDefault="003F2509" w:rsidP="00EA3345">
      <w:pPr>
        <w:pStyle w:val="Zkladntext"/>
        <w:numPr>
          <w:ilvl w:val="0"/>
          <w:numId w:val="24"/>
        </w:numPr>
        <w:tabs>
          <w:tab w:val="clear" w:pos="720"/>
          <w:tab w:val="clear" w:pos="1134"/>
          <w:tab w:val="num" w:pos="567"/>
        </w:tabs>
        <w:spacing w:after="0"/>
        <w:ind w:left="567" w:hanging="567"/>
      </w:pPr>
      <w:r w:rsidRPr="003F2509">
        <w:t>Smluvní strany prohlašují, že skutečnosti uvedené v této Smlouvě nepovažují za obchodní tajemství a udělují svolení k jejich zpřístupnění ve smyslu zákona č. 106/1999 Sb., o svobodném přístupu k informacím.</w:t>
      </w:r>
      <w:r w:rsidR="00EA3345" w:rsidRPr="00EA3345">
        <w:t xml:space="preserve"> </w:t>
      </w:r>
    </w:p>
    <w:p w14:paraId="15C931DC" w14:textId="77777777" w:rsidR="00EA3345" w:rsidRDefault="00EA3345" w:rsidP="00EA3345">
      <w:pPr>
        <w:pStyle w:val="Zkladntext"/>
        <w:tabs>
          <w:tab w:val="clear" w:pos="1134"/>
        </w:tabs>
        <w:spacing w:after="0"/>
        <w:ind w:left="567"/>
      </w:pPr>
    </w:p>
    <w:p w14:paraId="318B8E2E" w14:textId="6562AE64" w:rsidR="003F2509" w:rsidRPr="00CA02BB" w:rsidRDefault="00EA3345" w:rsidP="00EA3345">
      <w:pPr>
        <w:pStyle w:val="Zkladntext"/>
        <w:numPr>
          <w:ilvl w:val="0"/>
          <w:numId w:val="24"/>
        </w:numPr>
        <w:tabs>
          <w:tab w:val="clear" w:pos="720"/>
          <w:tab w:val="clear" w:pos="1134"/>
          <w:tab w:val="num" w:pos="567"/>
        </w:tabs>
        <w:spacing w:after="0"/>
        <w:ind w:left="567" w:hanging="567"/>
      </w:pPr>
      <w:r w:rsidRPr="00CA02BB">
        <w:t>Tato Smlouva bude v plném rozsahu uveřejněna v informačním systému registru smluv dle zákona č. 340/2015 Sb., zákona o registru smluv.</w:t>
      </w:r>
    </w:p>
    <w:p w14:paraId="42D7673F" w14:textId="77777777" w:rsidR="003F2509" w:rsidRDefault="003F2509" w:rsidP="003F2509">
      <w:pPr>
        <w:spacing w:before="0" w:after="0" w:afterAutospacing="0"/>
      </w:pPr>
    </w:p>
    <w:p w14:paraId="40052615" w14:textId="760A0B15" w:rsidR="003F2509" w:rsidRPr="00697D7C" w:rsidRDefault="003F2509" w:rsidP="00EA3345">
      <w:pPr>
        <w:pStyle w:val="Zkladntext"/>
        <w:numPr>
          <w:ilvl w:val="0"/>
          <w:numId w:val="24"/>
        </w:numPr>
        <w:tabs>
          <w:tab w:val="clear" w:pos="1134"/>
        </w:tabs>
        <w:spacing w:after="0"/>
        <w:ind w:left="540" w:hanging="540"/>
      </w:pPr>
      <w:r w:rsidRPr="003F2509">
        <w:t>Tato Smlouva nabyde účinnosti dnem, kdy město Litvínov uveřejní Smlouvu v informačním systému registru smluv.</w:t>
      </w:r>
    </w:p>
    <w:p w14:paraId="603694AC" w14:textId="77777777" w:rsidR="005B39D9" w:rsidRDefault="005B39D9" w:rsidP="005B39D9">
      <w:pPr>
        <w:pStyle w:val="Odstavecseseznamem"/>
        <w:spacing w:before="0" w:after="0" w:afterAutospacing="0" w:line="240" w:lineRule="auto"/>
        <w:rPr>
          <w:szCs w:val="20"/>
        </w:rPr>
      </w:pPr>
    </w:p>
    <w:p w14:paraId="28F2849F" w14:textId="77777777" w:rsidR="005B39D9" w:rsidRPr="00697D7C" w:rsidRDefault="005B39D9" w:rsidP="005B39D9">
      <w:pPr>
        <w:pStyle w:val="Odstavecseseznamem"/>
        <w:spacing w:before="0" w:after="0" w:afterAutospacing="0" w:line="240" w:lineRule="auto"/>
        <w:rPr>
          <w:szCs w:val="20"/>
        </w:rPr>
      </w:pPr>
    </w:p>
    <w:p w14:paraId="7AD67E15" w14:textId="77777777" w:rsidR="005B39D9" w:rsidRDefault="00C363FA" w:rsidP="00C363FA">
      <w:pPr>
        <w:pStyle w:val="Textkomente"/>
        <w:tabs>
          <w:tab w:val="left" w:pos="4962"/>
        </w:tabs>
        <w:spacing w:before="0" w:after="0" w:line="240" w:lineRule="auto"/>
        <w:rPr>
          <w:lang w:val="cs-CZ"/>
        </w:rPr>
      </w:pPr>
      <w:r>
        <w:rPr>
          <w:lang w:val="cs-CZ"/>
        </w:rPr>
        <w:t>Za Zhotovitele:</w:t>
      </w:r>
      <w:r>
        <w:rPr>
          <w:lang w:val="cs-CZ"/>
        </w:rPr>
        <w:tab/>
      </w:r>
      <w:r w:rsidR="005B39D9">
        <w:rPr>
          <w:lang w:val="cs-CZ"/>
        </w:rPr>
        <w:t xml:space="preserve">Za </w:t>
      </w:r>
      <w:r w:rsidR="00F42009">
        <w:rPr>
          <w:lang w:val="cs-CZ"/>
        </w:rPr>
        <w:t>Objednatele</w:t>
      </w:r>
      <w:r w:rsidR="005B39D9">
        <w:rPr>
          <w:lang w:val="cs-CZ"/>
        </w:rPr>
        <w:t>:</w:t>
      </w:r>
    </w:p>
    <w:p w14:paraId="11AFDFEC" w14:textId="77777777" w:rsidR="005B39D9" w:rsidRDefault="005B39D9" w:rsidP="005B39D9">
      <w:pPr>
        <w:pStyle w:val="Textkomente"/>
        <w:tabs>
          <w:tab w:val="left" w:pos="426"/>
          <w:tab w:val="left" w:pos="2410"/>
          <w:tab w:val="left" w:pos="2552"/>
          <w:tab w:val="left" w:pos="2977"/>
          <w:tab w:val="left" w:pos="4395"/>
          <w:tab w:val="left" w:pos="4678"/>
        </w:tabs>
        <w:spacing w:before="0" w:after="0" w:line="240" w:lineRule="auto"/>
        <w:rPr>
          <w:lang w:val="cs-CZ"/>
        </w:rPr>
      </w:pPr>
    </w:p>
    <w:p w14:paraId="232E109E" w14:textId="289F1CC0" w:rsidR="005B39D9" w:rsidRPr="00697D7C" w:rsidRDefault="005B39D9" w:rsidP="00C363FA">
      <w:pPr>
        <w:pStyle w:val="Textkomente"/>
        <w:tabs>
          <w:tab w:val="left" w:pos="4962"/>
          <w:tab w:val="left" w:pos="6804"/>
        </w:tabs>
        <w:spacing w:before="0" w:after="0" w:line="240" w:lineRule="auto"/>
        <w:rPr>
          <w:lang w:val="cs-CZ"/>
        </w:rPr>
      </w:pPr>
      <w:r>
        <w:rPr>
          <w:lang w:val="cs-CZ"/>
        </w:rPr>
        <w:t>V Praze, dne</w:t>
      </w:r>
      <w:r>
        <w:rPr>
          <w:lang w:val="cs-CZ"/>
        </w:rPr>
        <w:tab/>
      </w:r>
      <w:r w:rsidRPr="00CE21EE">
        <w:rPr>
          <w:lang w:val="cs-CZ"/>
        </w:rPr>
        <w:t>V</w:t>
      </w:r>
      <w:r w:rsidR="00E55A83" w:rsidRPr="00CE21EE">
        <w:rPr>
          <w:lang w:val="cs-CZ"/>
        </w:rPr>
        <w:t xml:space="preserve"> </w:t>
      </w:r>
      <w:r w:rsidR="00F167C1" w:rsidRPr="00CE21EE">
        <w:rPr>
          <w:lang w:val="cs-CZ"/>
        </w:rPr>
        <w:t>Litvínově</w:t>
      </w:r>
      <w:r w:rsidR="004A16EC" w:rsidRPr="00CE21EE">
        <w:rPr>
          <w:lang w:val="cs-CZ"/>
        </w:rPr>
        <w:t>,</w:t>
      </w:r>
      <w:r w:rsidRPr="00CE21EE">
        <w:rPr>
          <w:lang w:val="cs-CZ"/>
        </w:rPr>
        <w:t xml:space="preserve"> dne</w:t>
      </w:r>
      <w:r>
        <w:rPr>
          <w:lang w:val="cs-CZ"/>
        </w:rPr>
        <w:tab/>
      </w:r>
    </w:p>
    <w:p w14:paraId="3940337F" w14:textId="0DF61B04" w:rsidR="005B39D9" w:rsidRPr="00697D7C" w:rsidRDefault="005B39D9" w:rsidP="005B39D9">
      <w:pPr>
        <w:tabs>
          <w:tab w:val="left" w:pos="3686"/>
          <w:tab w:val="left" w:pos="4962"/>
          <w:tab w:val="left" w:pos="6804"/>
          <w:tab w:val="left" w:pos="8931"/>
        </w:tabs>
        <w:spacing w:before="0" w:after="0" w:afterAutospacing="0" w:line="240" w:lineRule="auto"/>
        <w:rPr>
          <w:rFonts w:cs="Arial"/>
          <w:szCs w:val="20"/>
        </w:rPr>
      </w:pPr>
      <w:r w:rsidRPr="00697D7C">
        <w:rPr>
          <w:rFonts w:cs="Arial"/>
          <w:szCs w:val="20"/>
        </w:rPr>
        <w:t>Ing. Radovan Hauk</w:t>
      </w:r>
      <w:r>
        <w:rPr>
          <w:rFonts w:cs="Arial"/>
          <w:szCs w:val="20"/>
        </w:rPr>
        <w:tab/>
      </w:r>
      <w:r w:rsidR="00C363FA">
        <w:rPr>
          <w:rFonts w:cs="Arial"/>
          <w:szCs w:val="20"/>
        </w:rPr>
        <w:tab/>
      </w:r>
      <w:r w:rsidR="008F5E12">
        <w:rPr>
          <w:noProof/>
          <w:szCs w:val="20"/>
        </w:rPr>
        <w:t>Mgr. Kamila Bláhová</w:t>
      </w:r>
      <w:r>
        <w:rPr>
          <w:szCs w:val="20"/>
        </w:rPr>
        <w:tab/>
      </w:r>
    </w:p>
    <w:p w14:paraId="6F046E85" w14:textId="4AD452C0" w:rsidR="005B39D9" w:rsidRPr="00697D7C" w:rsidRDefault="005B39D9" w:rsidP="005B39D9">
      <w:pPr>
        <w:tabs>
          <w:tab w:val="left" w:pos="3686"/>
          <w:tab w:val="left" w:pos="4962"/>
          <w:tab w:val="left" w:pos="6804"/>
          <w:tab w:val="left" w:pos="8931"/>
        </w:tabs>
        <w:spacing w:before="0" w:after="0" w:afterAutospacing="0" w:line="240" w:lineRule="auto"/>
        <w:rPr>
          <w:szCs w:val="20"/>
        </w:rPr>
      </w:pPr>
      <w:r w:rsidRPr="00697D7C">
        <w:rPr>
          <w:rFonts w:cs="Arial"/>
          <w:szCs w:val="20"/>
        </w:rPr>
        <w:t>jednatel</w:t>
      </w:r>
      <w:r w:rsidRPr="00697D7C">
        <w:rPr>
          <w:rFonts w:cs="Arial"/>
          <w:szCs w:val="20"/>
        </w:rPr>
        <w:tab/>
      </w:r>
      <w:r w:rsidR="00C363FA">
        <w:rPr>
          <w:rFonts w:cs="Arial"/>
          <w:szCs w:val="20"/>
        </w:rPr>
        <w:tab/>
      </w:r>
      <w:r w:rsidR="008F5E12">
        <w:rPr>
          <w:rFonts w:cs="Arial"/>
          <w:szCs w:val="20"/>
        </w:rPr>
        <w:t>starostka města</w:t>
      </w:r>
    </w:p>
    <w:p w14:paraId="1810C6ED" w14:textId="77777777" w:rsidR="005B39D9" w:rsidRDefault="005B39D9" w:rsidP="005B39D9">
      <w:pPr>
        <w:tabs>
          <w:tab w:val="left" w:pos="3686"/>
          <w:tab w:val="left" w:pos="4962"/>
          <w:tab w:val="left" w:pos="6804"/>
          <w:tab w:val="left" w:leader="dot" w:pos="8931"/>
        </w:tabs>
        <w:spacing w:before="0" w:after="0" w:afterAutospacing="0" w:line="240" w:lineRule="auto"/>
        <w:rPr>
          <w:position w:val="8"/>
          <w:szCs w:val="20"/>
        </w:rPr>
      </w:pPr>
    </w:p>
    <w:p w14:paraId="56AC2712" w14:textId="77777777" w:rsidR="005B39D9" w:rsidRDefault="005B39D9" w:rsidP="005B39D9">
      <w:pPr>
        <w:tabs>
          <w:tab w:val="left" w:pos="3686"/>
          <w:tab w:val="left" w:pos="4962"/>
          <w:tab w:val="left" w:pos="6804"/>
          <w:tab w:val="left" w:leader="dot" w:pos="8931"/>
        </w:tabs>
        <w:spacing w:before="0" w:after="0" w:afterAutospacing="0" w:line="240" w:lineRule="auto"/>
        <w:rPr>
          <w:position w:val="8"/>
          <w:szCs w:val="20"/>
        </w:rPr>
      </w:pPr>
    </w:p>
    <w:p w14:paraId="34C1A9BD" w14:textId="77777777" w:rsidR="00D77AD0" w:rsidRDefault="00D77AD0" w:rsidP="005B39D9">
      <w:pPr>
        <w:tabs>
          <w:tab w:val="left" w:pos="3686"/>
          <w:tab w:val="left" w:pos="4962"/>
          <w:tab w:val="left" w:pos="6804"/>
          <w:tab w:val="left" w:leader="dot" w:pos="8931"/>
        </w:tabs>
        <w:spacing w:before="0" w:after="0" w:afterAutospacing="0" w:line="240" w:lineRule="auto"/>
        <w:rPr>
          <w:position w:val="8"/>
          <w:szCs w:val="20"/>
        </w:rPr>
      </w:pPr>
    </w:p>
    <w:p w14:paraId="2563C77D" w14:textId="77777777" w:rsidR="005B39D9" w:rsidRPr="00697D7C" w:rsidRDefault="005B39D9" w:rsidP="00C363FA">
      <w:pPr>
        <w:tabs>
          <w:tab w:val="left" w:pos="3686"/>
          <w:tab w:val="left" w:pos="4962"/>
          <w:tab w:val="left" w:leader="dot" w:pos="8931"/>
        </w:tabs>
        <w:spacing w:before="0" w:after="0" w:afterAutospacing="0" w:line="240" w:lineRule="auto"/>
        <w:rPr>
          <w:position w:val="8"/>
          <w:szCs w:val="20"/>
        </w:rPr>
      </w:pPr>
      <w:r>
        <w:rPr>
          <w:position w:val="8"/>
          <w:szCs w:val="20"/>
        </w:rPr>
        <w:t>………………………………</w:t>
      </w:r>
      <w:r>
        <w:rPr>
          <w:position w:val="8"/>
          <w:szCs w:val="20"/>
        </w:rPr>
        <w:tab/>
      </w:r>
      <w:r w:rsidR="00C363FA">
        <w:rPr>
          <w:position w:val="8"/>
          <w:szCs w:val="20"/>
        </w:rPr>
        <w:tab/>
      </w:r>
      <w:r>
        <w:rPr>
          <w:position w:val="8"/>
          <w:szCs w:val="20"/>
        </w:rPr>
        <w:t>………………………………</w:t>
      </w:r>
    </w:p>
    <w:p w14:paraId="7FE8DA1A" w14:textId="77777777" w:rsidR="005260AB" w:rsidRDefault="005B39D9" w:rsidP="00C363FA">
      <w:pPr>
        <w:tabs>
          <w:tab w:val="left" w:pos="3686"/>
          <w:tab w:val="left" w:pos="4962"/>
        </w:tabs>
        <w:spacing w:before="0" w:after="0" w:afterAutospacing="0" w:line="240" w:lineRule="auto"/>
        <w:rPr>
          <w:position w:val="4"/>
          <w:szCs w:val="20"/>
        </w:rPr>
      </w:pPr>
      <w:r w:rsidRPr="00697D7C">
        <w:rPr>
          <w:position w:val="4"/>
          <w:szCs w:val="20"/>
        </w:rPr>
        <w:t>vlastnoruční podpis</w:t>
      </w:r>
      <w:r>
        <w:rPr>
          <w:position w:val="4"/>
          <w:szCs w:val="20"/>
        </w:rPr>
        <w:tab/>
      </w:r>
      <w:r w:rsidR="00C363FA">
        <w:rPr>
          <w:position w:val="4"/>
          <w:szCs w:val="20"/>
        </w:rPr>
        <w:tab/>
      </w:r>
      <w:r w:rsidRPr="00697D7C">
        <w:rPr>
          <w:position w:val="4"/>
          <w:szCs w:val="20"/>
        </w:rPr>
        <w:t>vlastnoruční podpis</w:t>
      </w:r>
    </w:p>
    <w:p w14:paraId="23041387" w14:textId="77777777" w:rsidR="00BE3AE4" w:rsidRDefault="00BE3AE4" w:rsidP="00C363FA">
      <w:pPr>
        <w:tabs>
          <w:tab w:val="left" w:pos="3686"/>
          <w:tab w:val="left" w:pos="4962"/>
        </w:tabs>
        <w:spacing w:before="0" w:after="0" w:afterAutospacing="0" w:line="240" w:lineRule="auto"/>
        <w:rPr>
          <w:position w:val="4"/>
          <w:szCs w:val="20"/>
        </w:rPr>
      </w:pPr>
    </w:p>
    <w:p w14:paraId="6E6DF416" w14:textId="77777777" w:rsidR="00BE3AE4" w:rsidRDefault="00BE3AE4" w:rsidP="00C363FA">
      <w:pPr>
        <w:tabs>
          <w:tab w:val="left" w:pos="3686"/>
          <w:tab w:val="left" w:pos="4962"/>
        </w:tabs>
        <w:spacing w:before="0" w:after="0" w:afterAutospacing="0" w:line="240" w:lineRule="auto"/>
        <w:rPr>
          <w:position w:val="4"/>
          <w:szCs w:val="20"/>
        </w:rPr>
      </w:pPr>
    </w:p>
    <w:p w14:paraId="0B39EC3A" w14:textId="77777777" w:rsidR="00BE3AE4" w:rsidRDefault="00BE3AE4" w:rsidP="00C363FA">
      <w:pPr>
        <w:tabs>
          <w:tab w:val="left" w:pos="3686"/>
          <w:tab w:val="left" w:pos="4962"/>
        </w:tabs>
        <w:spacing w:before="0" w:after="0" w:afterAutospacing="0" w:line="240" w:lineRule="auto"/>
        <w:rPr>
          <w:position w:val="4"/>
          <w:szCs w:val="20"/>
        </w:rPr>
      </w:pPr>
    </w:p>
    <w:p w14:paraId="482826D7" w14:textId="77777777" w:rsidR="00BE3AE4" w:rsidRPr="00D23A59" w:rsidRDefault="00BE3AE4" w:rsidP="00BE3AE4">
      <w:pPr>
        <w:tabs>
          <w:tab w:val="left" w:pos="3686"/>
          <w:tab w:val="left" w:pos="4962"/>
        </w:tabs>
        <w:spacing w:before="0" w:after="0" w:afterAutospacing="0" w:line="240" w:lineRule="auto"/>
      </w:pPr>
    </w:p>
    <w:sectPr w:rsidR="00BE3AE4" w:rsidRPr="00D23A59" w:rsidSect="00E63DC6">
      <w:headerReference w:type="default" r:id="rId9"/>
      <w:footerReference w:type="default" r:id="rId10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5F1FE" w14:textId="77777777" w:rsidR="00066AC2" w:rsidRDefault="00066AC2" w:rsidP="000C0D49">
      <w:r>
        <w:separator/>
      </w:r>
    </w:p>
  </w:endnote>
  <w:endnote w:type="continuationSeparator" w:id="0">
    <w:p w14:paraId="22777E27" w14:textId="77777777" w:rsidR="00066AC2" w:rsidRDefault="00066AC2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30422"/>
      <w:docPartObj>
        <w:docPartGallery w:val="Page Numbers (Bottom of Page)"/>
        <w:docPartUnique/>
      </w:docPartObj>
    </w:sdtPr>
    <w:sdtEndPr>
      <w:rPr>
        <w:sz w:val="8"/>
      </w:rPr>
    </w:sdtEndPr>
    <w:sdtContent>
      <w:p w14:paraId="35979E87" w14:textId="77777777" w:rsidR="00975A04" w:rsidRDefault="00975A04" w:rsidP="00E63DC6">
        <w:pPr>
          <w:pStyle w:val="Zpat"/>
          <w:spacing w:before="360"/>
        </w:pPr>
        <w:r w:rsidRPr="00BA5C72">
          <w:t xml:space="preserve">Společnost BDO Advisory s.r.o. je členem skupiny BDO International Limited, společnosti s ručením omezeným </w:t>
        </w:r>
        <w:r w:rsidRPr="0029321A">
          <w:t>ve</w:t>
        </w:r>
        <w:r w:rsidRPr="00BA5C72">
          <w:t xml:space="preserve"> Velké Británii,</w:t>
        </w:r>
        <w:r>
          <w:t xml:space="preserve"> a je součástí mezinárodní sítě </w:t>
        </w:r>
        <w:r w:rsidRPr="00BA5C72">
          <w:t>nezávislých</w:t>
        </w:r>
        <w:r>
          <w:t xml:space="preserve"> </w:t>
        </w:r>
        <w:r w:rsidRPr="00BA5C72">
          <w:t>členských firem BDO. BDO Advisory s.r.o., IČ: 27244784, DIČ: CZ27244784, je zapsána Městským soudem v Praze, oddíl C, vložka 107235.</w:t>
        </w:r>
      </w:p>
      <w:p w14:paraId="14A976B0" w14:textId="77777777" w:rsidR="00975A04" w:rsidRPr="00E63DC6" w:rsidRDefault="00975A04" w:rsidP="00E63DC6">
        <w:pPr>
          <w:pStyle w:val="Zpat"/>
          <w:jc w:val="right"/>
          <w:rPr>
            <w:sz w:val="8"/>
          </w:rPr>
        </w:pPr>
        <w:r w:rsidRPr="00E63DC6">
          <w:t xml:space="preserve">Stránka | </w:t>
        </w:r>
        <w:r w:rsidRPr="00E63DC6">
          <w:fldChar w:fldCharType="begin"/>
        </w:r>
        <w:r w:rsidRPr="00E63DC6">
          <w:instrText>PAGE   \* MERGEFORMAT</w:instrText>
        </w:r>
        <w:r w:rsidRPr="00E63DC6">
          <w:fldChar w:fldCharType="separate"/>
        </w:r>
        <w:r w:rsidR="00957B6F">
          <w:rPr>
            <w:noProof/>
          </w:rPr>
          <w:t>5</w:t>
        </w:r>
        <w:r w:rsidRPr="00E63D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2A415" w14:textId="77777777" w:rsidR="00066AC2" w:rsidRDefault="00066AC2" w:rsidP="000C0D49">
      <w:r>
        <w:separator/>
      </w:r>
    </w:p>
  </w:footnote>
  <w:footnote w:type="continuationSeparator" w:id="0">
    <w:p w14:paraId="2183FB40" w14:textId="77777777" w:rsidR="00066AC2" w:rsidRDefault="00066AC2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F00A9" w14:textId="77777777" w:rsidR="00975A04" w:rsidRPr="006E7F8C" w:rsidRDefault="00975A04" w:rsidP="000C0D49">
    <w:pPr>
      <w:pStyle w:val="Zhlav"/>
    </w:pPr>
    <w:r w:rsidRPr="00BA5C72">
      <w:rPr>
        <w:noProof/>
        <w:lang w:eastAsia="cs-CZ"/>
      </w:rPr>
      <w:drawing>
        <wp:inline distT="0" distB="0" distL="0" distR="0" wp14:anchorId="4D11A6A9" wp14:editId="3933728B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4EF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 w15:restartNumberingAfterBreak="0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D720D19"/>
    <w:multiLevelType w:val="hybridMultilevel"/>
    <w:tmpl w:val="541AD382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CBC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7B36"/>
    <w:multiLevelType w:val="hybridMultilevel"/>
    <w:tmpl w:val="EBE08C72"/>
    <w:lvl w:ilvl="0" w:tplc="337CA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B5B77"/>
    <w:multiLevelType w:val="hybridMultilevel"/>
    <w:tmpl w:val="4494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EA20D1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22684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4" w15:restartNumberingAfterBreak="0">
    <w:nsid w:val="537505EB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F1C86"/>
    <w:multiLevelType w:val="hybridMultilevel"/>
    <w:tmpl w:val="E130A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55A4A"/>
    <w:multiLevelType w:val="multilevel"/>
    <w:tmpl w:val="BA1C3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584881"/>
    <w:multiLevelType w:val="hybridMultilevel"/>
    <w:tmpl w:val="AC50FDA8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44D1C"/>
    <w:multiLevelType w:val="hybridMultilevel"/>
    <w:tmpl w:val="F2BE268C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831615"/>
    <w:multiLevelType w:val="multilevel"/>
    <w:tmpl w:val="945AE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3"/>
  </w:num>
  <w:num w:numId="5">
    <w:abstractNumId w:val="8"/>
  </w:num>
  <w:num w:numId="6">
    <w:abstractNumId w:val="7"/>
  </w:num>
  <w:num w:numId="7">
    <w:abstractNumId w:val="5"/>
  </w:num>
  <w:num w:numId="8">
    <w:abstractNumId w:val="20"/>
  </w:num>
  <w:num w:numId="9">
    <w:abstractNumId w:val="16"/>
  </w:num>
  <w:num w:numId="10">
    <w:abstractNumId w:val="4"/>
  </w:num>
  <w:num w:numId="11">
    <w:abstractNumId w:val="1"/>
  </w:num>
  <w:num w:numId="12">
    <w:abstractNumId w:val="17"/>
  </w:num>
  <w:num w:numId="13">
    <w:abstractNumId w:val="19"/>
  </w:num>
  <w:num w:numId="14">
    <w:abstractNumId w:val="18"/>
  </w:num>
  <w:num w:numId="15">
    <w:abstractNumId w:val="12"/>
  </w:num>
  <w:num w:numId="16">
    <w:abstractNumId w:val="3"/>
  </w:num>
  <w:num w:numId="17">
    <w:abstractNumId w:val="15"/>
  </w:num>
  <w:num w:numId="18">
    <w:abstractNumId w:val="15"/>
  </w:num>
  <w:num w:numId="19">
    <w:abstractNumId w:val="0"/>
  </w:num>
  <w:num w:numId="20">
    <w:abstractNumId w:val="9"/>
  </w:num>
  <w:num w:numId="21">
    <w:abstractNumId w:val="9"/>
  </w:num>
  <w:num w:numId="22">
    <w:abstractNumId w:val="14"/>
  </w:num>
  <w:num w:numId="23">
    <w:abstractNumId w:val="10"/>
  </w:num>
  <w:num w:numId="2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9"/>
    <w:rsid w:val="00000B38"/>
    <w:rsid w:val="00001F52"/>
    <w:rsid w:val="00002C9E"/>
    <w:rsid w:val="00003CC2"/>
    <w:rsid w:val="0000482D"/>
    <w:rsid w:val="000117DE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0829"/>
    <w:rsid w:val="00051354"/>
    <w:rsid w:val="00053589"/>
    <w:rsid w:val="00055E50"/>
    <w:rsid w:val="00057864"/>
    <w:rsid w:val="00057CA3"/>
    <w:rsid w:val="00060C03"/>
    <w:rsid w:val="00064E1D"/>
    <w:rsid w:val="00066AC2"/>
    <w:rsid w:val="00073D4F"/>
    <w:rsid w:val="000751BE"/>
    <w:rsid w:val="00082551"/>
    <w:rsid w:val="00085B28"/>
    <w:rsid w:val="00085FD1"/>
    <w:rsid w:val="0009433A"/>
    <w:rsid w:val="000973B4"/>
    <w:rsid w:val="000976A8"/>
    <w:rsid w:val="000A312C"/>
    <w:rsid w:val="000A7C72"/>
    <w:rsid w:val="000B1356"/>
    <w:rsid w:val="000B2AFE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7286"/>
    <w:rsid w:val="000E3142"/>
    <w:rsid w:val="000E60C7"/>
    <w:rsid w:val="000E62DF"/>
    <w:rsid w:val="000F10A7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2C7F"/>
    <w:rsid w:val="00123A38"/>
    <w:rsid w:val="00123CA8"/>
    <w:rsid w:val="00124FAD"/>
    <w:rsid w:val="00126D84"/>
    <w:rsid w:val="0013028E"/>
    <w:rsid w:val="001304DE"/>
    <w:rsid w:val="00137094"/>
    <w:rsid w:val="00140F47"/>
    <w:rsid w:val="001413C2"/>
    <w:rsid w:val="00141EF5"/>
    <w:rsid w:val="0014250C"/>
    <w:rsid w:val="00142FA4"/>
    <w:rsid w:val="00147A6A"/>
    <w:rsid w:val="001504A3"/>
    <w:rsid w:val="0015083B"/>
    <w:rsid w:val="00154270"/>
    <w:rsid w:val="0015684C"/>
    <w:rsid w:val="00160DD5"/>
    <w:rsid w:val="001640D1"/>
    <w:rsid w:val="00164CD7"/>
    <w:rsid w:val="0016599E"/>
    <w:rsid w:val="001746B0"/>
    <w:rsid w:val="00174740"/>
    <w:rsid w:val="001769FD"/>
    <w:rsid w:val="00177DFF"/>
    <w:rsid w:val="00180DD6"/>
    <w:rsid w:val="00183722"/>
    <w:rsid w:val="00183B32"/>
    <w:rsid w:val="00184809"/>
    <w:rsid w:val="00184BF4"/>
    <w:rsid w:val="00185265"/>
    <w:rsid w:val="00186CF1"/>
    <w:rsid w:val="001877A2"/>
    <w:rsid w:val="00187D03"/>
    <w:rsid w:val="00194C23"/>
    <w:rsid w:val="001A1EAA"/>
    <w:rsid w:val="001A25FF"/>
    <w:rsid w:val="001A3F84"/>
    <w:rsid w:val="001A7B3B"/>
    <w:rsid w:val="001B0DD6"/>
    <w:rsid w:val="001B3294"/>
    <w:rsid w:val="001C0E8F"/>
    <w:rsid w:val="001C0EAD"/>
    <w:rsid w:val="001C4F01"/>
    <w:rsid w:val="001C7E14"/>
    <w:rsid w:val="001D1226"/>
    <w:rsid w:val="001D3239"/>
    <w:rsid w:val="001D7C74"/>
    <w:rsid w:val="001D7CED"/>
    <w:rsid w:val="001E0AB3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465"/>
    <w:rsid w:val="00211725"/>
    <w:rsid w:val="00215664"/>
    <w:rsid w:val="00217C2B"/>
    <w:rsid w:val="002210B8"/>
    <w:rsid w:val="002220CD"/>
    <w:rsid w:val="002227A7"/>
    <w:rsid w:val="00223ADD"/>
    <w:rsid w:val="00223D38"/>
    <w:rsid w:val="00224C93"/>
    <w:rsid w:val="002266FF"/>
    <w:rsid w:val="00230099"/>
    <w:rsid w:val="0023125F"/>
    <w:rsid w:val="00231EA8"/>
    <w:rsid w:val="002361FF"/>
    <w:rsid w:val="00236428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5322"/>
    <w:rsid w:val="00287E44"/>
    <w:rsid w:val="0029321A"/>
    <w:rsid w:val="0029601A"/>
    <w:rsid w:val="002A00A1"/>
    <w:rsid w:val="002A1C8A"/>
    <w:rsid w:val="002A273A"/>
    <w:rsid w:val="002A3C0F"/>
    <w:rsid w:val="002B438E"/>
    <w:rsid w:val="002B7CE1"/>
    <w:rsid w:val="002C0E1A"/>
    <w:rsid w:val="002C0F47"/>
    <w:rsid w:val="002C2848"/>
    <w:rsid w:val="002C339D"/>
    <w:rsid w:val="002C41D0"/>
    <w:rsid w:val="002D00D9"/>
    <w:rsid w:val="002D08E2"/>
    <w:rsid w:val="002D1139"/>
    <w:rsid w:val="002D26BC"/>
    <w:rsid w:val="002D5855"/>
    <w:rsid w:val="002E0CA7"/>
    <w:rsid w:val="002E7302"/>
    <w:rsid w:val="002E7D44"/>
    <w:rsid w:val="002F178D"/>
    <w:rsid w:val="002F1A60"/>
    <w:rsid w:val="002F2A9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21AE9"/>
    <w:rsid w:val="00321E39"/>
    <w:rsid w:val="00325223"/>
    <w:rsid w:val="00325512"/>
    <w:rsid w:val="00325817"/>
    <w:rsid w:val="00325C77"/>
    <w:rsid w:val="00326072"/>
    <w:rsid w:val="0032641D"/>
    <w:rsid w:val="00326841"/>
    <w:rsid w:val="00327582"/>
    <w:rsid w:val="003277F7"/>
    <w:rsid w:val="003305F7"/>
    <w:rsid w:val="00330A28"/>
    <w:rsid w:val="0033239C"/>
    <w:rsid w:val="00334DC9"/>
    <w:rsid w:val="0033588C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5681"/>
    <w:rsid w:val="00371FBF"/>
    <w:rsid w:val="00372B4C"/>
    <w:rsid w:val="0037380C"/>
    <w:rsid w:val="003741AA"/>
    <w:rsid w:val="00374271"/>
    <w:rsid w:val="00377C64"/>
    <w:rsid w:val="00381171"/>
    <w:rsid w:val="00383AE3"/>
    <w:rsid w:val="00383E03"/>
    <w:rsid w:val="0038468C"/>
    <w:rsid w:val="00390167"/>
    <w:rsid w:val="003902B0"/>
    <w:rsid w:val="00391FCE"/>
    <w:rsid w:val="003923E3"/>
    <w:rsid w:val="0039267F"/>
    <w:rsid w:val="003956A2"/>
    <w:rsid w:val="00396B92"/>
    <w:rsid w:val="0039729D"/>
    <w:rsid w:val="003A2D3E"/>
    <w:rsid w:val="003A3B58"/>
    <w:rsid w:val="003A4921"/>
    <w:rsid w:val="003A556C"/>
    <w:rsid w:val="003A6A33"/>
    <w:rsid w:val="003B61DF"/>
    <w:rsid w:val="003B7144"/>
    <w:rsid w:val="003C044D"/>
    <w:rsid w:val="003C2129"/>
    <w:rsid w:val="003C4D47"/>
    <w:rsid w:val="003C58D8"/>
    <w:rsid w:val="003C637E"/>
    <w:rsid w:val="003C7346"/>
    <w:rsid w:val="003C7713"/>
    <w:rsid w:val="003D33A0"/>
    <w:rsid w:val="003E0100"/>
    <w:rsid w:val="003E7CD0"/>
    <w:rsid w:val="003F2509"/>
    <w:rsid w:val="003F2D47"/>
    <w:rsid w:val="003F51E9"/>
    <w:rsid w:val="003F69DB"/>
    <w:rsid w:val="00400D1A"/>
    <w:rsid w:val="00402330"/>
    <w:rsid w:val="00402487"/>
    <w:rsid w:val="004030D8"/>
    <w:rsid w:val="00403597"/>
    <w:rsid w:val="00403DD8"/>
    <w:rsid w:val="004056D5"/>
    <w:rsid w:val="00405803"/>
    <w:rsid w:val="00410065"/>
    <w:rsid w:val="00413AE7"/>
    <w:rsid w:val="00413B2A"/>
    <w:rsid w:val="00415DE8"/>
    <w:rsid w:val="004171AD"/>
    <w:rsid w:val="004171D7"/>
    <w:rsid w:val="0042032D"/>
    <w:rsid w:val="004206EB"/>
    <w:rsid w:val="00420BBB"/>
    <w:rsid w:val="0042509A"/>
    <w:rsid w:val="004260C6"/>
    <w:rsid w:val="00431076"/>
    <w:rsid w:val="00433204"/>
    <w:rsid w:val="004375AC"/>
    <w:rsid w:val="00440452"/>
    <w:rsid w:val="00440464"/>
    <w:rsid w:val="00440AB4"/>
    <w:rsid w:val="004421AF"/>
    <w:rsid w:val="00442312"/>
    <w:rsid w:val="00445303"/>
    <w:rsid w:val="004511B6"/>
    <w:rsid w:val="004560EF"/>
    <w:rsid w:val="00460585"/>
    <w:rsid w:val="00462DA0"/>
    <w:rsid w:val="00467001"/>
    <w:rsid w:val="00471F6F"/>
    <w:rsid w:val="0047396E"/>
    <w:rsid w:val="00476711"/>
    <w:rsid w:val="00477086"/>
    <w:rsid w:val="004772F9"/>
    <w:rsid w:val="0048201B"/>
    <w:rsid w:val="00484CE5"/>
    <w:rsid w:val="00486CF9"/>
    <w:rsid w:val="00487402"/>
    <w:rsid w:val="0048761E"/>
    <w:rsid w:val="004906DE"/>
    <w:rsid w:val="00490BA4"/>
    <w:rsid w:val="004929D3"/>
    <w:rsid w:val="00492F1D"/>
    <w:rsid w:val="00492F40"/>
    <w:rsid w:val="00494DE4"/>
    <w:rsid w:val="00495E5A"/>
    <w:rsid w:val="00497329"/>
    <w:rsid w:val="004A16EC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1BC6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0FC3"/>
    <w:rsid w:val="005230EA"/>
    <w:rsid w:val="005260AB"/>
    <w:rsid w:val="00534C66"/>
    <w:rsid w:val="00534F3A"/>
    <w:rsid w:val="0054038C"/>
    <w:rsid w:val="00540F44"/>
    <w:rsid w:val="00541CA9"/>
    <w:rsid w:val="005423D0"/>
    <w:rsid w:val="005434BF"/>
    <w:rsid w:val="00545427"/>
    <w:rsid w:val="005455FA"/>
    <w:rsid w:val="005464B9"/>
    <w:rsid w:val="00550B68"/>
    <w:rsid w:val="00551408"/>
    <w:rsid w:val="00551D8F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AF9"/>
    <w:rsid w:val="00580FC8"/>
    <w:rsid w:val="00582AC6"/>
    <w:rsid w:val="00583A16"/>
    <w:rsid w:val="0058443C"/>
    <w:rsid w:val="0059113B"/>
    <w:rsid w:val="00592BE8"/>
    <w:rsid w:val="00593E81"/>
    <w:rsid w:val="00594CE7"/>
    <w:rsid w:val="00596172"/>
    <w:rsid w:val="00596D15"/>
    <w:rsid w:val="005A1B91"/>
    <w:rsid w:val="005A2BA5"/>
    <w:rsid w:val="005A3311"/>
    <w:rsid w:val="005A642F"/>
    <w:rsid w:val="005B0AF2"/>
    <w:rsid w:val="005B39D9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D6FB0"/>
    <w:rsid w:val="005E0604"/>
    <w:rsid w:val="005E0682"/>
    <w:rsid w:val="005E1073"/>
    <w:rsid w:val="005E305C"/>
    <w:rsid w:val="005E35F4"/>
    <w:rsid w:val="005E4B16"/>
    <w:rsid w:val="005E5606"/>
    <w:rsid w:val="005E68FF"/>
    <w:rsid w:val="005F2008"/>
    <w:rsid w:val="005F31FB"/>
    <w:rsid w:val="005F604E"/>
    <w:rsid w:val="005F610A"/>
    <w:rsid w:val="005F6684"/>
    <w:rsid w:val="0060731C"/>
    <w:rsid w:val="00607367"/>
    <w:rsid w:val="00613509"/>
    <w:rsid w:val="00615083"/>
    <w:rsid w:val="00615B7F"/>
    <w:rsid w:val="006205ED"/>
    <w:rsid w:val="00623723"/>
    <w:rsid w:val="00625604"/>
    <w:rsid w:val="00635CAD"/>
    <w:rsid w:val="006429D6"/>
    <w:rsid w:val="00646354"/>
    <w:rsid w:val="0064662B"/>
    <w:rsid w:val="00646696"/>
    <w:rsid w:val="00651A00"/>
    <w:rsid w:val="006538FC"/>
    <w:rsid w:val="00655E03"/>
    <w:rsid w:val="00660C68"/>
    <w:rsid w:val="00661461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1CDC"/>
    <w:rsid w:val="006A2FDB"/>
    <w:rsid w:val="006A6BE9"/>
    <w:rsid w:val="006A6FBC"/>
    <w:rsid w:val="006B289D"/>
    <w:rsid w:val="006B291F"/>
    <w:rsid w:val="006B7B0C"/>
    <w:rsid w:val="006C0793"/>
    <w:rsid w:val="006C19A1"/>
    <w:rsid w:val="006C1C35"/>
    <w:rsid w:val="006C5DB8"/>
    <w:rsid w:val="006C693C"/>
    <w:rsid w:val="006D36A4"/>
    <w:rsid w:val="006D6E50"/>
    <w:rsid w:val="006D7596"/>
    <w:rsid w:val="006E1D2D"/>
    <w:rsid w:val="006E6D24"/>
    <w:rsid w:val="006E7A91"/>
    <w:rsid w:val="006E7F8C"/>
    <w:rsid w:val="006F2BEB"/>
    <w:rsid w:val="006F4080"/>
    <w:rsid w:val="006F5567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7D11"/>
    <w:rsid w:val="007202B6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2A35"/>
    <w:rsid w:val="00763C22"/>
    <w:rsid w:val="00764F70"/>
    <w:rsid w:val="00770ECA"/>
    <w:rsid w:val="007731E0"/>
    <w:rsid w:val="0077754F"/>
    <w:rsid w:val="00780849"/>
    <w:rsid w:val="00782F30"/>
    <w:rsid w:val="007956A6"/>
    <w:rsid w:val="007A0208"/>
    <w:rsid w:val="007A203D"/>
    <w:rsid w:val="007A2918"/>
    <w:rsid w:val="007A4EB3"/>
    <w:rsid w:val="007A6F20"/>
    <w:rsid w:val="007B1D76"/>
    <w:rsid w:val="007B251E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929"/>
    <w:rsid w:val="007F545A"/>
    <w:rsid w:val="00803C84"/>
    <w:rsid w:val="00804860"/>
    <w:rsid w:val="008053F6"/>
    <w:rsid w:val="0080692D"/>
    <w:rsid w:val="00810B14"/>
    <w:rsid w:val="0081120C"/>
    <w:rsid w:val="0082072C"/>
    <w:rsid w:val="008208A0"/>
    <w:rsid w:val="00824F47"/>
    <w:rsid w:val="00825136"/>
    <w:rsid w:val="00825C32"/>
    <w:rsid w:val="00825EB8"/>
    <w:rsid w:val="00833C64"/>
    <w:rsid w:val="00833D35"/>
    <w:rsid w:val="00837F0B"/>
    <w:rsid w:val="008421BF"/>
    <w:rsid w:val="00842715"/>
    <w:rsid w:val="0084309A"/>
    <w:rsid w:val="00843ED2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70260"/>
    <w:rsid w:val="008718FD"/>
    <w:rsid w:val="00872011"/>
    <w:rsid w:val="0088045F"/>
    <w:rsid w:val="0088065D"/>
    <w:rsid w:val="00880C73"/>
    <w:rsid w:val="00880F0E"/>
    <w:rsid w:val="0088183B"/>
    <w:rsid w:val="008829B0"/>
    <w:rsid w:val="008836D8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A046E"/>
    <w:rsid w:val="008A0B03"/>
    <w:rsid w:val="008A530D"/>
    <w:rsid w:val="008A5FA4"/>
    <w:rsid w:val="008A67EE"/>
    <w:rsid w:val="008A6FED"/>
    <w:rsid w:val="008B085F"/>
    <w:rsid w:val="008B1084"/>
    <w:rsid w:val="008B2817"/>
    <w:rsid w:val="008B3F5D"/>
    <w:rsid w:val="008B4248"/>
    <w:rsid w:val="008B4D17"/>
    <w:rsid w:val="008B79A0"/>
    <w:rsid w:val="008B7BE8"/>
    <w:rsid w:val="008B7C25"/>
    <w:rsid w:val="008C0715"/>
    <w:rsid w:val="008C2C65"/>
    <w:rsid w:val="008C37E3"/>
    <w:rsid w:val="008C46EE"/>
    <w:rsid w:val="008C4744"/>
    <w:rsid w:val="008C57FC"/>
    <w:rsid w:val="008C6A1E"/>
    <w:rsid w:val="008C6E30"/>
    <w:rsid w:val="008C713C"/>
    <w:rsid w:val="008C75BE"/>
    <w:rsid w:val="008C7E02"/>
    <w:rsid w:val="008D134B"/>
    <w:rsid w:val="008D1F6B"/>
    <w:rsid w:val="008D4113"/>
    <w:rsid w:val="008D4617"/>
    <w:rsid w:val="008D6FB8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5E12"/>
    <w:rsid w:val="008F75DD"/>
    <w:rsid w:val="009035BF"/>
    <w:rsid w:val="009043AD"/>
    <w:rsid w:val="00904CD4"/>
    <w:rsid w:val="00904EF5"/>
    <w:rsid w:val="009104E0"/>
    <w:rsid w:val="009110C0"/>
    <w:rsid w:val="0091153C"/>
    <w:rsid w:val="00912700"/>
    <w:rsid w:val="00921848"/>
    <w:rsid w:val="009223E8"/>
    <w:rsid w:val="00922D28"/>
    <w:rsid w:val="009231DA"/>
    <w:rsid w:val="0093011B"/>
    <w:rsid w:val="0093506B"/>
    <w:rsid w:val="00935C96"/>
    <w:rsid w:val="009362E8"/>
    <w:rsid w:val="00936815"/>
    <w:rsid w:val="00941B09"/>
    <w:rsid w:val="00941E84"/>
    <w:rsid w:val="00941F78"/>
    <w:rsid w:val="00945D3B"/>
    <w:rsid w:val="00945F7E"/>
    <w:rsid w:val="00946A60"/>
    <w:rsid w:val="009477A4"/>
    <w:rsid w:val="00951FD5"/>
    <w:rsid w:val="00952295"/>
    <w:rsid w:val="00957B6F"/>
    <w:rsid w:val="00960176"/>
    <w:rsid w:val="00963EB2"/>
    <w:rsid w:val="00964D20"/>
    <w:rsid w:val="00971D44"/>
    <w:rsid w:val="00972C82"/>
    <w:rsid w:val="00975A04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9EC"/>
    <w:rsid w:val="009A2E8E"/>
    <w:rsid w:val="009A63FA"/>
    <w:rsid w:val="009A6918"/>
    <w:rsid w:val="009B057E"/>
    <w:rsid w:val="009B4A61"/>
    <w:rsid w:val="009B5A82"/>
    <w:rsid w:val="009C0056"/>
    <w:rsid w:val="009C2E8D"/>
    <w:rsid w:val="009C3D67"/>
    <w:rsid w:val="009D0928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5DA0"/>
    <w:rsid w:val="009E77FD"/>
    <w:rsid w:val="009E79A0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ECC"/>
    <w:rsid w:val="00A138E5"/>
    <w:rsid w:val="00A20145"/>
    <w:rsid w:val="00A212EC"/>
    <w:rsid w:val="00A237DF"/>
    <w:rsid w:val="00A24BF4"/>
    <w:rsid w:val="00A27E02"/>
    <w:rsid w:val="00A3281E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7357"/>
    <w:rsid w:val="00A61188"/>
    <w:rsid w:val="00A628B5"/>
    <w:rsid w:val="00A62C1D"/>
    <w:rsid w:val="00A62E7E"/>
    <w:rsid w:val="00A63051"/>
    <w:rsid w:val="00A63CBB"/>
    <w:rsid w:val="00A64989"/>
    <w:rsid w:val="00A65809"/>
    <w:rsid w:val="00A6723D"/>
    <w:rsid w:val="00A7524B"/>
    <w:rsid w:val="00A80986"/>
    <w:rsid w:val="00A84236"/>
    <w:rsid w:val="00A84D1C"/>
    <w:rsid w:val="00A87890"/>
    <w:rsid w:val="00A936EF"/>
    <w:rsid w:val="00AA336F"/>
    <w:rsid w:val="00AA3D16"/>
    <w:rsid w:val="00AA4457"/>
    <w:rsid w:val="00AA48E2"/>
    <w:rsid w:val="00AB0D41"/>
    <w:rsid w:val="00AB50B4"/>
    <w:rsid w:val="00AB5E02"/>
    <w:rsid w:val="00AB65D0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7C1B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06534"/>
    <w:rsid w:val="00B11959"/>
    <w:rsid w:val="00B17F24"/>
    <w:rsid w:val="00B2005F"/>
    <w:rsid w:val="00B212A0"/>
    <w:rsid w:val="00B26BDE"/>
    <w:rsid w:val="00B30BF3"/>
    <w:rsid w:val="00B32036"/>
    <w:rsid w:val="00B33A78"/>
    <w:rsid w:val="00B371F2"/>
    <w:rsid w:val="00B40917"/>
    <w:rsid w:val="00B431D9"/>
    <w:rsid w:val="00B445B9"/>
    <w:rsid w:val="00B479F4"/>
    <w:rsid w:val="00B52BAD"/>
    <w:rsid w:val="00B52DDA"/>
    <w:rsid w:val="00B5398D"/>
    <w:rsid w:val="00B54FF6"/>
    <w:rsid w:val="00B56BE1"/>
    <w:rsid w:val="00B6048F"/>
    <w:rsid w:val="00B6068F"/>
    <w:rsid w:val="00B64172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920F1"/>
    <w:rsid w:val="00B9443B"/>
    <w:rsid w:val="00B96AD6"/>
    <w:rsid w:val="00BA2203"/>
    <w:rsid w:val="00BA5C72"/>
    <w:rsid w:val="00BA5F4D"/>
    <w:rsid w:val="00BA6309"/>
    <w:rsid w:val="00BA782F"/>
    <w:rsid w:val="00BB187F"/>
    <w:rsid w:val="00BB59AA"/>
    <w:rsid w:val="00BC1784"/>
    <w:rsid w:val="00BC1F05"/>
    <w:rsid w:val="00BC4B0D"/>
    <w:rsid w:val="00BD33FF"/>
    <w:rsid w:val="00BD678C"/>
    <w:rsid w:val="00BD6E69"/>
    <w:rsid w:val="00BE0091"/>
    <w:rsid w:val="00BE3AE4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6389"/>
    <w:rsid w:val="00C11E05"/>
    <w:rsid w:val="00C15C01"/>
    <w:rsid w:val="00C20CD1"/>
    <w:rsid w:val="00C210FA"/>
    <w:rsid w:val="00C223F5"/>
    <w:rsid w:val="00C23E6F"/>
    <w:rsid w:val="00C302CD"/>
    <w:rsid w:val="00C309D0"/>
    <w:rsid w:val="00C363FA"/>
    <w:rsid w:val="00C3696B"/>
    <w:rsid w:val="00C42F9E"/>
    <w:rsid w:val="00C4597F"/>
    <w:rsid w:val="00C45DA4"/>
    <w:rsid w:val="00C45F60"/>
    <w:rsid w:val="00C46851"/>
    <w:rsid w:val="00C4725E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FD8"/>
    <w:rsid w:val="00C67072"/>
    <w:rsid w:val="00C675DB"/>
    <w:rsid w:val="00C77DA1"/>
    <w:rsid w:val="00C8235A"/>
    <w:rsid w:val="00C84D64"/>
    <w:rsid w:val="00C850FD"/>
    <w:rsid w:val="00C85F7E"/>
    <w:rsid w:val="00C86CB9"/>
    <w:rsid w:val="00C87849"/>
    <w:rsid w:val="00C90640"/>
    <w:rsid w:val="00C95502"/>
    <w:rsid w:val="00C9553B"/>
    <w:rsid w:val="00CA02BB"/>
    <w:rsid w:val="00CA12A4"/>
    <w:rsid w:val="00CA3065"/>
    <w:rsid w:val="00CA3EA0"/>
    <w:rsid w:val="00CA5CC7"/>
    <w:rsid w:val="00CB01E8"/>
    <w:rsid w:val="00CB0324"/>
    <w:rsid w:val="00CB11A0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B93"/>
    <w:rsid w:val="00CC7E17"/>
    <w:rsid w:val="00CD298E"/>
    <w:rsid w:val="00CD332A"/>
    <w:rsid w:val="00CE0BB3"/>
    <w:rsid w:val="00CE1065"/>
    <w:rsid w:val="00CE21EE"/>
    <w:rsid w:val="00CE253F"/>
    <w:rsid w:val="00CE3591"/>
    <w:rsid w:val="00CE4BEB"/>
    <w:rsid w:val="00CE56E0"/>
    <w:rsid w:val="00CF02EB"/>
    <w:rsid w:val="00CF12B4"/>
    <w:rsid w:val="00CF1E31"/>
    <w:rsid w:val="00CF3042"/>
    <w:rsid w:val="00CF4AD8"/>
    <w:rsid w:val="00CF7936"/>
    <w:rsid w:val="00D000F6"/>
    <w:rsid w:val="00D02AD2"/>
    <w:rsid w:val="00D03975"/>
    <w:rsid w:val="00D047A5"/>
    <w:rsid w:val="00D0731E"/>
    <w:rsid w:val="00D0733C"/>
    <w:rsid w:val="00D10BB8"/>
    <w:rsid w:val="00D10EFB"/>
    <w:rsid w:val="00D11AE9"/>
    <w:rsid w:val="00D11B91"/>
    <w:rsid w:val="00D178ED"/>
    <w:rsid w:val="00D21F89"/>
    <w:rsid w:val="00D23A59"/>
    <w:rsid w:val="00D25E4F"/>
    <w:rsid w:val="00D26809"/>
    <w:rsid w:val="00D30102"/>
    <w:rsid w:val="00D31406"/>
    <w:rsid w:val="00D34BBB"/>
    <w:rsid w:val="00D34F4E"/>
    <w:rsid w:val="00D3794A"/>
    <w:rsid w:val="00D40C12"/>
    <w:rsid w:val="00D41EC3"/>
    <w:rsid w:val="00D472F2"/>
    <w:rsid w:val="00D50BE6"/>
    <w:rsid w:val="00D51864"/>
    <w:rsid w:val="00D5496F"/>
    <w:rsid w:val="00D6109B"/>
    <w:rsid w:val="00D61DBA"/>
    <w:rsid w:val="00D643EF"/>
    <w:rsid w:val="00D66281"/>
    <w:rsid w:val="00D7259C"/>
    <w:rsid w:val="00D758C4"/>
    <w:rsid w:val="00D7651D"/>
    <w:rsid w:val="00D76E98"/>
    <w:rsid w:val="00D77AD0"/>
    <w:rsid w:val="00D77C34"/>
    <w:rsid w:val="00D81E51"/>
    <w:rsid w:val="00D834A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4678"/>
    <w:rsid w:val="00DA5561"/>
    <w:rsid w:val="00DA582B"/>
    <w:rsid w:val="00DA58CE"/>
    <w:rsid w:val="00DA751B"/>
    <w:rsid w:val="00DB1C36"/>
    <w:rsid w:val="00DB2096"/>
    <w:rsid w:val="00DB2B57"/>
    <w:rsid w:val="00DB5976"/>
    <w:rsid w:val="00DC1C2A"/>
    <w:rsid w:val="00DC21E7"/>
    <w:rsid w:val="00DC429A"/>
    <w:rsid w:val="00DC462B"/>
    <w:rsid w:val="00DD09D1"/>
    <w:rsid w:val="00DD1842"/>
    <w:rsid w:val="00DD235A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5DA"/>
    <w:rsid w:val="00E04A5F"/>
    <w:rsid w:val="00E052F8"/>
    <w:rsid w:val="00E06714"/>
    <w:rsid w:val="00E12F78"/>
    <w:rsid w:val="00E137FE"/>
    <w:rsid w:val="00E157A9"/>
    <w:rsid w:val="00E16403"/>
    <w:rsid w:val="00E20354"/>
    <w:rsid w:val="00E21764"/>
    <w:rsid w:val="00E23343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47A75"/>
    <w:rsid w:val="00E55A83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57F"/>
    <w:rsid w:val="00E739CC"/>
    <w:rsid w:val="00E77CEB"/>
    <w:rsid w:val="00E84743"/>
    <w:rsid w:val="00E84B94"/>
    <w:rsid w:val="00E90707"/>
    <w:rsid w:val="00E91BD9"/>
    <w:rsid w:val="00E937FD"/>
    <w:rsid w:val="00E95378"/>
    <w:rsid w:val="00EA3345"/>
    <w:rsid w:val="00EA52D3"/>
    <w:rsid w:val="00EB1243"/>
    <w:rsid w:val="00EB3616"/>
    <w:rsid w:val="00EB371C"/>
    <w:rsid w:val="00EB39DA"/>
    <w:rsid w:val="00EB3BD1"/>
    <w:rsid w:val="00EB4B8D"/>
    <w:rsid w:val="00EB4BED"/>
    <w:rsid w:val="00EB4CCE"/>
    <w:rsid w:val="00EB727D"/>
    <w:rsid w:val="00EC1A23"/>
    <w:rsid w:val="00EC1E25"/>
    <w:rsid w:val="00EC5C50"/>
    <w:rsid w:val="00EC665B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1403"/>
    <w:rsid w:val="00EF602C"/>
    <w:rsid w:val="00F0022E"/>
    <w:rsid w:val="00F0116E"/>
    <w:rsid w:val="00F02473"/>
    <w:rsid w:val="00F02F19"/>
    <w:rsid w:val="00F0315F"/>
    <w:rsid w:val="00F03D25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67C1"/>
    <w:rsid w:val="00F1720B"/>
    <w:rsid w:val="00F21B0F"/>
    <w:rsid w:val="00F21B57"/>
    <w:rsid w:val="00F22172"/>
    <w:rsid w:val="00F35D99"/>
    <w:rsid w:val="00F37BC6"/>
    <w:rsid w:val="00F4139B"/>
    <w:rsid w:val="00F4167A"/>
    <w:rsid w:val="00F42009"/>
    <w:rsid w:val="00F42100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86F9D"/>
    <w:rsid w:val="00F91926"/>
    <w:rsid w:val="00F920C1"/>
    <w:rsid w:val="00F937F1"/>
    <w:rsid w:val="00F95C9B"/>
    <w:rsid w:val="00F96DD6"/>
    <w:rsid w:val="00FA0E8F"/>
    <w:rsid w:val="00FA1C1F"/>
    <w:rsid w:val="00FA1E77"/>
    <w:rsid w:val="00FA3D16"/>
    <w:rsid w:val="00FA5B02"/>
    <w:rsid w:val="00FB03BA"/>
    <w:rsid w:val="00FB0699"/>
    <w:rsid w:val="00FB3152"/>
    <w:rsid w:val="00FB3214"/>
    <w:rsid w:val="00FB5A98"/>
    <w:rsid w:val="00FB5E9E"/>
    <w:rsid w:val="00FC022D"/>
    <w:rsid w:val="00FC42CF"/>
    <w:rsid w:val="00FC7B43"/>
    <w:rsid w:val="00FD139C"/>
    <w:rsid w:val="00FD19E1"/>
    <w:rsid w:val="00FD3794"/>
    <w:rsid w:val="00FD63EE"/>
    <w:rsid w:val="00FD74E9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79FAA"/>
  <w15:docId w15:val="{666276FD-EEAB-4D47-8605-E8C89EDD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82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1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holanova@mulitvi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0CC0-1156-41F5-AE37-180046FB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Lucie Marsikova</dc:creator>
  <cp:lastModifiedBy>Lenka Galbavá</cp:lastModifiedBy>
  <cp:revision>5</cp:revision>
  <cp:lastPrinted>2012-01-19T16:14:00Z</cp:lastPrinted>
  <dcterms:created xsi:type="dcterms:W3CDTF">2018-01-23T12:52:00Z</dcterms:created>
  <dcterms:modified xsi:type="dcterms:W3CDTF">2018-02-21T13:16:00Z</dcterms:modified>
</cp:coreProperties>
</file>