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FACFEE" w14:textId="77777777" w:rsidR="00E41640" w:rsidRPr="003A020F" w:rsidRDefault="00E41640" w:rsidP="00253F0E">
      <w:pPr>
        <w:pStyle w:val="Pa0"/>
        <w:jc w:val="both"/>
        <w:rPr>
          <w:rFonts w:ascii="Times New Roman" w:hAnsi="Times New Roman"/>
          <w:b/>
        </w:rPr>
      </w:pPr>
    </w:p>
    <w:p w14:paraId="4307B50D"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9B99A8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069E89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7A0D9205"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5A7B27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3D776A8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293FC140" w14:textId="0A35FE15"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
    <w:p w14:paraId="0DE56ACD" w14:textId="77777777" w:rsidR="00FC51CE" w:rsidRPr="004D4B12" w:rsidRDefault="00FC51CE" w:rsidP="00FC51CE">
      <w:pPr>
        <w:rPr>
          <w:lang w:val="cs-CZ"/>
        </w:rPr>
      </w:pPr>
    </w:p>
    <w:p w14:paraId="353EF6F1" w14:textId="5461283F"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
    <w:p w14:paraId="4B94456E" w14:textId="2E51D0B4"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
    <w:p w14:paraId="12386A8D" w14:textId="13C05EBD"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
    <w:p w14:paraId="02C068FF" w14:textId="55FF27DD" w:rsidR="006A5F59" w:rsidRDefault="006A5F59" w:rsidP="006A5F59">
      <w:pPr>
        <w:pStyle w:val="Pa0"/>
        <w:jc w:val="both"/>
        <w:rPr>
          <w:rFonts w:ascii="Times New Roman" w:hAnsi="Times New Roman"/>
        </w:rPr>
      </w:pPr>
      <w:r>
        <w:rPr>
          <w:rFonts w:ascii="Times New Roman" w:hAnsi="Times New Roman"/>
        </w:rPr>
        <w:t xml:space="preserve">kontakt jevištní technika: </w:t>
      </w:r>
    </w:p>
    <w:p w14:paraId="05B64B5E" w14:textId="77777777" w:rsidR="00253F0E" w:rsidRPr="003A020F" w:rsidRDefault="00253F0E" w:rsidP="00253F0E">
      <w:pPr>
        <w:pStyle w:val="Pa0"/>
        <w:jc w:val="both"/>
        <w:rPr>
          <w:rFonts w:ascii="Times New Roman" w:hAnsi="Times New Roman"/>
        </w:rPr>
      </w:pPr>
    </w:p>
    <w:p w14:paraId="3D760FBE"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546C782" w14:textId="77777777" w:rsidR="00253F0E" w:rsidRPr="003A020F" w:rsidRDefault="00253F0E" w:rsidP="00253F0E">
      <w:pPr>
        <w:rPr>
          <w:lang w:val="cs-CZ"/>
        </w:rPr>
      </w:pPr>
    </w:p>
    <w:p w14:paraId="3760BE1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156A29FE" w14:textId="77777777" w:rsidR="00253F0E" w:rsidRPr="003A020F" w:rsidRDefault="00253F0E" w:rsidP="00253F0E">
      <w:pPr>
        <w:pStyle w:val="Pa0"/>
        <w:jc w:val="both"/>
        <w:rPr>
          <w:rFonts w:ascii="Times New Roman" w:hAnsi="Times New Roman"/>
          <w:color w:val="000000"/>
        </w:rPr>
      </w:pPr>
    </w:p>
    <w:p w14:paraId="24D9A561" w14:textId="5EC7A445" w:rsidR="00074909" w:rsidRPr="00981749" w:rsidRDefault="00C74C5B" w:rsidP="00074909">
      <w:pPr>
        <w:pStyle w:val="Pa0"/>
        <w:jc w:val="both"/>
        <w:rPr>
          <w:rFonts w:ascii="Times New Roman" w:hAnsi="Times New Roman"/>
          <w:b/>
          <w:color w:val="000000"/>
        </w:rPr>
      </w:pPr>
      <w:r>
        <w:rPr>
          <w:rFonts w:ascii="Times New Roman" w:hAnsi="Times New Roman"/>
          <w:b/>
          <w:color w:val="000000"/>
        </w:rPr>
        <w:t>T klub – kulturní agentura, příspěvková organizace</w:t>
      </w:r>
    </w:p>
    <w:p w14:paraId="4CAA453E" w14:textId="0E15A2FD"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C74C5B">
        <w:rPr>
          <w:rFonts w:ascii="Times New Roman" w:hAnsi="Times New Roman"/>
          <w:color w:val="000000"/>
        </w:rPr>
        <w:t>Zemědělská 592, 756 61 Rožnov pod Radhoštěm</w:t>
      </w:r>
    </w:p>
    <w:p w14:paraId="3B2F2E8B" w14:textId="52D47072"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C74C5B">
        <w:rPr>
          <w:rFonts w:ascii="Times New Roman" w:hAnsi="Times New Roman"/>
          <w:color w:val="000000"/>
        </w:rPr>
        <w:t>44740743</w:t>
      </w:r>
    </w:p>
    <w:p w14:paraId="1C196E3A" w14:textId="5FCD562E" w:rsidR="00074909" w:rsidRPr="00CF5324" w:rsidRDefault="00074909" w:rsidP="00074909">
      <w:pPr>
        <w:rPr>
          <w:sz w:val="24"/>
          <w:szCs w:val="24"/>
          <w:lang w:val="cs-CZ"/>
        </w:rPr>
      </w:pPr>
      <w:r w:rsidRPr="00CF5324">
        <w:rPr>
          <w:sz w:val="24"/>
          <w:szCs w:val="24"/>
          <w:lang w:val="cs-CZ"/>
        </w:rPr>
        <w:t xml:space="preserve">DIČ: </w:t>
      </w:r>
      <w:r w:rsidR="00C74C5B">
        <w:rPr>
          <w:sz w:val="24"/>
          <w:szCs w:val="24"/>
          <w:lang w:val="cs-CZ"/>
        </w:rPr>
        <w:t>ne</w:t>
      </w:r>
      <w:r w:rsidRPr="00CF5324">
        <w:rPr>
          <w:sz w:val="24"/>
          <w:szCs w:val="24"/>
          <w:lang w:val="cs-CZ"/>
        </w:rPr>
        <w:t>_</w:t>
      </w:r>
    </w:p>
    <w:p w14:paraId="16A677D9" w14:textId="1474AA93" w:rsidR="00074909" w:rsidRPr="00253F0E" w:rsidRDefault="00074909" w:rsidP="00074909">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sidR="00C74C5B">
        <w:rPr>
          <w:rFonts w:ascii="Times New Roman" w:hAnsi="Times New Roman"/>
          <w:color w:val="000000"/>
        </w:rPr>
        <w:t>Krajského</w:t>
      </w:r>
      <w:r>
        <w:rPr>
          <w:rFonts w:ascii="Times New Roman" w:hAnsi="Times New Roman"/>
          <w:color w:val="000000"/>
        </w:rPr>
        <w:t xml:space="preserve"> soudu</w:t>
      </w:r>
      <w:r w:rsidRPr="00253F0E">
        <w:rPr>
          <w:rFonts w:ascii="Times New Roman" w:hAnsi="Times New Roman"/>
          <w:color w:val="000000"/>
        </w:rPr>
        <w:t xml:space="preserve"> v </w:t>
      </w:r>
      <w:r w:rsidR="00C74C5B">
        <w:rPr>
          <w:rFonts w:ascii="Times New Roman" w:hAnsi="Times New Roman"/>
          <w:color w:val="000000"/>
        </w:rPr>
        <w:t>Ostravě</w:t>
      </w:r>
      <w:r w:rsidRPr="00253F0E">
        <w:rPr>
          <w:rFonts w:ascii="Times New Roman" w:hAnsi="Times New Roman"/>
          <w:color w:val="000000"/>
        </w:rPr>
        <w:t xml:space="preserve">, pod. sp. zn.: </w:t>
      </w:r>
      <w:r w:rsidR="00C74C5B">
        <w:rPr>
          <w:rFonts w:ascii="Times New Roman" w:hAnsi="Times New Roman"/>
          <w:color w:val="000000"/>
        </w:rPr>
        <w:t>Pr, vložce č. 17</w:t>
      </w:r>
    </w:p>
    <w:p w14:paraId="0B506BF8" w14:textId="0C46E804" w:rsidR="00074909" w:rsidRPr="00253F0E" w:rsidRDefault="00074909" w:rsidP="00074909">
      <w:pPr>
        <w:pStyle w:val="Pa0"/>
        <w:jc w:val="both"/>
        <w:rPr>
          <w:rFonts w:ascii="Times New Roman" w:hAnsi="Times New Roman"/>
          <w:color w:val="000000"/>
        </w:rPr>
      </w:pPr>
      <w:r w:rsidRPr="00253F0E">
        <w:rPr>
          <w:rFonts w:ascii="Times New Roman" w:hAnsi="Times New Roman"/>
        </w:rPr>
        <w:t xml:space="preserve">jejímž jménem jedná: </w:t>
      </w:r>
      <w:r w:rsidR="00C74C5B">
        <w:rPr>
          <w:rFonts w:ascii="Times New Roman" w:hAnsi="Times New Roman"/>
          <w:color w:val="000000"/>
        </w:rPr>
        <w:t>Lenka Vičarová, ředitelka</w:t>
      </w:r>
    </w:p>
    <w:p w14:paraId="274ABC0C" w14:textId="38A933C2" w:rsidR="00074909" w:rsidRPr="00253F0E" w:rsidRDefault="00C45FB2" w:rsidP="00074909">
      <w:pPr>
        <w:pStyle w:val="Pa0"/>
        <w:jc w:val="both"/>
        <w:rPr>
          <w:rFonts w:ascii="Times New Roman" w:hAnsi="Times New Roman"/>
          <w:color w:val="000000"/>
        </w:rPr>
      </w:pPr>
      <w:r>
        <w:rPr>
          <w:rFonts w:ascii="Times New Roman" w:hAnsi="Times New Roman"/>
          <w:color w:val="000000"/>
        </w:rPr>
        <w:t xml:space="preserve">číslo účtu: </w:t>
      </w:r>
    </w:p>
    <w:p w14:paraId="791CDF9D" w14:textId="5306E9C2" w:rsidR="00074909" w:rsidRDefault="00C45FB2" w:rsidP="00074909">
      <w:pPr>
        <w:rPr>
          <w:sz w:val="24"/>
          <w:szCs w:val="24"/>
          <w:lang w:val="cs-CZ"/>
        </w:rPr>
      </w:pPr>
      <w:r>
        <w:rPr>
          <w:sz w:val="24"/>
          <w:szCs w:val="24"/>
          <w:lang w:val="cs-CZ"/>
        </w:rPr>
        <w:t xml:space="preserve">plátce DPH: </w:t>
      </w:r>
      <w:r w:rsidR="00074909">
        <w:rPr>
          <w:sz w:val="24"/>
          <w:szCs w:val="24"/>
          <w:lang w:val="cs-CZ"/>
        </w:rPr>
        <w:t>NE</w:t>
      </w:r>
    </w:p>
    <w:p w14:paraId="63BB8045" w14:textId="77777777" w:rsidR="00074909" w:rsidRDefault="00074909" w:rsidP="00074909">
      <w:pPr>
        <w:rPr>
          <w:sz w:val="24"/>
          <w:szCs w:val="24"/>
          <w:lang w:val="cs-CZ"/>
        </w:rPr>
      </w:pPr>
    </w:p>
    <w:p w14:paraId="2B34C92F" w14:textId="1D9C8FC1" w:rsidR="00074909" w:rsidRDefault="00074909" w:rsidP="00074909">
      <w:pPr>
        <w:rPr>
          <w:sz w:val="24"/>
          <w:szCs w:val="24"/>
          <w:lang w:val="cs-CZ"/>
        </w:rPr>
      </w:pPr>
      <w:r>
        <w:rPr>
          <w:sz w:val="24"/>
          <w:szCs w:val="24"/>
          <w:lang w:val="cs-CZ"/>
        </w:rPr>
        <w:t>kontaktní osoba:</w:t>
      </w:r>
      <w:r w:rsidR="00C74C5B">
        <w:rPr>
          <w:sz w:val="24"/>
          <w:szCs w:val="24"/>
          <w:lang w:val="cs-CZ"/>
        </w:rPr>
        <w:t xml:space="preserve"> </w:t>
      </w:r>
    </w:p>
    <w:p w14:paraId="2316DC0E" w14:textId="1A438E78" w:rsidR="00074909" w:rsidRPr="00D47459" w:rsidRDefault="00074909" w:rsidP="00074909">
      <w:pPr>
        <w:rPr>
          <w:sz w:val="24"/>
          <w:szCs w:val="24"/>
        </w:rPr>
      </w:pPr>
      <w:r w:rsidRPr="00D47459">
        <w:rPr>
          <w:sz w:val="24"/>
          <w:szCs w:val="24"/>
        </w:rPr>
        <w:t xml:space="preserve">kontakt </w:t>
      </w:r>
      <w:r w:rsidR="00C74C5B">
        <w:rPr>
          <w:sz w:val="24"/>
          <w:szCs w:val="24"/>
        </w:rPr>
        <w:t xml:space="preserve">světla, </w:t>
      </w:r>
      <w:r w:rsidRPr="00D47459">
        <w:rPr>
          <w:sz w:val="24"/>
          <w:szCs w:val="24"/>
        </w:rPr>
        <w:t>zvuk:</w:t>
      </w:r>
      <w:r w:rsidR="00C74C5B">
        <w:rPr>
          <w:sz w:val="24"/>
          <w:szCs w:val="24"/>
        </w:rPr>
        <w:t xml:space="preserve"> </w:t>
      </w:r>
    </w:p>
    <w:p w14:paraId="343771D4" w14:textId="2CBD63A4" w:rsidR="00074909" w:rsidRPr="00D47459" w:rsidRDefault="00074909" w:rsidP="00074909">
      <w:pPr>
        <w:rPr>
          <w:sz w:val="24"/>
          <w:szCs w:val="24"/>
          <w:lang w:val="cs-CZ"/>
        </w:rPr>
      </w:pPr>
      <w:r w:rsidRPr="00D47459">
        <w:rPr>
          <w:sz w:val="24"/>
          <w:szCs w:val="24"/>
        </w:rPr>
        <w:t>kontakt jevištní technika:</w:t>
      </w:r>
      <w:r w:rsidR="00C74C5B">
        <w:rPr>
          <w:sz w:val="24"/>
          <w:szCs w:val="24"/>
        </w:rPr>
        <w:t xml:space="preserve"> </w:t>
      </w:r>
    </w:p>
    <w:p w14:paraId="4E16A7A8" w14:textId="77777777" w:rsidR="00253F0E" w:rsidRPr="003A020F" w:rsidRDefault="00253F0E" w:rsidP="00253F0E">
      <w:pPr>
        <w:pStyle w:val="Pa0"/>
        <w:jc w:val="both"/>
        <w:rPr>
          <w:rFonts w:ascii="Times New Roman" w:hAnsi="Times New Roman"/>
          <w:color w:val="000000"/>
        </w:rPr>
      </w:pPr>
    </w:p>
    <w:p w14:paraId="562AC979"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428000F2" w14:textId="77777777" w:rsidR="00253F0E" w:rsidRPr="003A020F" w:rsidRDefault="00253F0E" w:rsidP="00253F0E">
      <w:pPr>
        <w:pStyle w:val="Pa0"/>
        <w:jc w:val="both"/>
        <w:rPr>
          <w:rFonts w:ascii="Times New Roman" w:hAnsi="Times New Roman"/>
          <w:color w:val="000000"/>
        </w:rPr>
      </w:pPr>
    </w:p>
    <w:p w14:paraId="43B1238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7DAC9CD3" w14:textId="77777777" w:rsidR="00253F0E" w:rsidRPr="003A020F" w:rsidRDefault="00253F0E" w:rsidP="00253F0E">
      <w:pPr>
        <w:pStyle w:val="Pa0"/>
        <w:jc w:val="both"/>
        <w:rPr>
          <w:rFonts w:ascii="Times New Roman" w:hAnsi="Times New Roman"/>
          <w:color w:val="000000"/>
        </w:rPr>
      </w:pPr>
    </w:p>
    <w:p w14:paraId="62093FF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17E8B823" w14:textId="77777777" w:rsidR="00253F0E" w:rsidRPr="003A020F" w:rsidRDefault="00253F0E" w:rsidP="00253F0E">
      <w:pPr>
        <w:pStyle w:val="Pa0"/>
        <w:jc w:val="both"/>
        <w:rPr>
          <w:rFonts w:ascii="Times New Roman" w:hAnsi="Times New Roman"/>
          <w:color w:val="000000"/>
        </w:rPr>
      </w:pPr>
    </w:p>
    <w:p w14:paraId="55ECC76B"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7AB3041" w14:textId="3916690F" w:rsidR="003B2CB4" w:rsidRPr="00997073" w:rsidRDefault="002E50D0" w:rsidP="003B2CB4">
      <w:pPr>
        <w:jc w:val="center"/>
        <w:rPr>
          <w:b/>
          <w:sz w:val="24"/>
          <w:szCs w:val="24"/>
          <w:lang w:val="cs-CZ"/>
        </w:rPr>
      </w:pPr>
      <w:r>
        <w:rPr>
          <w:b/>
          <w:sz w:val="24"/>
          <w:szCs w:val="24"/>
          <w:lang w:val="cs-CZ"/>
        </w:rPr>
        <w:t>VZHŮRU DO DIVOČINY</w:t>
      </w:r>
    </w:p>
    <w:p w14:paraId="7D672C63" w14:textId="77777777" w:rsidR="00253F0E" w:rsidRPr="003A020F" w:rsidRDefault="00253F0E" w:rsidP="00253F0E">
      <w:pPr>
        <w:pStyle w:val="Pa0"/>
        <w:jc w:val="both"/>
        <w:rPr>
          <w:rFonts w:ascii="Times New Roman" w:hAnsi="Times New Roman"/>
          <w:color w:val="000000"/>
        </w:rPr>
      </w:pPr>
    </w:p>
    <w:p w14:paraId="7A1EDF0D" w14:textId="77777777" w:rsidR="00253F0E" w:rsidRPr="003A020F" w:rsidRDefault="00253F0E" w:rsidP="00253F0E">
      <w:pPr>
        <w:pStyle w:val="Pa0"/>
        <w:jc w:val="both"/>
        <w:rPr>
          <w:rFonts w:ascii="Times New Roman" w:hAnsi="Times New Roman"/>
          <w:color w:val="000000"/>
        </w:rPr>
      </w:pPr>
    </w:p>
    <w:p w14:paraId="0D5FF721"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359854C7"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2FF91B14" w14:textId="77777777" w:rsidR="00253F0E" w:rsidRPr="003A020F" w:rsidRDefault="00253F0E" w:rsidP="00253F0E">
      <w:pPr>
        <w:pStyle w:val="Pa0"/>
        <w:jc w:val="both"/>
        <w:rPr>
          <w:rFonts w:ascii="Times New Roman" w:hAnsi="Times New Roman"/>
          <w:color w:val="000000"/>
        </w:rPr>
      </w:pPr>
    </w:p>
    <w:p w14:paraId="02909E5E" w14:textId="4AE3E71D"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 xml:space="preserve">lo se touto smlouvou zavazuje vystoupit s divadelním představením </w:t>
      </w:r>
      <w:r w:rsidR="002E50D0">
        <w:rPr>
          <w:rFonts w:ascii="Times New Roman" w:hAnsi="Times New Roman"/>
          <w:b/>
          <w:color w:val="000000"/>
        </w:rPr>
        <w:t>Vzhůru do divočiny</w:t>
      </w:r>
      <w:r w:rsidR="003B2CB4">
        <w:rPr>
          <w:rFonts w:ascii="Times New Roman" w:hAnsi="Times New Roman"/>
          <w:color w:val="000000"/>
        </w:rPr>
        <w:t xml:space="preserve">, dne: </w:t>
      </w:r>
      <w:r w:rsidR="00C74C5B">
        <w:rPr>
          <w:rFonts w:ascii="Times New Roman" w:hAnsi="Times New Roman"/>
          <w:b/>
          <w:color w:val="000000"/>
        </w:rPr>
        <w:t>25. dubna 2018</w:t>
      </w:r>
      <w:r w:rsidR="003B2CB4">
        <w:rPr>
          <w:rFonts w:ascii="Times New Roman" w:hAnsi="Times New Roman"/>
          <w:color w:val="000000"/>
        </w:rPr>
        <w:t xml:space="preserve"> od: </w:t>
      </w:r>
      <w:r w:rsidR="00C74C5B">
        <w:rPr>
          <w:rFonts w:ascii="Times New Roman" w:hAnsi="Times New Roman"/>
          <w:b/>
          <w:color w:val="000000"/>
        </w:rPr>
        <w:t xml:space="preserve">19 </w:t>
      </w:r>
      <w:r w:rsidR="003B2CB4" w:rsidRPr="00DB64AC">
        <w:rPr>
          <w:rFonts w:ascii="Times New Roman" w:hAnsi="Times New Roman"/>
          <w:b/>
          <w:color w:val="000000"/>
        </w:rPr>
        <w:t>hodin</w:t>
      </w:r>
      <w:r w:rsidR="003B2CB4">
        <w:rPr>
          <w:rFonts w:ascii="Times New Roman" w:hAnsi="Times New Roman"/>
          <w:color w:val="000000"/>
        </w:rPr>
        <w:t xml:space="preserve"> na scéně zajištěné Pořadatelem</w:t>
      </w:r>
      <w:r w:rsidR="000D44B0">
        <w:rPr>
          <w:rFonts w:ascii="Times New Roman" w:hAnsi="Times New Roman"/>
          <w:color w:val="000000"/>
        </w:rPr>
        <w:t>,</w:t>
      </w:r>
      <w:r w:rsidR="003B2CB4">
        <w:rPr>
          <w:rFonts w:ascii="Times New Roman" w:hAnsi="Times New Roman"/>
          <w:color w:val="000000"/>
        </w:rPr>
        <w:t xml:space="preserve"> tj. </w:t>
      </w:r>
      <w:r w:rsidR="00300631">
        <w:rPr>
          <w:rFonts w:ascii="Times New Roman" w:hAnsi="Times New Roman"/>
          <w:b/>
          <w:color w:val="000000"/>
        </w:rPr>
        <w:t>Ja</w:t>
      </w:r>
      <w:r w:rsidR="00C74C5B">
        <w:rPr>
          <w:rFonts w:ascii="Times New Roman" w:hAnsi="Times New Roman"/>
          <w:b/>
          <w:color w:val="000000"/>
        </w:rPr>
        <w:t>níkova stodola, Valašské muzeum</w:t>
      </w:r>
      <w:r w:rsidR="003B2CB4">
        <w:rPr>
          <w:rFonts w:ascii="Times New Roman" w:hAnsi="Times New Roman"/>
          <w:color w:val="000000"/>
        </w:rPr>
        <w:t xml:space="preserve">, ulice: </w:t>
      </w:r>
      <w:r w:rsidR="00C74C5B">
        <w:rPr>
          <w:rFonts w:ascii="Times New Roman" w:hAnsi="Times New Roman"/>
          <w:b/>
          <w:color w:val="000000"/>
        </w:rPr>
        <w:t>Palackého 147</w:t>
      </w:r>
      <w:r w:rsidR="003B2CB4">
        <w:rPr>
          <w:rFonts w:ascii="Times New Roman" w:hAnsi="Times New Roman"/>
          <w:color w:val="000000"/>
        </w:rPr>
        <w:t xml:space="preserve">, město: </w:t>
      </w:r>
      <w:r w:rsidR="00C74C5B">
        <w:rPr>
          <w:rFonts w:ascii="Times New Roman" w:hAnsi="Times New Roman"/>
          <w:b/>
          <w:color w:val="000000"/>
        </w:rPr>
        <w:t>Rožnov pod Radhoštěm</w:t>
      </w:r>
      <w:r w:rsidR="003B2CB4">
        <w:rPr>
          <w:rFonts w:ascii="Times New Roman" w:hAnsi="Times New Roman"/>
          <w:color w:val="000000"/>
        </w:rPr>
        <w:t xml:space="preserve">, PSČ: </w:t>
      </w:r>
      <w:r w:rsidR="00C74C5B">
        <w:rPr>
          <w:rFonts w:ascii="Times New Roman" w:hAnsi="Times New Roman"/>
          <w:color w:val="000000"/>
        </w:rPr>
        <w:t>756 61</w:t>
      </w:r>
      <w:r w:rsidR="003B2CB4">
        <w:rPr>
          <w:rFonts w:ascii="Times New Roman" w:hAnsi="Times New Roman"/>
          <w:color w:val="000000"/>
        </w:rPr>
        <w:t xml:space="preserve"> (dále jen „</w:t>
      </w:r>
      <w:r w:rsidR="003B2CB4" w:rsidRPr="00253F0E">
        <w:rPr>
          <w:rFonts w:ascii="Times New Roman" w:hAnsi="Times New Roman"/>
          <w:b/>
          <w:color w:val="000000"/>
        </w:rPr>
        <w:t>představení</w:t>
      </w:r>
      <w:r w:rsidR="003B2CB4">
        <w:rPr>
          <w:rFonts w:ascii="Times New Roman" w:hAnsi="Times New Roman"/>
          <w:color w:val="000000"/>
        </w:rPr>
        <w:t>“).</w:t>
      </w:r>
    </w:p>
    <w:p w14:paraId="0118364C" w14:textId="77777777" w:rsidR="00253F0E" w:rsidRPr="004D4B12" w:rsidRDefault="00253F0E" w:rsidP="00253F0E">
      <w:pPr>
        <w:rPr>
          <w:lang w:val="cs-CZ"/>
        </w:rPr>
      </w:pPr>
    </w:p>
    <w:p w14:paraId="18E7B34B"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0BD5F8C5" w14:textId="531C3DED" w:rsidR="00253F0E" w:rsidRDefault="00253F0E" w:rsidP="00253F0E">
      <w:pPr>
        <w:pStyle w:val="Pa0"/>
        <w:ind w:left="360" w:hanging="360"/>
        <w:jc w:val="both"/>
        <w:rPr>
          <w:rFonts w:ascii="Times New Roman" w:hAnsi="Times New Roman"/>
          <w:color w:val="000000"/>
        </w:rPr>
      </w:pPr>
    </w:p>
    <w:p w14:paraId="7D80897B" w14:textId="77777777" w:rsidR="00C74C5B" w:rsidRPr="00C74C5B" w:rsidRDefault="00C74C5B" w:rsidP="00C74C5B">
      <w:pPr>
        <w:rPr>
          <w:lang w:val="cs-CZ"/>
        </w:rPr>
      </w:pPr>
    </w:p>
    <w:p w14:paraId="2AB54A95" w14:textId="77777777" w:rsidR="001D17F6" w:rsidRDefault="001D17F6" w:rsidP="001D17F6">
      <w:pPr>
        <w:rPr>
          <w:lang w:val="cs-CZ"/>
        </w:rPr>
      </w:pPr>
    </w:p>
    <w:p w14:paraId="07FAF7D3" w14:textId="77777777" w:rsidR="001D17F6" w:rsidRPr="001D17F6" w:rsidRDefault="001D17F6" w:rsidP="001D17F6">
      <w:pPr>
        <w:rPr>
          <w:lang w:val="cs-CZ"/>
        </w:rPr>
      </w:pPr>
    </w:p>
    <w:p w14:paraId="42022076"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66A41B4B"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40B7F093" w14:textId="77777777" w:rsidR="00253F0E" w:rsidRPr="003A020F" w:rsidRDefault="00253F0E" w:rsidP="00694D20">
      <w:pPr>
        <w:pStyle w:val="Pa0"/>
        <w:ind w:left="360" w:hanging="360"/>
        <w:jc w:val="both"/>
        <w:rPr>
          <w:rFonts w:ascii="Times New Roman" w:hAnsi="Times New Roman"/>
          <w:color w:val="000000"/>
        </w:rPr>
      </w:pPr>
    </w:p>
    <w:p w14:paraId="6B95198E"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52025AD7" w14:textId="77777777" w:rsidR="00694D20" w:rsidRPr="003A020F" w:rsidRDefault="00694D20" w:rsidP="00694D20">
      <w:pPr>
        <w:pStyle w:val="Pa0"/>
        <w:ind w:left="360" w:hanging="360"/>
        <w:jc w:val="both"/>
        <w:rPr>
          <w:rFonts w:ascii="Times New Roman" w:hAnsi="Times New Roman"/>
          <w:color w:val="000000"/>
        </w:rPr>
      </w:pPr>
    </w:p>
    <w:p w14:paraId="3F63C67E" w14:textId="77777777" w:rsidR="003B2CB4" w:rsidRPr="00694D20" w:rsidRDefault="0060722B" w:rsidP="003B2CB4">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b/>
          <w:color w:val="000000"/>
        </w:rPr>
        <w:t xml:space="preserve"> technické</w:t>
      </w:r>
      <w:r w:rsidR="003B2CB4">
        <w:rPr>
          <w:rFonts w:ascii="Times New Roman" w:hAnsi="Times New Roman"/>
          <w:b/>
          <w:color w:val="000000"/>
        </w:rPr>
        <w:t xml:space="preserve"> požadavk</w:t>
      </w:r>
      <w:r w:rsidR="003B2CB4" w:rsidRPr="00694D20">
        <w:rPr>
          <w:rFonts w:ascii="Times New Roman" w:hAnsi="Times New Roman"/>
          <w:b/>
          <w:color w:val="000000"/>
        </w:rPr>
        <w:t>y, a to zejména</w:t>
      </w:r>
      <w:r w:rsidR="003B2CB4" w:rsidRPr="00694D20">
        <w:rPr>
          <w:rFonts w:ascii="Times New Roman" w:hAnsi="Times New Roman"/>
          <w:color w:val="000000"/>
        </w:rPr>
        <w:t>:</w:t>
      </w:r>
    </w:p>
    <w:p w14:paraId="71C2A830" w14:textId="77777777" w:rsidR="003B2CB4" w:rsidRDefault="003B2CB4" w:rsidP="003B2CB4">
      <w:pPr>
        <w:pStyle w:val="Pa0"/>
        <w:ind w:left="360" w:hanging="360"/>
        <w:jc w:val="both"/>
        <w:rPr>
          <w:rFonts w:ascii="Times New Roman" w:hAnsi="Times New Roman"/>
          <w:color w:val="000000"/>
        </w:rPr>
      </w:pPr>
    </w:p>
    <w:p w14:paraId="04DBC667" w14:textId="284A7F21" w:rsidR="00311D0D" w:rsidRPr="00311D0D" w:rsidRDefault="00311D0D" w:rsidP="00311D0D">
      <w:pPr>
        <w:pStyle w:val="Odstavecseseznamem"/>
        <w:numPr>
          <w:ilvl w:val="0"/>
          <w:numId w:val="31"/>
        </w:numPr>
        <w:shd w:val="clear" w:color="auto" w:fill="FFFFFF"/>
        <w:suppressAutoHyphens w:val="0"/>
        <w:rPr>
          <w:color w:val="222222"/>
          <w:sz w:val="24"/>
          <w:szCs w:val="24"/>
          <w:lang w:val="cs-CZ" w:eastAsia="cs-CZ"/>
        </w:rPr>
      </w:pPr>
      <w:r w:rsidRPr="00311D0D">
        <w:rPr>
          <w:color w:val="222222"/>
          <w:sz w:val="24"/>
          <w:szCs w:val="24"/>
          <w:lang w:eastAsia="cs-CZ"/>
        </w:rPr>
        <w:t>jeviště s černým horizontem a černými výkryty</w:t>
      </w:r>
    </w:p>
    <w:p w14:paraId="7E570520" w14:textId="4CAF1670" w:rsidR="00311D0D" w:rsidRPr="005906B8"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rozměry jeviště - šířka: min. 6m, hl</w:t>
      </w:r>
      <w:r w:rsidR="005906B8">
        <w:rPr>
          <w:color w:val="222222"/>
          <w:sz w:val="24"/>
          <w:szCs w:val="24"/>
          <w:lang w:eastAsia="cs-CZ"/>
        </w:rPr>
        <w:t xml:space="preserve">oubka: min. 7,5 m, výška: min. 6 </w:t>
      </w:r>
      <w:r w:rsidRPr="00311D0D">
        <w:rPr>
          <w:color w:val="222222"/>
          <w:sz w:val="24"/>
          <w:szCs w:val="24"/>
          <w:lang w:eastAsia="cs-CZ"/>
        </w:rPr>
        <w:t>m</w:t>
      </w:r>
      <w:r w:rsidR="009A7F19">
        <w:rPr>
          <w:color w:val="222222"/>
          <w:sz w:val="24"/>
          <w:szCs w:val="24"/>
          <w:lang w:eastAsia="cs-CZ"/>
        </w:rPr>
        <w:t xml:space="preserve"> - Kdispozici v</w:t>
      </w:r>
      <w:r w:rsidR="00870178">
        <w:rPr>
          <w:color w:val="222222"/>
          <w:sz w:val="24"/>
          <w:szCs w:val="24"/>
          <w:lang w:eastAsia="cs-CZ"/>
        </w:rPr>
        <w:t xml:space="preserve"> Janíkově stodole (JS) - šířka 9,5 m, hloubka - 7 m, výška - 5 m</w:t>
      </w:r>
    </w:p>
    <w:p w14:paraId="6B6CA72A" w14:textId="192D0F75" w:rsidR="00311D0D" w:rsidRPr="00311D0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vrtání do podlahy podmínkou, nebo závaží min. 50 kg</w:t>
      </w:r>
      <w:r w:rsidR="00870178">
        <w:rPr>
          <w:color w:val="222222"/>
          <w:sz w:val="24"/>
          <w:szCs w:val="24"/>
          <w:lang w:eastAsia="cs-CZ"/>
        </w:rPr>
        <w:t xml:space="preserve"> - v JS ve středu jen omezeně</w:t>
      </w:r>
    </w:p>
    <w:p w14:paraId="4255F0EA" w14:textId="70B6C2E8" w:rsidR="00311D0D" w:rsidRPr="00311D0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zadní dělený horizont s možností úpravy šířky, nebo možnost dověšení výkrytů k projekčnímu plátnu</w:t>
      </w:r>
      <w:r w:rsidR="00870178">
        <w:rPr>
          <w:color w:val="222222"/>
          <w:sz w:val="24"/>
          <w:szCs w:val="24"/>
          <w:lang w:eastAsia="cs-CZ"/>
        </w:rPr>
        <w:t xml:space="preserve"> - v JS - ano z lávky nad jevištěm, vlastní černé výkryty nejsou k dispozici</w:t>
      </w:r>
    </w:p>
    <w:p w14:paraId="7608282E" w14:textId="77777777" w:rsidR="00311D0D" w:rsidRPr="00311D0D" w:rsidRDefault="00311D0D" w:rsidP="00311D0D">
      <w:pPr>
        <w:shd w:val="clear" w:color="auto" w:fill="FFFFFF"/>
        <w:suppressAutoHyphens w:val="0"/>
        <w:spacing w:before="100" w:beforeAutospacing="1" w:after="100" w:afterAutospacing="1"/>
        <w:ind w:left="720"/>
        <w:rPr>
          <w:color w:val="222222"/>
          <w:sz w:val="24"/>
          <w:szCs w:val="24"/>
          <w:lang w:val="cs-CZ" w:eastAsia="cs-CZ"/>
        </w:rPr>
      </w:pPr>
      <w:r w:rsidRPr="00311D0D">
        <w:rPr>
          <w:b/>
          <w:bCs/>
          <w:color w:val="222222"/>
          <w:sz w:val="24"/>
          <w:szCs w:val="24"/>
          <w:lang w:eastAsia="cs-CZ"/>
        </w:rPr>
        <w:t>ZVUK:</w:t>
      </w:r>
    </w:p>
    <w:p w14:paraId="31FA717C" w14:textId="42D7CC7D" w:rsidR="00311D0D" w:rsidRPr="00612D47" w:rsidRDefault="00612D47" w:rsidP="00311D0D">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Pr>
          <w:color w:val="222222"/>
          <w:sz w:val="24"/>
          <w:szCs w:val="24"/>
          <w:lang w:eastAsia="cs-CZ"/>
        </w:rPr>
        <w:t>inputlist: 4</w:t>
      </w:r>
      <w:r w:rsidR="00311D0D" w:rsidRPr="00311D0D">
        <w:rPr>
          <w:color w:val="222222"/>
          <w:sz w:val="24"/>
          <w:szCs w:val="24"/>
          <w:lang w:eastAsia="cs-CZ"/>
        </w:rPr>
        <w:t>x jack PC (1x stereo)</w:t>
      </w:r>
      <w:r w:rsidR="00870178">
        <w:rPr>
          <w:color w:val="222222"/>
          <w:sz w:val="24"/>
          <w:szCs w:val="24"/>
          <w:lang w:eastAsia="cs-CZ"/>
        </w:rPr>
        <w:t xml:space="preserve"> - ano</w:t>
      </w:r>
    </w:p>
    <w:p w14:paraId="6FE076CA" w14:textId="6DDFEEC4" w:rsidR="00311D0D" w:rsidRPr="00311D0D" w:rsidRDefault="00612D47" w:rsidP="00311D0D">
      <w:pPr>
        <w:pStyle w:val="Odstavecseseznamem"/>
        <w:numPr>
          <w:ilvl w:val="0"/>
          <w:numId w:val="32"/>
        </w:numPr>
        <w:shd w:val="clear" w:color="auto" w:fill="FFFFFF"/>
        <w:suppressAutoHyphens w:val="0"/>
        <w:rPr>
          <w:color w:val="222222"/>
          <w:sz w:val="24"/>
          <w:szCs w:val="24"/>
          <w:lang w:val="cs-CZ" w:eastAsia="cs-CZ"/>
        </w:rPr>
      </w:pPr>
      <w:r>
        <w:rPr>
          <w:color w:val="222222"/>
          <w:sz w:val="24"/>
          <w:szCs w:val="24"/>
          <w:lang w:eastAsia="cs-CZ"/>
        </w:rPr>
        <w:t>1</w:t>
      </w:r>
      <w:r w:rsidR="00311D0D" w:rsidRPr="00311D0D">
        <w:rPr>
          <w:color w:val="222222"/>
          <w:sz w:val="24"/>
          <w:szCs w:val="24"/>
          <w:lang w:eastAsia="cs-CZ"/>
        </w:rPr>
        <w:t>x XLR MIC, zapojeno do stageboxu na jevišti</w:t>
      </w:r>
      <w:r w:rsidR="00870178">
        <w:rPr>
          <w:color w:val="222222"/>
          <w:sz w:val="24"/>
          <w:szCs w:val="24"/>
          <w:lang w:eastAsia="cs-CZ"/>
        </w:rPr>
        <w:t xml:space="preserve"> - ano</w:t>
      </w:r>
    </w:p>
    <w:p w14:paraId="113A0DEF" w14:textId="6BCCB7D7" w:rsidR="00311D0D" w:rsidRPr="00311D0D" w:rsidRDefault="00311D0D" w:rsidP="00311D0D">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reproduktory v portálech směrem do jeviště, zadní reproduktory</w:t>
      </w:r>
      <w:r w:rsidR="00870178">
        <w:rPr>
          <w:color w:val="222222"/>
          <w:sz w:val="24"/>
          <w:szCs w:val="24"/>
          <w:lang w:eastAsia="cs-CZ"/>
        </w:rPr>
        <w:t xml:space="preserve"> - ano</w:t>
      </w:r>
    </w:p>
    <w:p w14:paraId="463270FD" w14:textId="0C83EE79" w:rsidR="00311D0D" w:rsidRPr="00BA4DA9" w:rsidRDefault="00311D0D" w:rsidP="0061694C">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sidRPr="00311D0D">
        <w:rPr>
          <w:b/>
          <w:bCs/>
          <w:color w:val="FF0000"/>
          <w:sz w:val="24"/>
          <w:szCs w:val="24"/>
          <w:lang w:eastAsia="cs-CZ"/>
        </w:rPr>
        <w:t>LIVEPOST (místo v sále) pro zvukaře (není nutné vyblokovat sedačky pro diváky) – nutné konzultovat se zvukařem!</w:t>
      </w:r>
    </w:p>
    <w:p w14:paraId="560599B1" w14:textId="77777777" w:rsidR="00BA4DA9" w:rsidRPr="00BA4DA9" w:rsidRDefault="00BA4DA9" w:rsidP="00BA4DA9">
      <w:pPr>
        <w:pStyle w:val="m3584390662525462420gmail-msolistparagraph"/>
        <w:shd w:val="clear" w:color="auto" w:fill="FFFFFF"/>
        <w:ind w:left="720"/>
        <w:rPr>
          <w:color w:val="222222"/>
        </w:rPr>
      </w:pPr>
      <w:r w:rsidRPr="00BA4DA9">
        <w:rPr>
          <w:b/>
          <w:bCs/>
          <w:color w:val="222222"/>
          <w:lang w:val="en-US"/>
        </w:rPr>
        <w:t>SVĚTLA:</w:t>
      </w:r>
    </w:p>
    <w:p w14:paraId="2FE5F90A" w14:textId="7F5C5EA6" w:rsidR="00BA4DA9" w:rsidRPr="00BA4DA9" w:rsidRDefault="00BA4DA9" w:rsidP="00BA4DA9">
      <w:pPr>
        <w:pStyle w:val="m3584390662525462420gmail-msolistparagraph"/>
        <w:numPr>
          <w:ilvl w:val="0"/>
          <w:numId w:val="32"/>
        </w:numPr>
        <w:shd w:val="clear" w:color="auto" w:fill="FFFFFF"/>
        <w:rPr>
          <w:color w:val="222222"/>
        </w:rPr>
      </w:pPr>
      <w:r w:rsidRPr="00BA4DA9">
        <w:rPr>
          <w:color w:val="222222"/>
          <w:lang w:val="en-US"/>
        </w:rPr>
        <w:t>digitální osvětlovací pult (min. 12 submasterů)</w:t>
      </w:r>
      <w:r w:rsidR="00870178">
        <w:rPr>
          <w:color w:val="222222"/>
          <w:lang w:val="en-US"/>
        </w:rPr>
        <w:t xml:space="preserve"> - ano</w:t>
      </w:r>
    </w:p>
    <w:p w14:paraId="248FB107" w14:textId="5204E79B" w:rsidR="00BA4DA9" w:rsidRPr="00BA4DA9" w:rsidRDefault="00BA4DA9" w:rsidP="00BA4DA9">
      <w:pPr>
        <w:pStyle w:val="m3584390662525462420gmail-msolistparagraph"/>
        <w:numPr>
          <w:ilvl w:val="0"/>
          <w:numId w:val="32"/>
        </w:numPr>
        <w:shd w:val="clear" w:color="auto" w:fill="FFFFFF"/>
        <w:rPr>
          <w:color w:val="222222"/>
        </w:rPr>
      </w:pPr>
      <w:r w:rsidRPr="00BA4DA9">
        <w:rPr>
          <w:color w:val="222222"/>
          <w:lang w:val="en-US"/>
        </w:rPr>
        <w:t>min. 10 předních reflektorů a min. 4 reflektory na jevišti (portály) typu PC o výkonu 1kW</w:t>
      </w:r>
      <w:r w:rsidR="00870178">
        <w:rPr>
          <w:color w:val="222222"/>
          <w:lang w:val="en-US"/>
        </w:rPr>
        <w:t xml:space="preserve"> - ano (16 ks), na jevišti nahoře k dispozici pouze vany ve 2 řadách. Pokud by bylo potřeba barevné filtry do reflektorů jsou k dispozici jen modré a červené.</w:t>
      </w:r>
    </w:p>
    <w:p w14:paraId="37871C74" w14:textId="4D1FF365" w:rsidR="00BA4DA9" w:rsidRPr="000000BF" w:rsidRDefault="00BA4DA9" w:rsidP="00BA4DA9">
      <w:pPr>
        <w:pStyle w:val="m3584390662525462420gmail-msolistparagraph"/>
        <w:numPr>
          <w:ilvl w:val="0"/>
          <w:numId w:val="32"/>
        </w:numPr>
        <w:shd w:val="clear" w:color="auto" w:fill="FFFFFF"/>
      </w:pPr>
      <w:r w:rsidRPr="000000BF">
        <w:rPr>
          <w:lang w:val="en-US"/>
        </w:rPr>
        <w:t>min. 2 regulovatelné zásuvky na podlaze jeviště</w:t>
      </w:r>
      <w:r w:rsidR="000000BF">
        <w:rPr>
          <w:lang w:val="en-US"/>
        </w:rPr>
        <w:t xml:space="preserve"> - ano</w:t>
      </w:r>
    </w:p>
    <w:p w14:paraId="555B6FD9" w14:textId="6998A059" w:rsidR="00BA4DA9" w:rsidRPr="00BA4DA9" w:rsidRDefault="00BA4DA9" w:rsidP="00BA4DA9">
      <w:pPr>
        <w:pStyle w:val="m3584390662525462420gmail-msolistparagraph"/>
        <w:numPr>
          <w:ilvl w:val="0"/>
          <w:numId w:val="32"/>
        </w:numPr>
        <w:shd w:val="clear" w:color="auto" w:fill="FFFFFF"/>
        <w:rPr>
          <w:color w:val="222222"/>
        </w:rPr>
      </w:pPr>
      <w:r w:rsidRPr="00BA4DA9">
        <w:rPr>
          <w:color w:val="222222"/>
          <w:lang w:val="en-US"/>
        </w:rPr>
        <w:t>možnost ovládat stmívání sálu z kabiny osvětlovače</w:t>
      </w:r>
      <w:r w:rsidR="00870178">
        <w:rPr>
          <w:color w:val="222222"/>
          <w:lang w:val="en-US"/>
        </w:rPr>
        <w:t xml:space="preserve"> - ano</w:t>
      </w:r>
    </w:p>
    <w:p w14:paraId="2FDEAC47" w14:textId="1F4C6D2C" w:rsidR="00BA4DA9" w:rsidRPr="00BA4DA9" w:rsidRDefault="00BA4DA9" w:rsidP="00BA4DA9">
      <w:pPr>
        <w:pStyle w:val="m3584390662525462420gmail-msolistparagraph"/>
        <w:numPr>
          <w:ilvl w:val="0"/>
          <w:numId w:val="32"/>
        </w:numPr>
        <w:shd w:val="clear" w:color="auto" w:fill="FFFFFF"/>
        <w:rPr>
          <w:color w:val="222222"/>
        </w:rPr>
      </w:pPr>
      <w:r w:rsidRPr="00BA4DA9">
        <w:rPr>
          <w:color w:val="222222"/>
          <w:lang w:val="en-US"/>
        </w:rPr>
        <w:t>osvětlovací kabina umístěná před jevištěm s přímým výhledem na jeviště</w:t>
      </w:r>
      <w:r w:rsidR="00870178">
        <w:rPr>
          <w:color w:val="222222"/>
          <w:lang w:val="en-US"/>
        </w:rPr>
        <w:t xml:space="preserve"> - ano</w:t>
      </w:r>
    </w:p>
    <w:p w14:paraId="35B239D8" w14:textId="77777777" w:rsidR="003B2CB4" w:rsidRPr="00FA2424" w:rsidRDefault="003B2CB4" w:rsidP="003B2CB4">
      <w:pPr>
        <w:pStyle w:val="Pa0"/>
        <w:ind w:left="360"/>
        <w:jc w:val="both"/>
        <w:rPr>
          <w:rFonts w:ascii="Times New Roman" w:hAnsi="Times New Roman"/>
          <w:b/>
          <w:color w:val="000000"/>
        </w:rPr>
      </w:pPr>
    </w:p>
    <w:p w14:paraId="1161F541" w14:textId="77777777" w:rsidR="003B2CB4" w:rsidRPr="00FA2424" w:rsidRDefault="003B2CB4" w:rsidP="003B2CB4">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760A820C" w14:textId="77777777" w:rsidR="003B2CB4" w:rsidRPr="00FA2424" w:rsidRDefault="003B2CB4" w:rsidP="003B2CB4">
      <w:pPr>
        <w:ind w:left="720"/>
      </w:pPr>
    </w:p>
    <w:p w14:paraId="0C2BF27C"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volné jeviště v den konání představení 3 hodiny před představením</w:t>
      </w:r>
    </w:p>
    <w:p w14:paraId="0D0236B9" w14:textId="5E22BCEA"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r>
      <w:r w:rsidRPr="001375E5">
        <w:rPr>
          <w:rFonts w:ascii="Times New Roman" w:hAnsi="Times New Roman"/>
          <w:b/>
          <w:color w:val="000000"/>
        </w:rPr>
        <w:t>pomoc při vykládání a nakládání techniky a dekorací</w:t>
      </w:r>
      <w:r w:rsidR="001375E5">
        <w:rPr>
          <w:rFonts w:ascii="Times New Roman" w:hAnsi="Times New Roman"/>
          <w:b/>
          <w:color w:val="000000"/>
        </w:rPr>
        <w:t xml:space="preserve"> (2 osoby)</w:t>
      </w:r>
    </w:p>
    <w:p w14:paraId="28FA091C" w14:textId="650D4BEA"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přítomnost jevištního mistra, osvětlovače a zvukaře při přípravě, realizaci a bourání představení (délka stavby 2 hod, </w:t>
      </w:r>
      <w:r w:rsidRPr="000110AA">
        <w:rPr>
          <w:rFonts w:ascii="Times New Roman" w:hAnsi="Times New Roman"/>
        </w:rPr>
        <w:t xml:space="preserve">délka představení: </w:t>
      </w:r>
      <w:r w:rsidR="000110AA" w:rsidRPr="000110AA">
        <w:rPr>
          <w:rFonts w:ascii="Times New Roman" w:hAnsi="Times New Roman"/>
          <w:bCs/>
        </w:rPr>
        <w:t>1hod. 30 min bez přestávky</w:t>
      </w:r>
      <w:r w:rsidRPr="00997073">
        <w:rPr>
          <w:rFonts w:ascii="Times New Roman" w:hAnsi="Times New Roman"/>
          <w:color w:val="000000"/>
        </w:rPr>
        <w:t>, délka bourání: 1 hod)</w:t>
      </w:r>
    </w:p>
    <w:p w14:paraId="1B3C4FF7"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uzamykatelné </w:t>
      </w:r>
      <w:r w:rsidR="0060722B" w:rsidRPr="00997073">
        <w:rPr>
          <w:rFonts w:ascii="Times New Roman" w:hAnsi="Times New Roman"/>
          <w:color w:val="000000"/>
        </w:rPr>
        <w:t>šatny -</w:t>
      </w:r>
      <w:r w:rsidRPr="00997073">
        <w:rPr>
          <w:rFonts w:ascii="Times New Roman" w:hAnsi="Times New Roman"/>
          <w:color w:val="000000"/>
        </w:rPr>
        <w:t xml:space="preserve">  1x pánská, 1x dámská, 1x uzamykatelná technická místnost </w:t>
      </w:r>
    </w:p>
    <w:p w14:paraId="73D47392" w14:textId="77777777"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6 volných vstupenek v předních řadách pro potřeby Divadla, rezervovat na pokladně na „Studio DVA“ </w:t>
      </w:r>
    </w:p>
    <w:p w14:paraId="386294C3" w14:textId="77777777" w:rsidR="003B2CB4" w:rsidRDefault="003B2CB4" w:rsidP="003B2CB4">
      <w:pPr>
        <w:pStyle w:val="Pa0"/>
        <w:ind w:left="708" w:hanging="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 blízkosti místa konání představení max. 200 m parkovací místa pro vozy dopravců</w:t>
      </w:r>
    </w:p>
    <w:p w14:paraId="38F1C5E5" w14:textId="77777777" w:rsidR="00166582" w:rsidRDefault="00166582" w:rsidP="003B2CB4">
      <w:pPr>
        <w:pStyle w:val="Pa0"/>
        <w:ind w:left="720"/>
        <w:jc w:val="both"/>
        <w:rPr>
          <w:rFonts w:ascii="Times New Roman" w:hAnsi="Times New Roman"/>
          <w:color w:val="000000"/>
        </w:rPr>
      </w:pPr>
    </w:p>
    <w:p w14:paraId="2E41BFDA"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2B69E9FC" w14:textId="77777777" w:rsidR="00E000D0" w:rsidRPr="003A020F" w:rsidRDefault="00E000D0" w:rsidP="00E000D0">
      <w:pPr>
        <w:pStyle w:val="Pa0"/>
        <w:jc w:val="both"/>
        <w:rPr>
          <w:rFonts w:ascii="Times New Roman" w:hAnsi="Times New Roman"/>
          <w:color w:val="000000"/>
        </w:rPr>
      </w:pPr>
    </w:p>
    <w:p w14:paraId="19422F95"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B28221A" w14:textId="77777777" w:rsidR="005900B8" w:rsidRDefault="005900B8" w:rsidP="005900B8"/>
    <w:p w14:paraId="6DB0F10C" w14:textId="77777777"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 xml:space="preserve">ohledu na jiná ustanovení této </w:t>
      </w:r>
      <w:r w:rsidR="00B432CA" w:rsidRPr="00B432CA">
        <w:rPr>
          <w:rFonts w:ascii="Times New Roman" w:hAnsi="Times New Roman"/>
          <w:color w:val="000000"/>
        </w:rPr>
        <w:lastRenderedPageBreak/>
        <w:t>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A0890">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registru 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81C3CA4" w14:textId="77777777" w:rsidR="00166582" w:rsidRDefault="00166582" w:rsidP="00FA2424">
      <w:pPr>
        <w:pStyle w:val="Pa0"/>
        <w:ind w:left="360" w:hanging="360"/>
        <w:jc w:val="center"/>
        <w:rPr>
          <w:rFonts w:ascii="Times New Roman" w:hAnsi="Times New Roman"/>
          <w:color w:val="000000"/>
        </w:rPr>
      </w:pPr>
    </w:p>
    <w:p w14:paraId="2E4F2CFB"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7D6503"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1B98F70A" w14:textId="77777777" w:rsidR="00FA2424" w:rsidRPr="003A020F" w:rsidRDefault="00FA2424" w:rsidP="00FA2424">
      <w:pPr>
        <w:pStyle w:val="Pa0"/>
        <w:ind w:left="360" w:hanging="360"/>
        <w:jc w:val="center"/>
        <w:rPr>
          <w:rFonts w:ascii="Times New Roman" w:hAnsi="Times New Roman"/>
          <w:color w:val="000000"/>
        </w:rPr>
      </w:pPr>
    </w:p>
    <w:p w14:paraId="5649F108" w14:textId="735706B9"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454A63">
        <w:rPr>
          <w:rFonts w:ascii="Times New Roman" w:hAnsi="Times New Roman"/>
          <w:color w:val="000000"/>
        </w:rPr>
        <w:t xml:space="preserve">se </w:t>
      </w:r>
      <w:r>
        <w:rPr>
          <w:rFonts w:ascii="Times New Roman" w:hAnsi="Times New Roman"/>
          <w:color w:val="000000"/>
        </w:rPr>
        <w:t xml:space="preserve">zavazuje Divadlu uhradit částku </w:t>
      </w:r>
      <w:r w:rsidR="002E50D0">
        <w:rPr>
          <w:rFonts w:ascii="Times New Roman" w:hAnsi="Times New Roman"/>
          <w:b/>
          <w:color w:val="000000"/>
        </w:rPr>
        <w:t>80</w:t>
      </w:r>
      <w:r w:rsidR="003B2CB4" w:rsidRPr="001D4EB4">
        <w:rPr>
          <w:rFonts w:ascii="Times New Roman" w:hAnsi="Times New Roman"/>
          <w:b/>
          <w:color w:val="000000"/>
        </w:rPr>
        <w:t>.000,- Kč</w:t>
      </w:r>
      <w:r w:rsidR="003B2CB4" w:rsidRPr="00FA2424">
        <w:rPr>
          <w:rFonts w:ascii="Times New Roman" w:hAnsi="Times New Roman"/>
          <w:color w:val="000000"/>
        </w:rPr>
        <w:t xml:space="preserve"> (</w:t>
      </w:r>
      <w:r w:rsidR="003B2CB4" w:rsidRPr="00FA2424">
        <w:rPr>
          <w:rFonts w:ascii="Times New Roman" w:hAnsi="Times New Roman"/>
          <w:i/>
          <w:color w:val="000000"/>
        </w:rPr>
        <w:t xml:space="preserve">slovy: </w:t>
      </w:r>
      <w:r w:rsidR="002E50D0">
        <w:rPr>
          <w:rFonts w:ascii="Times New Roman" w:hAnsi="Times New Roman"/>
          <w:i/>
          <w:color w:val="000000"/>
        </w:rPr>
        <w:t>osmdesát</w:t>
      </w:r>
      <w:r w:rsidR="003B2CB4">
        <w:rPr>
          <w:rFonts w:ascii="Times New Roman" w:hAnsi="Times New Roman"/>
          <w:i/>
          <w:color w:val="000000"/>
        </w:rPr>
        <w:t xml:space="preserve"> tisíc </w:t>
      </w:r>
      <w:r w:rsidR="003B2CB4" w:rsidRPr="00FA2424">
        <w:rPr>
          <w:rFonts w:ascii="Times New Roman" w:hAnsi="Times New Roman"/>
          <w:i/>
          <w:color w:val="000000"/>
        </w:rPr>
        <w:t xml:space="preserve">korun </w:t>
      </w:r>
      <w:r w:rsidR="0060722B" w:rsidRPr="00FA2424">
        <w:rPr>
          <w:rFonts w:ascii="Times New Roman" w:hAnsi="Times New Roman"/>
          <w:i/>
          <w:color w:val="000000"/>
        </w:rPr>
        <w:t>českých</w:t>
      </w:r>
      <w:r w:rsidR="0060722B" w:rsidRPr="00FA2424">
        <w:rPr>
          <w:rFonts w:ascii="Times New Roman" w:hAnsi="Times New Roman"/>
          <w:color w:val="000000"/>
        </w:rPr>
        <w:t>)</w:t>
      </w:r>
      <w:r w:rsidR="0060722B" w:rsidRPr="00704105">
        <w:rPr>
          <w:rFonts w:ascii="Times New Roman" w:hAnsi="Times New Roman"/>
          <w:color w:val="000000"/>
        </w:rPr>
        <w:t xml:space="preserve"> plus</w:t>
      </w:r>
      <w:r w:rsidRPr="00704105">
        <w:rPr>
          <w:rFonts w:ascii="Times New Roman" w:hAnsi="Times New Roman"/>
          <w:color w:val="000000"/>
        </w:rPr>
        <w:t xml:space="preserve"> DPH ve výši 21 %. Uvedenou celkovou částku uhradí Pořadatel Divadlu</w:t>
      </w:r>
      <w:r w:rsidR="006D2DC8">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6DB094CC" w14:textId="77777777" w:rsidR="00FA2424" w:rsidRPr="003A020F" w:rsidRDefault="00FA2424" w:rsidP="00FA2424">
      <w:pPr>
        <w:pStyle w:val="Pa0"/>
        <w:ind w:left="426" w:hanging="426"/>
        <w:jc w:val="both"/>
        <w:rPr>
          <w:rFonts w:ascii="Times New Roman" w:hAnsi="Times New Roman"/>
          <w:color w:val="000000"/>
        </w:rPr>
      </w:pPr>
    </w:p>
    <w:p w14:paraId="2A494E99"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5958FA0E" w14:textId="77777777" w:rsidR="00F555FC" w:rsidRPr="003A020F" w:rsidRDefault="00F555FC" w:rsidP="00F555FC">
      <w:pPr>
        <w:pStyle w:val="Pa0"/>
        <w:ind w:left="426" w:hanging="426"/>
        <w:jc w:val="both"/>
        <w:rPr>
          <w:rFonts w:ascii="Times New Roman" w:hAnsi="Times New Roman"/>
          <w:color w:val="000000"/>
        </w:rPr>
      </w:pPr>
    </w:p>
    <w:p w14:paraId="457DC6F3"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05462648" w14:textId="77777777" w:rsidR="00756C74" w:rsidRPr="003A020F" w:rsidRDefault="00756C74" w:rsidP="00756C74">
      <w:pPr>
        <w:pStyle w:val="Pa0"/>
        <w:ind w:left="426" w:hanging="426"/>
        <w:jc w:val="both"/>
        <w:rPr>
          <w:rFonts w:ascii="Times New Roman" w:hAnsi="Times New Roman"/>
          <w:color w:val="000000"/>
        </w:rPr>
      </w:pPr>
    </w:p>
    <w:p w14:paraId="6F374F00"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7DEB1B4" w14:textId="77777777" w:rsidR="004A2449" w:rsidRPr="003A020F" w:rsidRDefault="004A2449" w:rsidP="0066508E">
      <w:pPr>
        <w:pStyle w:val="Pa0"/>
        <w:ind w:left="426" w:hanging="426"/>
        <w:jc w:val="center"/>
        <w:rPr>
          <w:rFonts w:ascii="Times New Roman" w:hAnsi="Times New Roman"/>
          <w:color w:val="000000"/>
        </w:rPr>
      </w:pPr>
    </w:p>
    <w:p w14:paraId="75542639"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384B3EC3"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B3819A" w14:textId="77777777" w:rsidR="0066508E" w:rsidRPr="003A020F" w:rsidRDefault="0066508E" w:rsidP="0066508E">
      <w:pPr>
        <w:pStyle w:val="Pa0"/>
        <w:ind w:left="426" w:hanging="426"/>
        <w:rPr>
          <w:rFonts w:ascii="Times New Roman" w:hAnsi="Times New Roman"/>
          <w:color w:val="000000"/>
        </w:rPr>
      </w:pPr>
    </w:p>
    <w:p w14:paraId="367FC4B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F01CA7">
        <w:rPr>
          <w:rFonts w:ascii="Times New Roman" w:hAnsi="Times New Roman"/>
          <w:color w:val="000000"/>
        </w:rPr>
        <w:t xml:space="preserve">, </w:t>
      </w:r>
      <w:r w:rsidR="005A0890">
        <w:rPr>
          <w:color w:val="000000"/>
          <w:shd w:val="clear" w:color="auto" w:fill="FFFFFF"/>
        </w:rPr>
        <w:t>(v případě herce Karla Rodena upozorňujeme na to, že má uzavřenou smlouvu o exkluzivitě se zahraničním partnerem)</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5EAA7D2A" w14:textId="77777777" w:rsidR="000A7EEE" w:rsidRPr="004D4B12" w:rsidRDefault="000A7EEE" w:rsidP="000A7EEE">
      <w:pPr>
        <w:ind w:left="426" w:hanging="426"/>
        <w:rPr>
          <w:lang w:val="cs-CZ"/>
        </w:rPr>
      </w:pPr>
    </w:p>
    <w:p w14:paraId="4D90A88C"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419ED91A"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05FB96E9" w14:textId="77777777" w:rsidR="002D2884" w:rsidRPr="003A020F" w:rsidRDefault="002D2884" w:rsidP="002D2884">
      <w:pPr>
        <w:ind w:left="426" w:hanging="426"/>
        <w:rPr>
          <w:sz w:val="24"/>
          <w:szCs w:val="24"/>
          <w:lang w:val="cs-CZ"/>
        </w:rPr>
      </w:pPr>
    </w:p>
    <w:p w14:paraId="1FD921AB" w14:textId="1066C783"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60722B" w:rsidRPr="003A020F">
        <w:rPr>
          <w:sz w:val="24"/>
          <w:szCs w:val="24"/>
          <w:lang w:val="cs-CZ"/>
        </w:rPr>
        <w:t>ve správném</w:t>
      </w:r>
      <w:r w:rsidRPr="003A020F">
        <w:rPr>
          <w:sz w:val="24"/>
          <w:szCs w:val="24"/>
          <w:lang w:val="cs-CZ"/>
        </w:rPr>
        <w:t xml:space="preserve"> tvaru (viz. článek I</w:t>
      </w:r>
      <w:r w:rsidR="0047002A" w:rsidRPr="003A020F">
        <w:rPr>
          <w:sz w:val="24"/>
          <w:szCs w:val="24"/>
          <w:lang w:val="cs-CZ"/>
        </w:rPr>
        <w:t>).</w:t>
      </w:r>
    </w:p>
    <w:p w14:paraId="67ED595D" w14:textId="77777777" w:rsidR="002D2884" w:rsidRPr="003A020F" w:rsidRDefault="002D2884" w:rsidP="00F952D5">
      <w:pPr>
        <w:ind w:left="426" w:hanging="426"/>
        <w:jc w:val="both"/>
        <w:rPr>
          <w:sz w:val="24"/>
          <w:szCs w:val="24"/>
          <w:lang w:val="cs-CZ"/>
        </w:rPr>
      </w:pPr>
    </w:p>
    <w:p w14:paraId="178A2020"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28FF2F36" w14:textId="77777777" w:rsidR="002D2884" w:rsidRPr="003A020F" w:rsidRDefault="002D2884" w:rsidP="00F952D5">
      <w:pPr>
        <w:pStyle w:val="Odstavecseseznamem"/>
        <w:ind w:left="426" w:hanging="426"/>
        <w:jc w:val="both"/>
        <w:rPr>
          <w:sz w:val="24"/>
          <w:szCs w:val="24"/>
          <w:lang w:val="cs-CZ"/>
        </w:rPr>
      </w:pPr>
    </w:p>
    <w:p w14:paraId="60C2FE4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60722B" w:rsidRPr="003A020F">
        <w:rPr>
          <w:sz w:val="24"/>
          <w:szCs w:val="24"/>
          <w:lang w:val="cs-CZ"/>
        </w:rPr>
        <w:t>pořadatele bude</w:t>
      </w:r>
      <w:r w:rsidRPr="003A020F">
        <w:rPr>
          <w:sz w:val="24"/>
          <w:szCs w:val="24"/>
          <w:lang w:val="cs-CZ"/>
        </w:rPr>
        <w:t xml:space="preserve"> název divadla obsahovat aktivní prolink na </w:t>
      </w:r>
      <w:hyperlink r:id="rId8" w:history="1">
        <w:r w:rsidRPr="003A020F">
          <w:rPr>
            <w:rStyle w:val="Hypertextovodkaz"/>
            <w:sz w:val="24"/>
            <w:szCs w:val="24"/>
            <w:lang w:val="cs-CZ"/>
          </w:rPr>
          <w:t>www.studiodva.cz</w:t>
        </w:r>
      </w:hyperlink>
      <w:r w:rsidRPr="003A020F">
        <w:rPr>
          <w:sz w:val="24"/>
          <w:szCs w:val="24"/>
          <w:lang w:val="cs-CZ"/>
        </w:rPr>
        <w:t>.    </w:t>
      </w:r>
    </w:p>
    <w:p w14:paraId="33A318C8" w14:textId="77777777" w:rsidR="002D2884" w:rsidRPr="003A020F" w:rsidRDefault="002D2884" w:rsidP="00F952D5">
      <w:pPr>
        <w:pStyle w:val="Odstavecseseznamem"/>
        <w:ind w:left="426" w:hanging="426"/>
        <w:jc w:val="both"/>
        <w:rPr>
          <w:sz w:val="24"/>
          <w:szCs w:val="24"/>
          <w:lang w:val="cs-CZ"/>
        </w:rPr>
      </w:pPr>
    </w:p>
    <w:p w14:paraId="12FA82B5" w14:textId="3510543D"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užít logo divadla na tištěných materiálech nebo webových stránkách </w:t>
      </w:r>
      <w:r w:rsidR="0060722B" w:rsidRPr="003A020F">
        <w:rPr>
          <w:sz w:val="24"/>
          <w:szCs w:val="24"/>
          <w:lang w:val="cs-CZ"/>
        </w:rPr>
        <w:t>pořadatele je</w:t>
      </w:r>
      <w:r w:rsidRPr="003A020F">
        <w:rPr>
          <w:sz w:val="24"/>
          <w:szCs w:val="24"/>
          <w:lang w:val="cs-CZ"/>
        </w:rPr>
        <w:t xml:space="preserve"> možné jej získat v elektronické podobě na emailu: (každé užití loga podléhá jeho schválení).</w:t>
      </w:r>
    </w:p>
    <w:p w14:paraId="2F750943" w14:textId="77777777" w:rsidR="002D2884" w:rsidRPr="003A020F" w:rsidRDefault="002D2884" w:rsidP="00F952D5">
      <w:pPr>
        <w:pStyle w:val="Odstavecseseznamem"/>
        <w:ind w:left="426" w:hanging="426"/>
        <w:jc w:val="both"/>
        <w:rPr>
          <w:sz w:val="24"/>
          <w:szCs w:val="24"/>
          <w:lang w:val="cs-CZ"/>
        </w:rPr>
      </w:pPr>
    </w:p>
    <w:p w14:paraId="37F108F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60722B"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9"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34F192FE" w14:textId="77777777" w:rsidR="002D2884" w:rsidRPr="003A020F" w:rsidRDefault="002D2884" w:rsidP="00F952D5">
      <w:pPr>
        <w:pStyle w:val="Odstavecseseznamem"/>
        <w:ind w:left="426" w:hanging="426"/>
        <w:jc w:val="both"/>
        <w:rPr>
          <w:sz w:val="24"/>
          <w:szCs w:val="24"/>
          <w:lang w:val="cs-CZ"/>
        </w:rPr>
      </w:pPr>
    </w:p>
    <w:p w14:paraId="32A0FB0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64CA424F" w14:textId="77777777" w:rsidR="002D2884" w:rsidRPr="003A020F" w:rsidRDefault="002D2884" w:rsidP="00F952D5">
      <w:pPr>
        <w:pStyle w:val="Odstavecseseznamem"/>
        <w:ind w:left="426" w:hanging="426"/>
        <w:jc w:val="both"/>
        <w:rPr>
          <w:sz w:val="24"/>
          <w:szCs w:val="24"/>
          <w:lang w:val="cs-CZ"/>
        </w:rPr>
      </w:pPr>
    </w:p>
    <w:p w14:paraId="3E5EAE9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515C7AD2" w14:textId="77777777" w:rsidR="002D2884" w:rsidRPr="004D4B12" w:rsidRDefault="002D2884" w:rsidP="002D2884">
      <w:pPr>
        <w:ind w:left="426" w:hanging="426"/>
        <w:rPr>
          <w:sz w:val="24"/>
          <w:szCs w:val="24"/>
          <w:lang w:val="cs-CZ"/>
        </w:rPr>
      </w:pPr>
    </w:p>
    <w:p w14:paraId="63E0AB52" w14:textId="77777777" w:rsidR="002D6623" w:rsidRPr="003A020F" w:rsidRDefault="002D6623" w:rsidP="002D6623">
      <w:pPr>
        <w:pStyle w:val="Pa0"/>
        <w:ind w:left="426" w:hanging="426"/>
        <w:jc w:val="center"/>
      </w:pPr>
      <w:r w:rsidRPr="003A020F">
        <w:t>Článek V</w:t>
      </w:r>
      <w:r w:rsidR="002D2884" w:rsidRPr="003A020F">
        <w:t>I</w:t>
      </w:r>
    </w:p>
    <w:p w14:paraId="3D194B3F" w14:textId="77777777" w:rsidR="002D6623" w:rsidRPr="003A020F" w:rsidRDefault="002D6623" w:rsidP="002D6623">
      <w:pPr>
        <w:pStyle w:val="Pa0"/>
        <w:ind w:left="426" w:hanging="426"/>
        <w:jc w:val="center"/>
        <w:rPr>
          <w:b/>
        </w:rPr>
      </w:pPr>
      <w:r w:rsidRPr="003A020F">
        <w:rPr>
          <w:b/>
        </w:rPr>
        <w:t>Mlčenlivost</w:t>
      </w:r>
    </w:p>
    <w:p w14:paraId="0E687D4A" w14:textId="77777777" w:rsidR="002D6623" w:rsidRPr="003A020F" w:rsidRDefault="002D6623" w:rsidP="002D6623">
      <w:pPr>
        <w:pStyle w:val="Pa0"/>
        <w:ind w:left="426" w:hanging="426"/>
      </w:pPr>
    </w:p>
    <w:p w14:paraId="599B4BB6"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35B45810" w14:textId="77777777" w:rsidR="002D6623" w:rsidRPr="004D4B12" w:rsidRDefault="002D6623" w:rsidP="00F952D5">
      <w:pPr>
        <w:ind w:left="426" w:hanging="426"/>
        <w:jc w:val="both"/>
        <w:rPr>
          <w:lang w:val="cs-CZ"/>
        </w:rPr>
      </w:pPr>
    </w:p>
    <w:p w14:paraId="62A33A92"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2B0AEE4C" w14:textId="77777777" w:rsidR="005900B8" w:rsidRDefault="005900B8" w:rsidP="005900B8">
      <w:pPr>
        <w:jc w:val="both"/>
        <w:rPr>
          <w:lang w:val="cs-CZ"/>
        </w:rPr>
      </w:pPr>
    </w:p>
    <w:p w14:paraId="5D64ABBB" w14:textId="77777777" w:rsidR="002D6623" w:rsidRPr="003A020F" w:rsidRDefault="002D6623" w:rsidP="002D6623">
      <w:pPr>
        <w:pStyle w:val="Default"/>
        <w:ind w:left="426" w:hanging="426"/>
        <w:jc w:val="center"/>
      </w:pPr>
      <w:r w:rsidRPr="003A020F">
        <w:t>Článek VI</w:t>
      </w:r>
      <w:r w:rsidR="002D2884" w:rsidRPr="003A020F">
        <w:t>I</w:t>
      </w:r>
    </w:p>
    <w:p w14:paraId="7A1D01C4" w14:textId="77777777" w:rsidR="002D6623" w:rsidRPr="003A020F" w:rsidRDefault="002D6623" w:rsidP="002D6623">
      <w:pPr>
        <w:pStyle w:val="Default"/>
        <w:ind w:left="426" w:hanging="426"/>
        <w:jc w:val="center"/>
        <w:rPr>
          <w:b/>
        </w:rPr>
      </w:pPr>
      <w:r w:rsidRPr="003A020F">
        <w:rPr>
          <w:b/>
        </w:rPr>
        <w:t>Závěrečná ustanovení</w:t>
      </w:r>
    </w:p>
    <w:p w14:paraId="45D9BE6E" w14:textId="77777777" w:rsidR="002D6623" w:rsidRPr="004D4B12" w:rsidRDefault="002D6623" w:rsidP="002D6623">
      <w:pPr>
        <w:ind w:left="426" w:hanging="426"/>
        <w:rPr>
          <w:lang w:val="cs-CZ"/>
        </w:rPr>
      </w:pPr>
    </w:p>
    <w:p w14:paraId="4D6B501C"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8ED2D52" w14:textId="77777777" w:rsidR="002D6623" w:rsidRPr="003A020F" w:rsidRDefault="002D6623" w:rsidP="00F952D5">
      <w:pPr>
        <w:pStyle w:val="Default"/>
        <w:ind w:left="426" w:hanging="426"/>
        <w:jc w:val="both"/>
      </w:pPr>
    </w:p>
    <w:p w14:paraId="2DF072E4" w14:textId="77777777" w:rsidR="002D6623" w:rsidRPr="003A020F" w:rsidRDefault="002D6623" w:rsidP="00F952D5">
      <w:pPr>
        <w:pStyle w:val="Default"/>
        <w:ind w:left="426" w:hanging="426"/>
        <w:jc w:val="both"/>
      </w:pPr>
      <w:r w:rsidRPr="003A020F">
        <w:t>Písemnosti podle předchozí věty se považují za doručené:</w:t>
      </w:r>
    </w:p>
    <w:p w14:paraId="7C744EF8" w14:textId="77777777" w:rsidR="002D6623" w:rsidRPr="003A020F" w:rsidRDefault="002D6623" w:rsidP="00F952D5">
      <w:pPr>
        <w:pStyle w:val="Default"/>
        <w:ind w:left="426" w:hanging="426"/>
        <w:jc w:val="both"/>
      </w:pPr>
    </w:p>
    <w:p w14:paraId="15067E80"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352FB876"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2C4570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14C021C"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1BF9C019" w14:textId="77777777" w:rsidR="002D6623" w:rsidRPr="003A020F" w:rsidRDefault="002D6623" w:rsidP="00F952D5">
      <w:pPr>
        <w:pStyle w:val="Default"/>
        <w:ind w:left="426" w:hanging="426"/>
        <w:jc w:val="both"/>
      </w:pPr>
    </w:p>
    <w:p w14:paraId="574B33FB"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7B160729" w14:textId="77777777" w:rsidR="002D6623" w:rsidRPr="003A020F" w:rsidRDefault="002D6623" w:rsidP="00F952D5">
      <w:pPr>
        <w:pStyle w:val="Default"/>
        <w:ind w:left="426" w:hanging="426"/>
        <w:jc w:val="both"/>
      </w:pPr>
    </w:p>
    <w:p w14:paraId="171DAE14"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68ABE43E" w14:textId="77777777" w:rsidR="002D6623" w:rsidRPr="003A020F" w:rsidRDefault="002D6623" w:rsidP="00F952D5">
      <w:pPr>
        <w:pStyle w:val="Default"/>
        <w:ind w:left="426" w:hanging="426"/>
        <w:jc w:val="both"/>
      </w:pPr>
    </w:p>
    <w:p w14:paraId="25601A75" w14:textId="77777777" w:rsidR="002D6623" w:rsidRPr="003A020F" w:rsidRDefault="002D6623" w:rsidP="00F952D5">
      <w:pPr>
        <w:pStyle w:val="Default"/>
        <w:numPr>
          <w:ilvl w:val="0"/>
          <w:numId w:val="13"/>
        </w:numPr>
        <w:ind w:left="426" w:hanging="426"/>
        <w:jc w:val="both"/>
      </w:pPr>
      <w:r w:rsidRPr="003A020F">
        <w:lastRenderedPageBreak/>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72E3BE9C" w14:textId="77777777" w:rsidR="002D6623" w:rsidRPr="003A020F" w:rsidRDefault="002D6623" w:rsidP="00F952D5">
      <w:pPr>
        <w:pStyle w:val="Default"/>
        <w:ind w:left="426" w:hanging="426"/>
        <w:jc w:val="both"/>
      </w:pPr>
    </w:p>
    <w:p w14:paraId="26146B26"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85F49AC" w14:textId="77777777" w:rsidR="002D6623" w:rsidRPr="003A020F" w:rsidRDefault="002D6623" w:rsidP="00F952D5">
      <w:pPr>
        <w:pStyle w:val="Default"/>
        <w:ind w:left="426" w:hanging="426"/>
        <w:jc w:val="both"/>
      </w:pPr>
    </w:p>
    <w:p w14:paraId="7A9A4683"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0B9019B0" w14:textId="77777777" w:rsidR="002D6623" w:rsidRPr="003A020F" w:rsidRDefault="002D6623" w:rsidP="00F952D5">
      <w:pPr>
        <w:pStyle w:val="Default"/>
        <w:ind w:left="426" w:hanging="426"/>
        <w:jc w:val="both"/>
      </w:pPr>
    </w:p>
    <w:p w14:paraId="32361F6C" w14:textId="77777777" w:rsidR="002D6623" w:rsidRPr="003A020F" w:rsidRDefault="002D6623" w:rsidP="002D6623">
      <w:pPr>
        <w:pStyle w:val="Pa5"/>
        <w:ind w:left="426" w:hanging="426"/>
        <w:jc w:val="center"/>
        <w:rPr>
          <w:rFonts w:ascii="Times New Roman" w:hAnsi="Times New Roman"/>
        </w:rPr>
      </w:pPr>
    </w:p>
    <w:p w14:paraId="61604BB2" w14:textId="77777777"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4644E739" w14:textId="77777777" w:rsidR="002D6623" w:rsidRPr="003A020F" w:rsidRDefault="002D6623" w:rsidP="002D6623">
      <w:pPr>
        <w:pStyle w:val="Default"/>
        <w:ind w:left="426" w:hanging="426"/>
      </w:pPr>
    </w:p>
    <w:p w14:paraId="5C673D56" w14:textId="77777777" w:rsidR="002D2884" w:rsidRPr="003A020F" w:rsidRDefault="002D2884" w:rsidP="002D6623">
      <w:pPr>
        <w:pStyle w:val="Default"/>
        <w:ind w:left="426" w:hanging="426"/>
      </w:pPr>
    </w:p>
    <w:p w14:paraId="7FA8FEF4" w14:textId="77777777" w:rsidR="002D2884" w:rsidRPr="003A020F" w:rsidRDefault="002D2884" w:rsidP="002D6623">
      <w:pPr>
        <w:pStyle w:val="Default"/>
        <w:ind w:left="426" w:hanging="426"/>
      </w:pPr>
    </w:p>
    <w:p w14:paraId="1149DA5E" w14:textId="77777777" w:rsidR="002D2884" w:rsidRPr="003A020F" w:rsidRDefault="002D2884" w:rsidP="002D6623">
      <w:pPr>
        <w:pStyle w:val="Default"/>
        <w:ind w:left="426" w:hanging="426"/>
      </w:pPr>
    </w:p>
    <w:p w14:paraId="594B0836"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426C5069" w14:textId="791DB740" w:rsidR="003A020F" w:rsidRPr="003A020F" w:rsidRDefault="00166582" w:rsidP="0011227E">
      <w:pPr>
        <w:pStyle w:val="Default"/>
        <w:ind w:left="426" w:hanging="426"/>
        <w:rPr>
          <w:rFonts w:ascii="Arial" w:hAnsi="Arial" w:cs="Arial"/>
        </w:rPr>
      </w:pPr>
      <w:r>
        <w:t>Divadlo</w:t>
      </w:r>
      <w:r>
        <w:tab/>
      </w:r>
      <w:r>
        <w:tab/>
      </w:r>
      <w:r>
        <w:tab/>
      </w:r>
      <w:r>
        <w:tab/>
      </w:r>
      <w:r>
        <w:tab/>
      </w:r>
      <w:r>
        <w:tab/>
      </w:r>
      <w:r>
        <w:tab/>
      </w:r>
      <w:r w:rsidR="002D6623" w:rsidRPr="003A020F">
        <w:t>Pořadatel</w:t>
      </w:r>
      <w:bookmarkStart w:id="1" w:name="_GoBack"/>
      <w:bookmarkEnd w:id="1"/>
    </w:p>
    <w:p w14:paraId="28BE8436" w14:textId="77777777" w:rsidR="00E81F1F" w:rsidRPr="00E81F1F" w:rsidRDefault="00E81F1F" w:rsidP="00E81F1F">
      <w:pPr>
        <w:rPr>
          <w:lang w:val="cs-CZ"/>
        </w:rPr>
      </w:pPr>
    </w:p>
    <w:p w14:paraId="2479578D" w14:textId="77777777" w:rsidR="00E81F1F" w:rsidRPr="00E81F1F" w:rsidRDefault="00E81F1F" w:rsidP="00E81F1F">
      <w:pPr>
        <w:rPr>
          <w:lang w:val="cs-CZ"/>
        </w:rPr>
      </w:pPr>
    </w:p>
    <w:p w14:paraId="5E2080A1" w14:textId="77777777" w:rsidR="00086BB6" w:rsidRDefault="00086BB6">
      <w:pPr>
        <w:rPr>
          <w:rFonts w:ascii="Arial" w:hAnsi="Arial" w:cs="Arial"/>
          <w:color w:val="000000"/>
          <w:lang w:val="cs-CZ"/>
        </w:rPr>
      </w:pPr>
    </w:p>
    <w:sectPr w:rsidR="00086BB6"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4B692" w14:textId="77777777" w:rsidR="00A427E7" w:rsidRDefault="00A427E7" w:rsidP="00483C7D">
      <w:r>
        <w:separator/>
      </w:r>
    </w:p>
  </w:endnote>
  <w:endnote w:type="continuationSeparator" w:id="0">
    <w:p w14:paraId="576D8E3B" w14:textId="77777777" w:rsidR="00A427E7" w:rsidRDefault="00A427E7"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skerville Old Face">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4A54" w14:textId="77777777" w:rsidR="00A427E7" w:rsidRDefault="00A427E7" w:rsidP="00483C7D">
      <w:r>
        <w:separator/>
      </w:r>
    </w:p>
  </w:footnote>
  <w:footnote w:type="continuationSeparator" w:id="0">
    <w:p w14:paraId="24303761" w14:textId="77777777" w:rsidR="00A427E7" w:rsidRDefault="00A427E7"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E5DBD"/>
    <w:multiLevelType w:val="hybridMultilevel"/>
    <w:tmpl w:val="F5546142"/>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A5A599A"/>
    <w:multiLevelType w:val="hybridMultilevel"/>
    <w:tmpl w:val="B65C949E"/>
    <w:lvl w:ilvl="0" w:tplc="5AB8D350">
      <w:start w:val="1"/>
      <w:numFmt w:val="bullet"/>
      <w:lvlText w:val=""/>
      <w:lvlJc w:val="left"/>
      <w:pPr>
        <w:ind w:left="1080" w:hanging="360"/>
      </w:pPr>
      <w:rPr>
        <w:rFonts w:ascii="Symbol" w:hAnsi="Symbol" w:hint="default"/>
      </w:rPr>
    </w:lvl>
    <w:lvl w:ilvl="1" w:tplc="CE4A693A">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04B2DC8"/>
    <w:multiLevelType w:val="hybridMultilevel"/>
    <w:tmpl w:val="264C94A8"/>
    <w:lvl w:ilvl="0" w:tplc="5AB8D350">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9"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EA5C81"/>
    <w:multiLevelType w:val="hybridMultilevel"/>
    <w:tmpl w:val="49CEF154"/>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C5E0A5F"/>
    <w:multiLevelType w:val="hybridMultilevel"/>
    <w:tmpl w:val="1EFE4E0A"/>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5E3B0A"/>
    <w:multiLevelType w:val="multilevel"/>
    <w:tmpl w:val="9A66A8C8"/>
    <w:lvl w:ilvl="0">
      <w:start w:val="1"/>
      <w:numFmt w:val="bullet"/>
      <w:lvlText w:val=""/>
      <w:lvlJc w:val="left"/>
      <w:pPr>
        <w:tabs>
          <w:tab w:val="num" w:pos="-2976"/>
        </w:tabs>
        <w:ind w:left="-2976" w:hanging="360"/>
      </w:pPr>
      <w:rPr>
        <w:rFonts w:ascii="Symbol" w:hAnsi="Symbol" w:hint="default"/>
        <w:sz w:val="20"/>
      </w:rPr>
    </w:lvl>
    <w:lvl w:ilvl="1">
      <w:start w:val="1"/>
      <w:numFmt w:val="bullet"/>
      <w:lvlText w:val="o"/>
      <w:lvlJc w:val="left"/>
      <w:pPr>
        <w:tabs>
          <w:tab w:val="num" w:pos="-2256"/>
        </w:tabs>
        <w:ind w:left="-2256" w:hanging="360"/>
      </w:pPr>
      <w:rPr>
        <w:rFonts w:ascii="Courier New" w:hAnsi="Courier New" w:hint="default"/>
        <w:sz w:val="20"/>
      </w:rPr>
    </w:lvl>
    <w:lvl w:ilvl="2" w:tentative="1">
      <w:start w:val="1"/>
      <w:numFmt w:val="bullet"/>
      <w:lvlText w:val=""/>
      <w:lvlJc w:val="left"/>
      <w:pPr>
        <w:tabs>
          <w:tab w:val="num" w:pos="-1536"/>
        </w:tabs>
        <w:ind w:left="-1536" w:hanging="360"/>
      </w:pPr>
      <w:rPr>
        <w:rFonts w:ascii="Wingdings" w:hAnsi="Wingdings" w:hint="default"/>
        <w:sz w:val="20"/>
      </w:rPr>
    </w:lvl>
    <w:lvl w:ilvl="3" w:tentative="1">
      <w:start w:val="1"/>
      <w:numFmt w:val="bullet"/>
      <w:lvlText w:val=""/>
      <w:lvlJc w:val="left"/>
      <w:pPr>
        <w:tabs>
          <w:tab w:val="num" w:pos="-816"/>
        </w:tabs>
        <w:ind w:left="-816" w:hanging="360"/>
      </w:pPr>
      <w:rPr>
        <w:rFonts w:ascii="Wingdings" w:hAnsi="Wingdings" w:hint="default"/>
        <w:sz w:val="20"/>
      </w:rPr>
    </w:lvl>
    <w:lvl w:ilvl="4" w:tentative="1">
      <w:start w:val="1"/>
      <w:numFmt w:val="bullet"/>
      <w:lvlText w:val=""/>
      <w:lvlJc w:val="left"/>
      <w:pPr>
        <w:tabs>
          <w:tab w:val="num" w:pos="-96"/>
        </w:tabs>
        <w:ind w:left="-96" w:hanging="360"/>
      </w:pPr>
      <w:rPr>
        <w:rFonts w:ascii="Wingdings" w:hAnsi="Wingdings" w:hint="default"/>
        <w:sz w:val="20"/>
      </w:rPr>
    </w:lvl>
    <w:lvl w:ilvl="5" w:tentative="1">
      <w:start w:val="1"/>
      <w:numFmt w:val="bullet"/>
      <w:lvlText w:val=""/>
      <w:lvlJc w:val="left"/>
      <w:pPr>
        <w:tabs>
          <w:tab w:val="num" w:pos="624"/>
        </w:tabs>
        <w:ind w:left="624" w:hanging="360"/>
      </w:pPr>
      <w:rPr>
        <w:rFonts w:ascii="Wingdings" w:hAnsi="Wingdings" w:hint="default"/>
        <w:sz w:val="20"/>
      </w:rPr>
    </w:lvl>
    <w:lvl w:ilvl="6" w:tentative="1">
      <w:start w:val="1"/>
      <w:numFmt w:val="bullet"/>
      <w:lvlText w:val=""/>
      <w:lvlJc w:val="left"/>
      <w:pPr>
        <w:tabs>
          <w:tab w:val="num" w:pos="1344"/>
        </w:tabs>
        <w:ind w:left="1344" w:hanging="360"/>
      </w:pPr>
      <w:rPr>
        <w:rFonts w:ascii="Wingdings" w:hAnsi="Wingdings" w:hint="default"/>
        <w:sz w:val="20"/>
      </w:rPr>
    </w:lvl>
    <w:lvl w:ilvl="7" w:tentative="1">
      <w:start w:val="1"/>
      <w:numFmt w:val="bullet"/>
      <w:lvlText w:val=""/>
      <w:lvlJc w:val="left"/>
      <w:pPr>
        <w:tabs>
          <w:tab w:val="num" w:pos="2064"/>
        </w:tabs>
        <w:ind w:left="2064" w:hanging="360"/>
      </w:pPr>
      <w:rPr>
        <w:rFonts w:ascii="Wingdings" w:hAnsi="Wingdings" w:hint="default"/>
        <w:sz w:val="20"/>
      </w:rPr>
    </w:lvl>
    <w:lvl w:ilvl="8" w:tentative="1">
      <w:start w:val="1"/>
      <w:numFmt w:val="bullet"/>
      <w:lvlText w:val=""/>
      <w:lvlJc w:val="left"/>
      <w:pPr>
        <w:tabs>
          <w:tab w:val="num" w:pos="2784"/>
        </w:tabs>
        <w:ind w:left="2784" w:hanging="360"/>
      </w:pPr>
      <w:rPr>
        <w:rFonts w:ascii="Wingdings" w:hAnsi="Wingdings" w:hint="default"/>
        <w:sz w:val="20"/>
      </w:rPr>
    </w:lvl>
  </w:abstractNum>
  <w:abstractNum w:abstractNumId="17"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8"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4F13FD"/>
    <w:multiLevelType w:val="hybridMultilevel"/>
    <w:tmpl w:val="5C209AEA"/>
    <w:lvl w:ilvl="0" w:tplc="5AB8D350">
      <w:start w:val="1"/>
      <w:numFmt w:val="bullet"/>
      <w:lvlText w:val=""/>
      <w:lvlJc w:val="left"/>
      <w:pPr>
        <w:ind w:left="945" w:hanging="360"/>
      </w:pPr>
      <w:rPr>
        <w:rFonts w:ascii="Symbol" w:hAnsi="Symbol" w:hint="default"/>
      </w:rPr>
    </w:lvl>
    <w:lvl w:ilvl="1" w:tplc="04050003">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0"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527672A"/>
    <w:multiLevelType w:val="hybridMultilevel"/>
    <w:tmpl w:val="DF00AF84"/>
    <w:lvl w:ilvl="0" w:tplc="5AB8D350">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4"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5" w15:restartNumberingAfterBreak="0">
    <w:nsid w:val="49D824C5"/>
    <w:multiLevelType w:val="multilevel"/>
    <w:tmpl w:val="095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93467"/>
    <w:multiLevelType w:val="multilevel"/>
    <w:tmpl w:val="228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5D2030"/>
    <w:multiLevelType w:val="hybridMultilevel"/>
    <w:tmpl w:val="FA2AD906"/>
    <w:lvl w:ilvl="0" w:tplc="5AB8D35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7"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36"/>
  </w:num>
  <w:num w:numId="6">
    <w:abstractNumId w:val="17"/>
  </w:num>
  <w:num w:numId="7">
    <w:abstractNumId w:val="12"/>
  </w:num>
  <w:num w:numId="8">
    <w:abstractNumId w:val="24"/>
  </w:num>
  <w:num w:numId="9">
    <w:abstractNumId w:val="37"/>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5"/>
  </w:num>
  <w:num w:numId="14">
    <w:abstractNumId w:val="0"/>
  </w:num>
  <w:num w:numId="15">
    <w:abstractNumId w:val="29"/>
  </w:num>
  <w:num w:numId="16">
    <w:abstractNumId w:val="13"/>
  </w:num>
  <w:num w:numId="17">
    <w:abstractNumId w:val="30"/>
  </w:num>
  <w:num w:numId="18">
    <w:abstractNumId w:val="28"/>
  </w:num>
  <w:num w:numId="19">
    <w:abstractNumId w:val="27"/>
  </w:num>
  <w:num w:numId="20">
    <w:abstractNumId w:val="32"/>
  </w:num>
  <w:num w:numId="21">
    <w:abstractNumId w:val="20"/>
  </w:num>
  <w:num w:numId="22">
    <w:abstractNumId w:val="31"/>
  </w:num>
  <w:num w:numId="23">
    <w:abstractNumId w:val="35"/>
  </w:num>
  <w:num w:numId="24">
    <w:abstractNumId w:val="22"/>
  </w:num>
  <w:num w:numId="25">
    <w:abstractNumId w:val="18"/>
  </w:num>
  <w:num w:numId="26">
    <w:abstractNumId w:val="38"/>
  </w:num>
  <w:num w:numId="27">
    <w:abstractNumId w:val="9"/>
  </w:num>
  <w:num w:numId="28">
    <w:abstractNumId w:val="14"/>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1"/>
  </w:num>
  <w:num w:numId="33">
    <w:abstractNumId w:val="10"/>
  </w:num>
  <w:num w:numId="34">
    <w:abstractNumId w:val="33"/>
  </w:num>
  <w:num w:numId="35">
    <w:abstractNumId w:val="6"/>
  </w:num>
  <w:num w:numId="36">
    <w:abstractNumId w:val="16"/>
  </w:num>
  <w:num w:numId="37">
    <w:abstractNumId w:val="25"/>
  </w:num>
  <w:num w:numId="38">
    <w:abstractNumId w:val="26"/>
  </w:num>
  <w:num w:numId="39">
    <w:abstractNumId w:val="8"/>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000BF"/>
    <w:rsid w:val="000110AA"/>
    <w:rsid w:val="00074909"/>
    <w:rsid w:val="00086BB6"/>
    <w:rsid w:val="00094E93"/>
    <w:rsid w:val="000A325F"/>
    <w:rsid w:val="000A67A1"/>
    <w:rsid w:val="000A7EEE"/>
    <w:rsid w:val="000B38EA"/>
    <w:rsid w:val="000C1B65"/>
    <w:rsid w:val="000C55D8"/>
    <w:rsid w:val="000D44B0"/>
    <w:rsid w:val="000F1DDD"/>
    <w:rsid w:val="000F4F8F"/>
    <w:rsid w:val="000F5DDF"/>
    <w:rsid w:val="0010458F"/>
    <w:rsid w:val="0011227E"/>
    <w:rsid w:val="00120860"/>
    <w:rsid w:val="0013750C"/>
    <w:rsid w:val="001375E5"/>
    <w:rsid w:val="00145167"/>
    <w:rsid w:val="00151479"/>
    <w:rsid w:val="00154890"/>
    <w:rsid w:val="001561F2"/>
    <w:rsid w:val="00162469"/>
    <w:rsid w:val="00166582"/>
    <w:rsid w:val="001734B8"/>
    <w:rsid w:val="00194F55"/>
    <w:rsid w:val="001B4291"/>
    <w:rsid w:val="001D17F6"/>
    <w:rsid w:val="001F5313"/>
    <w:rsid w:val="00205EA5"/>
    <w:rsid w:val="0022269C"/>
    <w:rsid w:val="00224E11"/>
    <w:rsid w:val="00237E65"/>
    <w:rsid w:val="00253F0E"/>
    <w:rsid w:val="00285FDE"/>
    <w:rsid w:val="00293D97"/>
    <w:rsid w:val="002D2884"/>
    <w:rsid w:val="002D5EC9"/>
    <w:rsid w:val="002D6623"/>
    <w:rsid w:val="002E50D0"/>
    <w:rsid w:val="002F364A"/>
    <w:rsid w:val="00300631"/>
    <w:rsid w:val="00301251"/>
    <w:rsid w:val="00311D0D"/>
    <w:rsid w:val="003136AF"/>
    <w:rsid w:val="003150DA"/>
    <w:rsid w:val="0031669B"/>
    <w:rsid w:val="00352096"/>
    <w:rsid w:val="00370725"/>
    <w:rsid w:val="00371ECC"/>
    <w:rsid w:val="003A020F"/>
    <w:rsid w:val="003B2CB4"/>
    <w:rsid w:val="003B4E2E"/>
    <w:rsid w:val="003B6971"/>
    <w:rsid w:val="003B6B38"/>
    <w:rsid w:val="003D08D7"/>
    <w:rsid w:val="003E0E0F"/>
    <w:rsid w:val="003E4F38"/>
    <w:rsid w:val="003F2FDE"/>
    <w:rsid w:val="0043336F"/>
    <w:rsid w:val="004438F8"/>
    <w:rsid w:val="004443AD"/>
    <w:rsid w:val="00454A63"/>
    <w:rsid w:val="00467BBA"/>
    <w:rsid w:val="0047002A"/>
    <w:rsid w:val="004725EB"/>
    <w:rsid w:val="00483C7D"/>
    <w:rsid w:val="004A19D4"/>
    <w:rsid w:val="004A2449"/>
    <w:rsid w:val="004B05BE"/>
    <w:rsid w:val="004D4B12"/>
    <w:rsid w:val="00531281"/>
    <w:rsid w:val="00536A18"/>
    <w:rsid w:val="005410C2"/>
    <w:rsid w:val="00547A6F"/>
    <w:rsid w:val="00550A08"/>
    <w:rsid w:val="005703D9"/>
    <w:rsid w:val="0057634E"/>
    <w:rsid w:val="005900B8"/>
    <w:rsid w:val="005906B8"/>
    <w:rsid w:val="005A0890"/>
    <w:rsid w:val="005C1561"/>
    <w:rsid w:val="005C3DAC"/>
    <w:rsid w:val="005C3F24"/>
    <w:rsid w:val="005E1A98"/>
    <w:rsid w:val="0060722B"/>
    <w:rsid w:val="00607414"/>
    <w:rsid w:val="00612D47"/>
    <w:rsid w:val="006139C9"/>
    <w:rsid w:val="0062183D"/>
    <w:rsid w:val="006250C1"/>
    <w:rsid w:val="006306B8"/>
    <w:rsid w:val="0066508E"/>
    <w:rsid w:val="00680977"/>
    <w:rsid w:val="0068262A"/>
    <w:rsid w:val="00693E60"/>
    <w:rsid w:val="00694786"/>
    <w:rsid w:val="00694B8B"/>
    <w:rsid w:val="00694D20"/>
    <w:rsid w:val="006A5F59"/>
    <w:rsid w:val="006B3F85"/>
    <w:rsid w:val="006D2DC8"/>
    <w:rsid w:val="006D3DF3"/>
    <w:rsid w:val="006F54B7"/>
    <w:rsid w:val="00704105"/>
    <w:rsid w:val="007073B5"/>
    <w:rsid w:val="00707D05"/>
    <w:rsid w:val="00731BDD"/>
    <w:rsid w:val="00756C74"/>
    <w:rsid w:val="007607E4"/>
    <w:rsid w:val="00767710"/>
    <w:rsid w:val="007824A8"/>
    <w:rsid w:val="007A4C5E"/>
    <w:rsid w:val="007B046E"/>
    <w:rsid w:val="007C590C"/>
    <w:rsid w:val="007D50B9"/>
    <w:rsid w:val="007E1D1C"/>
    <w:rsid w:val="007E626E"/>
    <w:rsid w:val="00862BF0"/>
    <w:rsid w:val="00870178"/>
    <w:rsid w:val="00871336"/>
    <w:rsid w:val="008719BA"/>
    <w:rsid w:val="00890BBD"/>
    <w:rsid w:val="00897B8E"/>
    <w:rsid w:val="008A4041"/>
    <w:rsid w:val="008C7C7A"/>
    <w:rsid w:val="008D67BC"/>
    <w:rsid w:val="008E2613"/>
    <w:rsid w:val="008E6160"/>
    <w:rsid w:val="00923064"/>
    <w:rsid w:val="00926894"/>
    <w:rsid w:val="00927FEA"/>
    <w:rsid w:val="00930D7A"/>
    <w:rsid w:val="00940C06"/>
    <w:rsid w:val="00971F50"/>
    <w:rsid w:val="00973793"/>
    <w:rsid w:val="00981749"/>
    <w:rsid w:val="009A3528"/>
    <w:rsid w:val="009A7F19"/>
    <w:rsid w:val="009B356C"/>
    <w:rsid w:val="009B6B31"/>
    <w:rsid w:val="009C0486"/>
    <w:rsid w:val="009D0363"/>
    <w:rsid w:val="009D1882"/>
    <w:rsid w:val="009D5399"/>
    <w:rsid w:val="009F4A4D"/>
    <w:rsid w:val="00A05930"/>
    <w:rsid w:val="00A116B9"/>
    <w:rsid w:val="00A22C21"/>
    <w:rsid w:val="00A427E7"/>
    <w:rsid w:val="00A46A5B"/>
    <w:rsid w:val="00A46ADB"/>
    <w:rsid w:val="00A55F62"/>
    <w:rsid w:val="00A64303"/>
    <w:rsid w:val="00A676CA"/>
    <w:rsid w:val="00A93B4D"/>
    <w:rsid w:val="00AB7638"/>
    <w:rsid w:val="00B13831"/>
    <w:rsid w:val="00B2720D"/>
    <w:rsid w:val="00B3710A"/>
    <w:rsid w:val="00B432CA"/>
    <w:rsid w:val="00B7515C"/>
    <w:rsid w:val="00B8747C"/>
    <w:rsid w:val="00BA4DA9"/>
    <w:rsid w:val="00BB3599"/>
    <w:rsid w:val="00BB7DD9"/>
    <w:rsid w:val="00BC42EE"/>
    <w:rsid w:val="00BD4429"/>
    <w:rsid w:val="00BE1CC7"/>
    <w:rsid w:val="00BF738E"/>
    <w:rsid w:val="00C01EE6"/>
    <w:rsid w:val="00C126BC"/>
    <w:rsid w:val="00C2022A"/>
    <w:rsid w:val="00C23EA7"/>
    <w:rsid w:val="00C327C0"/>
    <w:rsid w:val="00C32C5F"/>
    <w:rsid w:val="00C45FB2"/>
    <w:rsid w:val="00C53B7D"/>
    <w:rsid w:val="00C7033F"/>
    <w:rsid w:val="00C7132A"/>
    <w:rsid w:val="00C74C5B"/>
    <w:rsid w:val="00C82589"/>
    <w:rsid w:val="00C94B39"/>
    <w:rsid w:val="00CB72B2"/>
    <w:rsid w:val="00CC38C9"/>
    <w:rsid w:val="00CD54CC"/>
    <w:rsid w:val="00CF001F"/>
    <w:rsid w:val="00CF5549"/>
    <w:rsid w:val="00D25B34"/>
    <w:rsid w:val="00D34A6D"/>
    <w:rsid w:val="00D42FC9"/>
    <w:rsid w:val="00D5493B"/>
    <w:rsid w:val="00DA0D0A"/>
    <w:rsid w:val="00DB64AC"/>
    <w:rsid w:val="00DD1034"/>
    <w:rsid w:val="00E000D0"/>
    <w:rsid w:val="00E12751"/>
    <w:rsid w:val="00E14027"/>
    <w:rsid w:val="00E31041"/>
    <w:rsid w:val="00E41640"/>
    <w:rsid w:val="00E71EE0"/>
    <w:rsid w:val="00E7342F"/>
    <w:rsid w:val="00E81209"/>
    <w:rsid w:val="00E814A1"/>
    <w:rsid w:val="00E81F1F"/>
    <w:rsid w:val="00E82A42"/>
    <w:rsid w:val="00E84107"/>
    <w:rsid w:val="00EA7791"/>
    <w:rsid w:val="00EC1B9C"/>
    <w:rsid w:val="00EC23C6"/>
    <w:rsid w:val="00EC2E5F"/>
    <w:rsid w:val="00ED602A"/>
    <w:rsid w:val="00ED663C"/>
    <w:rsid w:val="00F01CA7"/>
    <w:rsid w:val="00F22C21"/>
    <w:rsid w:val="00F42B04"/>
    <w:rsid w:val="00F459F7"/>
    <w:rsid w:val="00F555FC"/>
    <w:rsid w:val="00F61CDC"/>
    <w:rsid w:val="00F72E4A"/>
    <w:rsid w:val="00F952D5"/>
    <w:rsid w:val="00FA2424"/>
    <w:rsid w:val="00FA6791"/>
    <w:rsid w:val="00FB46AB"/>
    <w:rsid w:val="00FC51CE"/>
    <w:rsid w:val="00FD7F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57009"/>
  <w15:docId w15:val="{6C512FD4-7721-4DA4-8236-5B4AF00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m6111554609606846339gmail-msolistparagraph">
    <w:name w:val="m_6111554609606846339gmail-msolistparagraph"/>
    <w:basedOn w:val="Normln"/>
    <w:rsid w:val="00311D0D"/>
    <w:pPr>
      <w:suppressAutoHyphens w:val="0"/>
      <w:spacing w:before="100" w:beforeAutospacing="1" w:after="100" w:afterAutospacing="1"/>
    </w:pPr>
    <w:rPr>
      <w:sz w:val="24"/>
      <w:szCs w:val="24"/>
      <w:lang w:val="cs-CZ" w:eastAsia="cs-CZ"/>
    </w:rPr>
  </w:style>
  <w:style w:type="paragraph" w:customStyle="1" w:styleId="m3584390662525462420gmail-msolistparagraph">
    <w:name w:val="m_3584390662525462420gmail-msolistparagraph"/>
    <w:basedOn w:val="Normln"/>
    <w:rsid w:val="00BA4DA9"/>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2085">
      <w:bodyDiv w:val="1"/>
      <w:marLeft w:val="0"/>
      <w:marRight w:val="0"/>
      <w:marTop w:val="0"/>
      <w:marBottom w:val="0"/>
      <w:divBdr>
        <w:top w:val="none" w:sz="0" w:space="0" w:color="auto"/>
        <w:left w:val="none" w:sz="0" w:space="0" w:color="auto"/>
        <w:bottom w:val="none" w:sz="0" w:space="0" w:color="auto"/>
        <w:right w:val="none" w:sz="0" w:space="0" w:color="auto"/>
      </w:divBdr>
    </w:div>
    <w:div w:id="302975955">
      <w:bodyDiv w:val="1"/>
      <w:marLeft w:val="0"/>
      <w:marRight w:val="0"/>
      <w:marTop w:val="0"/>
      <w:marBottom w:val="0"/>
      <w:divBdr>
        <w:top w:val="none" w:sz="0" w:space="0" w:color="auto"/>
        <w:left w:val="none" w:sz="0" w:space="0" w:color="auto"/>
        <w:bottom w:val="none" w:sz="0" w:space="0" w:color="auto"/>
        <w:right w:val="none" w:sz="0" w:space="0" w:color="auto"/>
      </w:divBdr>
      <w:divsChild>
        <w:div w:id="1896352763">
          <w:marLeft w:val="0"/>
          <w:marRight w:val="0"/>
          <w:marTop w:val="0"/>
          <w:marBottom w:val="0"/>
          <w:divBdr>
            <w:top w:val="none" w:sz="0" w:space="0" w:color="auto"/>
            <w:left w:val="none" w:sz="0" w:space="0" w:color="auto"/>
            <w:bottom w:val="none" w:sz="0" w:space="0" w:color="auto"/>
            <w:right w:val="none" w:sz="0" w:space="0" w:color="auto"/>
          </w:divBdr>
        </w:div>
        <w:div w:id="671032762">
          <w:marLeft w:val="0"/>
          <w:marRight w:val="0"/>
          <w:marTop w:val="0"/>
          <w:marBottom w:val="0"/>
          <w:divBdr>
            <w:top w:val="none" w:sz="0" w:space="0" w:color="auto"/>
            <w:left w:val="none" w:sz="0" w:space="0" w:color="auto"/>
            <w:bottom w:val="none" w:sz="0" w:space="0" w:color="auto"/>
            <w:right w:val="none" w:sz="0" w:space="0" w:color="auto"/>
          </w:divBdr>
        </w:div>
        <w:div w:id="1506822881">
          <w:marLeft w:val="0"/>
          <w:marRight w:val="0"/>
          <w:marTop w:val="0"/>
          <w:marBottom w:val="0"/>
          <w:divBdr>
            <w:top w:val="none" w:sz="0" w:space="0" w:color="auto"/>
            <w:left w:val="none" w:sz="0" w:space="0" w:color="auto"/>
            <w:bottom w:val="none" w:sz="0" w:space="0" w:color="auto"/>
            <w:right w:val="none" w:sz="0" w:space="0" w:color="auto"/>
          </w:divBdr>
        </w:div>
        <w:div w:id="1765569639">
          <w:marLeft w:val="0"/>
          <w:marRight w:val="0"/>
          <w:marTop w:val="0"/>
          <w:marBottom w:val="0"/>
          <w:divBdr>
            <w:top w:val="none" w:sz="0" w:space="0" w:color="auto"/>
            <w:left w:val="none" w:sz="0" w:space="0" w:color="auto"/>
            <w:bottom w:val="none" w:sz="0" w:space="0" w:color="auto"/>
            <w:right w:val="none" w:sz="0" w:space="0" w:color="auto"/>
          </w:divBdr>
        </w:div>
        <w:div w:id="850610643">
          <w:marLeft w:val="0"/>
          <w:marRight w:val="0"/>
          <w:marTop w:val="0"/>
          <w:marBottom w:val="0"/>
          <w:divBdr>
            <w:top w:val="none" w:sz="0" w:space="0" w:color="auto"/>
            <w:left w:val="none" w:sz="0" w:space="0" w:color="auto"/>
            <w:bottom w:val="none" w:sz="0" w:space="0" w:color="auto"/>
            <w:right w:val="none" w:sz="0" w:space="0" w:color="auto"/>
          </w:divBdr>
        </w:div>
        <w:div w:id="1871216293">
          <w:marLeft w:val="0"/>
          <w:marRight w:val="0"/>
          <w:marTop w:val="0"/>
          <w:marBottom w:val="0"/>
          <w:divBdr>
            <w:top w:val="none" w:sz="0" w:space="0" w:color="auto"/>
            <w:left w:val="none" w:sz="0" w:space="0" w:color="auto"/>
            <w:bottom w:val="none" w:sz="0" w:space="0" w:color="auto"/>
            <w:right w:val="none" w:sz="0" w:space="0" w:color="auto"/>
          </w:divBdr>
        </w:div>
        <w:div w:id="764496807">
          <w:marLeft w:val="0"/>
          <w:marRight w:val="0"/>
          <w:marTop w:val="0"/>
          <w:marBottom w:val="0"/>
          <w:divBdr>
            <w:top w:val="none" w:sz="0" w:space="0" w:color="auto"/>
            <w:left w:val="none" w:sz="0" w:space="0" w:color="auto"/>
            <w:bottom w:val="none" w:sz="0" w:space="0" w:color="auto"/>
            <w:right w:val="none" w:sz="0" w:space="0" w:color="auto"/>
          </w:divBdr>
        </w:div>
        <w:div w:id="1432164127">
          <w:marLeft w:val="0"/>
          <w:marRight w:val="0"/>
          <w:marTop w:val="0"/>
          <w:marBottom w:val="0"/>
          <w:divBdr>
            <w:top w:val="none" w:sz="0" w:space="0" w:color="auto"/>
            <w:left w:val="none" w:sz="0" w:space="0" w:color="auto"/>
            <w:bottom w:val="none" w:sz="0" w:space="0" w:color="auto"/>
            <w:right w:val="none" w:sz="0" w:space="0" w:color="auto"/>
          </w:divBdr>
        </w:div>
      </w:divsChild>
    </w:div>
    <w:div w:id="332995028">
      <w:bodyDiv w:val="1"/>
      <w:marLeft w:val="0"/>
      <w:marRight w:val="0"/>
      <w:marTop w:val="0"/>
      <w:marBottom w:val="0"/>
      <w:divBdr>
        <w:top w:val="none" w:sz="0" w:space="0" w:color="auto"/>
        <w:left w:val="none" w:sz="0" w:space="0" w:color="auto"/>
        <w:bottom w:val="none" w:sz="0" w:space="0" w:color="auto"/>
        <w:right w:val="none" w:sz="0" w:space="0" w:color="auto"/>
      </w:divBdr>
      <w:divsChild>
        <w:div w:id="21466994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782216">
              <w:marLeft w:val="0"/>
              <w:marRight w:val="0"/>
              <w:marTop w:val="0"/>
              <w:marBottom w:val="0"/>
              <w:divBdr>
                <w:top w:val="none" w:sz="0" w:space="0" w:color="auto"/>
                <w:left w:val="none" w:sz="0" w:space="0" w:color="auto"/>
                <w:bottom w:val="none" w:sz="0" w:space="0" w:color="auto"/>
                <w:right w:val="none" w:sz="0" w:space="0" w:color="auto"/>
              </w:divBdr>
            </w:div>
          </w:divsChild>
        </w:div>
        <w:div w:id="922834180">
          <w:marLeft w:val="0"/>
          <w:marRight w:val="0"/>
          <w:marTop w:val="0"/>
          <w:marBottom w:val="0"/>
          <w:divBdr>
            <w:top w:val="none" w:sz="0" w:space="0" w:color="auto"/>
            <w:left w:val="none" w:sz="0" w:space="0" w:color="auto"/>
            <w:bottom w:val="none" w:sz="0" w:space="0" w:color="auto"/>
            <w:right w:val="none" w:sz="0" w:space="0" w:color="auto"/>
          </w:divBdr>
        </w:div>
      </w:divsChild>
    </w:div>
    <w:div w:id="642537649">
      <w:bodyDiv w:val="1"/>
      <w:marLeft w:val="0"/>
      <w:marRight w:val="0"/>
      <w:marTop w:val="0"/>
      <w:marBottom w:val="0"/>
      <w:divBdr>
        <w:top w:val="none" w:sz="0" w:space="0" w:color="auto"/>
        <w:left w:val="none" w:sz="0" w:space="0" w:color="auto"/>
        <w:bottom w:val="none" w:sz="0" w:space="0" w:color="auto"/>
        <w:right w:val="none" w:sz="0" w:space="0" w:color="auto"/>
      </w:divBdr>
    </w:div>
    <w:div w:id="802894161">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dva.cz/category/pro-med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08D0-D501-444E-A89F-D12E1BBA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1901</Words>
  <Characters>11216</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13091</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Martina Pešková</cp:lastModifiedBy>
  <cp:revision>12</cp:revision>
  <dcterms:created xsi:type="dcterms:W3CDTF">2018-02-08T09:57:00Z</dcterms:created>
  <dcterms:modified xsi:type="dcterms:W3CDTF">2018-02-20T14:30:00Z</dcterms:modified>
</cp:coreProperties>
</file>