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BA8" w:rsidRPr="008F6F50" w:rsidRDefault="00E15BA8" w:rsidP="00C16E85">
      <w:pPr>
        <w:spacing w:after="0"/>
        <w:jc w:val="center"/>
        <w:rPr>
          <w:rFonts w:ascii="Times New Roman" w:hAnsi="Times New Roman"/>
          <w:b/>
          <w:sz w:val="48"/>
          <w:szCs w:val="48"/>
        </w:rPr>
      </w:pPr>
      <w:r w:rsidRPr="008F6F50">
        <w:rPr>
          <w:rFonts w:ascii="Times New Roman" w:hAnsi="Times New Roman"/>
          <w:b/>
          <w:sz w:val="48"/>
          <w:szCs w:val="48"/>
        </w:rPr>
        <w:t>Smlouva o dílo</w:t>
      </w:r>
    </w:p>
    <w:p w:rsidR="008F6F50" w:rsidRDefault="00E15BA8" w:rsidP="00E15BA8">
      <w:pPr>
        <w:spacing w:after="0"/>
        <w:jc w:val="center"/>
        <w:rPr>
          <w:rFonts w:ascii="Times New Roman" w:hAnsi="Times New Roman"/>
        </w:rPr>
      </w:pPr>
      <w:r w:rsidRPr="008F6F50">
        <w:rPr>
          <w:rFonts w:ascii="Times New Roman" w:hAnsi="Times New Roman"/>
          <w:b/>
          <w:sz w:val="28"/>
          <w:szCs w:val="28"/>
        </w:rPr>
        <w:t xml:space="preserve">„Vytvoření webových stránek </w:t>
      </w:r>
      <w:r w:rsidR="006F5413" w:rsidRPr="008F6F50">
        <w:rPr>
          <w:rFonts w:ascii="Times New Roman" w:hAnsi="Times New Roman"/>
          <w:b/>
          <w:sz w:val="28"/>
          <w:szCs w:val="28"/>
        </w:rPr>
        <w:t>Filharmonie Brno</w:t>
      </w:r>
      <w:r w:rsidRPr="008F6F50">
        <w:rPr>
          <w:rFonts w:ascii="Times New Roman" w:hAnsi="Times New Roman"/>
          <w:b/>
          <w:sz w:val="28"/>
          <w:szCs w:val="28"/>
        </w:rPr>
        <w:t>, příspěvkové organizace“</w:t>
      </w:r>
      <w:r w:rsidRPr="008F6F50">
        <w:rPr>
          <w:rFonts w:ascii="Times New Roman" w:hAnsi="Times New Roman"/>
          <w:sz w:val="28"/>
          <w:szCs w:val="28"/>
        </w:rPr>
        <w:br/>
      </w:r>
      <w:r w:rsidRPr="008F6F50">
        <w:rPr>
          <w:rFonts w:ascii="Times New Roman" w:hAnsi="Times New Roman"/>
          <w:i/>
        </w:rPr>
        <w:t>uzavřená dle ust. § 2586 a násl. zák. č. 89/2012 Sb., občanského zákoníku v platném znění</w:t>
      </w:r>
    </w:p>
    <w:p w:rsidR="00E15BA8" w:rsidRPr="008F6F50" w:rsidRDefault="00E15BA8" w:rsidP="00E15BA8">
      <w:pPr>
        <w:spacing w:after="0"/>
        <w:jc w:val="center"/>
        <w:rPr>
          <w:rFonts w:ascii="Times New Roman" w:hAnsi="Times New Roman"/>
        </w:rPr>
      </w:pPr>
      <w:r w:rsidRPr="008F6F50">
        <w:rPr>
          <w:rFonts w:ascii="Times New Roman" w:hAnsi="Times New Roman"/>
        </w:rPr>
        <w:t>mezi následujícími stranami (dále jen Smlouva):</w:t>
      </w:r>
    </w:p>
    <w:p w:rsidR="00E15BA8" w:rsidRPr="008F6F50" w:rsidRDefault="00E15BA8" w:rsidP="00E15BA8">
      <w:pPr>
        <w:pStyle w:val="Default"/>
        <w:spacing w:line="276" w:lineRule="auto"/>
        <w:rPr>
          <w:rFonts w:ascii="Times New Roman" w:hAnsi="Times New Roman" w:cs="Times New Roman"/>
          <w:b/>
          <w:color w:val="auto"/>
          <w:sz w:val="22"/>
          <w:szCs w:val="22"/>
        </w:rPr>
      </w:pPr>
    </w:p>
    <w:p w:rsidR="00E15BA8" w:rsidRPr="008F6F50" w:rsidRDefault="006F5413" w:rsidP="00E15BA8">
      <w:pPr>
        <w:pStyle w:val="Default"/>
        <w:spacing w:line="276" w:lineRule="auto"/>
        <w:rPr>
          <w:rFonts w:ascii="Times New Roman" w:hAnsi="Times New Roman" w:cs="Times New Roman"/>
          <w:b/>
          <w:color w:val="auto"/>
        </w:rPr>
      </w:pPr>
      <w:r w:rsidRPr="008F6F50">
        <w:rPr>
          <w:rFonts w:ascii="Times New Roman" w:hAnsi="Times New Roman" w:cs="Times New Roman"/>
          <w:b/>
          <w:color w:val="auto"/>
        </w:rPr>
        <w:t>Filharmonie Brno</w:t>
      </w:r>
      <w:r w:rsidR="008F6F50" w:rsidRPr="008F6F50">
        <w:rPr>
          <w:rFonts w:ascii="Times New Roman" w:hAnsi="Times New Roman" w:cs="Times New Roman"/>
          <w:b/>
          <w:color w:val="auto"/>
        </w:rPr>
        <w:t>, příspěvková organizace</w:t>
      </w:r>
      <w:r w:rsidR="00E15BA8" w:rsidRPr="008F6F50">
        <w:rPr>
          <w:rFonts w:ascii="Times New Roman" w:hAnsi="Times New Roman" w:cs="Times New Roman"/>
          <w:b/>
          <w:color w:val="auto"/>
        </w:rPr>
        <w:br/>
      </w:r>
      <w:r w:rsidR="00E15BA8" w:rsidRPr="008F6F50">
        <w:rPr>
          <w:rFonts w:ascii="Times New Roman" w:hAnsi="Times New Roman" w:cs="Times New Roman"/>
        </w:rPr>
        <w:t xml:space="preserve">se sídlem: </w:t>
      </w:r>
      <w:r w:rsidRPr="008F6F50">
        <w:rPr>
          <w:rFonts w:ascii="Times New Roman" w:hAnsi="Times New Roman" w:cs="Times New Roman"/>
          <w:color w:val="auto"/>
        </w:rPr>
        <w:t>Komenského náměstí 534/8</w:t>
      </w:r>
      <w:r w:rsidR="00E15BA8" w:rsidRPr="008F6F50">
        <w:rPr>
          <w:rFonts w:ascii="Times New Roman" w:hAnsi="Times New Roman" w:cs="Times New Roman"/>
          <w:color w:val="auto"/>
        </w:rPr>
        <w:t>, 602 00 Brno</w:t>
      </w:r>
    </w:p>
    <w:p w:rsidR="00E15BA8" w:rsidRPr="00B069CA" w:rsidRDefault="00E15BA8" w:rsidP="00E15BA8">
      <w:pPr>
        <w:pStyle w:val="Default"/>
        <w:spacing w:line="276" w:lineRule="auto"/>
        <w:rPr>
          <w:rFonts w:ascii="Times New Roman" w:hAnsi="Times New Roman" w:cs="Times New Roman"/>
        </w:rPr>
      </w:pPr>
      <w:r w:rsidRPr="00B069CA">
        <w:rPr>
          <w:rFonts w:ascii="Times New Roman" w:hAnsi="Times New Roman" w:cs="Times New Roman"/>
          <w:bCs/>
          <w:color w:val="auto"/>
        </w:rPr>
        <w:t xml:space="preserve">IČO: </w:t>
      </w:r>
      <w:r w:rsidR="006F5413" w:rsidRPr="00B069CA">
        <w:rPr>
          <w:rFonts w:ascii="Times New Roman" w:hAnsi="Times New Roman" w:cs="Times New Roman"/>
        </w:rPr>
        <w:t>00094897</w:t>
      </w:r>
    </w:p>
    <w:p w:rsidR="00B069CA" w:rsidRPr="00B069CA" w:rsidRDefault="00B069CA" w:rsidP="00E15BA8">
      <w:pPr>
        <w:pStyle w:val="Default"/>
        <w:spacing w:line="276" w:lineRule="auto"/>
        <w:rPr>
          <w:rFonts w:ascii="Times New Roman" w:hAnsi="Times New Roman" w:cs="Times New Roman"/>
          <w:color w:val="auto"/>
        </w:rPr>
      </w:pPr>
      <w:r w:rsidRPr="00B069CA">
        <w:rPr>
          <w:rFonts w:ascii="Times New Roman" w:hAnsi="Times New Roman" w:cs="Times New Roman"/>
          <w:color w:val="231F20"/>
        </w:rPr>
        <w:t>DIČ: CZ00094897</w:t>
      </w:r>
    </w:p>
    <w:p w:rsidR="00E15BA8" w:rsidRDefault="008F6F50" w:rsidP="00E15BA8">
      <w:pPr>
        <w:pStyle w:val="Default"/>
        <w:spacing w:line="276" w:lineRule="auto"/>
        <w:rPr>
          <w:rFonts w:ascii="Times New Roman" w:hAnsi="Times New Roman" w:cs="Times New Roman"/>
        </w:rPr>
      </w:pPr>
      <w:r w:rsidRPr="008F6F50">
        <w:rPr>
          <w:rFonts w:ascii="Times New Roman" w:hAnsi="Times New Roman" w:cs="Times New Roman"/>
        </w:rPr>
        <w:t>z</w:t>
      </w:r>
      <w:r w:rsidR="006F5413" w:rsidRPr="008F6F50">
        <w:rPr>
          <w:rFonts w:ascii="Times New Roman" w:hAnsi="Times New Roman" w:cs="Times New Roman"/>
        </w:rPr>
        <w:t>astoupená</w:t>
      </w:r>
      <w:r w:rsidRPr="008F6F50">
        <w:rPr>
          <w:rFonts w:ascii="Times New Roman" w:hAnsi="Times New Roman" w:cs="Times New Roman"/>
        </w:rPr>
        <w:t xml:space="preserve"> ředitelkou </w:t>
      </w:r>
      <w:r w:rsidR="006F5413" w:rsidRPr="008F6F50">
        <w:rPr>
          <w:rFonts w:ascii="Times New Roman" w:hAnsi="Times New Roman" w:cs="Times New Roman"/>
        </w:rPr>
        <w:t>PhDr. Marií Kučerovou</w:t>
      </w:r>
    </w:p>
    <w:p w:rsidR="009F1B65" w:rsidRPr="008F6F50" w:rsidRDefault="009F1B65" w:rsidP="00E15BA8">
      <w:pPr>
        <w:pStyle w:val="Default"/>
        <w:spacing w:line="276" w:lineRule="auto"/>
        <w:rPr>
          <w:rFonts w:ascii="Times New Roman" w:hAnsi="Times New Roman" w:cs="Times New Roman"/>
        </w:rPr>
      </w:pPr>
      <w:r>
        <w:rPr>
          <w:rFonts w:ascii="Times New Roman" w:hAnsi="Times New Roman" w:cs="Times New Roman"/>
        </w:rPr>
        <w:t xml:space="preserve">Registrace: </w:t>
      </w:r>
      <w:r w:rsidRPr="009F1B65">
        <w:rPr>
          <w:rFonts w:ascii="Times New Roman" w:hAnsi="Times New Roman" w:cs="Times New Roman"/>
        </w:rPr>
        <w:t>KS v Brně, odd. Pr, vložka 16</w:t>
      </w:r>
    </w:p>
    <w:p w:rsidR="00E15BA8" w:rsidRDefault="00E15BA8" w:rsidP="00E15BA8">
      <w:pPr>
        <w:spacing w:after="0"/>
        <w:rPr>
          <w:rFonts w:ascii="Times New Roman" w:hAnsi="Times New Roman"/>
          <w:sz w:val="24"/>
          <w:szCs w:val="24"/>
        </w:rPr>
      </w:pPr>
      <w:r w:rsidRPr="008F6F50">
        <w:rPr>
          <w:rFonts w:ascii="Times New Roman" w:hAnsi="Times New Roman"/>
          <w:sz w:val="24"/>
          <w:szCs w:val="24"/>
        </w:rPr>
        <w:t xml:space="preserve">dále též </w:t>
      </w:r>
      <w:r w:rsidRPr="008F6F50">
        <w:rPr>
          <w:rFonts w:ascii="Times New Roman" w:hAnsi="Times New Roman"/>
          <w:b/>
          <w:bCs/>
          <w:sz w:val="24"/>
          <w:szCs w:val="24"/>
        </w:rPr>
        <w:t xml:space="preserve">„Objednatel“, </w:t>
      </w:r>
      <w:r w:rsidRPr="008F6F50">
        <w:rPr>
          <w:rFonts w:ascii="Times New Roman" w:hAnsi="Times New Roman"/>
          <w:sz w:val="24"/>
          <w:szCs w:val="24"/>
        </w:rPr>
        <w:t>na straně jedné</w:t>
      </w:r>
    </w:p>
    <w:p w:rsidR="009F1B65" w:rsidRPr="008F6F50" w:rsidRDefault="009F1B65" w:rsidP="00E15BA8">
      <w:pPr>
        <w:spacing w:after="0"/>
        <w:rPr>
          <w:rFonts w:ascii="Times New Roman" w:hAnsi="Times New Roman"/>
          <w:sz w:val="24"/>
          <w:szCs w:val="24"/>
        </w:rPr>
      </w:pPr>
    </w:p>
    <w:p w:rsidR="00E15BA8" w:rsidRDefault="00E15BA8" w:rsidP="009F1B65">
      <w:pPr>
        <w:spacing w:after="0"/>
        <w:rPr>
          <w:rFonts w:ascii="Times New Roman" w:hAnsi="Times New Roman"/>
          <w:sz w:val="24"/>
          <w:szCs w:val="24"/>
        </w:rPr>
      </w:pPr>
      <w:r w:rsidRPr="008F6F50">
        <w:rPr>
          <w:rFonts w:ascii="Times New Roman" w:hAnsi="Times New Roman"/>
          <w:sz w:val="24"/>
          <w:szCs w:val="24"/>
        </w:rPr>
        <w:t>a</w:t>
      </w:r>
    </w:p>
    <w:p w:rsidR="009F1B65" w:rsidRPr="009F1B65" w:rsidRDefault="009F1B65" w:rsidP="009F1B65">
      <w:pPr>
        <w:spacing w:after="0"/>
        <w:rPr>
          <w:rFonts w:ascii="Times New Roman" w:hAnsi="Times New Roman"/>
          <w:sz w:val="24"/>
          <w:szCs w:val="24"/>
        </w:rPr>
      </w:pPr>
    </w:p>
    <w:p w:rsidR="008273AB" w:rsidRPr="009F1B65" w:rsidRDefault="009F1B65" w:rsidP="009F1B65">
      <w:pPr>
        <w:pStyle w:val="Default"/>
        <w:spacing w:line="276" w:lineRule="auto"/>
        <w:rPr>
          <w:rFonts w:ascii="Open Sans" w:hAnsi="Open Sans"/>
          <w:color w:val="444444"/>
        </w:rPr>
      </w:pPr>
      <w:bookmarkStart w:id="0" w:name="_Hlk504466687"/>
      <w:r w:rsidRPr="009F1B65">
        <w:rPr>
          <w:rFonts w:ascii="Open Sans" w:hAnsi="Open Sans"/>
          <w:color w:val="auto"/>
        </w:rPr>
        <w:t>MARCO reklamní agentura, spol. s r.o.</w:t>
      </w:r>
      <w:r w:rsidRPr="009F1B65">
        <w:rPr>
          <w:rFonts w:ascii="Times New Roman" w:hAnsi="Times New Roman" w:cs="Times New Roman"/>
          <w:b/>
          <w:bCs/>
          <w:color w:val="auto"/>
        </w:rPr>
        <w:t xml:space="preserve"> </w:t>
      </w:r>
      <w:r w:rsidRPr="009F1B65">
        <w:rPr>
          <w:color w:val="auto"/>
        </w:rPr>
        <w:br/>
      </w:r>
      <w:r w:rsidRPr="009F1B65">
        <w:rPr>
          <w:rFonts w:ascii="Times New Roman" w:hAnsi="Times New Roman" w:cs="Times New Roman"/>
          <w:color w:val="auto"/>
        </w:rPr>
        <w:t xml:space="preserve">se sídlem/ s místem podnikání: </w:t>
      </w:r>
      <w:r w:rsidRPr="009F1B65">
        <w:rPr>
          <w:rFonts w:ascii="Open Sans" w:hAnsi="Open Sans"/>
          <w:color w:val="auto"/>
        </w:rPr>
        <w:t>Palackého třída 2203/186, 612 00 Brno</w:t>
      </w:r>
      <w:r w:rsidRPr="009F1B65">
        <w:rPr>
          <w:rFonts w:ascii="Times New Roman" w:hAnsi="Times New Roman" w:cs="Times New Roman"/>
          <w:color w:val="auto"/>
        </w:rPr>
        <w:t xml:space="preserve"> </w:t>
      </w:r>
      <w:r w:rsidRPr="009F1B65">
        <w:rPr>
          <w:color w:val="auto"/>
        </w:rPr>
        <w:br/>
      </w:r>
      <w:r w:rsidRPr="009F1B65">
        <w:rPr>
          <w:rFonts w:ascii="Times New Roman" w:hAnsi="Times New Roman" w:cs="Times New Roman"/>
          <w:color w:val="auto"/>
        </w:rPr>
        <w:t xml:space="preserve">IČO: </w:t>
      </w:r>
      <w:r w:rsidRPr="009F1B65">
        <w:rPr>
          <w:rFonts w:ascii="Open Sans" w:hAnsi="Open Sans"/>
          <w:color w:val="auto"/>
        </w:rPr>
        <w:t>60702265</w:t>
      </w:r>
      <w:r w:rsidRPr="009F1B65">
        <w:rPr>
          <w:color w:val="auto"/>
        </w:rPr>
        <w:t xml:space="preserve"> </w:t>
      </w:r>
      <w:r w:rsidRPr="009F1B65">
        <w:rPr>
          <w:color w:val="auto"/>
        </w:rPr>
        <w:br/>
      </w:r>
      <w:r w:rsidRPr="009F1B65">
        <w:rPr>
          <w:rFonts w:ascii="Times New Roman" w:hAnsi="Times New Roman" w:cs="Times New Roman"/>
          <w:color w:val="auto"/>
        </w:rPr>
        <w:t xml:space="preserve">DIČ: </w:t>
      </w:r>
      <w:r w:rsidRPr="009F1B65">
        <w:rPr>
          <w:rFonts w:ascii="Open Sans" w:hAnsi="Open Sans"/>
          <w:color w:val="auto"/>
        </w:rPr>
        <w:t>CZ60702265</w:t>
      </w:r>
      <w:r w:rsidRPr="009F1B65">
        <w:rPr>
          <w:color w:val="auto"/>
        </w:rPr>
        <w:t xml:space="preserve"> </w:t>
      </w:r>
      <w:r w:rsidRPr="009F1B65">
        <w:rPr>
          <w:color w:val="auto"/>
        </w:rPr>
        <w:br/>
      </w:r>
      <w:r w:rsidRPr="009F1B65">
        <w:rPr>
          <w:rFonts w:ascii="Open Sans" w:hAnsi="Open Sans"/>
          <w:color w:val="auto"/>
        </w:rPr>
        <w:t>Registrace: KOS v Brně, oddíl C, vložka 14776</w:t>
      </w:r>
      <w:r w:rsidRPr="009F1B65">
        <w:rPr>
          <w:color w:val="auto"/>
        </w:rPr>
        <w:t xml:space="preserve"> </w:t>
      </w:r>
      <w:r w:rsidRPr="009F1B65">
        <w:rPr>
          <w:color w:val="auto"/>
        </w:rPr>
        <w:br/>
      </w:r>
      <w:r w:rsidRPr="009F1B65">
        <w:rPr>
          <w:rFonts w:ascii="Times New Roman" w:hAnsi="Times New Roman" w:cs="Times New Roman"/>
          <w:color w:val="auto"/>
        </w:rPr>
        <w:t xml:space="preserve">dále též </w:t>
      </w:r>
      <w:r w:rsidRPr="009F1B65">
        <w:rPr>
          <w:rFonts w:ascii="Times New Roman" w:hAnsi="Times New Roman" w:cs="Times New Roman"/>
          <w:b/>
          <w:bCs/>
          <w:color w:val="auto"/>
        </w:rPr>
        <w:t>„Zhotovitel“</w:t>
      </w:r>
      <w:r w:rsidRPr="009F1B65">
        <w:rPr>
          <w:rFonts w:ascii="Times New Roman" w:hAnsi="Times New Roman" w:cs="Times New Roman"/>
          <w:color w:val="auto"/>
        </w:rPr>
        <w:t xml:space="preserve"> na straně druhé </w:t>
      </w:r>
      <w:r>
        <w:br/>
      </w:r>
      <w:bookmarkEnd w:id="0"/>
      <w:r w:rsidR="00494D34">
        <w:br/>
      </w:r>
    </w:p>
    <w:p w:rsidR="008273AB" w:rsidRPr="008F6F50" w:rsidRDefault="008273AB" w:rsidP="00E15BA8">
      <w:pPr>
        <w:spacing w:after="0"/>
        <w:rPr>
          <w:rFonts w:ascii="Times New Roman" w:hAnsi="Times New Roman"/>
          <w:sz w:val="24"/>
          <w:szCs w:val="24"/>
        </w:rPr>
      </w:pPr>
    </w:p>
    <w:p w:rsidR="00E15BA8" w:rsidRDefault="00E15BA8" w:rsidP="008F6F50">
      <w:pPr>
        <w:pStyle w:val="Odstavecseseznamem"/>
        <w:numPr>
          <w:ilvl w:val="0"/>
          <w:numId w:val="1"/>
        </w:numPr>
        <w:spacing w:after="0"/>
        <w:ind w:left="426" w:hanging="426"/>
        <w:jc w:val="center"/>
        <w:rPr>
          <w:rFonts w:ascii="Times New Roman" w:hAnsi="Times New Roman"/>
          <w:b/>
          <w:sz w:val="24"/>
          <w:szCs w:val="24"/>
        </w:rPr>
      </w:pPr>
      <w:r w:rsidRPr="008F6F50">
        <w:rPr>
          <w:rFonts w:ascii="Times New Roman" w:hAnsi="Times New Roman"/>
          <w:b/>
          <w:sz w:val="24"/>
          <w:szCs w:val="24"/>
        </w:rPr>
        <w:t>Předmět Smlouvy</w:t>
      </w:r>
    </w:p>
    <w:p w:rsidR="008F6F50" w:rsidRPr="008F6F50" w:rsidRDefault="008F6F50" w:rsidP="008F6F50">
      <w:pPr>
        <w:pStyle w:val="Odstavecseseznamem"/>
        <w:spacing w:after="0"/>
        <w:ind w:left="426"/>
        <w:rPr>
          <w:rFonts w:ascii="Times New Roman" w:hAnsi="Times New Roman"/>
          <w:b/>
          <w:sz w:val="24"/>
          <w:szCs w:val="24"/>
        </w:rPr>
      </w:pPr>
    </w:p>
    <w:p w:rsidR="00E15BA8" w:rsidRPr="008F6F50" w:rsidRDefault="00E15BA8" w:rsidP="00E15BA8">
      <w:pPr>
        <w:pStyle w:val="Odstavecseseznamem"/>
        <w:numPr>
          <w:ilvl w:val="1"/>
          <w:numId w:val="1"/>
        </w:numPr>
        <w:spacing w:after="0"/>
        <w:ind w:left="426" w:hanging="426"/>
        <w:jc w:val="both"/>
        <w:rPr>
          <w:rFonts w:ascii="Times New Roman" w:hAnsi="Times New Roman"/>
          <w:sz w:val="24"/>
          <w:szCs w:val="24"/>
        </w:rPr>
      </w:pPr>
      <w:r w:rsidRPr="008F6F50">
        <w:rPr>
          <w:rFonts w:ascii="Times New Roman" w:hAnsi="Times New Roman"/>
          <w:sz w:val="24"/>
          <w:szCs w:val="24"/>
        </w:rPr>
        <w:t xml:space="preserve">Předmětem smlouvy je vytvoření webových stránek </w:t>
      </w:r>
      <w:r w:rsidR="006F5413" w:rsidRPr="008F6F50">
        <w:rPr>
          <w:rFonts w:ascii="Times New Roman" w:hAnsi="Times New Roman"/>
          <w:sz w:val="24"/>
          <w:szCs w:val="24"/>
        </w:rPr>
        <w:t>Filharmonie Brno</w:t>
      </w:r>
      <w:r w:rsidRPr="008F6F50">
        <w:rPr>
          <w:rFonts w:ascii="Times New Roman" w:hAnsi="Times New Roman"/>
          <w:sz w:val="24"/>
          <w:szCs w:val="24"/>
        </w:rPr>
        <w:t>, příspěvkové organizace na adrese www.</w:t>
      </w:r>
      <w:r w:rsidR="006F5413" w:rsidRPr="008F6F50">
        <w:rPr>
          <w:rFonts w:ascii="Times New Roman" w:hAnsi="Times New Roman"/>
          <w:sz w:val="24"/>
          <w:szCs w:val="24"/>
        </w:rPr>
        <w:t>filharmonie-brno</w:t>
      </w:r>
      <w:r w:rsidRPr="008F6F50">
        <w:rPr>
          <w:rFonts w:ascii="Times New Roman" w:hAnsi="Times New Roman"/>
          <w:sz w:val="24"/>
          <w:szCs w:val="24"/>
        </w:rPr>
        <w:t>.cz (dále jen „dílo“).</w:t>
      </w:r>
    </w:p>
    <w:p w:rsidR="00E15BA8" w:rsidRPr="008F6F50" w:rsidRDefault="00E15BA8" w:rsidP="00E15BA8">
      <w:pPr>
        <w:pStyle w:val="Odstavecseseznamem"/>
        <w:numPr>
          <w:ilvl w:val="1"/>
          <w:numId w:val="1"/>
        </w:numPr>
        <w:spacing w:after="0"/>
        <w:ind w:left="426" w:hanging="426"/>
        <w:jc w:val="both"/>
        <w:rPr>
          <w:rFonts w:ascii="Times New Roman" w:hAnsi="Times New Roman"/>
          <w:sz w:val="24"/>
          <w:szCs w:val="24"/>
        </w:rPr>
      </w:pPr>
      <w:r w:rsidRPr="008F6F50">
        <w:rPr>
          <w:rFonts w:ascii="Times New Roman" w:hAnsi="Times New Roman"/>
          <w:sz w:val="24"/>
          <w:szCs w:val="24"/>
        </w:rPr>
        <w:t>Zhotovitel se zavazuje dílo provést</w:t>
      </w:r>
      <w:r w:rsidR="008273AB">
        <w:rPr>
          <w:rFonts w:ascii="Times New Roman" w:hAnsi="Times New Roman"/>
          <w:sz w:val="24"/>
          <w:szCs w:val="24"/>
        </w:rPr>
        <w:t xml:space="preserve"> pro objednatele </w:t>
      </w:r>
      <w:r w:rsidRPr="008F6F50">
        <w:rPr>
          <w:rFonts w:ascii="Times New Roman" w:hAnsi="Times New Roman"/>
          <w:sz w:val="24"/>
          <w:szCs w:val="24"/>
        </w:rPr>
        <w:t>na své náklady a nebezpečí dle následujícího zadání:</w:t>
      </w:r>
    </w:p>
    <w:p w:rsidR="00E15BA8" w:rsidRPr="008F6F50" w:rsidRDefault="008273AB" w:rsidP="00E15BA8">
      <w:pPr>
        <w:pStyle w:val="Odstavecseseznamem"/>
        <w:numPr>
          <w:ilvl w:val="0"/>
          <w:numId w:val="2"/>
        </w:numPr>
        <w:spacing w:after="0"/>
        <w:ind w:left="697" w:hanging="357"/>
        <w:jc w:val="both"/>
        <w:rPr>
          <w:rFonts w:ascii="Times New Roman" w:hAnsi="Times New Roman"/>
          <w:sz w:val="24"/>
          <w:szCs w:val="24"/>
        </w:rPr>
      </w:pPr>
      <w:r>
        <w:rPr>
          <w:rFonts w:ascii="Times New Roman" w:hAnsi="Times New Roman"/>
          <w:sz w:val="24"/>
          <w:szCs w:val="24"/>
        </w:rPr>
        <w:t>v</w:t>
      </w:r>
      <w:r w:rsidR="00E15BA8" w:rsidRPr="008F6F50">
        <w:rPr>
          <w:rFonts w:ascii="Times New Roman" w:hAnsi="Times New Roman"/>
          <w:sz w:val="24"/>
          <w:szCs w:val="24"/>
        </w:rPr>
        <w:t>ytvoření přehledného, elegantního, plně responzivního (včetně Retina-Ready), vzhledově atraktivního a interaktivního webu, odpovídající současným trendům, který bude plně ovladatelný dotykovými displeji</w:t>
      </w:r>
      <w:r w:rsidR="008F6F50">
        <w:rPr>
          <w:rFonts w:ascii="Times New Roman" w:hAnsi="Times New Roman"/>
          <w:sz w:val="24"/>
          <w:szCs w:val="24"/>
        </w:rPr>
        <w:t>,</w:t>
      </w:r>
    </w:p>
    <w:p w:rsidR="00E15BA8" w:rsidRPr="008F6F50" w:rsidRDefault="008273AB" w:rsidP="00E15BA8">
      <w:pPr>
        <w:pStyle w:val="Odstavecseseznamem"/>
        <w:numPr>
          <w:ilvl w:val="0"/>
          <w:numId w:val="2"/>
        </w:numPr>
        <w:spacing w:after="0"/>
        <w:ind w:left="697" w:hanging="357"/>
        <w:jc w:val="both"/>
        <w:rPr>
          <w:rFonts w:ascii="Times New Roman" w:hAnsi="Times New Roman"/>
          <w:sz w:val="24"/>
          <w:szCs w:val="24"/>
        </w:rPr>
      </w:pPr>
      <w:r>
        <w:rPr>
          <w:rFonts w:ascii="Times New Roman" w:hAnsi="Times New Roman"/>
          <w:sz w:val="24"/>
          <w:szCs w:val="24"/>
        </w:rPr>
        <w:t>g</w:t>
      </w:r>
      <w:r w:rsidR="00E15BA8" w:rsidRPr="008F6F50">
        <w:rPr>
          <w:rFonts w:ascii="Times New Roman" w:hAnsi="Times New Roman"/>
          <w:sz w:val="24"/>
          <w:szCs w:val="24"/>
        </w:rPr>
        <w:t xml:space="preserve">rafické zpracování díla musí být v souladu s vizuálním stylem </w:t>
      </w:r>
      <w:r w:rsidR="006F5413" w:rsidRPr="008F6F50">
        <w:rPr>
          <w:rFonts w:ascii="Times New Roman" w:hAnsi="Times New Roman"/>
          <w:sz w:val="24"/>
          <w:szCs w:val="24"/>
        </w:rPr>
        <w:t>Filharmonie Brno</w:t>
      </w:r>
      <w:r w:rsidR="008F6F50">
        <w:rPr>
          <w:rFonts w:ascii="Times New Roman" w:hAnsi="Times New Roman"/>
          <w:sz w:val="24"/>
          <w:szCs w:val="24"/>
        </w:rPr>
        <w:t>,</w:t>
      </w:r>
    </w:p>
    <w:p w:rsidR="00E15BA8" w:rsidRPr="008F6F50" w:rsidRDefault="008273AB" w:rsidP="00E15BA8">
      <w:pPr>
        <w:pStyle w:val="Odstavecseseznamem"/>
        <w:numPr>
          <w:ilvl w:val="0"/>
          <w:numId w:val="2"/>
        </w:numPr>
        <w:spacing w:after="0"/>
        <w:ind w:left="697" w:hanging="357"/>
        <w:jc w:val="both"/>
        <w:rPr>
          <w:rFonts w:ascii="Times New Roman" w:hAnsi="Times New Roman"/>
          <w:sz w:val="24"/>
          <w:szCs w:val="24"/>
        </w:rPr>
      </w:pPr>
      <w:r>
        <w:rPr>
          <w:rFonts w:ascii="Times New Roman" w:hAnsi="Times New Roman"/>
          <w:sz w:val="24"/>
          <w:szCs w:val="24"/>
        </w:rPr>
        <w:t>v</w:t>
      </w:r>
      <w:r w:rsidR="00E15BA8" w:rsidRPr="008F6F50">
        <w:rPr>
          <w:rFonts w:ascii="Times New Roman" w:hAnsi="Times New Roman"/>
          <w:sz w:val="24"/>
          <w:szCs w:val="24"/>
        </w:rPr>
        <w:t>ytvoření propojení se systémem pro tvorbu a správu databáze získaných kontaktů a tvorbu newsletterů, propojení se sociálními sítěmi jako Facebook, YouTube, Instagram apod. a RSS</w:t>
      </w:r>
      <w:r w:rsidR="008F6F50">
        <w:rPr>
          <w:rFonts w:ascii="Times New Roman" w:hAnsi="Times New Roman"/>
          <w:sz w:val="24"/>
          <w:szCs w:val="24"/>
        </w:rPr>
        <w:t>,</w:t>
      </w:r>
    </w:p>
    <w:p w:rsidR="00E15BA8" w:rsidRPr="008F6F50" w:rsidRDefault="008273AB" w:rsidP="00E15BA8">
      <w:pPr>
        <w:pStyle w:val="Odstavecseseznamem"/>
        <w:numPr>
          <w:ilvl w:val="0"/>
          <w:numId w:val="2"/>
        </w:numPr>
        <w:spacing w:after="0"/>
        <w:ind w:left="697" w:hanging="357"/>
        <w:jc w:val="both"/>
        <w:rPr>
          <w:rFonts w:ascii="Times New Roman" w:hAnsi="Times New Roman"/>
          <w:sz w:val="24"/>
          <w:szCs w:val="24"/>
        </w:rPr>
      </w:pPr>
      <w:r>
        <w:rPr>
          <w:rFonts w:ascii="Times New Roman" w:hAnsi="Times New Roman"/>
          <w:sz w:val="24"/>
          <w:szCs w:val="24"/>
        </w:rPr>
        <w:t>m</w:t>
      </w:r>
      <w:r w:rsidR="00E15BA8" w:rsidRPr="008F6F50">
        <w:rPr>
          <w:rFonts w:ascii="Times New Roman" w:hAnsi="Times New Roman"/>
          <w:sz w:val="24"/>
          <w:szCs w:val="24"/>
        </w:rPr>
        <w:t>ožnost vkládat obsah různého formátu (např. interaktivní mapy, ankety, fotografie, videa, pdf soubory apod.) bez nutnosti dalšího programování</w:t>
      </w:r>
      <w:r w:rsidR="008F6F50">
        <w:rPr>
          <w:rFonts w:ascii="Times New Roman" w:hAnsi="Times New Roman"/>
          <w:sz w:val="24"/>
          <w:szCs w:val="24"/>
        </w:rPr>
        <w:t>,</w:t>
      </w:r>
    </w:p>
    <w:p w:rsidR="00E15BA8" w:rsidRPr="008F6F50" w:rsidRDefault="008273AB" w:rsidP="00E15BA8">
      <w:pPr>
        <w:pStyle w:val="Odstavecseseznamem"/>
        <w:numPr>
          <w:ilvl w:val="0"/>
          <w:numId w:val="2"/>
        </w:numPr>
        <w:spacing w:after="0"/>
        <w:ind w:left="697" w:hanging="357"/>
        <w:jc w:val="both"/>
        <w:rPr>
          <w:rFonts w:ascii="Times New Roman" w:hAnsi="Times New Roman"/>
          <w:sz w:val="24"/>
          <w:szCs w:val="24"/>
        </w:rPr>
      </w:pPr>
      <w:r>
        <w:rPr>
          <w:rFonts w:ascii="Times New Roman" w:hAnsi="Times New Roman"/>
          <w:sz w:val="24"/>
          <w:szCs w:val="24"/>
        </w:rPr>
        <w:t>v</w:t>
      </w:r>
      <w:r w:rsidR="00E15BA8" w:rsidRPr="008F6F50">
        <w:rPr>
          <w:rFonts w:ascii="Times New Roman" w:hAnsi="Times New Roman"/>
          <w:sz w:val="24"/>
          <w:szCs w:val="24"/>
        </w:rPr>
        <w:t>olně dostupný redakční systém s víceúrovňovými redaktorskými oprávněními</w:t>
      </w:r>
      <w:r w:rsidR="008F6F50">
        <w:rPr>
          <w:rFonts w:ascii="Times New Roman" w:hAnsi="Times New Roman"/>
          <w:sz w:val="24"/>
          <w:szCs w:val="24"/>
        </w:rPr>
        <w:t>,</w:t>
      </w:r>
    </w:p>
    <w:p w:rsidR="00E15BA8" w:rsidRPr="008F6F50" w:rsidRDefault="008273AB" w:rsidP="00E15BA8">
      <w:pPr>
        <w:pStyle w:val="Odstavecseseznamem"/>
        <w:numPr>
          <w:ilvl w:val="0"/>
          <w:numId w:val="2"/>
        </w:numPr>
        <w:spacing w:after="0"/>
        <w:ind w:left="697" w:hanging="357"/>
        <w:jc w:val="both"/>
        <w:rPr>
          <w:rFonts w:ascii="Times New Roman" w:hAnsi="Times New Roman"/>
          <w:sz w:val="24"/>
          <w:szCs w:val="24"/>
        </w:rPr>
      </w:pPr>
      <w:r>
        <w:rPr>
          <w:rFonts w:ascii="Times New Roman" w:hAnsi="Times New Roman"/>
          <w:sz w:val="24"/>
          <w:szCs w:val="24"/>
        </w:rPr>
        <w:t>b</w:t>
      </w:r>
      <w:r w:rsidR="00E15BA8" w:rsidRPr="008F6F50">
        <w:rPr>
          <w:rFonts w:ascii="Times New Roman" w:hAnsi="Times New Roman"/>
          <w:sz w:val="24"/>
          <w:szCs w:val="24"/>
        </w:rPr>
        <w:t>ackend i frontend editor</w:t>
      </w:r>
      <w:r w:rsidR="008F6F50">
        <w:rPr>
          <w:rFonts w:ascii="Times New Roman" w:hAnsi="Times New Roman"/>
          <w:sz w:val="24"/>
          <w:szCs w:val="24"/>
        </w:rPr>
        <w:t>,</w:t>
      </w:r>
    </w:p>
    <w:p w:rsidR="00E15BA8" w:rsidRPr="008F6F50" w:rsidRDefault="008273AB" w:rsidP="00E15BA8">
      <w:pPr>
        <w:pStyle w:val="Odstavecseseznamem"/>
        <w:numPr>
          <w:ilvl w:val="0"/>
          <w:numId w:val="2"/>
        </w:numPr>
        <w:spacing w:after="0"/>
        <w:ind w:left="697" w:hanging="357"/>
        <w:jc w:val="both"/>
        <w:rPr>
          <w:rFonts w:ascii="Times New Roman" w:hAnsi="Times New Roman"/>
          <w:sz w:val="24"/>
          <w:szCs w:val="24"/>
        </w:rPr>
      </w:pPr>
      <w:r>
        <w:rPr>
          <w:rFonts w:ascii="Times New Roman" w:hAnsi="Times New Roman"/>
          <w:sz w:val="24"/>
          <w:szCs w:val="24"/>
        </w:rPr>
        <w:t>s</w:t>
      </w:r>
      <w:r w:rsidR="00E15BA8" w:rsidRPr="008F6F50">
        <w:rPr>
          <w:rFonts w:ascii="Times New Roman" w:hAnsi="Times New Roman"/>
          <w:sz w:val="24"/>
          <w:szCs w:val="24"/>
        </w:rPr>
        <w:t>peciální plugin pro SEO optimalizaci</w:t>
      </w:r>
      <w:r w:rsidR="008F6F50">
        <w:rPr>
          <w:rFonts w:ascii="Times New Roman" w:hAnsi="Times New Roman"/>
          <w:sz w:val="24"/>
          <w:szCs w:val="24"/>
        </w:rPr>
        <w:t>,</w:t>
      </w:r>
    </w:p>
    <w:p w:rsidR="00E15BA8" w:rsidRPr="008F6F50" w:rsidRDefault="008273AB" w:rsidP="00E15BA8">
      <w:pPr>
        <w:pStyle w:val="Odstavecseseznamem"/>
        <w:numPr>
          <w:ilvl w:val="0"/>
          <w:numId w:val="2"/>
        </w:numPr>
        <w:spacing w:after="0"/>
        <w:ind w:left="697" w:hanging="357"/>
        <w:jc w:val="both"/>
        <w:rPr>
          <w:rFonts w:ascii="Times New Roman" w:hAnsi="Times New Roman"/>
          <w:sz w:val="24"/>
          <w:szCs w:val="24"/>
        </w:rPr>
      </w:pPr>
      <w:r>
        <w:rPr>
          <w:rFonts w:ascii="Times New Roman" w:hAnsi="Times New Roman"/>
          <w:sz w:val="24"/>
          <w:szCs w:val="24"/>
        </w:rPr>
        <w:t>m</w:t>
      </w:r>
      <w:r w:rsidR="00E15BA8" w:rsidRPr="008F6F50">
        <w:rPr>
          <w:rFonts w:ascii="Times New Roman" w:hAnsi="Times New Roman"/>
          <w:sz w:val="24"/>
          <w:szCs w:val="24"/>
        </w:rPr>
        <w:t>ožnost meta tagů včetně descriptions, title a keywords</w:t>
      </w:r>
      <w:r w:rsidR="008F6F50">
        <w:rPr>
          <w:rFonts w:ascii="Times New Roman" w:hAnsi="Times New Roman"/>
          <w:sz w:val="24"/>
          <w:szCs w:val="24"/>
        </w:rPr>
        <w:t>,</w:t>
      </w:r>
    </w:p>
    <w:p w:rsidR="00E15BA8" w:rsidRPr="008F6F50" w:rsidRDefault="008273AB" w:rsidP="00E15BA8">
      <w:pPr>
        <w:pStyle w:val="Odstavecseseznamem"/>
        <w:numPr>
          <w:ilvl w:val="0"/>
          <w:numId w:val="2"/>
        </w:numPr>
        <w:spacing w:after="0"/>
        <w:ind w:left="697" w:hanging="357"/>
        <w:jc w:val="both"/>
        <w:rPr>
          <w:rFonts w:ascii="Times New Roman" w:hAnsi="Times New Roman"/>
          <w:sz w:val="24"/>
          <w:szCs w:val="24"/>
        </w:rPr>
      </w:pPr>
      <w:r>
        <w:rPr>
          <w:rFonts w:ascii="Times New Roman" w:hAnsi="Times New Roman"/>
          <w:sz w:val="24"/>
          <w:szCs w:val="24"/>
        </w:rPr>
        <w:lastRenderedPageBreak/>
        <w:t>z</w:t>
      </w:r>
      <w:r w:rsidR="00E15BA8" w:rsidRPr="008F6F50">
        <w:rPr>
          <w:rFonts w:ascii="Times New Roman" w:hAnsi="Times New Roman"/>
          <w:sz w:val="24"/>
          <w:szCs w:val="24"/>
        </w:rPr>
        <w:t>drojový kód optimalizován pro vyhledávače a „SEO friendly“</w:t>
      </w:r>
      <w:r w:rsidR="008F6F50">
        <w:rPr>
          <w:rFonts w:ascii="Times New Roman" w:hAnsi="Times New Roman"/>
          <w:sz w:val="24"/>
          <w:szCs w:val="24"/>
        </w:rPr>
        <w:t>,</w:t>
      </w:r>
    </w:p>
    <w:p w:rsidR="00E15BA8" w:rsidRPr="008F6F50" w:rsidRDefault="008273AB" w:rsidP="00E15BA8">
      <w:pPr>
        <w:pStyle w:val="Odstavecseseznamem"/>
        <w:numPr>
          <w:ilvl w:val="0"/>
          <w:numId w:val="2"/>
        </w:numPr>
        <w:spacing w:after="0"/>
        <w:ind w:left="697" w:hanging="357"/>
        <w:jc w:val="both"/>
        <w:rPr>
          <w:rFonts w:ascii="Times New Roman" w:hAnsi="Times New Roman"/>
          <w:sz w:val="24"/>
          <w:szCs w:val="24"/>
        </w:rPr>
      </w:pPr>
      <w:r>
        <w:rPr>
          <w:rFonts w:ascii="Times New Roman" w:hAnsi="Times New Roman"/>
          <w:sz w:val="24"/>
          <w:szCs w:val="24"/>
        </w:rPr>
        <w:t>m</w:t>
      </w:r>
      <w:r w:rsidR="00E15BA8" w:rsidRPr="008F6F50">
        <w:rPr>
          <w:rFonts w:ascii="Times New Roman" w:hAnsi="Times New Roman"/>
          <w:sz w:val="24"/>
          <w:szCs w:val="24"/>
        </w:rPr>
        <w:t>ožnost vkládání měřících kódů a nastavení účtu ve statistikách Google Analytics</w:t>
      </w:r>
      <w:r w:rsidR="008F6F50">
        <w:rPr>
          <w:rFonts w:ascii="Times New Roman" w:hAnsi="Times New Roman"/>
          <w:sz w:val="24"/>
          <w:szCs w:val="24"/>
        </w:rPr>
        <w:t>.</w:t>
      </w:r>
    </w:p>
    <w:p w:rsidR="00E15BA8" w:rsidRPr="008F6F50" w:rsidRDefault="00E15BA8" w:rsidP="00E15BA8">
      <w:pPr>
        <w:pStyle w:val="Odstavecseseznamem"/>
        <w:numPr>
          <w:ilvl w:val="1"/>
          <w:numId w:val="1"/>
        </w:numPr>
        <w:spacing w:after="0"/>
        <w:ind w:left="357" w:hanging="357"/>
        <w:jc w:val="both"/>
        <w:rPr>
          <w:rFonts w:ascii="Times New Roman" w:hAnsi="Times New Roman"/>
          <w:sz w:val="24"/>
          <w:szCs w:val="24"/>
        </w:rPr>
      </w:pPr>
      <w:r w:rsidRPr="008F6F50">
        <w:rPr>
          <w:rFonts w:ascii="Times New Roman" w:hAnsi="Times New Roman"/>
          <w:sz w:val="24"/>
          <w:szCs w:val="24"/>
        </w:rPr>
        <w:t>Zhotovitel je povinen zajistit také korektury textu, copywriting a školení redaktorů</w:t>
      </w:r>
      <w:r w:rsidR="008F6F50">
        <w:rPr>
          <w:rFonts w:ascii="Times New Roman" w:hAnsi="Times New Roman"/>
          <w:sz w:val="24"/>
          <w:szCs w:val="24"/>
        </w:rPr>
        <w:t>.</w:t>
      </w:r>
    </w:p>
    <w:p w:rsidR="00E15BA8" w:rsidRDefault="00E15BA8" w:rsidP="00E15BA8">
      <w:pPr>
        <w:pStyle w:val="Odstavecseseznamem"/>
        <w:numPr>
          <w:ilvl w:val="1"/>
          <w:numId w:val="1"/>
        </w:numPr>
        <w:spacing w:after="0"/>
        <w:ind w:left="426" w:hanging="426"/>
        <w:jc w:val="both"/>
        <w:rPr>
          <w:rFonts w:ascii="Times New Roman" w:hAnsi="Times New Roman"/>
          <w:sz w:val="24"/>
          <w:szCs w:val="24"/>
        </w:rPr>
      </w:pPr>
      <w:r w:rsidRPr="008F6F50">
        <w:rPr>
          <w:rFonts w:ascii="Times New Roman" w:hAnsi="Times New Roman"/>
          <w:sz w:val="24"/>
          <w:szCs w:val="24"/>
        </w:rPr>
        <w:t xml:space="preserve">Přílohou této smlouvy je </w:t>
      </w:r>
      <w:r w:rsidRPr="008F6F50">
        <w:rPr>
          <w:rFonts w:ascii="Times New Roman" w:hAnsi="Times New Roman"/>
          <w:i/>
          <w:sz w:val="24"/>
          <w:szCs w:val="24"/>
        </w:rPr>
        <w:t>Nabídka na vytvoření webových stránek</w:t>
      </w:r>
      <w:r w:rsidRPr="008F6F50">
        <w:rPr>
          <w:rFonts w:ascii="Times New Roman" w:hAnsi="Times New Roman"/>
          <w:sz w:val="24"/>
          <w:szCs w:val="24"/>
        </w:rPr>
        <w:t xml:space="preserve"> pro Objednatele zpracovaná Zhotovitelem, </w:t>
      </w:r>
      <w:r w:rsidR="008F6F50">
        <w:rPr>
          <w:rFonts w:ascii="Times New Roman" w:hAnsi="Times New Roman"/>
          <w:sz w:val="24"/>
          <w:szCs w:val="24"/>
        </w:rPr>
        <w:t xml:space="preserve">která </w:t>
      </w:r>
      <w:r w:rsidRPr="008F6F50">
        <w:rPr>
          <w:rFonts w:ascii="Times New Roman" w:hAnsi="Times New Roman"/>
          <w:sz w:val="24"/>
          <w:szCs w:val="24"/>
        </w:rPr>
        <w:t>dále specifikuje předmět díla dle této Smlouvy. Cena za provedení díla se řídí výhradně touto Smlouvou (bodem 3 této Smlouvy), specifikace předmětu díla se řídí touto Smlouvou ve spojení s přiloženou Nabídkou.</w:t>
      </w:r>
    </w:p>
    <w:p w:rsidR="009F1B65" w:rsidRPr="009F1B65" w:rsidRDefault="009F1B65" w:rsidP="00E15BA8">
      <w:pPr>
        <w:pStyle w:val="Odstavecseseznamem"/>
        <w:numPr>
          <w:ilvl w:val="1"/>
          <w:numId w:val="1"/>
        </w:numPr>
        <w:spacing w:after="0"/>
        <w:ind w:left="426" w:hanging="426"/>
        <w:jc w:val="both"/>
        <w:rPr>
          <w:rFonts w:ascii="Times New Roman" w:hAnsi="Times New Roman"/>
          <w:sz w:val="24"/>
          <w:szCs w:val="24"/>
        </w:rPr>
      </w:pPr>
      <w:r w:rsidRPr="009F1B65">
        <w:rPr>
          <w:rFonts w:ascii="Times New Roman" w:hAnsi="Times New Roman"/>
          <w:sz w:val="24"/>
          <w:szCs w:val="24"/>
        </w:rPr>
        <w:t>Součástí dodávky bude zajištěný webhosting na vlastním, virtuálním serveru. Hosting bude zřízen a spravován externí, certifikovanou a na to specializovanou firmou (ACTIVE 24, s.r.o.). Hosting má trvale garantovanou dostupnost 99,93 % a neomezenou velikost pro uložený obsah (fotografie, soubory...). Webhosting je navíc denně zálohován, a to vždy posledních 30 dnů. Nabízí zákaznický helpdesk a podporu 24/7. Vlastní server je fyzicky umístěn v České republice, v datovém centru DC TOWER, Praha. Zabezpečení hostingu odpovídá normě TIER 3. Cena hostingu je paušální 500 Kč/měsíc, tj. 6000 Kč ročně bez DPH. Fakturace probíhá vždy jednou za 12 měsíců, počítáno od spuštění webu.    </w:t>
      </w:r>
    </w:p>
    <w:p w:rsidR="00E15BA8" w:rsidRDefault="00E15BA8" w:rsidP="00E15BA8">
      <w:pPr>
        <w:pStyle w:val="Odstavecseseznamem"/>
        <w:spacing w:after="0"/>
        <w:ind w:left="0"/>
        <w:jc w:val="both"/>
        <w:rPr>
          <w:rFonts w:ascii="Times New Roman" w:hAnsi="Times New Roman"/>
          <w:sz w:val="24"/>
          <w:szCs w:val="24"/>
        </w:rPr>
      </w:pPr>
    </w:p>
    <w:p w:rsidR="008F6F50" w:rsidRDefault="008F6F50" w:rsidP="00E15BA8">
      <w:pPr>
        <w:pStyle w:val="Odstavecseseznamem"/>
        <w:spacing w:after="0"/>
        <w:ind w:left="0"/>
        <w:jc w:val="both"/>
        <w:rPr>
          <w:rFonts w:ascii="Times New Roman" w:hAnsi="Times New Roman"/>
          <w:sz w:val="24"/>
          <w:szCs w:val="24"/>
        </w:rPr>
      </w:pPr>
    </w:p>
    <w:p w:rsidR="008273AB" w:rsidRPr="008F6F50" w:rsidRDefault="008273AB" w:rsidP="00E15BA8">
      <w:pPr>
        <w:pStyle w:val="Odstavecseseznamem"/>
        <w:spacing w:after="0"/>
        <w:ind w:left="0"/>
        <w:jc w:val="both"/>
        <w:rPr>
          <w:rFonts w:ascii="Times New Roman" w:hAnsi="Times New Roman"/>
          <w:sz w:val="24"/>
          <w:szCs w:val="24"/>
        </w:rPr>
      </w:pPr>
    </w:p>
    <w:p w:rsidR="00E15BA8" w:rsidRDefault="00E15BA8" w:rsidP="008F6F50">
      <w:pPr>
        <w:pStyle w:val="Odstavecseseznamem"/>
        <w:numPr>
          <w:ilvl w:val="0"/>
          <w:numId w:val="1"/>
        </w:numPr>
        <w:spacing w:after="0"/>
        <w:ind w:left="426" w:hanging="426"/>
        <w:jc w:val="center"/>
        <w:rPr>
          <w:rFonts w:ascii="Times New Roman" w:hAnsi="Times New Roman"/>
          <w:b/>
          <w:sz w:val="24"/>
          <w:szCs w:val="24"/>
        </w:rPr>
      </w:pPr>
      <w:r w:rsidRPr="008F6F50">
        <w:rPr>
          <w:rFonts w:ascii="Times New Roman" w:hAnsi="Times New Roman"/>
          <w:b/>
          <w:sz w:val="24"/>
          <w:szCs w:val="24"/>
        </w:rPr>
        <w:t>Doba zhotovení díla</w:t>
      </w:r>
    </w:p>
    <w:p w:rsidR="008F6F50" w:rsidRPr="008F6F50" w:rsidRDefault="008F6F50" w:rsidP="008F6F50">
      <w:pPr>
        <w:pStyle w:val="Odstavecseseznamem"/>
        <w:spacing w:after="0"/>
        <w:ind w:left="426"/>
        <w:rPr>
          <w:rFonts w:ascii="Times New Roman" w:hAnsi="Times New Roman"/>
          <w:b/>
          <w:sz w:val="24"/>
          <w:szCs w:val="24"/>
        </w:rPr>
      </w:pPr>
    </w:p>
    <w:p w:rsidR="00E15BA8" w:rsidRPr="008F6F50" w:rsidRDefault="00E15BA8" w:rsidP="00E15BA8">
      <w:pPr>
        <w:pStyle w:val="Odstavecseseznamem"/>
        <w:numPr>
          <w:ilvl w:val="1"/>
          <w:numId w:val="1"/>
        </w:numPr>
        <w:spacing w:after="0"/>
        <w:ind w:left="426" w:hanging="426"/>
        <w:jc w:val="both"/>
        <w:rPr>
          <w:rFonts w:ascii="Times New Roman" w:hAnsi="Times New Roman"/>
          <w:sz w:val="24"/>
          <w:szCs w:val="24"/>
        </w:rPr>
      </w:pPr>
      <w:r w:rsidRPr="008F6F50">
        <w:rPr>
          <w:rFonts w:ascii="Times New Roman" w:hAnsi="Times New Roman"/>
          <w:sz w:val="24"/>
          <w:szCs w:val="24"/>
        </w:rPr>
        <w:t>Zhotovitel je povinen dílo provést nejpozději do</w:t>
      </w:r>
      <w:r w:rsidR="006F5413" w:rsidRPr="008F6F50">
        <w:rPr>
          <w:rFonts w:ascii="Times New Roman" w:hAnsi="Times New Roman"/>
          <w:sz w:val="24"/>
          <w:szCs w:val="24"/>
        </w:rPr>
        <w:t xml:space="preserve"> </w:t>
      </w:r>
      <w:r w:rsidR="009F1B65">
        <w:rPr>
          <w:rFonts w:ascii="Times New Roman" w:hAnsi="Times New Roman"/>
          <w:sz w:val="24"/>
          <w:szCs w:val="24"/>
        </w:rPr>
        <w:t>30. 4. 2018.</w:t>
      </w:r>
      <w:r w:rsidRPr="008F6F50">
        <w:rPr>
          <w:rFonts w:ascii="Times New Roman" w:hAnsi="Times New Roman"/>
          <w:sz w:val="24"/>
          <w:szCs w:val="24"/>
        </w:rPr>
        <w:t xml:space="preserve"> V případě, že dílo nebude zhotovitelem provedeno do konce této lhůty, je povinen</w:t>
      </w:r>
      <w:r w:rsidR="0065020F">
        <w:rPr>
          <w:rFonts w:ascii="Times New Roman" w:hAnsi="Times New Roman"/>
          <w:sz w:val="24"/>
          <w:szCs w:val="24"/>
        </w:rPr>
        <w:t xml:space="preserve">. </w:t>
      </w:r>
      <w:r w:rsidR="008273AB">
        <w:rPr>
          <w:rFonts w:ascii="Times New Roman" w:hAnsi="Times New Roman"/>
          <w:sz w:val="24"/>
          <w:szCs w:val="24"/>
        </w:rPr>
        <w:t>Zhotovitel provede dílo s potřebnou péčí, přičemž si obstará vše, co je k provedení díla potřeba.</w:t>
      </w:r>
    </w:p>
    <w:p w:rsidR="00E15BA8" w:rsidRPr="008F6F50" w:rsidRDefault="00E15BA8" w:rsidP="00E15BA8">
      <w:pPr>
        <w:pStyle w:val="Odstavecseseznamem"/>
        <w:numPr>
          <w:ilvl w:val="1"/>
          <w:numId w:val="1"/>
        </w:numPr>
        <w:spacing w:after="0"/>
        <w:ind w:left="426" w:hanging="426"/>
        <w:jc w:val="both"/>
        <w:rPr>
          <w:rFonts w:ascii="Times New Roman" w:hAnsi="Times New Roman"/>
          <w:sz w:val="24"/>
          <w:szCs w:val="24"/>
        </w:rPr>
      </w:pPr>
      <w:r w:rsidRPr="008F6F50">
        <w:rPr>
          <w:rFonts w:ascii="Times New Roman" w:hAnsi="Times New Roman"/>
          <w:sz w:val="24"/>
          <w:szCs w:val="24"/>
        </w:rPr>
        <w:t xml:space="preserve">Po provedení díla jej Zhotovitel předá Objednateli v sídle Objednatele, kdy o předání díla bude sepsán písemný protokol o převzetí díla. Protokol bude Zhotoviteli předán poté, co bude </w:t>
      </w:r>
      <w:r w:rsidR="00D75F02">
        <w:rPr>
          <w:rFonts w:ascii="Times New Roman" w:hAnsi="Times New Roman"/>
          <w:sz w:val="24"/>
          <w:szCs w:val="24"/>
        </w:rPr>
        <w:t xml:space="preserve">ověřena </w:t>
      </w:r>
      <w:r w:rsidRPr="008F6F50">
        <w:rPr>
          <w:rFonts w:ascii="Times New Roman" w:hAnsi="Times New Roman"/>
          <w:sz w:val="24"/>
          <w:szCs w:val="24"/>
        </w:rPr>
        <w:t>způsobilost díla sloužit svému účelu a dílo bude Objednatelem schváleno a převzato. Objednatel si ponechá jedno vyhotovení předávacího protokolu.</w:t>
      </w:r>
    </w:p>
    <w:p w:rsidR="00E15BA8" w:rsidRDefault="00E15BA8" w:rsidP="00E15BA8">
      <w:pPr>
        <w:pStyle w:val="Odstavecseseznamem"/>
        <w:spacing w:after="0"/>
        <w:ind w:left="0"/>
        <w:jc w:val="both"/>
        <w:rPr>
          <w:rFonts w:ascii="Times New Roman" w:hAnsi="Times New Roman"/>
          <w:sz w:val="24"/>
          <w:szCs w:val="24"/>
        </w:rPr>
      </w:pPr>
    </w:p>
    <w:p w:rsidR="00D75F02" w:rsidRDefault="00D75F02" w:rsidP="00E15BA8">
      <w:pPr>
        <w:pStyle w:val="Odstavecseseznamem"/>
        <w:spacing w:after="0"/>
        <w:ind w:left="0"/>
        <w:jc w:val="both"/>
        <w:rPr>
          <w:rFonts w:ascii="Times New Roman" w:hAnsi="Times New Roman"/>
          <w:sz w:val="24"/>
          <w:szCs w:val="24"/>
        </w:rPr>
      </w:pPr>
    </w:p>
    <w:p w:rsidR="008273AB" w:rsidRPr="008F6F50" w:rsidRDefault="008273AB" w:rsidP="00E15BA8">
      <w:pPr>
        <w:pStyle w:val="Odstavecseseznamem"/>
        <w:spacing w:after="0"/>
        <w:ind w:left="0"/>
        <w:jc w:val="both"/>
        <w:rPr>
          <w:rFonts w:ascii="Times New Roman" w:hAnsi="Times New Roman"/>
          <w:sz w:val="24"/>
          <w:szCs w:val="24"/>
        </w:rPr>
      </w:pPr>
    </w:p>
    <w:p w:rsidR="00E15BA8" w:rsidRDefault="00E15BA8" w:rsidP="00D75F02">
      <w:pPr>
        <w:pStyle w:val="Odstavecseseznamem"/>
        <w:numPr>
          <w:ilvl w:val="0"/>
          <w:numId w:val="1"/>
        </w:numPr>
        <w:spacing w:after="0"/>
        <w:ind w:left="426" w:hanging="426"/>
        <w:jc w:val="center"/>
        <w:rPr>
          <w:rFonts w:ascii="Times New Roman" w:hAnsi="Times New Roman"/>
          <w:b/>
          <w:sz w:val="24"/>
          <w:szCs w:val="24"/>
        </w:rPr>
      </w:pPr>
      <w:r w:rsidRPr="008F6F50">
        <w:rPr>
          <w:rFonts w:ascii="Times New Roman" w:hAnsi="Times New Roman"/>
          <w:b/>
          <w:sz w:val="24"/>
          <w:szCs w:val="24"/>
        </w:rPr>
        <w:t>Cena za provedení díla a způsob platby</w:t>
      </w:r>
    </w:p>
    <w:p w:rsidR="00D75F02" w:rsidRPr="008F6F50" w:rsidRDefault="00D75F02" w:rsidP="00D75F02">
      <w:pPr>
        <w:pStyle w:val="Odstavecseseznamem"/>
        <w:spacing w:after="0"/>
        <w:ind w:left="426"/>
        <w:rPr>
          <w:rFonts w:ascii="Times New Roman" w:hAnsi="Times New Roman"/>
          <w:b/>
          <w:sz w:val="24"/>
          <w:szCs w:val="24"/>
        </w:rPr>
      </w:pPr>
    </w:p>
    <w:p w:rsidR="00E15BA8" w:rsidRPr="008F6F50" w:rsidRDefault="00E15BA8" w:rsidP="00E15BA8">
      <w:pPr>
        <w:pStyle w:val="Odstavecseseznamem"/>
        <w:numPr>
          <w:ilvl w:val="1"/>
          <w:numId w:val="1"/>
        </w:numPr>
        <w:spacing w:after="0"/>
        <w:ind w:left="426" w:hanging="426"/>
        <w:jc w:val="both"/>
        <w:rPr>
          <w:rFonts w:ascii="Times New Roman" w:hAnsi="Times New Roman"/>
          <w:sz w:val="24"/>
          <w:szCs w:val="24"/>
        </w:rPr>
      </w:pPr>
      <w:r w:rsidRPr="008F6F50">
        <w:rPr>
          <w:rFonts w:ascii="Times New Roman" w:hAnsi="Times New Roman"/>
          <w:sz w:val="24"/>
          <w:szCs w:val="24"/>
        </w:rPr>
        <w:t>Objednatel se zavazuje za dílo dle čl. 1 této Smlouvy po jeho předání dle bodu 2.2</w:t>
      </w:r>
      <w:r w:rsidR="008273AB">
        <w:rPr>
          <w:rFonts w:ascii="Times New Roman" w:hAnsi="Times New Roman"/>
          <w:sz w:val="24"/>
          <w:szCs w:val="24"/>
        </w:rPr>
        <w:t>.</w:t>
      </w:r>
      <w:r w:rsidRPr="008F6F50">
        <w:rPr>
          <w:rFonts w:ascii="Times New Roman" w:hAnsi="Times New Roman"/>
          <w:sz w:val="24"/>
          <w:szCs w:val="24"/>
        </w:rPr>
        <w:t xml:space="preserve"> této Smlouvy zaplatit částku </w:t>
      </w:r>
      <w:r w:rsidR="002A4E70">
        <w:rPr>
          <w:rFonts w:ascii="Times New Roman" w:hAnsi="Times New Roman"/>
          <w:sz w:val="24"/>
          <w:szCs w:val="24"/>
        </w:rPr>
        <w:t>nepřesahující 200 000 Kč</w:t>
      </w:r>
      <w:r w:rsidR="006F5413" w:rsidRPr="008F6F50">
        <w:rPr>
          <w:rFonts w:ascii="Times New Roman" w:hAnsi="Times New Roman"/>
          <w:sz w:val="24"/>
          <w:szCs w:val="24"/>
        </w:rPr>
        <w:t xml:space="preserve"> </w:t>
      </w:r>
      <w:r w:rsidRPr="008F6F50">
        <w:rPr>
          <w:rFonts w:ascii="Times New Roman" w:hAnsi="Times New Roman"/>
          <w:sz w:val="24"/>
          <w:szCs w:val="24"/>
        </w:rPr>
        <w:t>bez DPH.</w:t>
      </w:r>
      <w:r w:rsidR="0065020F">
        <w:rPr>
          <w:rFonts w:ascii="Times New Roman" w:hAnsi="Times New Roman"/>
          <w:sz w:val="24"/>
          <w:szCs w:val="24"/>
        </w:rPr>
        <w:t xml:space="preserve"> Konečná částka bude stanovena na základě skutečně odvedené práce a po odsouhlasení oběma stranami.</w:t>
      </w:r>
    </w:p>
    <w:p w:rsidR="00E15BA8" w:rsidRPr="008F6F50" w:rsidRDefault="00E15BA8" w:rsidP="00E15BA8">
      <w:pPr>
        <w:pStyle w:val="Odstavecseseznamem"/>
        <w:numPr>
          <w:ilvl w:val="1"/>
          <w:numId w:val="1"/>
        </w:numPr>
        <w:spacing w:after="0"/>
        <w:ind w:left="426" w:hanging="426"/>
        <w:jc w:val="both"/>
        <w:rPr>
          <w:rFonts w:ascii="Times New Roman" w:hAnsi="Times New Roman"/>
          <w:sz w:val="24"/>
          <w:szCs w:val="24"/>
        </w:rPr>
      </w:pPr>
      <w:r w:rsidRPr="008F6F50">
        <w:rPr>
          <w:rFonts w:ascii="Times New Roman" w:hAnsi="Times New Roman"/>
          <w:sz w:val="24"/>
          <w:szCs w:val="24"/>
        </w:rPr>
        <w:t xml:space="preserve">Případné vícepráce nad rozsah projektu dle cenové nabídky (příloha č.  1), která tvoří nedílnou součást této smlouvy, je Objednatel povinen uhradit na základě faktury vystavené Zhotovitelem. Za každou hodinu víceprací nad rámec projektu, je Zhotovitel oprávněn účtovat </w:t>
      </w:r>
      <w:r w:rsidR="002A4E70">
        <w:rPr>
          <w:rFonts w:ascii="Times New Roman" w:hAnsi="Times New Roman"/>
          <w:sz w:val="24"/>
          <w:szCs w:val="24"/>
        </w:rPr>
        <w:t>standardní hodinovou sazbu</w:t>
      </w:r>
      <w:r w:rsidR="0065020F">
        <w:rPr>
          <w:rFonts w:ascii="Times New Roman" w:hAnsi="Times New Roman"/>
          <w:sz w:val="24"/>
          <w:szCs w:val="24"/>
        </w:rPr>
        <w:t xml:space="preserve"> 1000 Kč</w:t>
      </w:r>
      <w:r w:rsidRPr="008F6F50">
        <w:rPr>
          <w:rFonts w:ascii="Times New Roman" w:hAnsi="Times New Roman"/>
          <w:sz w:val="24"/>
          <w:szCs w:val="24"/>
        </w:rPr>
        <w:t xml:space="preserve">, a to nejvýše v rozsahu </w:t>
      </w:r>
      <w:r w:rsidR="002A4E70">
        <w:rPr>
          <w:rFonts w:ascii="Times New Roman" w:hAnsi="Times New Roman"/>
          <w:sz w:val="24"/>
          <w:szCs w:val="24"/>
        </w:rPr>
        <w:t>40</w:t>
      </w:r>
      <w:r w:rsidRPr="008F6F50">
        <w:rPr>
          <w:rFonts w:ascii="Times New Roman" w:hAnsi="Times New Roman"/>
          <w:sz w:val="24"/>
          <w:szCs w:val="24"/>
        </w:rPr>
        <w:t xml:space="preserve"> hodin víceprací. Nad rámec takto sjednaného rozsahu víceprácí již tyto nebudou Zhotovitelem účtovány.</w:t>
      </w:r>
    </w:p>
    <w:p w:rsidR="00E15BA8" w:rsidRPr="008F6F50" w:rsidRDefault="00E15BA8" w:rsidP="00E15BA8">
      <w:pPr>
        <w:pStyle w:val="Odstavecseseznamem"/>
        <w:numPr>
          <w:ilvl w:val="1"/>
          <w:numId w:val="1"/>
        </w:numPr>
        <w:spacing w:after="0"/>
        <w:ind w:left="426" w:hanging="426"/>
        <w:jc w:val="both"/>
        <w:rPr>
          <w:rFonts w:ascii="Times New Roman" w:hAnsi="Times New Roman"/>
          <w:sz w:val="24"/>
          <w:szCs w:val="24"/>
        </w:rPr>
      </w:pPr>
      <w:r w:rsidRPr="008F6F50">
        <w:rPr>
          <w:rFonts w:ascii="Times New Roman" w:hAnsi="Times New Roman"/>
          <w:sz w:val="24"/>
          <w:szCs w:val="24"/>
        </w:rPr>
        <w:t xml:space="preserve">Smluvní strany si dohodly, že maximální cena za provedení díla včetně účtovaných víceprací dle bodu 3.3. této Smlouvy činí </w:t>
      </w:r>
      <w:r w:rsidR="002A4E70">
        <w:rPr>
          <w:rFonts w:ascii="Times New Roman" w:hAnsi="Times New Roman"/>
          <w:sz w:val="24"/>
          <w:szCs w:val="24"/>
        </w:rPr>
        <w:t>240 000</w:t>
      </w:r>
      <w:r w:rsidRPr="008F6F50">
        <w:rPr>
          <w:rFonts w:ascii="Times New Roman" w:hAnsi="Times New Roman"/>
          <w:sz w:val="24"/>
          <w:szCs w:val="24"/>
        </w:rPr>
        <w:t xml:space="preserve"> bez DPH, tuto nelze přesáhnout.</w:t>
      </w:r>
    </w:p>
    <w:p w:rsidR="00E15BA8" w:rsidRPr="008F6F50" w:rsidRDefault="00E15BA8" w:rsidP="00E15BA8">
      <w:pPr>
        <w:pStyle w:val="Odstavecseseznamem"/>
        <w:numPr>
          <w:ilvl w:val="1"/>
          <w:numId w:val="1"/>
        </w:numPr>
        <w:spacing w:after="0"/>
        <w:ind w:left="426" w:hanging="426"/>
        <w:jc w:val="both"/>
        <w:rPr>
          <w:rFonts w:ascii="Times New Roman" w:hAnsi="Times New Roman"/>
          <w:sz w:val="24"/>
          <w:szCs w:val="24"/>
        </w:rPr>
      </w:pPr>
      <w:r w:rsidRPr="008F6F50">
        <w:rPr>
          <w:rFonts w:ascii="Times New Roman" w:hAnsi="Times New Roman"/>
          <w:sz w:val="24"/>
          <w:szCs w:val="24"/>
        </w:rPr>
        <w:lastRenderedPageBreak/>
        <w:t>Objednatel se zavazuje uhradit cenu za dílo dle bodu 3.1</w:t>
      </w:r>
      <w:r w:rsidR="001D386D">
        <w:rPr>
          <w:rFonts w:ascii="Times New Roman" w:hAnsi="Times New Roman"/>
          <w:sz w:val="24"/>
          <w:szCs w:val="24"/>
        </w:rPr>
        <w:t>.</w:t>
      </w:r>
      <w:r w:rsidRPr="008F6F50">
        <w:rPr>
          <w:rFonts w:ascii="Times New Roman" w:hAnsi="Times New Roman"/>
          <w:sz w:val="24"/>
          <w:szCs w:val="24"/>
        </w:rPr>
        <w:t xml:space="preserve"> této Smlouvy na základě faktury vystavené Zhotovitelem a to bezhotovostním převodem na bankovní účet uvedený ve faktuře, a to ve lhůtě splatnosti tam uvedené.</w:t>
      </w:r>
    </w:p>
    <w:p w:rsidR="00E15BA8" w:rsidRPr="008F6F50" w:rsidRDefault="00E15BA8" w:rsidP="00E15BA8">
      <w:pPr>
        <w:pStyle w:val="Odstavecseseznamem"/>
        <w:numPr>
          <w:ilvl w:val="1"/>
          <w:numId w:val="1"/>
        </w:numPr>
        <w:spacing w:after="0"/>
        <w:ind w:left="426" w:hanging="426"/>
        <w:jc w:val="both"/>
        <w:rPr>
          <w:rFonts w:ascii="Times New Roman" w:hAnsi="Times New Roman"/>
          <w:sz w:val="24"/>
          <w:szCs w:val="24"/>
        </w:rPr>
      </w:pPr>
      <w:r w:rsidRPr="008F6F50">
        <w:rPr>
          <w:rFonts w:ascii="Times New Roman" w:hAnsi="Times New Roman"/>
          <w:sz w:val="24"/>
          <w:szCs w:val="24"/>
        </w:rPr>
        <w:t>Zhotovitel je oprávněn cenu díla Objednateli vyfakturovat až po předání schváleného díl</w:t>
      </w:r>
      <w:r w:rsidR="00D75F02">
        <w:rPr>
          <w:rFonts w:ascii="Times New Roman" w:hAnsi="Times New Roman"/>
          <w:sz w:val="24"/>
          <w:szCs w:val="24"/>
        </w:rPr>
        <w:t>a</w:t>
      </w:r>
      <w:r w:rsidRPr="008F6F50">
        <w:rPr>
          <w:rFonts w:ascii="Times New Roman" w:hAnsi="Times New Roman"/>
          <w:sz w:val="24"/>
          <w:szCs w:val="24"/>
        </w:rPr>
        <w:t xml:space="preserve"> a po podpisu protokolu o jeho předání. Splatnost faktury bude minimálně </w:t>
      </w:r>
      <w:r w:rsidR="00D75F02">
        <w:rPr>
          <w:rFonts w:ascii="Times New Roman" w:hAnsi="Times New Roman"/>
          <w:sz w:val="24"/>
          <w:szCs w:val="24"/>
        </w:rPr>
        <w:t>25</w:t>
      </w:r>
      <w:r w:rsidRPr="008F6F50">
        <w:rPr>
          <w:rFonts w:ascii="Times New Roman" w:hAnsi="Times New Roman"/>
          <w:sz w:val="24"/>
          <w:szCs w:val="24"/>
        </w:rPr>
        <w:t xml:space="preserve"> dní od jejího vystavení.</w:t>
      </w:r>
    </w:p>
    <w:p w:rsidR="00E15BA8" w:rsidRDefault="00E15BA8" w:rsidP="00E15BA8">
      <w:pPr>
        <w:pStyle w:val="Odstavecseseznamem"/>
        <w:spacing w:after="0"/>
        <w:ind w:left="0"/>
        <w:jc w:val="both"/>
        <w:rPr>
          <w:rFonts w:ascii="Times New Roman" w:hAnsi="Times New Roman"/>
          <w:sz w:val="24"/>
          <w:szCs w:val="24"/>
        </w:rPr>
      </w:pPr>
    </w:p>
    <w:p w:rsidR="00D75F02" w:rsidRDefault="00D75F02" w:rsidP="00E15BA8">
      <w:pPr>
        <w:pStyle w:val="Odstavecseseznamem"/>
        <w:spacing w:after="0"/>
        <w:ind w:left="0"/>
        <w:jc w:val="both"/>
        <w:rPr>
          <w:rFonts w:ascii="Times New Roman" w:hAnsi="Times New Roman"/>
          <w:sz w:val="24"/>
          <w:szCs w:val="24"/>
        </w:rPr>
      </w:pPr>
    </w:p>
    <w:p w:rsidR="00D75F02" w:rsidRPr="008F6F50" w:rsidRDefault="00D75F02" w:rsidP="00E15BA8">
      <w:pPr>
        <w:pStyle w:val="Odstavecseseznamem"/>
        <w:spacing w:after="0"/>
        <w:ind w:left="0"/>
        <w:jc w:val="both"/>
        <w:rPr>
          <w:rFonts w:ascii="Times New Roman" w:hAnsi="Times New Roman"/>
          <w:sz w:val="24"/>
          <w:szCs w:val="24"/>
        </w:rPr>
      </w:pPr>
    </w:p>
    <w:p w:rsidR="00E15BA8" w:rsidRDefault="00E15BA8" w:rsidP="00D75F02">
      <w:pPr>
        <w:pStyle w:val="Odstavecseseznamem"/>
        <w:numPr>
          <w:ilvl w:val="0"/>
          <w:numId w:val="1"/>
        </w:numPr>
        <w:spacing w:after="0"/>
        <w:ind w:left="426" w:hanging="426"/>
        <w:jc w:val="center"/>
        <w:rPr>
          <w:rFonts w:ascii="Times New Roman" w:hAnsi="Times New Roman"/>
          <w:b/>
          <w:sz w:val="24"/>
          <w:szCs w:val="24"/>
        </w:rPr>
      </w:pPr>
      <w:r w:rsidRPr="008F6F50">
        <w:rPr>
          <w:rFonts w:ascii="Times New Roman" w:hAnsi="Times New Roman"/>
          <w:b/>
          <w:sz w:val="24"/>
          <w:szCs w:val="24"/>
        </w:rPr>
        <w:t>Předání a převzetí díla</w:t>
      </w:r>
    </w:p>
    <w:p w:rsidR="00D75F02" w:rsidRPr="008F6F50" w:rsidRDefault="00D75F02" w:rsidP="00D75F02">
      <w:pPr>
        <w:pStyle w:val="Odstavecseseznamem"/>
        <w:spacing w:after="0"/>
        <w:ind w:left="426"/>
        <w:rPr>
          <w:rFonts w:ascii="Times New Roman" w:hAnsi="Times New Roman"/>
          <w:b/>
          <w:sz w:val="24"/>
          <w:szCs w:val="24"/>
        </w:rPr>
      </w:pPr>
    </w:p>
    <w:p w:rsidR="00E15BA8" w:rsidRPr="008F6F50" w:rsidRDefault="00E15BA8" w:rsidP="00E15BA8">
      <w:pPr>
        <w:numPr>
          <w:ilvl w:val="1"/>
          <w:numId w:val="1"/>
        </w:numPr>
        <w:spacing w:after="0"/>
        <w:ind w:left="426" w:hanging="426"/>
        <w:jc w:val="both"/>
        <w:rPr>
          <w:rFonts w:ascii="Times New Roman" w:hAnsi="Times New Roman"/>
          <w:sz w:val="24"/>
          <w:szCs w:val="24"/>
        </w:rPr>
      </w:pPr>
      <w:r w:rsidRPr="008F6F50">
        <w:rPr>
          <w:rFonts w:ascii="Times New Roman" w:hAnsi="Times New Roman"/>
          <w:sz w:val="24"/>
          <w:szCs w:val="24"/>
        </w:rPr>
        <w:t>Provedení díla je ze strany Zhotovitele splněno, když je dílo řádně ukončeno v souladu s čl. 1 této Smlouvy, předáno, byla předvedena jeho způsobilost sloužit svému účelu, a je ze strany Objednatele schváleno.</w:t>
      </w:r>
    </w:p>
    <w:p w:rsidR="00E15BA8" w:rsidRPr="008F6F50" w:rsidRDefault="00E15BA8" w:rsidP="00E15BA8">
      <w:pPr>
        <w:numPr>
          <w:ilvl w:val="1"/>
          <w:numId w:val="1"/>
        </w:numPr>
        <w:spacing w:after="0"/>
        <w:ind w:left="426" w:hanging="426"/>
        <w:jc w:val="both"/>
        <w:rPr>
          <w:rFonts w:ascii="Times New Roman" w:hAnsi="Times New Roman"/>
          <w:sz w:val="24"/>
          <w:szCs w:val="24"/>
        </w:rPr>
      </w:pPr>
      <w:r w:rsidRPr="008F6F50">
        <w:rPr>
          <w:rFonts w:ascii="Times New Roman" w:hAnsi="Times New Roman"/>
          <w:sz w:val="24"/>
          <w:szCs w:val="24"/>
        </w:rPr>
        <w:t>Povinnost převzít dílo je ze strany Objednatele splněna podpisem předávacího protokolu dle bodu 2.2</w:t>
      </w:r>
      <w:r w:rsidR="00C67C6C">
        <w:rPr>
          <w:rFonts w:ascii="Times New Roman" w:hAnsi="Times New Roman"/>
          <w:sz w:val="24"/>
          <w:szCs w:val="24"/>
        </w:rPr>
        <w:t>.</w:t>
      </w:r>
      <w:r w:rsidRPr="008F6F50">
        <w:rPr>
          <w:rFonts w:ascii="Times New Roman" w:hAnsi="Times New Roman"/>
          <w:sz w:val="24"/>
          <w:szCs w:val="24"/>
        </w:rPr>
        <w:t xml:space="preserve"> této Smlouvy.</w:t>
      </w:r>
    </w:p>
    <w:p w:rsidR="00E15BA8" w:rsidRPr="008F6F50" w:rsidRDefault="00E15BA8" w:rsidP="00E15BA8">
      <w:pPr>
        <w:numPr>
          <w:ilvl w:val="1"/>
          <w:numId w:val="1"/>
        </w:numPr>
        <w:spacing w:after="0"/>
        <w:ind w:left="426" w:hanging="426"/>
        <w:jc w:val="both"/>
        <w:rPr>
          <w:rFonts w:ascii="Times New Roman" w:hAnsi="Times New Roman"/>
          <w:sz w:val="24"/>
          <w:szCs w:val="24"/>
        </w:rPr>
      </w:pPr>
      <w:r w:rsidRPr="008F6F50">
        <w:rPr>
          <w:rFonts w:ascii="Times New Roman" w:hAnsi="Times New Roman"/>
          <w:sz w:val="24"/>
          <w:szCs w:val="24"/>
        </w:rPr>
        <w:t xml:space="preserve">Objednatel není povinen dílo převzít, neodpovídá-li této Smlouvě, pokynům uděleným Zhotoviteli nebo specifikaci díla uvedené v příloze této Smlouvy – </w:t>
      </w:r>
      <w:r w:rsidRPr="00C67C6C">
        <w:rPr>
          <w:rFonts w:ascii="Times New Roman" w:hAnsi="Times New Roman"/>
          <w:i/>
          <w:sz w:val="24"/>
          <w:szCs w:val="24"/>
        </w:rPr>
        <w:t xml:space="preserve">Nabídce vytvoření webových stránek </w:t>
      </w:r>
      <w:r w:rsidR="006F5413" w:rsidRPr="00C67C6C">
        <w:rPr>
          <w:rFonts w:ascii="Times New Roman" w:hAnsi="Times New Roman"/>
          <w:i/>
          <w:sz w:val="24"/>
          <w:szCs w:val="24"/>
        </w:rPr>
        <w:t>Filharmonie</w:t>
      </w:r>
      <w:r w:rsidRPr="00C67C6C">
        <w:rPr>
          <w:rFonts w:ascii="Times New Roman" w:hAnsi="Times New Roman"/>
          <w:i/>
          <w:sz w:val="24"/>
          <w:szCs w:val="24"/>
        </w:rPr>
        <w:t xml:space="preserve"> Brno</w:t>
      </w:r>
      <w:r w:rsidRPr="008F6F50">
        <w:rPr>
          <w:rFonts w:ascii="Times New Roman" w:hAnsi="Times New Roman"/>
          <w:sz w:val="24"/>
          <w:szCs w:val="24"/>
        </w:rPr>
        <w:t>. O odmítnutí převzetí díla bude sepsán písemný protokol podepsaný oběma smluvními stranami, jehož obsahem bude vytknutí vad díla a jejich specifikace. Zhotovitel je povinen upravit nebo doplnit dílo tak, aby odpovídalo této Smlouvě a pokynům Objednatele v dodatečné lhůtě uvedené v tomto protokolu.</w:t>
      </w:r>
    </w:p>
    <w:p w:rsidR="00F8090E" w:rsidRDefault="00F8090E" w:rsidP="00E15BA8">
      <w:pPr>
        <w:spacing w:after="0"/>
        <w:ind w:left="426"/>
        <w:jc w:val="both"/>
        <w:rPr>
          <w:rFonts w:ascii="Times New Roman" w:hAnsi="Times New Roman"/>
          <w:sz w:val="24"/>
          <w:szCs w:val="24"/>
        </w:rPr>
      </w:pPr>
    </w:p>
    <w:p w:rsidR="000448FE" w:rsidRDefault="000448FE" w:rsidP="00E15BA8">
      <w:pPr>
        <w:spacing w:after="0"/>
        <w:ind w:left="426"/>
        <w:jc w:val="both"/>
        <w:rPr>
          <w:rFonts w:ascii="Times New Roman" w:hAnsi="Times New Roman"/>
          <w:sz w:val="24"/>
          <w:szCs w:val="24"/>
        </w:rPr>
      </w:pPr>
    </w:p>
    <w:p w:rsidR="00E15BA8" w:rsidRPr="008F6F50" w:rsidRDefault="00E15BA8" w:rsidP="00E15BA8">
      <w:pPr>
        <w:spacing w:after="0"/>
        <w:ind w:left="426"/>
        <w:jc w:val="both"/>
        <w:rPr>
          <w:rFonts w:ascii="Times New Roman" w:hAnsi="Times New Roman"/>
          <w:sz w:val="24"/>
          <w:szCs w:val="24"/>
        </w:rPr>
      </w:pPr>
      <w:r w:rsidRPr="008F6F50">
        <w:rPr>
          <w:rFonts w:ascii="Times New Roman" w:hAnsi="Times New Roman"/>
          <w:sz w:val="24"/>
          <w:szCs w:val="24"/>
        </w:rPr>
        <w:br/>
      </w:r>
    </w:p>
    <w:p w:rsidR="00E15BA8" w:rsidRDefault="00E15BA8" w:rsidP="00D75F02">
      <w:pPr>
        <w:numPr>
          <w:ilvl w:val="0"/>
          <w:numId w:val="1"/>
        </w:numPr>
        <w:spacing w:after="0"/>
        <w:ind w:left="426" w:hanging="426"/>
        <w:jc w:val="center"/>
        <w:rPr>
          <w:rFonts w:ascii="Times New Roman" w:hAnsi="Times New Roman"/>
          <w:b/>
          <w:sz w:val="24"/>
          <w:szCs w:val="24"/>
        </w:rPr>
      </w:pPr>
      <w:r w:rsidRPr="008F6F50">
        <w:rPr>
          <w:rFonts w:ascii="Times New Roman" w:hAnsi="Times New Roman"/>
          <w:b/>
          <w:sz w:val="24"/>
          <w:szCs w:val="24"/>
        </w:rPr>
        <w:t>Vady díla a záruka</w:t>
      </w:r>
    </w:p>
    <w:p w:rsidR="00D75F02" w:rsidRPr="008F6F50" w:rsidRDefault="00D75F02" w:rsidP="00D75F02">
      <w:pPr>
        <w:spacing w:after="0"/>
        <w:ind w:left="426"/>
        <w:rPr>
          <w:rFonts w:ascii="Times New Roman" w:hAnsi="Times New Roman"/>
          <w:b/>
          <w:sz w:val="24"/>
          <w:szCs w:val="24"/>
        </w:rPr>
      </w:pPr>
    </w:p>
    <w:p w:rsidR="00E15BA8" w:rsidRPr="008F6F50" w:rsidRDefault="00E15BA8" w:rsidP="00E15BA8">
      <w:pPr>
        <w:numPr>
          <w:ilvl w:val="1"/>
          <w:numId w:val="1"/>
        </w:numPr>
        <w:spacing w:after="0"/>
        <w:ind w:left="426" w:hanging="426"/>
        <w:jc w:val="both"/>
        <w:rPr>
          <w:rFonts w:ascii="Times New Roman" w:hAnsi="Times New Roman"/>
          <w:sz w:val="24"/>
          <w:szCs w:val="24"/>
        </w:rPr>
      </w:pPr>
      <w:r w:rsidRPr="008F6F50">
        <w:rPr>
          <w:rFonts w:ascii="Times New Roman" w:hAnsi="Times New Roman"/>
          <w:sz w:val="24"/>
          <w:szCs w:val="24"/>
        </w:rPr>
        <w:t xml:space="preserve">Zhotovitel odpovídá za vady, jež má dílo v době jeho předání Objednateli. Dílo má vady, jestliže provedení díla neodpovídá </w:t>
      </w:r>
      <w:r w:rsidR="00D75F02">
        <w:rPr>
          <w:rFonts w:ascii="Times New Roman" w:hAnsi="Times New Roman"/>
          <w:sz w:val="24"/>
          <w:szCs w:val="24"/>
        </w:rPr>
        <w:t xml:space="preserve">podobě vyplývající z </w:t>
      </w:r>
      <w:r w:rsidRPr="008F6F50">
        <w:rPr>
          <w:rFonts w:ascii="Times New Roman" w:hAnsi="Times New Roman"/>
          <w:sz w:val="24"/>
          <w:szCs w:val="24"/>
        </w:rPr>
        <w:t>této Smlouv</w:t>
      </w:r>
      <w:r w:rsidR="00D75F02">
        <w:rPr>
          <w:rFonts w:ascii="Times New Roman" w:hAnsi="Times New Roman"/>
          <w:sz w:val="24"/>
          <w:szCs w:val="24"/>
        </w:rPr>
        <w:t>y.</w:t>
      </w:r>
    </w:p>
    <w:p w:rsidR="00E15BA8" w:rsidRPr="008F6F50" w:rsidRDefault="00E15BA8" w:rsidP="00E15BA8">
      <w:pPr>
        <w:numPr>
          <w:ilvl w:val="1"/>
          <w:numId w:val="1"/>
        </w:numPr>
        <w:spacing w:after="0"/>
        <w:ind w:left="426" w:hanging="426"/>
        <w:jc w:val="both"/>
        <w:rPr>
          <w:rFonts w:ascii="Times New Roman" w:hAnsi="Times New Roman"/>
          <w:sz w:val="24"/>
          <w:szCs w:val="24"/>
        </w:rPr>
      </w:pPr>
      <w:r w:rsidRPr="008F6F50">
        <w:rPr>
          <w:rFonts w:ascii="Times New Roman" w:hAnsi="Times New Roman"/>
          <w:sz w:val="24"/>
          <w:szCs w:val="24"/>
        </w:rPr>
        <w:t>Zhotovitel odpovídá i za vady díla, které vznikly až po jeho předání (přechodu nebezpečí), jestliže tyto vady byly způsobeny porušením jeho povinností.</w:t>
      </w:r>
    </w:p>
    <w:p w:rsidR="00E15BA8" w:rsidRPr="008F6F50" w:rsidRDefault="00E15BA8" w:rsidP="00E15BA8">
      <w:pPr>
        <w:numPr>
          <w:ilvl w:val="1"/>
          <w:numId w:val="1"/>
        </w:numPr>
        <w:spacing w:after="0"/>
        <w:ind w:left="426" w:hanging="426"/>
        <w:jc w:val="both"/>
        <w:rPr>
          <w:rFonts w:ascii="Times New Roman" w:hAnsi="Times New Roman"/>
          <w:sz w:val="24"/>
          <w:szCs w:val="24"/>
        </w:rPr>
      </w:pPr>
      <w:r w:rsidRPr="008F6F50">
        <w:rPr>
          <w:rFonts w:ascii="Times New Roman" w:hAnsi="Times New Roman"/>
          <w:sz w:val="24"/>
          <w:szCs w:val="24"/>
        </w:rPr>
        <w:t xml:space="preserve">Zhotovitel neodpovídá za vady díla, </w:t>
      </w:r>
      <w:r w:rsidR="00D75F02">
        <w:rPr>
          <w:rFonts w:ascii="Times New Roman" w:hAnsi="Times New Roman"/>
          <w:sz w:val="24"/>
          <w:szCs w:val="24"/>
        </w:rPr>
        <w:t xml:space="preserve">pokud </w:t>
      </w:r>
      <w:r w:rsidRPr="008F6F50">
        <w:rPr>
          <w:rFonts w:ascii="Times New Roman" w:hAnsi="Times New Roman"/>
          <w:sz w:val="24"/>
          <w:szCs w:val="24"/>
        </w:rPr>
        <w:t>tyto vady byly způsobeny použitím věcí předaných mu k zpracování Objednatelem</w:t>
      </w:r>
      <w:r w:rsidR="00D75F02">
        <w:rPr>
          <w:rFonts w:ascii="Times New Roman" w:hAnsi="Times New Roman"/>
          <w:sz w:val="24"/>
          <w:szCs w:val="24"/>
        </w:rPr>
        <w:t xml:space="preserve">, </w:t>
      </w:r>
      <w:r w:rsidRPr="008F6F50">
        <w:rPr>
          <w:rFonts w:ascii="Times New Roman" w:hAnsi="Times New Roman"/>
          <w:sz w:val="24"/>
          <w:szCs w:val="24"/>
        </w:rPr>
        <w:t xml:space="preserve">v případě, že Zhotovitel ani v při vynaložení odborné péče </w:t>
      </w:r>
      <w:r w:rsidR="00D75F02">
        <w:rPr>
          <w:rFonts w:ascii="Times New Roman" w:hAnsi="Times New Roman"/>
          <w:sz w:val="24"/>
          <w:szCs w:val="24"/>
        </w:rPr>
        <w:t>ne</w:t>
      </w:r>
      <w:r w:rsidRPr="008F6F50">
        <w:rPr>
          <w:rFonts w:ascii="Times New Roman" w:hAnsi="Times New Roman"/>
          <w:sz w:val="24"/>
          <w:szCs w:val="24"/>
        </w:rPr>
        <w:t>vhodnost těchto věcí nemohl zjistit nebo</w:t>
      </w:r>
      <w:r w:rsidR="00D75F02">
        <w:rPr>
          <w:rFonts w:ascii="Times New Roman" w:hAnsi="Times New Roman"/>
          <w:sz w:val="24"/>
          <w:szCs w:val="24"/>
        </w:rPr>
        <w:t xml:space="preserve"> </w:t>
      </w:r>
      <w:r w:rsidRPr="008F6F50">
        <w:rPr>
          <w:rFonts w:ascii="Times New Roman" w:hAnsi="Times New Roman"/>
          <w:sz w:val="24"/>
          <w:szCs w:val="24"/>
        </w:rPr>
        <w:t>na ně Objednatele písemně upozornil a Objednatel na jejich použití trval. Zhotovitel rovněž neodpovídá za vady způsobené dodržením nevhodných pokynů daných mu Objednatelem, jestliže Zhotovitel na nevhodnost těchto pokynů písemně upozornil a Objednatel na jejich dodržení trval.</w:t>
      </w:r>
    </w:p>
    <w:p w:rsidR="000448FE" w:rsidRPr="00D55DD9" w:rsidRDefault="00E15BA8" w:rsidP="00D55DD9">
      <w:pPr>
        <w:numPr>
          <w:ilvl w:val="1"/>
          <w:numId w:val="1"/>
        </w:numPr>
        <w:spacing w:after="0"/>
        <w:ind w:left="426" w:hanging="426"/>
        <w:jc w:val="both"/>
        <w:rPr>
          <w:rFonts w:ascii="Times New Roman" w:hAnsi="Times New Roman"/>
          <w:sz w:val="24"/>
          <w:szCs w:val="24"/>
        </w:rPr>
      </w:pPr>
      <w:r w:rsidRPr="008F6F50">
        <w:rPr>
          <w:rFonts w:ascii="Times New Roman" w:hAnsi="Times New Roman"/>
          <w:sz w:val="24"/>
          <w:szCs w:val="24"/>
        </w:rPr>
        <w:t xml:space="preserve">Zhotovitel poskytuje na dílo zhotovené podle této Smlouvy záruku za jakost díla v délce </w:t>
      </w:r>
      <w:r w:rsidR="00BC530A">
        <w:rPr>
          <w:rFonts w:ascii="Times New Roman" w:hAnsi="Times New Roman"/>
          <w:sz w:val="24"/>
          <w:szCs w:val="24"/>
        </w:rPr>
        <w:t>6</w:t>
      </w:r>
      <w:r w:rsidRPr="008F6F50">
        <w:rPr>
          <w:rFonts w:ascii="Times New Roman" w:hAnsi="Times New Roman"/>
          <w:sz w:val="24"/>
          <w:szCs w:val="24"/>
        </w:rPr>
        <w:t xml:space="preserve"> měsíců. Záruční doba začíná běžet od okamžiku, kdy Objednatel dílo převezme.</w:t>
      </w:r>
      <w:r w:rsidR="000448FE">
        <w:rPr>
          <w:rFonts w:ascii="Times New Roman" w:hAnsi="Times New Roman"/>
          <w:sz w:val="24"/>
          <w:szCs w:val="24"/>
        </w:rPr>
        <w:t xml:space="preserve"> Zárukou za jakost se zhotovitel zavazuje, že dílo bude po záruční dobu způsobilé k použití pro zamýšlený účel</w:t>
      </w:r>
      <w:r w:rsidR="001D386D">
        <w:rPr>
          <w:rFonts w:ascii="Times New Roman" w:hAnsi="Times New Roman"/>
          <w:sz w:val="24"/>
          <w:szCs w:val="24"/>
        </w:rPr>
        <w:t>,</w:t>
      </w:r>
      <w:r w:rsidR="000448FE">
        <w:rPr>
          <w:rFonts w:ascii="Times New Roman" w:hAnsi="Times New Roman"/>
          <w:sz w:val="24"/>
          <w:szCs w:val="24"/>
        </w:rPr>
        <w:t xml:space="preserve"> a že si zachová obvyklé vlastnosti.</w:t>
      </w:r>
    </w:p>
    <w:p w:rsidR="000448FE" w:rsidRDefault="000448FE" w:rsidP="00E15BA8">
      <w:pPr>
        <w:spacing w:after="0"/>
        <w:ind w:left="426"/>
        <w:jc w:val="both"/>
        <w:rPr>
          <w:rFonts w:ascii="Times New Roman" w:hAnsi="Times New Roman"/>
          <w:sz w:val="24"/>
          <w:szCs w:val="24"/>
        </w:rPr>
      </w:pPr>
    </w:p>
    <w:p w:rsidR="00E15BA8" w:rsidRDefault="00E15BA8" w:rsidP="00D75F02">
      <w:pPr>
        <w:pStyle w:val="Odstavecseseznamem"/>
        <w:numPr>
          <w:ilvl w:val="0"/>
          <w:numId w:val="1"/>
        </w:numPr>
        <w:spacing w:after="0"/>
        <w:ind w:left="426" w:hanging="426"/>
        <w:jc w:val="center"/>
        <w:rPr>
          <w:rFonts w:ascii="Times New Roman" w:hAnsi="Times New Roman"/>
          <w:b/>
          <w:sz w:val="24"/>
          <w:szCs w:val="24"/>
        </w:rPr>
      </w:pPr>
      <w:r w:rsidRPr="008F6F50">
        <w:rPr>
          <w:rFonts w:ascii="Times New Roman" w:hAnsi="Times New Roman"/>
          <w:b/>
          <w:sz w:val="24"/>
          <w:szCs w:val="24"/>
        </w:rPr>
        <w:t>Odstoupení od Smlouvy</w:t>
      </w:r>
    </w:p>
    <w:p w:rsidR="00D75F02" w:rsidRPr="008F6F50" w:rsidRDefault="00D75F02" w:rsidP="00D75F02">
      <w:pPr>
        <w:pStyle w:val="Odstavecseseznamem"/>
        <w:spacing w:after="0"/>
        <w:ind w:left="426"/>
        <w:rPr>
          <w:rFonts w:ascii="Times New Roman" w:hAnsi="Times New Roman"/>
          <w:b/>
          <w:sz w:val="24"/>
          <w:szCs w:val="24"/>
        </w:rPr>
      </w:pPr>
    </w:p>
    <w:p w:rsidR="00E15BA8" w:rsidRPr="008F6F50" w:rsidRDefault="00E15BA8" w:rsidP="00E15BA8">
      <w:pPr>
        <w:numPr>
          <w:ilvl w:val="1"/>
          <w:numId w:val="1"/>
        </w:numPr>
        <w:spacing w:after="0"/>
        <w:ind w:left="426" w:hanging="426"/>
        <w:jc w:val="both"/>
        <w:rPr>
          <w:rFonts w:ascii="Times New Roman" w:hAnsi="Times New Roman"/>
          <w:sz w:val="24"/>
          <w:szCs w:val="24"/>
        </w:rPr>
      </w:pPr>
      <w:r w:rsidRPr="008F6F50">
        <w:rPr>
          <w:rFonts w:ascii="Times New Roman" w:hAnsi="Times New Roman"/>
          <w:sz w:val="24"/>
          <w:szCs w:val="24"/>
        </w:rPr>
        <w:t>Objednatel je oprávněn od Smlouvy odstoupit, pokud Zhotovitel nesplní svůj závazek provést dílo tak</w:t>
      </w:r>
      <w:r w:rsidR="00D75F02">
        <w:rPr>
          <w:rFonts w:ascii="Times New Roman" w:hAnsi="Times New Roman"/>
          <w:sz w:val="24"/>
          <w:szCs w:val="24"/>
        </w:rPr>
        <w:t>,</w:t>
      </w:r>
      <w:r w:rsidRPr="008F6F50">
        <w:rPr>
          <w:rFonts w:ascii="Times New Roman" w:hAnsi="Times New Roman"/>
          <w:sz w:val="24"/>
          <w:szCs w:val="24"/>
        </w:rPr>
        <w:t xml:space="preserve"> aby odpovídalo požadavkům dle této Smlouvy nebo pokynům Objednatele, a to ani v dodatečné lhůtě určené v protokolu dle bodu 4.3</w:t>
      </w:r>
      <w:r w:rsidR="000448FE">
        <w:rPr>
          <w:rFonts w:ascii="Times New Roman" w:hAnsi="Times New Roman"/>
          <w:sz w:val="24"/>
          <w:szCs w:val="24"/>
        </w:rPr>
        <w:t>.</w:t>
      </w:r>
      <w:r w:rsidRPr="008F6F50">
        <w:rPr>
          <w:rFonts w:ascii="Times New Roman" w:hAnsi="Times New Roman"/>
          <w:sz w:val="24"/>
          <w:szCs w:val="24"/>
        </w:rPr>
        <w:t xml:space="preserve"> této Smlouvy.</w:t>
      </w:r>
    </w:p>
    <w:p w:rsidR="00E15BA8" w:rsidRDefault="00E15BA8" w:rsidP="00E15BA8">
      <w:pPr>
        <w:numPr>
          <w:ilvl w:val="1"/>
          <w:numId w:val="1"/>
        </w:numPr>
        <w:spacing w:after="0"/>
        <w:ind w:left="426" w:hanging="426"/>
        <w:jc w:val="both"/>
        <w:rPr>
          <w:rFonts w:ascii="Times New Roman" w:hAnsi="Times New Roman"/>
          <w:sz w:val="24"/>
          <w:szCs w:val="24"/>
        </w:rPr>
      </w:pPr>
      <w:r w:rsidRPr="008F6F50">
        <w:rPr>
          <w:rFonts w:ascii="Times New Roman" w:hAnsi="Times New Roman"/>
          <w:sz w:val="24"/>
          <w:szCs w:val="24"/>
        </w:rPr>
        <w:t>Smluvní pokuta dle bodu 3.1</w:t>
      </w:r>
      <w:r w:rsidR="000448FE">
        <w:rPr>
          <w:rFonts w:ascii="Times New Roman" w:hAnsi="Times New Roman"/>
          <w:sz w:val="24"/>
          <w:szCs w:val="24"/>
        </w:rPr>
        <w:t>.</w:t>
      </w:r>
      <w:r w:rsidRPr="008F6F50">
        <w:rPr>
          <w:rFonts w:ascii="Times New Roman" w:hAnsi="Times New Roman"/>
          <w:sz w:val="24"/>
          <w:szCs w:val="24"/>
        </w:rPr>
        <w:t xml:space="preserve"> této Smlouvy není odstoupením od Smlouvy dotčena a nárok na ni v rozsahu do zániku této Smlouvy dle bodu 6.1</w:t>
      </w:r>
      <w:r w:rsidR="000448FE">
        <w:rPr>
          <w:rFonts w:ascii="Times New Roman" w:hAnsi="Times New Roman"/>
          <w:sz w:val="24"/>
          <w:szCs w:val="24"/>
        </w:rPr>
        <w:t>.</w:t>
      </w:r>
      <w:r w:rsidRPr="008F6F50">
        <w:rPr>
          <w:rFonts w:ascii="Times New Roman" w:hAnsi="Times New Roman"/>
          <w:sz w:val="24"/>
          <w:szCs w:val="24"/>
        </w:rPr>
        <w:t xml:space="preserve"> této Smlouvy Objednateli nezaniká.</w:t>
      </w:r>
      <w:r w:rsidR="00C67C6C">
        <w:rPr>
          <w:rFonts w:ascii="Times New Roman" w:hAnsi="Times New Roman"/>
          <w:sz w:val="24"/>
          <w:szCs w:val="24"/>
        </w:rPr>
        <w:t xml:space="preserve"> Zhotovitel je vedle smluvní pokuty povinen uhradit Objednateli i náhradu škody způsobenou vadným provedením díla.</w:t>
      </w:r>
    </w:p>
    <w:p w:rsidR="00C67C6C" w:rsidRPr="008F6F50" w:rsidRDefault="00C67C6C" w:rsidP="00C67C6C">
      <w:pPr>
        <w:spacing w:after="0"/>
        <w:ind w:left="426"/>
        <w:jc w:val="both"/>
        <w:rPr>
          <w:rFonts w:ascii="Times New Roman" w:hAnsi="Times New Roman"/>
          <w:sz w:val="24"/>
          <w:szCs w:val="24"/>
        </w:rPr>
      </w:pPr>
    </w:p>
    <w:p w:rsidR="00E15BA8" w:rsidRDefault="00E15BA8" w:rsidP="00E15BA8">
      <w:pPr>
        <w:spacing w:after="0"/>
        <w:jc w:val="both"/>
        <w:rPr>
          <w:rFonts w:ascii="Times New Roman" w:hAnsi="Times New Roman"/>
          <w:sz w:val="24"/>
          <w:szCs w:val="24"/>
        </w:rPr>
      </w:pPr>
    </w:p>
    <w:p w:rsidR="00D75F02" w:rsidRPr="008F6F50" w:rsidRDefault="00D75F02" w:rsidP="00E15BA8">
      <w:pPr>
        <w:spacing w:after="0"/>
        <w:jc w:val="both"/>
        <w:rPr>
          <w:rFonts w:ascii="Times New Roman" w:hAnsi="Times New Roman"/>
          <w:sz w:val="24"/>
          <w:szCs w:val="24"/>
        </w:rPr>
      </w:pPr>
    </w:p>
    <w:p w:rsidR="00E15BA8" w:rsidRDefault="00E15BA8" w:rsidP="00D75F02">
      <w:pPr>
        <w:pStyle w:val="Odstavecseseznamem"/>
        <w:numPr>
          <w:ilvl w:val="0"/>
          <w:numId w:val="1"/>
        </w:numPr>
        <w:spacing w:after="0"/>
        <w:ind w:left="426" w:hanging="426"/>
        <w:jc w:val="center"/>
        <w:rPr>
          <w:rFonts w:ascii="Times New Roman" w:hAnsi="Times New Roman"/>
          <w:b/>
          <w:sz w:val="24"/>
          <w:szCs w:val="24"/>
        </w:rPr>
      </w:pPr>
      <w:r w:rsidRPr="008F6F50">
        <w:rPr>
          <w:rFonts w:ascii="Times New Roman" w:hAnsi="Times New Roman"/>
          <w:b/>
          <w:sz w:val="24"/>
          <w:szCs w:val="24"/>
        </w:rPr>
        <w:t>Závěrečná ustanovení</w:t>
      </w:r>
    </w:p>
    <w:p w:rsidR="00D75F02" w:rsidRPr="008F6F50" w:rsidRDefault="00D75F02" w:rsidP="00D75F02">
      <w:pPr>
        <w:pStyle w:val="Odstavecseseznamem"/>
        <w:spacing w:after="0"/>
        <w:ind w:left="426"/>
        <w:rPr>
          <w:rFonts w:ascii="Times New Roman" w:hAnsi="Times New Roman"/>
          <w:b/>
          <w:sz w:val="24"/>
          <w:szCs w:val="24"/>
        </w:rPr>
      </w:pPr>
    </w:p>
    <w:p w:rsidR="00E15BA8" w:rsidRPr="008F6F50" w:rsidRDefault="00E15BA8" w:rsidP="00E15BA8">
      <w:pPr>
        <w:pStyle w:val="Odstavecseseznamem"/>
        <w:numPr>
          <w:ilvl w:val="1"/>
          <w:numId w:val="1"/>
        </w:numPr>
        <w:ind w:left="426" w:hanging="426"/>
        <w:jc w:val="both"/>
        <w:rPr>
          <w:rFonts w:ascii="Times New Roman" w:hAnsi="Times New Roman"/>
          <w:sz w:val="24"/>
          <w:szCs w:val="24"/>
        </w:rPr>
      </w:pPr>
      <w:r w:rsidRPr="008F6F50">
        <w:rPr>
          <w:rFonts w:ascii="Times New Roman" w:hAnsi="Times New Roman"/>
          <w:sz w:val="24"/>
          <w:szCs w:val="24"/>
        </w:rPr>
        <w:t>Tato Smlouva byla sepsána na základě pravdivých údajů, pravé a svobodné vůle smluvních stran. Na důkaz toho smluvní strany připojují své podpisy.</w:t>
      </w:r>
    </w:p>
    <w:p w:rsidR="00E15BA8" w:rsidRPr="008F6F50" w:rsidRDefault="00E15BA8" w:rsidP="00E15BA8">
      <w:pPr>
        <w:pStyle w:val="Odstavecseseznamem"/>
        <w:numPr>
          <w:ilvl w:val="1"/>
          <w:numId w:val="1"/>
        </w:numPr>
        <w:ind w:left="426" w:hanging="426"/>
        <w:jc w:val="both"/>
        <w:rPr>
          <w:rFonts w:ascii="Times New Roman" w:hAnsi="Times New Roman"/>
          <w:sz w:val="24"/>
          <w:szCs w:val="24"/>
        </w:rPr>
      </w:pPr>
      <w:r w:rsidRPr="008F6F50">
        <w:rPr>
          <w:rFonts w:ascii="Times New Roman" w:hAnsi="Times New Roman"/>
          <w:sz w:val="24"/>
          <w:szCs w:val="24"/>
        </w:rPr>
        <w:t>Není-li v této Smlouvě uvedeno jinak, musí být změny nebo doplnění této Smlouvy uzavřeny písemně formou číslovaného dodatku.</w:t>
      </w:r>
    </w:p>
    <w:p w:rsidR="00E15BA8" w:rsidRPr="008F6F50" w:rsidRDefault="00E15BA8" w:rsidP="00E15BA8">
      <w:pPr>
        <w:pStyle w:val="Odstavecseseznamem"/>
        <w:numPr>
          <w:ilvl w:val="1"/>
          <w:numId w:val="1"/>
        </w:numPr>
        <w:ind w:left="426" w:hanging="426"/>
        <w:jc w:val="both"/>
        <w:rPr>
          <w:rFonts w:ascii="Times New Roman" w:hAnsi="Times New Roman"/>
          <w:sz w:val="24"/>
          <w:szCs w:val="24"/>
        </w:rPr>
      </w:pPr>
      <w:r w:rsidRPr="008F6F50">
        <w:rPr>
          <w:rFonts w:ascii="Times New Roman" w:hAnsi="Times New Roman"/>
          <w:sz w:val="24"/>
          <w:szCs w:val="24"/>
        </w:rPr>
        <w:t>Jestliže některá ujednání této Smlouvy jsou nebo se stanou neúčinnými nebo neplatnými, není tím dotčena platnost ostatních ujednání. Smluvní strany jsou povinny poskytnout si potřebnou součinnost k uzavření dodatku, kterým bude nahrazeno neúčinné nebo chybějící ujednání v souladu s účelem této Smlouvy.</w:t>
      </w:r>
    </w:p>
    <w:p w:rsidR="00E15BA8" w:rsidRPr="008F6F50" w:rsidRDefault="00E15BA8" w:rsidP="00E15BA8">
      <w:pPr>
        <w:pStyle w:val="Odstavecseseznamem"/>
        <w:numPr>
          <w:ilvl w:val="1"/>
          <w:numId w:val="1"/>
        </w:numPr>
        <w:ind w:left="426" w:hanging="426"/>
        <w:jc w:val="both"/>
        <w:rPr>
          <w:rFonts w:ascii="Times New Roman" w:hAnsi="Times New Roman"/>
          <w:sz w:val="24"/>
          <w:szCs w:val="24"/>
        </w:rPr>
      </w:pPr>
      <w:r w:rsidRPr="008F6F50">
        <w:rPr>
          <w:rFonts w:ascii="Times New Roman" w:hAnsi="Times New Roman"/>
          <w:sz w:val="24"/>
          <w:szCs w:val="24"/>
        </w:rPr>
        <w:t xml:space="preserve">Tato Smlouva se řídí právními předpisy České republiky, </w:t>
      </w:r>
      <w:r w:rsidR="00D75F02">
        <w:rPr>
          <w:rFonts w:ascii="Times New Roman" w:hAnsi="Times New Roman"/>
          <w:sz w:val="24"/>
          <w:szCs w:val="24"/>
        </w:rPr>
        <w:t xml:space="preserve">především zákonem </w:t>
      </w:r>
      <w:r w:rsidRPr="008F6F50">
        <w:rPr>
          <w:rFonts w:ascii="Times New Roman" w:hAnsi="Times New Roman"/>
          <w:sz w:val="24"/>
          <w:szCs w:val="24"/>
        </w:rPr>
        <w:t>č. 89/2012 Sb., občanským zákoníkem.</w:t>
      </w:r>
    </w:p>
    <w:p w:rsidR="00E15BA8" w:rsidRPr="008F6F50" w:rsidRDefault="00E15BA8" w:rsidP="00E15BA8">
      <w:pPr>
        <w:pStyle w:val="Odstavecseseznamem"/>
        <w:numPr>
          <w:ilvl w:val="1"/>
          <w:numId w:val="1"/>
        </w:numPr>
        <w:spacing w:after="0"/>
        <w:ind w:left="426" w:hanging="426"/>
        <w:jc w:val="both"/>
        <w:rPr>
          <w:rFonts w:ascii="Times New Roman" w:hAnsi="Times New Roman"/>
          <w:sz w:val="24"/>
          <w:szCs w:val="24"/>
        </w:rPr>
      </w:pPr>
      <w:r w:rsidRPr="008F6F50">
        <w:rPr>
          <w:rFonts w:ascii="Times New Roman" w:hAnsi="Times New Roman"/>
          <w:sz w:val="24"/>
          <w:szCs w:val="24"/>
        </w:rPr>
        <w:t>Smlouva je sepsána ve dvou stejnopisech s platností originálu, z nichž každá strana obdrží jedno vyhotovení.</w:t>
      </w:r>
    </w:p>
    <w:p w:rsidR="00E15BA8" w:rsidRDefault="00E15BA8" w:rsidP="00E15BA8">
      <w:pPr>
        <w:pStyle w:val="Odstavecseseznamem"/>
        <w:spacing w:after="0"/>
        <w:ind w:left="0"/>
        <w:jc w:val="both"/>
        <w:rPr>
          <w:rFonts w:ascii="Times New Roman" w:hAnsi="Times New Roman"/>
          <w:sz w:val="24"/>
          <w:szCs w:val="24"/>
        </w:rPr>
      </w:pPr>
    </w:p>
    <w:p w:rsidR="00CC6FD7" w:rsidRPr="008F6F50" w:rsidRDefault="00CC6FD7" w:rsidP="00E15BA8">
      <w:pPr>
        <w:pStyle w:val="Odstavecseseznamem"/>
        <w:spacing w:after="0"/>
        <w:ind w:left="0"/>
        <w:jc w:val="both"/>
        <w:rPr>
          <w:rFonts w:ascii="Times New Roman" w:hAnsi="Times New Roman"/>
          <w:sz w:val="24"/>
          <w:szCs w:val="24"/>
        </w:rPr>
      </w:pPr>
    </w:p>
    <w:p w:rsidR="00E15BA8" w:rsidRPr="008F6F50" w:rsidRDefault="00E15BA8" w:rsidP="00E15BA8">
      <w:pPr>
        <w:pStyle w:val="Odstavecseseznamem"/>
        <w:spacing w:after="0"/>
        <w:ind w:left="0"/>
        <w:jc w:val="both"/>
        <w:rPr>
          <w:rFonts w:ascii="Times New Roman" w:hAnsi="Times New Roman"/>
          <w:sz w:val="24"/>
          <w:szCs w:val="24"/>
        </w:rPr>
      </w:pPr>
      <w:r w:rsidRPr="008F6F50">
        <w:rPr>
          <w:rFonts w:ascii="Times New Roman" w:hAnsi="Times New Roman"/>
          <w:sz w:val="24"/>
          <w:szCs w:val="24"/>
        </w:rPr>
        <w:t>Přílohy:</w:t>
      </w:r>
      <w:r w:rsidRPr="008F6F50">
        <w:rPr>
          <w:rFonts w:ascii="Times New Roman" w:hAnsi="Times New Roman"/>
          <w:sz w:val="24"/>
          <w:szCs w:val="24"/>
        </w:rPr>
        <w:tab/>
      </w:r>
    </w:p>
    <w:p w:rsidR="00E15BA8" w:rsidRPr="00C67C6C" w:rsidRDefault="00E15BA8" w:rsidP="00E15BA8">
      <w:pPr>
        <w:pStyle w:val="Odstavecseseznamem"/>
        <w:spacing w:after="0"/>
        <w:ind w:left="0"/>
        <w:jc w:val="both"/>
        <w:rPr>
          <w:rFonts w:ascii="Times New Roman" w:hAnsi="Times New Roman"/>
          <w:i/>
          <w:sz w:val="24"/>
          <w:szCs w:val="24"/>
        </w:rPr>
      </w:pPr>
      <w:r w:rsidRPr="00C67C6C">
        <w:rPr>
          <w:rFonts w:ascii="Times New Roman" w:hAnsi="Times New Roman"/>
          <w:i/>
          <w:sz w:val="24"/>
          <w:szCs w:val="24"/>
        </w:rPr>
        <w:t xml:space="preserve">Příloha č. 1 – Nabídka vytvoření webových stránek </w:t>
      </w:r>
      <w:r w:rsidR="003A13D8" w:rsidRPr="00C67C6C">
        <w:rPr>
          <w:rFonts w:ascii="Times New Roman" w:hAnsi="Times New Roman"/>
          <w:i/>
          <w:sz w:val="24"/>
          <w:szCs w:val="24"/>
        </w:rPr>
        <w:t>Filharmonie</w:t>
      </w:r>
      <w:r w:rsidRPr="00C67C6C">
        <w:rPr>
          <w:rFonts w:ascii="Times New Roman" w:hAnsi="Times New Roman"/>
          <w:i/>
          <w:sz w:val="24"/>
          <w:szCs w:val="24"/>
        </w:rPr>
        <w:t xml:space="preserve"> Brno</w:t>
      </w:r>
    </w:p>
    <w:p w:rsidR="00E15BA8" w:rsidRDefault="00E15BA8" w:rsidP="00E15BA8">
      <w:pPr>
        <w:pStyle w:val="Default"/>
        <w:spacing w:line="276" w:lineRule="auto"/>
        <w:rPr>
          <w:rFonts w:ascii="Times New Roman" w:hAnsi="Times New Roman" w:cs="Times New Roman"/>
        </w:rPr>
      </w:pPr>
    </w:p>
    <w:p w:rsidR="00CC6FD7" w:rsidRPr="008F6F50" w:rsidRDefault="00CC6FD7" w:rsidP="00E15BA8">
      <w:pPr>
        <w:pStyle w:val="Default"/>
        <w:spacing w:line="276" w:lineRule="auto"/>
        <w:rPr>
          <w:rFonts w:ascii="Times New Roman" w:hAnsi="Times New Roman" w:cs="Times New Roman"/>
        </w:rPr>
      </w:pPr>
    </w:p>
    <w:p w:rsidR="00E15BA8" w:rsidRPr="008F6F50" w:rsidRDefault="00E15BA8" w:rsidP="00E15BA8">
      <w:pPr>
        <w:pStyle w:val="Default"/>
        <w:spacing w:line="276" w:lineRule="auto"/>
        <w:rPr>
          <w:rFonts w:ascii="Times New Roman" w:hAnsi="Times New Roman" w:cs="Times New Roman"/>
        </w:rPr>
      </w:pPr>
      <w:r w:rsidRPr="008F6F50">
        <w:rPr>
          <w:rFonts w:ascii="Times New Roman" w:hAnsi="Times New Roman" w:cs="Times New Roman"/>
        </w:rPr>
        <w:t xml:space="preserve">V Brně dne </w:t>
      </w:r>
      <w:r w:rsidR="00D55DD9">
        <w:rPr>
          <w:rFonts w:ascii="Times New Roman" w:hAnsi="Times New Roman" w:cs="Times New Roman"/>
        </w:rPr>
        <w:t>26. 1. 2018</w:t>
      </w:r>
      <w:r w:rsidRPr="008F6F50">
        <w:rPr>
          <w:rFonts w:ascii="Times New Roman" w:hAnsi="Times New Roman" w:cs="Times New Roman"/>
        </w:rPr>
        <w:t xml:space="preserve"> </w:t>
      </w:r>
    </w:p>
    <w:p w:rsidR="00E15BA8" w:rsidRDefault="00E15BA8" w:rsidP="00E15BA8">
      <w:pPr>
        <w:pStyle w:val="Odstavecseseznamem"/>
        <w:spacing w:after="0"/>
        <w:ind w:left="0"/>
        <w:jc w:val="both"/>
        <w:rPr>
          <w:rFonts w:ascii="Times New Roman" w:hAnsi="Times New Roman"/>
          <w:sz w:val="24"/>
          <w:szCs w:val="24"/>
        </w:rPr>
      </w:pPr>
    </w:p>
    <w:p w:rsidR="00CC6FD7" w:rsidRPr="008F6F50" w:rsidRDefault="00CC6FD7" w:rsidP="00E15BA8">
      <w:pPr>
        <w:pStyle w:val="Odstavecseseznamem"/>
        <w:spacing w:after="0"/>
        <w:ind w:left="0"/>
        <w:jc w:val="both"/>
        <w:rPr>
          <w:rFonts w:ascii="Times New Roman" w:hAnsi="Times New Roman"/>
          <w:sz w:val="24"/>
          <w:szCs w:val="24"/>
        </w:rPr>
      </w:pPr>
    </w:p>
    <w:p w:rsidR="00E15BA8" w:rsidRPr="008F6F50" w:rsidRDefault="00E15BA8" w:rsidP="00E15BA8">
      <w:pPr>
        <w:spacing w:after="0"/>
        <w:jc w:val="both"/>
        <w:rPr>
          <w:rFonts w:ascii="Times New Roman" w:hAnsi="Times New Roman"/>
          <w:b/>
          <w:sz w:val="24"/>
          <w:szCs w:val="24"/>
        </w:rPr>
      </w:pPr>
      <w:r w:rsidRPr="008F6F50">
        <w:rPr>
          <w:rFonts w:ascii="Times New Roman" w:hAnsi="Times New Roman"/>
          <w:b/>
          <w:sz w:val="24"/>
          <w:szCs w:val="24"/>
        </w:rPr>
        <w:t>Objednatel</w:t>
      </w:r>
      <w:r w:rsidRPr="008F6F50">
        <w:rPr>
          <w:rFonts w:ascii="Times New Roman" w:hAnsi="Times New Roman"/>
          <w:b/>
          <w:sz w:val="24"/>
          <w:szCs w:val="24"/>
        </w:rPr>
        <w:tab/>
      </w:r>
      <w:r w:rsidRPr="008F6F50">
        <w:rPr>
          <w:rFonts w:ascii="Times New Roman" w:hAnsi="Times New Roman"/>
          <w:b/>
          <w:sz w:val="24"/>
          <w:szCs w:val="24"/>
        </w:rPr>
        <w:tab/>
      </w:r>
      <w:r w:rsidRPr="008F6F50">
        <w:rPr>
          <w:rFonts w:ascii="Times New Roman" w:hAnsi="Times New Roman"/>
          <w:b/>
          <w:sz w:val="24"/>
          <w:szCs w:val="24"/>
        </w:rPr>
        <w:tab/>
      </w:r>
      <w:r w:rsidRPr="008F6F50">
        <w:rPr>
          <w:rFonts w:ascii="Times New Roman" w:hAnsi="Times New Roman"/>
          <w:b/>
          <w:sz w:val="24"/>
          <w:szCs w:val="24"/>
        </w:rPr>
        <w:tab/>
      </w:r>
      <w:r w:rsidRPr="008F6F50">
        <w:rPr>
          <w:rFonts w:ascii="Times New Roman" w:hAnsi="Times New Roman"/>
          <w:b/>
          <w:sz w:val="24"/>
          <w:szCs w:val="24"/>
        </w:rPr>
        <w:tab/>
      </w:r>
      <w:r w:rsidRPr="008F6F50">
        <w:rPr>
          <w:rFonts w:ascii="Times New Roman" w:hAnsi="Times New Roman"/>
          <w:b/>
          <w:sz w:val="24"/>
          <w:szCs w:val="24"/>
        </w:rPr>
        <w:tab/>
        <w:t>Zhotovitel</w:t>
      </w:r>
    </w:p>
    <w:p w:rsidR="00CC6FD7" w:rsidRPr="008F6F50" w:rsidRDefault="00CC6FD7" w:rsidP="00E15BA8">
      <w:pPr>
        <w:spacing w:after="0"/>
        <w:jc w:val="both"/>
        <w:rPr>
          <w:rFonts w:ascii="Times New Roman" w:hAnsi="Times New Roman"/>
          <w:sz w:val="24"/>
          <w:szCs w:val="24"/>
        </w:rPr>
      </w:pPr>
    </w:p>
    <w:p w:rsidR="00DD35B7" w:rsidRPr="008F6F50" w:rsidRDefault="00E15BA8" w:rsidP="006F5413">
      <w:pPr>
        <w:spacing w:after="0"/>
        <w:jc w:val="both"/>
        <w:rPr>
          <w:rFonts w:ascii="Times New Roman" w:hAnsi="Times New Roman"/>
          <w:sz w:val="24"/>
          <w:szCs w:val="24"/>
        </w:rPr>
      </w:pPr>
      <w:r w:rsidRPr="008F6F50">
        <w:rPr>
          <w:rFonts w:ascii="Times New Roman" w:hAnsi="Times New Roman"/>
          <w:sz w:val="24"/>
          <w:szCs w:val="24"/>
        </w:rPr>
        <w:t>.........................................</w:t>
      </w:r>
      <w:r w:rsidRPr="008F6F50">
        <w:rPr>
          <w:rFonts w:ascii="Times New Roman" w:hAnsi="Times New Roman"/>
          <w:sz w:val="24"/>
          <w:szCs w:val="24"/>
        </w:rPr>
        <w:tab/>
      </w:r>
      <w:r w:rsidRPr="008F6F50">
        <w:rPr>
          <w:rFonts w:ascii="Times New Roman" w:hAnsi="Times New Roman"/>
          <w:sz w:val="24"/>
          <w:szCs w:val="24"/>
        </w:rPr>
        <w:tab/>
      </w:r>
      <w:r w:rsidRPr="008F6F50">
        <w:rPr>
          <w:rFonts w:ascii="Times New Roman" w:hAnsi="Times New Roman"/>
          <w:sz w:val="24"/>
          <w:szCs w:val="24"/>
        </w:rPr>
        <w:tab/>
      </w:r>
      <w:r w:rsidRPr="008F6F50">
        <w:rPr>
          <w:rFonts w:ascii="Times New Roman" w:hAnsi="Times New Roman"/>
          <w:sz w:val="24"/>
          <w:szCs w:val="24"/>
        </w:rPr>
        <w:tab/>
        <w:t>…………………………………………</w:t>
      </w:r>
      <w:r w:rsidRPr="008F6F50">
        <w:rPr>
          <w:rFonts w:ascii="Times New Roman" w:hAnsi="Times New Roman"/>
          <w:sz w:val="24"/>
          <w:szCs w:val="24"/>
        </w:rPr>
        <w:tab/>
      </w:r>
      <w:r w:rsidR="003A13D8" w:rsidRPr="008F6F50">
        <w:rPr>
          <w:rFonts w:ascii="Times New Roman" w:hAnsi="Times New Roman"/>
          <w:sz w:val="24"/>
          <w:szCs w:val="24"/>
        </w:rPr>
        <w:tab/>
      </w:r>
      <w:r w:rsidR="003A13D8" w:rsidRPr="008F6F50">
        <w:rPr>
          <w:rFonts w:ascii="Times New Roman" w:hAnsi="Times New Roman"/>
          <w:sz w:val="24"/>
          <w:szCs w:val="24"/>
        </w:rPr>
        <w:tab/>
      </w:r>
      <w:bookmarkStart w:id="1" w:name="_GoBack"/>
      <w:bookmarkEnd w:id="1"/>
    </w:p>
    <w:sectPr w:rsidR="00DD35B7" w:rsidRPr="008F6F50" w:rsidSect="008450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Open Sans">
    <w:altName w:val="Times New Roman"/>
    <w:charset w:val="00"/>
    <w:family w:val="auto"/>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275E4"/>
    <w:multiLevelType w:val="multilevel"/>
    <w:tmpl w:val="C2885D3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6B8A486D"/>
    <w:multiLevelType w:val="hybridMultilevel"/>
    <w:tmpl w:val="F56E382E"/>
    <w:lvl w:ilvl="0" w:tplc="1EFE392E">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5BA8"/>
    <w:rsid w:val="000448FE"/>
    <w:rsid w:val="001D386D"/>
    <w:rsid w:val="002A4E70"/>
    <w:rsid w:val="002F6BFD"/>
    <w:rsid w:val="003813C4"/>
    <w:rsid w:val="003A13D8"/>
    <w:rsid w:val="00494D34"/>
    <w:rsid w:val="005A36D8"/>
    <w:rsid w:val="0065020F"/>
    <w:rsid w:val="006F5413"/>
    <w:rsid w:val="00765C88"/>
    <w:rsid w:val="008273AB"/>
    <w:rsid w:val="00845060"/>
    <w:rsid w:val="008F6F50"/>
    <w:rsid w:val="00925392"/>
    <w:rsid w:val="009F1B65"/>
    <w:rsid w:val="00B069CA"/>
    <w:rsid w:val="00BC530A"/>
    <w:rsid w:val="00C16E85"/>
    <w:rsid w:val="00C273F9"/>
    <w:rsid w:val="00C67C6C"/>
    <w:rsid w:val="00CC6FD7"/>
    <w:rsid w:val="00D55DD9"/>
    <w:rsid w:val="00D75F02"/>
    <w:rsid w:val="00DD35B7"/>
    <w:rsid w:val="00E15BA8"/>
    <w:rsid w:val="00F43282"/>
    <w:rsid w:val="00F8090E"/>
    <w:rsid w:val="00F95BD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5BA8"/>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5BA8"/>
    <w:pPr>
      <w:ind w:left="720"/>
      <w:contextualSpacing/>
    </w:pPr>
  </w:style>
  <w:style w:type="paragraph" w:customStyle="1" w:styleId="Default">
    <w:name w:val="Default"/>
    <w:rsid w:val="00E15BA8"/>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2F6BF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6BFD"/>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1453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104FF-0877-4B43-9292-A68FBECD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1229</Words>
  <Characters>7252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Tunel</Company>
  <LinksUpToDate>false</LinksUpToDate>
  <CharactersWithSpaces>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konecna</dc:creator>
  <cp:lastModifiedBy>hudeckova</cp:lastModifiedBy>
  <cp:revision>2</cp:revision>
  <cp:lastPrinted>2017-12-04T12:38:00Z</cp:lastPrinted>
  <dcterms:created xsi:type="dcterms:W3CDTF">2018-02-20T08:17:00Z</dcterms:created>
  <dcterms:modified xsi:type="dcterms:W3CDTF">2018-02-20T08:17:00Z</dcterms:modified>
</cp:coreProperties>
</file>