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C576E" w14:textId="77777777" w:rsidR="00945178" w:rsidRPr="001700FA" w:rsidRDefault="00945178" w:rsidP="00B30BE2">
      <w:pPr>
        <w:rPr>
          <w:rFonts w:ascii="Times New Roman" w:hAnsi="Times New Roman" w:cs="Times New Roman"/>
          <w:lang w:val="cs-CZ"/>
        </w:rPr>
      </w:pPr>
      <w:bookmarkStart w:id="0" w:name="_GoBack"/>
      <w:bookmarkEnd w:id="0"/>
    </w:p>
    <w:p w14:paraId="2DC2C69E" w14:textId="77777777" w:rsidR="00255E44" w:rsidRPr="001700FA" w:rsidRDefault="00255E44" w:rsidP="00B30BE2">
      <w:pPr>
        <w:rPr>
          <w:rFonts w:ascii="Times New Roman" w:hAnsi="Times New Roman" w:cs="Times New Roman"/>
          <w:lang w:val="cs-CZ"/>
        </w:rPr>
      </w:pPr>
    </w:p>
    <w:p w14:paraId="244A62F5" w14:textId="27BDAE69" w:rsidR="00945178" w:rsidRDefault="00945178" w:rsidP="00B30BE2">
      <w:pPr>
        <w:pStyle w:val="Nzev"/>
        <w:rPr>
          <w:sz w:val="20"/>
          <w:lang w:val="cs-CZ"/>
        </w:rPr>
      </w:pPr>
      <w:r w:rsidRPr="006D4E5C">
        <w:rPr>
          <w:sz w:val="20"/>
          <w:lang w:val="cs-CZ"/>
        </w:rPr>
        <w:t>SMLOUVA O ÚČASTI NA ŘEŠENÍ PROJEKTU</w:t>
      </w:r>
      <w:r w:rsidR="00671B3D" w:rsidRPr="006D4E5C">
        <w:rPr>
          <w:sz w:val="20"/>
          <w:lang w:val="cs-CZ"/>
        </w:rPr>
        <w:t xml:space="preserve"> </w:t>
      </w:r>
      <w:r w:rsidR="00D73C49" w:rsidRPr="006D4E5C">
        <w:rPr>
          <w:sz w:val="20"/>
          <w:lang w:val="cs-CZ"/>
        </w:rPr>
        <w:t xml:space="preserve">Č. </w:t>
      </w:r>
      <w:r w:rsidR="00FA6175" w:rsidRPr="007D09B4">
        <w:rPr>
          <w:sz w:val="20"/>
          <w:lang w:val="cs-CZ"/>
        </w:rPr>
        <w:t>QK1820389</w:t>
      </w:r>
    </w:p>
    <w:p w14:paraId="32D8BECC" w14:textId="06C24515" w:rsidR="007C0CBB" w:rsidRPr="006D4E5C" w:rsidRDefault="007C0CBB" w:rsidP="00B30BE2">
      <w:pPr>
        <w:pStyle w:val="Nzev"/>
        <w:rPr>
          <w:sz w:val="20"/>
          <w:lang w:val="cs-CZ"/>
        </w:rPr>
      </w:pPr>
      <w:r w:rsidRPr="007C0CBB">
        <w:rPr>
          <w:sz w:val="20"/>
          <w:lang w:val="cs-CZ"/>
        </w:rPr>
        <w:t>(dále jen „smlouva“)</w:t>
      </w:r>
    </w:p>
    <w:p w14:paraId="54C31663" w14:textId="12E73DBE" w:rsidR="00945178" w:rsidRPr="006D4E5C" w:rsidRDefault="002034A5" w:rsidP="00B30BE2">
      <w:pPr>
        <w:pStyle w:val="Zkladntext"/>
        <w:jc w:val="center"/>
        <w:rPr>
          <w:rFonts w:ascii="Times New Roman" w:hAnsi="Times New Roman"/>
          <w:b/>
          <w:bCs/>
          <w:sz w:val="20"/>
          <w:szCs w:val="20"/>
          <w:lang w:val="cs-CZ"/>
        </w:rPr>
      </w:pPr>
      <w:r>
        <w:rPr>
          <w:rFonts w:ascii="Times New Roman" w:hAnsi="Times New Roman"/>
          <w:b/>
          <w:bCs/>
          <w:sz w:val="20"/>
          <w:szCs w:val="20"/>
          <w:lang w:val="cs-CZ"/>
        </w:rPr>
        <w:t>u</w:t>
      </w:r>
      <w:r w:rsidR="007C0CBB">
        <w:rPr>
          <w:rFonts w:ascii="Times New Roman" w:hAnsi="Times New Roman"/>
          <w:b/>
          <w:bCs/>
          <w:sz w:val="20"/>
          <w:szCs w:val="20"/>
          <w:lang w:val="cs-CZ"/>
        </w:rPr>
        <w:t xml:space="preserve">zavřená </w:t>
      </w:r>
      <w:r w:rsidR="00945178" w:rsidRPr="006D4E5C">
        <w:rPr>
          <w:rFonts w:ascii="Times New Roman" w:hAnsi="Times New Roman"/>
          <w:b/>
          <w:bCs/>
          <w:sz w:val="20"/>
          <w:szCs w:val="20"/>
          <w:lang w:val="cs-CZ"/>
        </w:rPr>
        <w:t>dle § 1746 odst. 2 zákona č. 89/2012 Sb., občanský zákoník, v</w:t>
      </w:r>
      <w:r w:rsidR="007C0CBB">
        <w:rPr>
          <w:rFonts w:ascii="Times New Roman" w:hAnsi="Times New Roman"/>
          <w:b/>
          <w:bCs/>
          <w:sz w:val="20"/>
          <w:szCs w:val="20"/>
          <w:lang w:val="cs-CZ"/>
        </w:rPr>
        <w:t>e</w:t>
      </w:r>
      <w:r w:rsidR="00945178" w:rsidRPr="006D4E5C">
        <w:rPr>
          <w:rFonts w:ascii="Times New Roman" w:hAnsi="Times New Roman"/>
          <w:b/>
          <w:bCs/>
          <w:sz w:val="20"/>
          <w:szCs w:val="20"/>
          <w:lang w:val="cs-CZ"/>
        </w:rPr>
        <w:t xml:space="preserve"> znění</w:t>
      </w:r>
      <w:r w:rsidR="00672EBB" w:rsidRPr="006D4E5C">
        <w:rPr>
          <w:rFonts w:ascii="Times New Roman" w:hAnsi="Times New Roman"/>
          <w:b/>
          <w:bCs/>
          <w:sz w:val="20"/>
          <w:szCs w:val="20"/>
          <w:lang w:val="cs-CZ"/>
        </w:rPr>
        <w:t xml:space="preserve"> </w:t>
      </w:r>
      <w:r w:rsidR="007C0CBB">
        <w:rPr>
          <w:rFonts w:ascii="Times New Roman" w:hAnsi="Times New Roman"/>
          <w:b/>
          <w:bCs/>
          <w:sz w:val="20"/>
          <w:szCs w:val="20"/>
          <w:lang w:val="cs-CZ"/>
        </w:rPr>
        <w:t xml:space="preserve">pozdějších předpisů </w:t>
      </w:r>
      <w:r w:rsidR="00672EBB" w:rsidRPr="006D4E5C">
        <w:rPr>
          <w:rFonts w:ascii="Times New Roman" w:hAnsi="Times New Roman"/>
          <w:b/>
          <w:bCs/>
          <w:sz w:val="20"/>
          <w:szCs w:val="20"/>
          <w:lang w:val="cs-CZ"/>
        </w:rPr>
        <w:t>(dále jen „OZ“¨)</w:t>
      </w:r>
      <w:r w:rsidR="00945178" w:rsidRPr="006D4E5C">
        <w:rPr>
          <w:rFonts w:ascii="Times New Roman" w:hAnsi="Times New Roman"/>
          <w:b/>
          <w:bCs/>
          <w:sz w:val="20"/>
          <w:szCs w:val="20"/>
          <w:lang w:val="cs-CZ"/>
        </w:rPr>
        <w:t>, a zákona č. 130/2002 Sb., zákon o podpoře výzkumu experimentálního vývoje a inovací</w:t>
      </w:r>
      <w:r w:rsidR="00381332" w:rsidRPr="006D4E5C">
        <w:rPr>
          <w:rFonts w:ascii="Times New Roman" w:hAnsi="Times New Roman"/>
          <w:b/>
          <w:bCs/>
          <w:sz w:val="20"/>
          <w:szCs w:val="20"/>
          <w:lang w:val="cs-CZ"/>
        </w:rPr>
        <w:t xml:space="preserve"> z veřejných prostředků</w:t>
      </w:r>
      <w:r w:rsidR="00945178" w:rsidRPr="006D4E5C">
        <w:rPr>
          <w:rFonts w:ascii="Times New Roman" w:hAnsi="Times New Roman"/>
          <w:b/>
          <w:bCs/>
          <w:sz w:val="20"/>
          <w:szCs w:val="20"/>
          <w:lang w:val="cs-CZ"/>
        </w:rPr>
        <w:t xml:space="preserve"> ve znění pozdějších předpisů</w:t>
      </w:r>
      <w:r w:rsidR="00672EBB" w:rsidRPr="006D4E5C">
        <w:rPr>
          <w:rFonts w:ascii="Times New Roman" w:hAnsi="Times New Roman"/>
          <w:b/>
          <w:bCs/>
          <w:sz w:val="20"/>
          <w:szCs w:val="20"/>
          <w:lang w:val="cs-CZ"/>
        </w:rPr>
        <w:t xml:space="preserve"> (dále jen „Z</w:t>
      </w:r>
      <w:r w:rsidR="0093267A" w:rsidRPr="006D4E5C">
        <w:rPr>
          <w:rFonts w:ascii="Times New Roman" w:hAnsi="Times New Roman"/>
          <w:b/>
          <w:bCs/>
          <w:sz w:val="20"/>
          <w:szCs w:val="20"/>
          <w:lang w:val="cs-CZ"/>
        </w:rPr>
        <w:t>P</w:t>
      </w:r>
      <w:r w:rsidR="00672EBB" w:rsidRPr="006D4E5C">
        <w:rPr>
          <w:rFonts w:ascii="Times New Roman" w:hAnsi="Times New Roman"/>
          <w:b/>
          <w:bCs/>
          <w:sz w:val="20"/>
          <w:szCs w:val="20"/>
          <w:lang w:val="cs-CZ"/>
        </w:rPr>
        <w:t>VV“</w:t>
      </w:r>
      <w:r w:rsidR="00A70622" w:rsidRPr="006D4E5C">
        <w:rPr>
          <w:rFonts w:ascii="Times New Roman" w:hAnsi="Times New Roman"/>
          <w:b/>
          <w:bCs/>
          <w:sz w:val="20"/>
          <w:szCs w:val="20"/>
          <w:lang w:val="cs-CZ"/>
        </w:rPr>
        <w:t>)</w:t>
      </w:r>
    </w:p>
    <w:p w14:paraId="5B3EB572" w14:textId="77777777" w:rsidR="00945178" w:rsidRPr="0022357A" w:rsidRDefault="00945178" w:rsidP="00B30BE2">
      <w:pPr>
        <w:pStyle w:val="Zkladntext"/>
        <w:jc w:val="center"/>
        <w:rPr>
          <w:rFonts w:ascii="Times New Roman" w:hAnsi="Times New Roman"/>
          <w:sz w:val="20"/>
          <w:szCs w:val="20"/>
          <w:highlight w:val="yellow"/>
          <w:lang w:val="cs-CZ"/>
        </w:rPr>
      </w:pPr>
    </w:p>
    <w:p w14:paraId="0FC3BC52" w14:textId="77777777" w:rsidR="00945178" w:rsidRPr="00320DEB" w:rsidRDefault="00945178" w:rsidP="00B30BE2">
      <w:pPr>
        <w:autoSpaceDE/>
        <w:autoSpaceDN/>
        <w:jc w:val="center"/>
        <w:rPr>
          <w:rFonts w:ascii="Times New Roman" w:hAnsi="Times New Roman" w:cs="Times New Roman"/>
          <w:lang w:val="cs-CZ"/>
        </w:rPr>
      </w:pPr>
      <w:r w:rsidRPr="00320DEB">
        <w:rPr>
          <w:rFonts w:ascii="Times New Roman" w:hAnsi="Times New Roman" w:cs="Times New Roman"/>
          <w:lang w:val="cs-CZ"/>
        </w:rPr>
        <w:t>Smluvní strany:</w:t>
      </w:r>
    </w:p>
    <w:p w14:paraId="631C4A76" w14:textId="77777777" w:rsidR="00945178" w:rsidRPr="00320DEB" w:rsidRDefault="00945178" w:rsidP="00B30BE2">
      <w:pPr>
        <w:autoSpaceDE/>
        <w:autoSpaceDN/>
        <w:jc w:val="center"/>
        <w:rPr>
          <w:rFonts w:ascii="Times New Roman" w:hAnsi="Times New Roman" w:cs="Times New Roman"/>
          <w:lang w:val="cs-CZ"/>
        </w:rPr>
      </w:pPr>
    </w:p>
    <w:p w14:paraId="4F61854E" w14:textId="77777777" w:rsidR="00945178" w:rsidRPr="00320DEB" w:rsidRDefault="00945178" w:rsidP="00B30BE2">
      <w:pPr>
        <w:autoSpaceDE/>
        <w:autoSpaceDN/>
        <w:jc w:val="center"/>
        <w:rPr>
          <w:rFonts w:ascii="Times New Roman" w:hAnsi="Times New Roman" w:cs="Times New Roman"/>
          <w:lang w:val="cs-CZ"/>
        </w:rPr>
      </w:pPr>
    </w:p>
    <w:p w14:paraId="6B43E583" w14:textId="5EAE1C6F" w:rsidR="00945178" w:rsidRPr="00320DEB" w:rsidRDefault="004D76D2" w:rsidP="00B30BE2">
      <w:pPr>
        <w:pStyle w:val="Zkladntext"/>
        <w:rPr>
          <w:rFonts w:ascii="Times New Roman" w:hAnsi="Times New Roman"/>
          <w:b/>
          <w:bCs/>
          <w:sz w:val="20"/>
          <w:szCs w:val="20"/>
          <w:lang w:val="cs-CZ"/>
        </w:rPr>
      </w:pPr>
      <w:r w:rsidRPr="00320DEB">
        <w:rPr>
          <w:rFonts w:ascii="Times New Roman" w:hAnsi="Times New Roman"/>
          <w:b/>
          <w:bCs/>
          <w:sz w:val="20"/>
          <w:szCs w:val="20"/>
          <w:lang w:val="cs-CZ"/>
        </w:rPr>
        <w:t>1.</w:t>
      </w:r>
      <w:r w:rsidR="00807549" w:rsidRPr="00320DEB">
        <w:rPr>
          <w:rFonts w:ascii="Times New Roman" w:hAnsi="Times New Roman"/>
          <w:b/>
          <w:bCs/>
          <w:sz w:val="20"/>
          <w:szCs w:val="20"/>
          <w:lang w:val="cs-CZ"/>
        </w:rPr>
        <w:tab/>
      </w:r>
      <w:r w:rsidR="00381332" w:rsidRPr="00320DEB">
        <w:rPr>
          <w:rFonts w:ascii="Times New Roman" w:hAnsi="Times New Roman"/>
          <w:b/>
          <w:bCs/>
          <w:sz w:val="20"/>
          <w:szCs w:val="20"/>
          <w:lang w:val="cs-CZ"/>
        </w:rPr>
        <w:t xml:space="preserve">Výzkumný ústav meliorací a ochrany půdy, </w:t>
      </w:r>
      <w:proofErr w:type="spellStart"/>
      <w:proofErr w:type="gramStart"/>
      <w:r w:rsidR="00381332" w:rsidRPr="00320DEB">
        <w:rPr>
          <w:rFonts w:ascii="Times New Roman" w:hAnsi="Times New Roman"/>
          <w:b/>
          <w:bCs/>
          <w:sz w:val="20"/>
          <w:szCs w:val="20"/>
          <w:lang w:val="cs-CZ"/>
        </w:rPr>
        <w:t>v.v.</w:t>
      </w:r>
      <w:proofErr w:type="gramEnd"/>
      <w:r w:rsidR="00381332" w:rsidRPr="00320DEB">
        <w:rPr>
          <w:rFonts w:ascii="Times New Roman" w:hAnsi="Times New Roman"/>
          <w:b/>
          <w:bCs/>
          <w:sz w:val="20"/>
          <w:szCs w:val="20"/>
          <w:lang w:val="cs-CZ"/>
        </w:rPr>
        <w:t>i</w:t>
      </w:r>
      <w:proofErr w:type="spellEnd"/>
      <w:r w:rsidR="00381332" w:rsidRPr="00320DEB">
        <w:rPr>
          <w:rFonts w:ascii="Times New Roman" w:hAnsi="Times New Roman"/>
          <w:b/>
          <w:bCs/>
          <w:sz w:val="20"/>
          <w:szCs w:val="20"/>
          <w:lang w:val="cs-CZ"/>
        </w:rPr>
        <w:t xml:space="preserve">. </w:t>
      </w:r>
    </w:p>
    <w:p w14:paraId="26C8CD2D" w14:textId="77777777" w:rsidR="001178B0" w:rsidRPr="00320DEB" w:rsidRDefault="00D953AA" w:rsidP="00B30BE2">
      <w:pPr>
        <w:pStyle w:val="Zkladntext"/>
        <w:ind w:left="720"/>
        <w:rPr>
          <w:rFonts w:ascii="Times New Roman" w:hAnsi="Times New Roman"/>
          <w:sz w:val="20"/>
          <w:szCs w:val="20"/>
          <w:lang w:val="cs-CZ"/>
        </w:rPr>
      </w:pPr>
      <w:r w:rsidRPr="00320DEB">
        <w:rPr>
          <w:rFonts w:ascii="Times New Roman" w:hAnsi="Times New Roman"/>
          <w:sz w:val="20"/>
          <w:szCs w:val="20"/>
          <w:lang w:val="cs-CZ"/>
        </w:rPr>
        <w:t>Se sídlem</w:t>
      </w:r>
      <w:r w:rsidR="00945178" w:rsidRPr="00320DEB">
        <w:rPr>
          <w:rFonts w:ascii="Times New Roman" w:hAnsi="Times New Roman"/>
          <w:sz w:val="20"/>
          <w:szCs w:val="20"/>
          <w:lang w:val="cs-CZ"/>
        </w:rPr>
        <w:t xml:space="preserve">: </w:t>
      </w:r>
      <w:r w:rsidR="00381332" w:rsidRPr="00320DEB">
        <w:rPr>
          <w:rFonts w:ascii="Times New Roman" w:hAnsi="Times New Roman"/>
          <w:sz w:val="20"/>
          <w:szCs w:val="20"/>
          <w:lang w:val="cs-CZ"/>
        </w:rPr>
        <w:t>Žabovřeská 250, 156 27, Praha 5</w:t>
      </w:r>
    </w:p>
    <w:p w14:paraId="04FF490B" w14:textId="50A1EEA8" w:rsidR="00D73C49" w:rsidRPr="00320DEB" w:rsidRDefault="00D73C49" w:rsidP="00B30BE2">
      <w:pPr>
        <w:pStyle w:val="Zkladntext"/>
        <w:ind w:left="720"/>
        <w:rPr>
          <w:rFonts w:ascii="Times New Roman" w:hAnsi="Times New Roman"/>
          <w:sz w:val="20"/>
          <w:szCs w:val="20"/>
          <w:lang w:val="cs-CZ"/>
        </w:rPr>
      </w:pPr>
      <w:r w:rsidRPr="00320DEB">
        <w:rPr>
          <w:rFonts w:ascii="Times New Roman" w:hAnsi="Times New Roman"/>
          <w:sz w:val="20"/>
          <w:szCs w:val="20"/>
          <w:lang w:val="cs-CZ"/>
        </w:rPr>
        <w:t>Zapsán: v Rejstříku veřejných výzkumných institucí vedeném MŠMT</w:t>
      </w:r>
    </w:p>
    <w:p w14:paraId="7AF5E775" w14:textId="41EF6D43" w:rsidR="00945178" w:rsidRPr="00320DEB" w:rsidRDefault="00945178" w:rsidP="00B30BE2">
      <w:pPr>
        <w:pStyle w:val="Zkladntext"/>
        <w:ind w:left="720"/>
        <w:rPr>
          <w:rFonts w:ascii="Times New Roman" w:hAnsi="Times New Roman"/>
          <w:sz w:val="20"/>
          <w:szCs w:val="20"/>
          <w:lang w:val="cs-CZ"/>
        </w:rPr>
      </w:pPr>
      <w:r w:rsidRPr="00320DEB">
        <w:rPr>
          <w:rFonts w:ascii="Times New Roman" w:hAnsi="Times New Roman"/>
          <w:sz w:val="20"/>
          <w:szCs w:val="20"/>
          <w:lang w:val="cs-CZ"/>
        </w:rPr>
        <w:t>IČ</w:t>
      </w:r>
      <w:r w:rsidR="00D73C49" w:rsidRPr="00320DEB">
        <w:rPr>
          <w:rFonts w:ascii="Times New Roman" w:hAnsi="Times New Roman"/>
          <w:sz w:val="20"/>
          <w:szCs w:val="20"/>
          <w:lang w:val="cs-CZ"/>
        </w:rPr>
        <w:t>O</w:t>
      </w:r>
      <w:r w:rsidRPr="00320DEB">
        <w:rPr>
          <w:rFonts w:ascii="Times New Roman" w:hAnsi="Times New Roman"/>
          <w:sz w:val="20"/>
          <w:szCs w:val="20"/>
          <w:lang w:val="cs-CZ"/>
        </w:rPr>
        <w:t xml:space="preserve">: </w:t>
      </w:r>
      <w:r w:rsidR="00381332" w:rsidRPr="00320DEB">
        <w:rPr>
          <w:rFonts w:ascii="Times New Roman" w:hAnsi="Times New Roman"/>
          <w:sz w:val="20"/>
          <w:szCs w:val="20"/>
          <w:lang w:val="cs-CZ"/>
        </w:rPr>
        <w:t>00027049</w:t>
      </w:r>
    </w:p>
    <w:p w14:paraId="46BD725C" w14:textId="21C6C511" w:rsidR="00945178" w:rsidRPr="00320DEB" w:rsidRDefault="00945178" w:rsidP="00B30BE2">
      <w:pPr>
        <w:pStyle w:val="Zkladntext"/>
        <w:ind w:left="720"/>
        <w:rPr>
          <w:rFonts w:ascii="Times New Roman" w:hAnsi="Times New Roman"/>
          <w:sz w:val="20"/>
          <w:szCs w:val="20"/>
          <w:lang w:val="cs-CZ"/>
        </w:rPr>
      </w:pPr>
      <w:r w:rsidRPr="00320DEB">
        <w:rPr>
          <w:rFonts w:ascii="Times New Roman" w:hAnsi="Times New Roman"/>
          <w:sz w:val="20"/>
          <w:szCs w:val="20"/>
          <w:lang w:val="cs-CZ"/>
        </w:rPr>
        <w:t xml:space="preserve">DIČ: </w:t>
      </w:r>
      <w:r w:rsidR="00381332" w:rsidRPr="00320DEB">
        <w:rPr>
          <w:rFonts w:ascii="Times New Roman" w:hAnsi="Times New Roman"/>
          <w:sz w:val="20"/>
          <w:szCs w:val="20"/>
          <w:lang w:val="cs-CZ"/>
        </w:rPr>
        <w:t>CZ00027049</w:t>
      </w:r>
    </w:p>
    <w:p w14:paraId="74D0AF76" w14:textId="48753E08" w:rsidR="0022357A" w:rsidRPr="00320DEB" w:rsidRDefault="00E73E75" w:rsidP="00B30BE2">
      <w:pPr>
        <w:pStyle w:val="Zkladntext"/>
        <w:ind w:left="720"/>
        <w:rPr>
          <w:rFonts w:ascii="Times New Roman" w:hAnsi="Times New Roman"/>
          <w:sz w:val="20"/>
          <w:szCs w:val="20"/>
          <w:lang w:val="cs-CZ"/>
        </w:rPr>
      </w:pPr>
      <w:r w:rsidRPr="00320DEB">
        <w:rPr>
          <w:rFonts w:ascii="Times New Roman" w:hAnsi="Times New Roman"/>
          <w:sz w:val="20"/>
          <w:szCs w:val="20"/>
          <w:lang w:val="cs-CZ"/>
        </w:rPr>
        <w:t>Z</w:t>
      </w:r>
      <w:r w:rsidR="00945178" w:rsidRPr="00320DEB">
        <w:rPr>
          <w:rFonts w:ascii="Times New Roman" w:hAnsi="Times New Roman"/>
          <w:sz w:val="20"/>
          <w:szCs w:val="20"/>
          <w:lang w:val="cs-CZ"/>
        </w:rPr>
        <w:t xml:space="preserve">astoupena: </w:t>
      </w:r>
      <w:r w:rsidR="0022357A" w:rsidRPr="00320DEB">
        <w:rPr>
          <w:rFonts w:ascii="Times New Roman" w:hAnsi="Times New Roman"/>
          <w:sz w:val="20"/>
          <w:szCs w:val="20"/>
          <w:lang w:val="cs-CZ"/>
        </w:rPr>
        <w:t>doc. Ing. Radimem Váchou, Ph.D., ředitelem</w:t>
      </w:r>
    </w:p>
    <w:p w14:paraId="1DB95FB1" w14:textId="022DEAF0" w:rsidR="00945178" w:rsidRPr="00320DEB" w:rsidRDefault="00945178" w:rsidP="00B30BE2">
      <w:pPr>
        <w:pStyle w:val="Zkladntext"/>
        <w:ind w:left="720"/>
        <w:rPr>
          <w:rFonts w:ascii="Times New Roman" w:hAnsi="Times New Roman"/>
          <w:sz w:val="20"/>
          <w:szCs w:val="20"/>
          <w:lang w:val="cs-CZ"/>
        </w:rPr>
      </w:pPr>
      <w:r w:rsidRPr="00320DEB">
        <w:rPr>
          <w:rFonts w:ascii="Times New Roman" w:hAnsi="Times New Roman"/>
          <w:sz w:val="20"/>
          <w:szCs w:val="20"/>
          <w:lang w:val="cs-CZ"/>
        </w:rPr>
        <w:t>Bankovní spojení:</w:t>
      </w:r>
      <w:r w:rsidR="00082650" w:rsidRPr="00320DEB">
        <w:rPr>
          <w:rFonts w:ascii="Times New Roman" w:hAnsi="Times New Roman"/>
          <w:sz w:val="20"/>
          <w:szCs w:val="20"/>
          <w:lang w:val="cs-CZ"/>
        </w:rPr>
        <w:t xml:space="preserve"> </w:t>
      </w:r>
      <w:r w:rsidR="005E68C7" w:rsidRPr="005E68C7">
        <w:rPr>
          <w:rFonts w:ascii="Times New Roman" w:hAnsi="Times New Roman"/>
          <w:sz w:val="20"/>
          <w:szCs w:val="20"/>
          <w:lang w:val="cs-CZ"/>
        </w:rPr>
        <w:t>Komerční banka, a.s., pobočka Praha 5</w:t>
      </w:r>
      <w:r w:rsidR="00D61343" w:rsidRPr="00320DEB">
        <w:rPr>
          <w:rFonts w:ascii="Times New Roman" w:hAnsi="Times New Roman"/>
          <w:sz w:val="20"/>
          <w:szCs w:val="20"/>
          <w:lang w:val="cs-CZ"/>
        </w:rPr>
        <w:tab/>
      </w:r>
      <w:r w:rsidR="00D61343" w:rsidRPr="00320DEB">
        <w:rPr>
          <w:rFonts w:ascii="Times New Roman" w:hAnsi="Times New Roman"/>
          <w:sz w:val="20"/>
          <w:szCs w:val="20"/>
          <w:lang w:val="cs-CZ"/>
        </w:rPr>
        <w:tab/>
      </w:r>
    </w:p>
    <w:p w14:paraId="78C3FD2C" w14:textId="117C482B" w:rsidR="0022357A" w:rsidRPr="00320DEB" w:rsidRDefault="00945178" w:rsidP="00B30BE2">
      <w:pPr>
        <w:pStyle w:val="Zkladntext"/>
        <w:ind w:left="720"/>
        <w:rPr>
          <w:rFonts w:ascii="Times New Roman" w:hAnsi="Times New Roman"/>
          <w:sz w:val="20"/>
          <w:szCs w:val="20"/>
          <w:lang w:val="cs-CZ"/>
        </w:rPr>
      </w:pPr>
      <w:r w:rsidRPr="00320DEB">
        <w:rPr>
          <w:rFonts w:ascii="Times New Roman" w:hAnsi="Times New Roman"/>
          <w:sz w:val="20"/>
          <w:szCs w:val="20"/>
          <w:lang w:val="cs-CZ"/>
        </w:rPr>
        <w:t>Účet číslo:</w:t>
      </w:r>
      <w:r w:rsidR="00AE3DBE" w:rsidRPr="00320DEB">
        <w:rPr>
          <w:rFonts w:ascii="Times New Roman" w:hAnsi="Times New Roman"/>
          <w:sz w:val="20"/>
          <w:szCs w:val="20"/>
          <w:lang w:val="cs-CZ"/>
        </w:rPr>
        <w:t xml:space="preserve"> </w:t>
      </w:r>
      <w:r w:rsidR="005E68C7" w:rsidRPr="005E68C7">
        <w:rPr>
          <w:rFonts w:ascii="Times New Roman" w:hAnsi="Times New Roman"/>
          <w:sz w:val="20"/>
          <w:szCs w:val="20"/>
          <w:lang w:val="cs-CZ"/>
        </w:rPr>
        <w:t>24635051/0100</w:t>
      </w:r>
    </w:p>
    <w:p w14:paraId="5E7D853B" w14:textId="33947ECF" w:rsidR="00945178" w:rsidRPr="00320DEB" w:rsidRDefault="00945178" w:rsidP="00B30BE2">
      <w:pPr>
        <w:pStyle w:val="Zkladntext"/>
        <w:ind w:left="720"/>
        <w:rPr>
          <w:rFonts w:ascii="Times New Roman" w:hAnsi="Times New Roman"/>
          <w:sz w:val="20"/>
          <w:szCs w:val="20"/>
          <w:lang w:val="cs-CZ"/>
        </w:rPr>
      </w:pPr>
      <w:r w:rsidRPr="00320DEB">
        <w:rPr>
          <w:rFonts w:ascii="Times New Roman" w:hAnsi="Times New Roman"/>
          <w:sz w:val="20"/>
          <w:szCs w:val="20"/>
          <w:lang w:val="cs-CZ"/>
        </w:rPr>
        <w:t>(dále jen jako</w:t>
      </w:r>
      <w:r w:rsidR="005F5FE4" w:rsidRPr="00320DEB">
        <w:rPr>
          <w:rFonts w:ascii="Times New Roman" w:hAnsi="Times New Roman"/>
          <w:sz w:val="20"/>
          <w:szCs w:val="20"/>
          <w:lang w:val="cs-CZ"/>
        </w:rPr>
        <w:t xml:space="preserve"> </w:t>
      </w:r>
      <w:r w:rsidR="005F5FE4" w:rsidRPr="00320DEB">
        <w:rPr>
          <w:rFonts w:ascii="Times New Roman" w:hAnsi="Times New Roman"/>
          <w:b/>
          <w:sz w:val="20"/>
          <w:szCs w:val="20"/>
          <w:lang w:val="cs-CZ"/>
        </w:rPr>
        <w:t>„</w:t>
      </w:r>
      <w:r w:rsidR="004B75F8">
        <w:rPr>
          <w:rFonts w:ascii="Times New Roman" w:hAnsi="Times New Roman"/>
          <w:b/>
          <w:sz w:val="20"/>
          <w:szCs w:val="20"/>
          <w:lang w:val="cs-CZ"/>
        </w:rPr>
        <w:t>h</w:t>
      </w:r>
      <w:r w:rsidR="00FA6175">
        <w:rPr>
          <w:rFonts w:ascii="Times New Roman" w:hAnsi="Times New Roman"/>
          <w:b/>
          <w:sz w:val="20"/>
          <w:szCs w:val="20"/>
          <w:lang w:val="cs-CZ"/>
        </w:rPr>
        <w:t>lavní p</w:t>
      </w:r>
      <w:r w:rsidR="005F5FE4" w:rsidRPr="00320DEB">
        <w:rPr>
          <w:rFonts w:ascii="Times New Roman" w:hAnsi="Times New Roman"/>
          <w:b/>
          <w:sz w:val="20"/>
          <w:szCs w:val="20"/>
          <w:lang w:val="cs-CZ"/>
        </w:rPr>
        <w:t>říjemce“</w:t>
      </w:r>
      <w:r w:rsidRPr="00320DEB">
        <w:rPr>
          <w:rFonts w:ascii="Times New Roman" w:hAnsi="Times New Roman"/>
          <w:b/>
          <w:bCs/>
          <w:sz w:val="20"/>
          <w:szCs w:val="20"/>
          <w:lang w:val="cs-CZ"/>
        </w:rPr>
        <w:t>)</w:t>
      </w:r>
    </w:p>
    <w:p w14:paraId="106D0520" w14:textId="77777777" w:rsidR="00945178" w:rsidRPr="0022357A" w:rsidRDefault="00945178" w:rsidP="00B30BE2">
      <w:pPr>
        <w:pStyle w:val="Zkladntext"/>
        <w:ind w:left="720"/>
        <w:rPr>
          <w:rFonts w:ascii="Times New Roman" w:hAnsi="Times New Roman"/>
          <w:b/>
          <w:bCs/>
          <w:sz w:val="20"/>
          <w:szCs w:val="20"/>
          <w:highlight w:val="yellow"/>
          <w:lang w:val="cs-CZ"/>
        </w:rPr>
      </w:pPr>
    </w:p>
    <w:p w14:paraId="416A4430" w14:textId="77777777" w:rsidR="00945178" w:rsidRPr="0022357A" w:rsidRDefault="00945178" w:rsidP="00B30BE2">
      <w:pPr>
        <w:pStyle w:val="Zkladntext"/>
        <w:ind w:left="720"/>
        <w:rPr>
          <w:rFonts w:ascii="Times New Roman" w:hAnsi="Times New Roman"/>
          <w:b/>
          <w:bCs/>
          <w:sz w:val="20"/>
          <w:szCs w:val="20"/>
          <w:highlight w:val="yellow"/>
          <w:lang w:val="cs-CZ"/>
        </w:rPr>
      </w:pPr>
    </w:p>
    <w:p w14:paraId="193A83A3" w14:textId="77777777" w:rsidR="00FA6175" w:rsidRPr="00957AE3" w:rsidRDefault="004D76D2" w:rsidP="00FA6175">
      <w:pPr>
        <w:pStyle w:val="Zkladntext"/>
        <w:rPr>
          <w:rFonts w:ascii="Times New Roman" w:hAnsi="Times New Roman"/>
          <w:b/>
          <w:bCs/>
          <w:sz w:val="20"/>
          <w:szCs w:val="20"/>
          <w:lang w:val="cs-CZ"/>
        </w:rPr>
      </w:pPr>
      <w:r w:rsidRPr="00957AE3">
        <w:rPr>
          <w:rFonts w:ascii="Times New Roman" w:hAnsi="Times New Roman"/>
          <w:b/>
          <w:bCs/>
          <w:sz w:val="20"/>
          <w:szCs w:val="20"/>
          <w:lang w:val="cs-CZ"/>
        </w:rPr>
        <w:t>2.</w:t>
      </w:r>
      <w:r w:rsidR="00807549" w:rsidRPr="00957AE3">
        <w:rPr>
          <w:rFonts w:ascii="Times New Roman" w:hAnsi="Times New Roman"/>
          <w:b/>
          <w:bCs/>
          <w:sz w:val="20"/>
          <w:szCs w:val="20"/>
          <w:lang w:val="cs-CZ"/>
        </w:rPr>
        <w:tab/>
      </w:r>
      <w:r w:rsidR="00FA6175" w:rsidRPr="00957AE3">
        <w:rPr>
          <w:rFonts w:ascii="Times New Roman" w:hAnsi="Times New Roman"/>
          <w:b/>
          <w:bCs/>
          <w:sz w:val="20"/>
          <w:szCs w:val="20"/>
          <w:lang w:val="cs-CZ"/>
        </w:rPr>
        <w:t>Česká zemědělská univerzita v Praze</w:t>
      </w:r>
    </w:p>
    <w:p w14:paraId="74D8C925" w14:textId="77777777" w:rsidR="00FA6175" w:rsidRPr="00957AE3" w:rsidRDefault="00FA6175" w:rsidP="00FA6175">
      <w:pPr>
        <w:pStyle w:val="Zkladntext"/>
        <w:ind w:left="708"/>
        <w:rPr>
          <w:rFonts w:ascii="Times New Roman" w:hAnsi="Times New Roman"/>
          <w:bCs/>
          <w:sz w:val="20"/>
          <w:szCs w:val="20"/>
          <w:lang w:val="cs-CZ"/>
        </w:rPr>
      </w:pPr>
      <w:r w:rsidRPr="00957AE3">
        <w:rPr>
          <w:rFonts w:ascii="Times New Roman" w:hAnsi="Times New Roman"/>
          <w:bCs/>
          <w:sz w:val="20"/>
          <w:szCs w:val="20"/>
          <w:lang w:val="cs-CZ"/>
        </w:rPr>
        <w:t>Se sídlem: Kamýcká 129, 165 00, Praha - Suchdol</w:t>
      </w:r>
    </w:p>
    <w:p w14:paraId="3BA994D7" w14:textId="77777777" w:rsidR="00FA6175" w:rsidRPr="00957AE3" w:rsidRDefault="00FA6175" w:rsidP="00FA6175">
      <w:pPr>
        <w:pStyle w:val="Zkladntext"/>
        <w:ind w:left="708"/>
        <w:rPr>
          <w:rFonts w:ascii="Times New Roman" w:hAnsi="Times New Roman"/>
          <w:bCs/>
          <w:sz w:val="20"/>
          <w:szCs w:val="20"/>
          <w:lang w:val="cs-CZ"/>
        </w:rPr>
      </w:pPr>
      <w:r w:rsidRPr="00957AE3">
        <w:rPr>
          <w:rFonts w:ascii="Times New Roman" w:hAnsi="Times New Roman"/>
          <w:bCs/>
          <w:sz w:val="20"/>
          <w:szCs w:val="20"/>
          <w:lang w:val="cs-CZ"/>
        </w:rPr>
        <w:t>IČO: 60460709</w:t>
      </w:r>
    </w:p>
    <w:p w14:paraId="73BFD471" w14:textId="77777777" w:rsidR="00FA6175" w:rsidRPr="00957AE3" w:rsidRDefault="00FA6175" w:rsidP="00FA6175">
      <w:pPr>
        <w:pStyle w:val="Zkladntext"/>
        <w:ind w:left="708"/>
        <w:rPr>
          <w:rFonts w:ascii="Times New Roman" w:hAnsi="Times New Roman"/>
          <w:bCs/>
          <w:sz w:val="20"/>
          <w:szCs w:val="20"/>
          <w:lang w:val="cs-CZ"/>
        </w:rPr>
      </w:pPr>
      <w:r w:rsidRPr="00957AE3">
        <w:rPr>
          <w:rFonts w:ascii="Times New Roman" w:hAnsi="Times New Roman"/>
          <w:bCs/>
          <w:sz w:val="20"/>
          <w:szCs w:val="20"/>
          <w:lang w:val="cs-CZ"/>
        </w:rPr>
        <w:t>DIČ: CZ60460709</w:t>
      </w:r>
    </w:p>
    <w:p w14:paraId="2145F92D" w14:textId="79A13860" w:rsidR="00FA6175" w:rsidRPr="00957AE3" w:rsidRDefault="00FA6175" w:rsidP="00FA6175">
      <w:pPr>
        <w:pStyle w:val="Zkladntext"/>
        <w:ind w:left="708"/>
        <w:rPr>
          <w:rFonts w:ascii="Times New Roman" w:hAnsi="Times New Roman"/>
          <w:bCs/>
          <w:sz w:val="20"/>
          <w:szCs w:val="20"/>
          <w:lang w:val="cs-CZ"/>
        </w:rPr>
      </w:pPr>
      <w:r w:rsidRPr="00957AE3">
        <w:rPr>
          <w:rFonts w:ascii="Times New Roman" w:hAnsi="Times New Roman"/>
          <w:bCs/>
          <w:sz w:val="20"/>
          <w:szCs w:val="20"/>
          <w:lang w:val="cs-CZ"/>
        </w:rPr>
        <w:t xml:space="preserve">Zastoupená: prof. </w:t>
      </w:r>
      <w:r w:rsidR="008671C8">
        <w:rPr>
          <w:rFonts w:ascii="Times New Roman" w:hAnsi="Times New Roman"/>
          <w:bCs/>
          <w:sz w:val="20"/>
          <w:szCs w:val="20"/>
          <w:lang w:val="cs-CZ"/>
        </w:rPr>
        <w:t xml:space="preserve">Ing. </w:t>
      </w:r>
      <w:r w:rsidR="009A237E">
        <w:rPr>
          <w:rFonts w:ascii="Times New Roman" w:hAnsi="Times New Roman"/>
          <w:bCs/>
          <w:sz w:val="20"/>
          <w:szCs w:val="20"/>
          <w:lang w:val="cs-CZ"/>
        </w:rPr>
        <w:t>Petrem Skleničkou</w:t>
      </w:r>
      <w:r w:rsidR="008671C8">
        <w:rPr>
          <w:rFonts w:ascii="Times New Roman" w:hAnsi="Times New Roman"/>
          <w:bCs/>
          <w:sz w:val="20"/>
          <w:szCs w:val="20"/>
          <w:lang w:val="cs-CZ"/>
        </w:rPr>
        <w:t xml:space="preserve">, CSc., </w:t>
      </w:r>
      <w:r w:rsidRPr="00957AE3">
        <w:rPr>
          <w:rFonts w:ascii="Times New Roman" w:hAnsi="Times New Roman"/>
          <w:bCs/>
          <w:sz w:val="20"/>
          <w:szCs w:val="20"/>
          <w:lang w:val="cs-CZ"/>
        </w:rPr>
        <w:t xml:space="preserve">rektorem </w:t>
      </w:r>
    </w:p>
    <w:p w14:paraId="1474EC39" w14:textId="77777777" w:rsidR="00FA6175" w:rsidRPr="00957AE3" w:rsidRDefault="00FA6175" w:rsidP="00FA6175">
      <w:pPr>
        <w:pStyle w:val="Zkladntext"/>
        <w:ind w:left="708"/>
        <w:rPr>
          <w:rFonts w:ascii="Times New Roman" w:hAnsi="Times New Roman"/>
          <w:bCs/>
          <w:sz w:val="20"/>
          <w:szCs w:val="20"/>
          <w:lang w:val="cs-CZ"/>
        </w:rPr>
      </w:pPr>
      <w:r w:rsidRPr="00957AE3">
        <w:rPr>
          <w:rFonts w:ascii="Times New Roman" w:hAnsi="Times New Roman"/>
          <w:bCs/>
          <w:sz w:val="20"/>
          <w:szCs w:val="20"/>
          <w:lang w:val="cs-CZ"/>
        </w:rPr>
        <w:t>Bankovní spojení: Česká spořitelna, a.s.</w:t>
      </w:r>
      <w:r w:rsidRPr="00957AE3">
        <w:rPr>
          <w:rFonts w:ascii="Times New Roman" w:hAnsi="Times New Roman"/>
          <w:bCs/>
          <w:sz w:val="20"/>
          <w:szCs w:val="20"/>
          <w:lang w:val="cs-CZ"/>
        </w:rPr>
        <w:tab/>
      </w:r>
      <w:r w:rsidRPr="00957AE3">
        <w:rPr>
          <w:rFonts w:ascii="Times New Roman" w:hAnsi="Times New Roman"/>
          <w:bCs/>
          <w:sz w:val="20"/>
          <w:szCs w:val="20"/>
          <w:lang w:val="cs-CZ"/>
        </w:rPr>
        <w:tab/>
      </w:r>
    </w:p>
    <w:p w14:paraId="435D1738" w14:textId="6496F503" w:rsidR="00FA6175" w:rsidRPr="00957AE3" w:rsidRDefault="00FA6175" w:rsidP="00FA6175">
      <w:pPr>
        <w:pStyle w:val="Zkladntext"/>
        <w:ind w:left="708"/>
        <w:rPr>
          <w:rFonts w:ascii="Times New Roman" w:hAnsi="Times New Roman"/>
          <w:bCs/>
          <w:sz w:val="20"/>
          <w:szCs w:val="20"/>
          <w:lang w:val="cs-CZ"/>
        </w:rPr>
      </w:pPr>
      <w:r w:rsidRPr="00957AE3">
        <w:rPr>
          <w:rFonts w:ascii="Times New Roman" w:hAnsi="Times New Roman"/>
          <w:bCs/>
          <w:sz w:val="20"/>
          <w:szCs w:val="20"/>
          <w:lang w:val="cs-CZ"/>
        </w:rPr>
        <w:t>Účet číslo: 500022222/0800</w:t>
      </w:r>
    </w:p>
    <w:p w14:paraId="2B0BF8B0" w14:textId="3F37E5A0" w:rsidR="00DF48B4" w:rsidRPr="007C0CBB" w:rsidRDefault="00945178" w:rsidP="007C0CBB">
      <w:pPr>
        <w:pStyle w:val="Zkladntext"/>
        <w:ind w:firstLine="720"/>
        <w:rPr>
          <w:rFonts w:ascii="Times New Roman" w:hAnsi="Times New Roman"/>
          <w:sz w:val="20"/>
          <w:szCs w:val="20"/>
          <w:lang w:val="cs-CZ"/>
        </w:rPr>
      </w:pPr>
      <w:r w:rsidRPr="00957AE3">
        <w:rPr>
          <w:rFonts w:ascii="Times New Roman" w:hAnsi="Times New Roman"/>
          <w:sz w:val="20"/>
          <w:szCs w:val="20"/>
          <w:lang w:val="cs-CZ"/>
        </w:rPr>
        <w:t>(dále jen jako</w:t>
      </w:r>
      <w:r w:rsidR="005F5FE4" w:rsidRPr="00957AE3">
        <w:rPr>
          <w:rFonts w:ascii="Times New Roman" w:hAnsi="Times New Roman"/>
          <w:sz w:val="20"/>
          <w:szCs w:val="20"/>
          <w:lang w:val="cs-CZ"/>
        </w:rPr>
        <w:t xml:space="preserve"> </w:t>
      </w:r>
      <w:r w:rsidR="00FA6175" w:rsidRPr="00957AE3">
        <w:rPr>
          <w:rFonts w:ascii="Times New Roman" w:hAnsi="Times New Roman"/>
          <w:b/>
          <w:sz w:val="20"/>
          <w:szCs w:val="20"/>
          <w:lang w:val="cs-CZ"/>
        </w:rPr>
        <w:t>„</w:t>
      </w:r>
      <w:r w:rsidR="004B75F8" w:rsidRPr="00957AE3">
        <w:rPr>
          <w:rFonts w:ascii="Times New Roman" w:hAnsi="Times New Roman"/>
          <w:b/>
          <w:sz w:val="20"/>
          <w:szCs w:val="20"/>
          <w:lang w:val="cs-CZ"/>
        </w:rPr>
        <w:t>d</w:t>
      </w:r>
      <w:r w:rsidR="00FA6175" w:rsidRPr="00957AE3">
        <w:rPr>
          <w:rFonts w:ascii="Times New Roman" w:hAnsi="Times New Roman"/>
          <w:b/>
          <w:sz w:val="20"/>
          <w:szCs w:val="20"/>
          <w:lang w:val="cs-CZ"/>
        </w:rPr>
        <w:t>alší účastník projektu</w:t>
      </w:r>
      <w:r w:rsidR="005F5FE4" w:rsidRPr="00957AE3">
        <w:rPr>
          <w:rFonts w:ascii="Times New Roman" w:hAnsi="Times New Roman"/>
          <w:b/>
          <w:sz w:val="20"/>
          <w:szCs w:val="20"/>
          <w:lang w:val="cs-CZ"/>
        </w:rPr>
        <w:t>“</w:t>
      </w:r>
      <w:r w:rsidRPr="00957AE3">
        <w:rPr>
          <w:rFonts w:ascii="Times New Roman" w:hAnsi="Times New Roman"/>
          <w:b/>
          <w:bCs/>
          <w:sz w:val="20"/>
          <w:szCs w:val="20"/>
          <w:lang w:val="cs-CZ"/>
        </w:rPr>
        <w:t>)</w:t>
      </w:r>
    </w:p>
    <w:p w14:paraId="6BF0709E" w14:textId="77777777" w:rsidR="00DF48B4" w:rsidRPr="0022357A" w:rsidRDefault="00DF48B4" w:rsidP="00B30BE2">
      <w:pPr>
        <w:pStyle w:val="Zkladntext"/>
        <w:ind w:firstLine="720"/>
        <w:rPr>
          <w:rFonts w:ascii="Times New Roman" w:hAnsi="Times New Roman"/>
          <w:sz w:val="20"/>
          <w:szCs w:val="20"/>
          <w:highlight w:val="yellow"/>
          <w:lang w:val="cs-CZ"/>
        </w:rPr>
      </w:pPr>
    </w:p>
    <w:p w14:paraId="4288BAFE" w14:textId="77777777" w:rsidR="00945178" w:rsidRPr="003576D3" w:rsidRDefault="00945178" w:rsidP="007C0CBB">
      <w:pPr>
        <w:pStyle w:val="Zkladntext"/>
        <w:ind w:firstLine="708"/>
        <w:rPr>
          <w:rFonts w:ascii="Times New Roman" w:hAnsi="Times New Roman"/>
          <w:sz w:val="20"/>
          <w:szCs w:val="20"/>
          <w:lang w:val="cs-CZ"/>
        </w:rPr>
      </w:pPr>
      <w:r w:rsidRPr="003576D3">
        <w:rPr>
          <w:rFonts w:ascii="Times New Roman" w:hAnsi="Times New Roman"/>
          <w:sz w:val="20"/>
          <w:szCs w:val="20"/>
          <w:lang w:val="cs-CZ"/>
        </w:rPr>
        <w:t>(dále také společně jako „</w:t>
      </w:r>
      <w:r w:rsidRPr="003576D3">
        <w:rPr>
          <w:rFonts w:ascii="Times New Roman" w:hAnsi="Times New Roman"/>
          <w:b/>
          <w:sz w:val="20"/>
          <w:szCs w:val="20"/>
          <w:lang w:val="cs-CZ"/>
        </w:rPr>
        <w:t>smluvní strany</w:t>
      </w:r>
      <w:r w:rsidRPr="003576D3">
        <w:rPr>
          <w:rFonts w:ascii="Times New Roman" w:hAnsi="Times New Roman"/>
          <w:sz w:val="20"/>
          <w:szCs w:val="20"/>
          <w:lang w:val="cs-CZ"/>
        </w:rPr>
        <w:t>“)</w:t>
      </w:r>
    </w:p>
    <w:p w14:paraId="127A80D6" w14:textId="77777777" w:rsidR="00945178" w:rsidRPr="003576D3" w:rsidRDefault="00945178" w:rsidP="00B30BE2">
      <w:pPr>
        <w:pStyle w:val="Zkladntext"/>
        <w:ind w:firstLine="720"/>
        <w:rPr>
          <w:rFonts w:ascii="Times New Roman" w:hAnsi="Times New Roman"/>
          <w:sz w:val="20"/>
          <w:szCs w:val="20"/>
          <w:lang w:val="cs-CZ"/>
        </w:rPr>
      </w:pPr>
    </w:p>
    <w:p w14:paraId="00AD4E10" w14:textId="77777777" w:rsidR="00945178" w:rsidRPr="003576D3" w:rsidRDefault="00945178" w:rsidP="00B30BE2">
      <w:pPr>
        <w:pStyle w:val="Zkladntext"/>
        <w:ind w:firstLine="720"/>
        <w:rPr>
          <w:rFonts w:ascii="Times New Roman" w:hAnsi="Times New Roman"/>
          <w:sz w:val="20"/>
          <w:szCs w:val="20"/>
          <w:lang w:val="cs-CZ"/>
        </w:rPr>
      </w:pPr>
      <w:r w:rsidRPr="003576D3">
        <w:rPr>
          <w:rFonts w:ascii="Times New Roman" w:hAnsi="Times New Roman"/>
          <w:sz w:val="20"/>
          <w:szCs w:val="20"/>
          <w:lang w:val="cs-CZ"/>
        </w:rPr>
        <w:t>mezi sebou uzavírají následující smlouvu o účasti na řešení projektu:</w:t>
      </w:r>
    </w:p>
    <w:p w14:paraId="5B370CF1" w14:textId="77777777" w:rsidR="00647AD4" w:rsidRPr="003576D3" w:rsidRDefault="00647AD4" w:rsidP="00B30BE2">
      <w:pPr>
        <w:pStyle w:val="Zkladntext"/>
        <w:jc w:val="center"/>
        <w:rPr>
          <w:rFonts w:ascii="Times New Roman" w:hAnsi="Times New Roman"/>
          <w:sz w:val="20"/>
          <w:szCs w:val="20"/>
          <w:lang w:val="cs-CZ"/>
        </w:rPr>
      </w:pPr>
    </w:p>
    <w:p w14:paraId="69F8591F" w14:textId="77777777" w:rsidR="007571F6" w:rsidRPr="003576D3" w:rsidRDefault="007571F6" w:rsidP="00B30BE2">
      <w:pPr>
        <w:pStyle w:val="Zkladntext"/>
        <w:jc w:val="center"/>
        <w:rPr>
          <w:rFonts w:ascii="Times New Roman" w:hAnsi="Times New Roman"/>
          <w:sz w:val="20"/>
          <w:szCs w:val="20"/>
          <w:lang w:val="cs-CZ"/>
        </w:rPr>
      </w:pPr>
    </w:p>
    <w:p w14:paraId="777FDB11" w14:textId="77777777" w:rsidR="00647AD4" w:rsidRPr="003576D3" w:rsidRDefault="00647AD4" w:rsidP="00B30BE2">
      <w:pPr>
        <w:pStyle w:val="Zkladntext"/>
        <w:jc w:val="center"/>
        <w:rPr>
          <w:rFonts w:ascii="Times New Roman" w:hAnsi="Times New Roman"/>
          <w:sz w:val="20"/>
          <w:szCs w:val="20"/>
          <w:lang w:val="cs-CZ"/>
        </w:rPr>
      </w:pPr>
      <w:r w:rsidRPr="003576D3">
        <w:rPr>
          <w:rFonts w:ascii="Times New Roman" w:hAnsi="Times New Roman"/>
          <w:sz w:val="20"/>
          <w:szCs w:val="20"/>
          <w:lang w:val="cs-CZ"/>
        </w:rPr>
        <w:t>I.</w:t>
      </w:r>
    </w:p>
    <w:p w14:paraId="7F040F16" w14:textId="77777777" w:rsidR="00647AD4" w:rsidRPr="003576D3" w:rsidRDefault="00647AD4" w:rsidP="00B30BE2">
      <w:pPr>
        <w:pStyle w:val="Nadpis1"/>
        <w:autoSpaceDE/>
        <w:autoSpaceDN/>
        <w:jc w:val="center"/>
        <w:rPr>
          <w:rFonts w:ascii="Times New Roman" w:hAnsi="Times New Roman" w:cs="Times New Roman"/>
          <w:bCs w:val="0"/>
          <w:sz w:val="20"/>
          <w:szCs w:val="20"/>
        </w:rPr>
      </w:pPr>
      <w:r w:rsidRPr="003576D3">
        <w:rPr>
          <w:rFonts w:ascii="Times New Roman" w:hAnsi="Times New Roman" w:cs="Times New Roman"/>
          <w:bCs w:val="0"/>
          <w:sz w:val="20"/>
          <w:szCs w:val="20"/>
        </w:rPr>
        <w:t>Předmět smlouvy</w:t>
      </w:r>
    </w:p>
    <w:p w14:paraId="59C3BF31" w14:textId="77777777" w:rsidR="00647AD4" w:rsidRPr="003576D3" w:rsidRDefault="00647AD4" w:rsidP="00B30BE2">
      <w:pPr>
        <w:jc w:val="both"/>
        <w:rPr>
          <w:rFonts w:ascii="Times New Roman" w:hAnsi="Times New Roman" w:cs="Times New Roman"/>
          <w:lang w:val="cs-CZ"/>
        </w:rPr>
      </w:pPr>
    </w:p>
    <w:p w14:paraId="05437CEF" w14:textId="170665A4" w:rsidR="00F45F6D" w:rsidRPr="007D09B4" w:rsidRDefault="00647AD4" w:rsidP="00B473CE">
      <w:pPr>
        <w:pStyle w:val="Zkladntext"/>
        <w:numPr>
          <w:ilvl w:val="0"/>
          <w:numId w:val="2"/>
        </w:numPr>
        <w:rPr>
          <w:rFonts w:ascii="Times New Roman" w:hAnsi="Times New Roman"/>
          <w:sz w:val="20"/>
          <w:szCs w:val="20"/>
          <w:lang w:val="cs-CZ"/>
        </w:rPr>
      </w:pPr>
      <w:r w:rsidRPr="007D09B4">
        <w:rPr>
          <w:rFonts w:ascii="Times New Roman" w:hAnsi="Times New Roman"/>
          <w:sz w:val="20"/>
          <w:szCs w:val="20"/>
          <w:lang w:val="cs-CZ"/>
        </w:rPr>
        <w:t>Předmětem této smlouvy je spolupráce smluvních stran za účelem zajištění realizace projektu</w:t>
      </w:r>
      <w:r w:rsidR="00613BC3" w:rsidRPr="007D09B4">
        <w:rPr>
          <w:rFonts w:ascii="Times New Roman" w:hAnsi="Times New Roman"/>
          <w:sz w:val="20"/>
          <w:szCs w:val="20"/>
          <w:lang w:val="cs-CZ"/>
        </w:rPr>
        <w:t xml:space="preserve"> s</w:t>
      </w:r>
      <w:r w:rsidR="00AB4D16" w:rsidRPr="007D09B4">
        <w:rPr>
          <w:rFonts w:ascii="Times New Roman" w:hAnsi="Times New Roman"/>
          <w:sz w:val="20"/>
          <w:szCs w:val="20"/>
          <w:lang w:val="cs-CZ"/>
        </w:rPr>
        <w:t> </w:t>
      </w:r>
      <w:r w:rsidR="00613BC3" w:rsidRPr="007D09B4">
        <w:rPr>
          <w:rFonts w:ascii="Times New Roman" w:hAnsi="Times New Roman"/>
          <w:sz w:val="20"/>
          <w:szCs w:val="20"/>
          <w:lang w:val="cs-CZ"/>
        </w:rPr>
        <w:t>názvem</w:t>
      </w:r>
      <w:r w:rsidR="00AB4D16" w:rsidRPr="007D09B4">
        <w:rPr>
          <w:rFonts w:ascii="Times New Roman" w:hAnsi="Times New Roman"/>
          <w:sz w:val="20"/>
          <w:szCs w:val="20"/>
          <w:lang w:val="cs-CZ"/>
        </w:rPr>
        <w:t xml:space="preserve"> </w:t>
      </w:r>
      <w:r w:rsidR="00F45F6D" w:rsidRPr="007D09B4">
        <w:rPr>
          <w:rFonts w:ascii="Times New Roman" w:hAnsi="Times New Roman"/>
          <w:sz w:val="20"/>
          <w:szCs w:val="20"/>
          <w:lang w:val="cs-CZ"/>
        </w:rPr>
        <w:t>„</w:t>
      </w:r>
      <w:r w:rsidR="00FA6175" w:rsidRPr="007D09B4">
        <w:rPr>
          <w:rFonts w:ascii="Times New Roman" w:hAnsi="Times New Roman"/>
          <w:b/>
          <w:sz w:val="20"/>
          <w:szCs w:val="20"/>
          <w:lang w:val="cs-CZ"/>
        </w:rPr>
        <w:t>Vytvoření podrobných aktuálních map půdních vlastností ČR na základě využití dat Komplexního průzkumu půd a metod digitálního mapování půd</w:t>
      </w:r>
      <w:r w:rsidR="00F45F6D" w:rsidRPr="007D09B4">
        <w:rPr>
          <w:rFonts w:ascii="Times New Roman" w:hAnsi="Times New Roman"/>
          <w:b/>
          <w:sz w:val="20"/>
          <w:szCs w:val="20"/>
          <w:lang w:val="cs-CZ"/>
        </w:rPr>
        <w:t>“</w:t>
      </w:r>
      <w:r w:rsidR="00613BC3" w:rsidRPr="007D09B4">
        <w:rPr>
          <w:rFonts w:ascii="Times New Roman" w:hAnsi="Times New Roman"/>
          <w:sz w:val="20"/>
          <w:szCs w:val="20"/>
          <w:lang w:val="cs-CZ"/>
        </w:rPr>
        <w:t xml:space="preserve">, </w:t>
      </w:r>
      <w:r w:rsidRPr="007D09B4">
        <w:rPr>
          <w:rFonts w:ascii="Times New Roman" w:hAnsi="Times New Roman"/>
          <w:sz w:val="20"/>
          <w:szCs w:val="20"/>
          <w:lang w:val="cs-CZ"/>
        </w:rPr>
        <w:t>registrační číslo</w:t>
      </w:r>
      <w:r w:rsidR="005F5FE4" w:rsidRPr="007D09B4">
        <w:rPr>
          <w:rFonts w:ascii="Times New Roman" w:hAnsi="Times New Roman"/>
          <w:sz w:val="20"/>
          <w:szCs w:val="20"/>
          <w:lang w:val="cs-CZ"/>
        </w:rPr>
        <w:t xml:space="preserve"> </w:t>
      </w:r>
      <w:r w:rsidR="00F45F6D" w:rsidRPr="007D09B4">
        <w:rPr>
          <w:rFonts w:ascii="Times New Roman" w:hAnsi="Times New Roman"/>
          <w:b/>
          <w:sz w:val="20"/>
          <w:szCs w:val="20"/>
          <w:lang w:val="cs-CZ"/>
        </w:rPr>
        <w:t>QK1820389</w:t>
      </w:r>
      <w:r w:rsidR="00AB4D16" w:rsidRPr="007D09B4">
        <w:rPr>
          <w:rFonts w:ascii="Times New Roman" w:hAnsi="Times New Roman"/>
          <w:b/>
          <w:sz w:val="20"/>
          <w:szCs w:val="20"/>
          <w:lang w:val="cs-CZ"/>
        </w:rPr>
        <w:t xml:space="preserve"> </w:t>
      </w:r>
      <w:r w:rsidR="00613BC3" w:rsidRPr="007D09B4">
        <w:rPr>
          <w:rFonts w:ascii="Times New Roman" w:hAnsi="Times New Roman"/>
          <w:sz w:val="20"/>
          <w:szCs w:val="20"/>
          <w:lang w:val="cs-CZ"/>
        </w:rPr>
        <w:t>(dále jen „</w:t>
      </w:r>
      <w:r w:rsidR="00613BC3" w:rsidRPr="007D09B4">
        <w:rPr>
          <w:rFonts w:ascii="Times New Roman" w:hAnsi="Times New Roman"/>
          <w:b/>
          <w:sz w:val="20"/>
          <w:szCs w:val="20"/>
          <w:lang w:val="cs-CZ"/>
        </w:rPr>
        <w:t>projekt</w:t>
      </w:r>
      <w:r w:rsidR="00613BC3" w:rsidRPr="007D09B4">
        <w:rPr>
          <w:rFonts w:ascii="Times New Roman" w:hAnsi="Times New Roman"/>
          <w:sz w:val="20"/>
          <w:szCs w:val="20"/>
          <w:lang w:val="cs-CZ"/>
        </w:rPr>
        <w:t>“)</w:t>
      </w:r>
      <w:r w:rsidRPr="007D09B4">
        <w:rPr>
          <w:rFonts w:ascii="Times New Roman" w:hAnsi="Times New Roman"/>
          <w:sz w:val="20"/>
          <w:szCs w:val="20"/>
          <w:lang w:val="cs-CZ"/>
        </w:rPr>
        <w:t xml:space="preserve">. Na projekt budou použity účelové finanční prostředky poskytnuté </w:t>
      </w:r>
      <w:r w:rsidR="00B473CE" w:rsidRPr="007D09B4">
        <w:rPr>
          <w:rFonts w:ascii="Times New Roman" w:hAnsi="Times New Roman"/>
          <w:sz w:val="20"/>
          <w:szCs w:val="20"/>
          <w:lang w:val="cs-CZ"/>
        </w:rPr>
        <w:t>Ministerstvem zemědělství (dále jen „</w:t>
      </w:r>
      <w:r w:rsidR="00B473CE" w:rsidRPr="007D09B4">
        <w:rPr>
          <w:rFonts w:ascii="Times New Roman" w:hAnsi="Times New Roman"/>
          <w:b/>
          <w:sz w:val="20"/>
          <w:szCs w:val="20"/>
          <w:lang w:val="cs-CZ"/>
        </w:rPr>
        <w:t>poskytovatel</w:t>
      </w:r>
      <w:r w:rsidR="00B473CE" w:rsidRPr="007D09B4">
        <w:rPr>
          <w:rFonts w:ascii="Times New Roman" w:hAnsi="Times New Roman"/>
          <w:sz w:val="20"/>
          <w:szCs w:val="20"/>
          <w:lang w:val="cs-CZ"/>
        </w:rPr>
        <w:t xml:space="preserve">“) </w:t>
      </w:r>
      <w:r w:rsidRPr="007D09B4">
        <w:rPr>
          <w:rFonts w:ascii="Times New Roman" w:hAnsi="Times New Roman"/>
          <w:sz w:val="20"/>
          <w:szCs w:val="20"/>
          <w:lang w:val="cs-CZ"/>
        </w:rPr>
        <w:t xml:space="preserve">formou dotace </w:t>
      </w:r>
      <w:r w:rsidR="00B473CE" w:rsidRPr="007D09B4">
        <w:rPr>
          <w:rFonts w:ascii="Times New Roman" w:hAnsi="Times New Roman"/>
          <w:sz w:val="20"/>
          <w:szCs w:val="20"/>
          <w:lang w:val="cs-CZ"/>
        </w:rPr>
        <w:t>na základě výsledku veřejné soutěže ve výzkumu</w:t>
      </w:r>
      <w:r w:rsidRPr="007D09B4">
        <w:rPr>
          <w:rFonts w:ascii="Times New Roman" w:hAnsi="Times New Roman"/>
          <w:sz w:val="20"/>
          <w:szCs w:val="20"/>
          <w:lang w:val="cs-CZ"/>
        </w:rPr>
        <w:t xml:space="preserve"> a vývoji (dále jen „</w:t>
      </w:r>
      <w:r w:rsidRPr="007D09B4">
        <w:rPr>
          <w:rFonts w:ascii="Times New Roman" w:hAnsi="Times New Roman"/>
          <w:b/>
          <w:sz w:val="20"/>
          <w:szCs w:val="20"/>
          <w:lang w:val="cs-CZ"/>
        </w:rPr>
        <w:t>účelová podpora</w:t>
      </w:r>
      <w:r w:rsidRPr="007D09B4">
        <w:rPr>
          <w:rFonts w:ascii="Times New Roman" w:hAnsi="Times New Roman"/>
          <w:sz w:val="20"/>
          <w:szCs w:val="20"/>
          <w:lang w:val="cs-CZ"/>
        </w:rPr>
        <w:t xml:space="preserve">“) </w:t>
      </w:r>
      <w:r w:rsidR="00B473CE" w:rsidRPr="007D09B4">
        <w:rPr>
          <w:rFonts w:ascii="Times New Roman" w:hAnsi="Times New Roman"/>
          <w:sz w:val="20"/>
          <w:szCs w:val="20"/>
          <w:lang w:val="cs-CZ"/>
        </w:rPr>
        <w:t>a na základě</w:t>
      </w:r>
      <w:r w:rsidRPr="007D09B4">
        <w:rPr>
          <w:rFonts w:ascii="Times New Roman" w:hAnsi="Times New Roman"/>
          <w:sz w:val="20"/>
          <w:szCs w:val="20"/>
          <w:lang w:val="cs-CZ"/>
        </w:rPr>
        <w:t xml:space="preserve"> </w:t>
      </w:r>
      <w:r w:rsidR="00870F2C" w:rsidRPr="007D09B4">
        <w:rPr>
          <w:rFonts w:ascii="Times New Roman" w:hAnsi="Times New Roman"/>
          <w:sz w:val="20"/>
          <w:szCs w:val="20"/>
          <w:lang w:val="cs-CZ"/>
        </w:rPr>
        <w:t>s</w:t>
      </w:r>
      <w:r w:rsidRPr="007D09B4">
        <w:rPr>
          <w:rFonts w:ascii="Times New Roman" w:hAnsi="Times New Roman"/>
          <w:sz w:val="20"/>
          <w:szCs w:val="20"/>
          <w:lang w:val="cs-CZ"/>
        </w:rPr>
        <w:t>mlouvy</w:t>
      </w:r>
      <w:r w:rsidR="008B0A3A" w:rsidRPr="007D09B4">
        <w:rPr>
          <w:rFonts w:ascii="Times New Roman" w:hAnsi="Times New Roman"/>
          <w:sz w:val="20"/>
          <w:szCs w:val="20"/>
          <w:lang w:val="cs-CZ"/>
        </w:rPr>
        <w:t xml:space="preserve"> č. </w:t>
      </w:r>
      <w:r w:rsidR="00F45F6D" w:rsidRPr="007D09B4">
        <w:rPr>
          <w:rFonts w:ascii="Times New Roman" w:hAnsi="Times New Roman"/>
          <w:sz w:val="20"/>
          <w:szCs w:val="20"/>
          <w:lang w:val="cs-CZ"/>
        </w:rPr>
        <w:t>950-2017-14152</w:t>
      </w:r>
      <w:r w:rsidR="00AB4D16" w:rsidRPr="007D09B4">
        <w:rPr>
          <w:rFonts w:ascii="Times New Roman" w:hAnsi="Times New Roman"/>
          <w:sz w:val="20"/>
          <w:szCs w:val="20"/>
          <w:lang w:val="cs-CZ"/>
        </w:rPr>
        <w:t xml:space="preserve"> o poskytnutí podpory</w:t>
      </w:r>
      <w:r w:rsidR="00B0528D" w:rsidRPr="007D09B4">
        <w:rPr>
          <w:rFonts w:ascii="Times New Roman" w:hAnsi="Times New Roman"/>
          <w:sz w:val="20"/>
          <w:szCs w:val="20"/>
          <w:lang w:val="cs-CZ"/>
        </w:rPr>
        <w:t xml:space="preserve"> na řešení projektu č. </w:t>
      </w:r>
      <w:r w:rsidR="00F45F6D" w:rsidRPr="007D09B4">
        <w:rPr>
          <w:rFonts w:ascii="Times New Roman" w:hAnsi="Times New Roman"/>
          <w:sz w:val="20"/>
          <w:szCs w:val="20"/>
          <w:lang w:val="cs-CZ"/>
        </w:rPr>
        <w:t>QK1820389</w:t>
      </w:r>
      <w:r w:rsidR="00D03BCA" w:rsidRPr="007D09B4">
        <w:rPr>
          <w:rFonts w:ascii="Times New Roman" w:hAnsi="Times New Roman"/>
          <w:sz w:val="20"/>
          <w:szCs w:val="20"/>
          <w:lang w:val="cs-CZ"/>
        </w:rPr>
        <w:t xml:space="preserve"> </w:t>
      </w:r>
      <w:r w:rsidRPr="007D09B4">
        <w:rPr>
          <w:rFonts w:ascii="Times New Roman" w:hAnsi="Times New Roman"/>
          <w:sz w:val="20"/>
          <w:szCs w:val="20"/>
          <w:lang w:val="cs-CZ"/>
        </w:rPr>
        <w:t>(dále jen „</w:t>
      </w:r>
      <w:r w:rsidR="00FB1D06" w:rsidRPr="007D09B4">
        <w:rPr>
          <w:rFonts w:ascii="Times New Roman" w:hAnsi="Times New Roman"/>
          <w:b/>
          <w:sz w:val="20"/>
          <w:szCs w:val="20"/>
          <w:lang w:val="cs-CZ"/>
        </w:rPr>
        <w:t xml:space="preserve">smlouva </w:t>
      </w:r>
      <w:r w:rsidR="00B0528D" w:rsidRPr="007D09B4">
        <w:rPr>
          <w:rFonts w:ascii="Times New Roman" w:hAnsi="Times New Roman"/>
          <w:b/>
          <w:sz w:val="20"/>
          <w:szCs w:val="20"/>
          <w:lang w:val="cs-CZ"/>
        </w:rPr>
        <w:t>o poskytnutí podpory</w:t>
      </w:r>
      <w:r w:rsidRPr="007D09B4">
        <w:rPr>
          <w:rFonts w:ascii="Times New Roman" w:hAnsi="Times New Roman"/>
          <w:sz w:val="20"/>
          <w:szCs w:val="20"/>
          <w:lang w:val="cs-CZ"/>
        </w:rPr>
        <w:t xml:space="preserve">“), která </w:t>
      </w:r>
      <w:r w:rsidR="008B0A3A" w:rsidRPr="007D09B4">
        <w:rPr>
          <w:rFonts w:ascii="Times New Roman" w:hAnsi="Times New Roman"/>
          <w:sz w:val="20"/>
          <w:szCs w:val="20"/>
          <w:lang w:val="cs-CZ"/>
        </w:rPr>
        <w:t xml:space="preserve">byla </w:t>
      </w:r>
      <w:r w:rsidRPr="007D09B4">
        <w:rPr>
          <w:rFonts w:ascii="Times New Roman" w:hAnsi="Times New Roman"/>
          <w:sz w:val="20"/>
          <w:szCs w:val="20"/>
          <w:lang w:val="cs-CZ"/>
        </w:rPr>
        <w:t xml:space="preserve">uzavřena mezi </w:t>
      </w:r>
      <w:r w:rsidR="00312E99" w:rsidRPr="007D09B4">
        <w:rPr>
          <w:rFonts w:ascii="Times New Roman" w:hAnsi="Times New Roman"/>
          <w:sz w:val="20"/>
          <w:szCs w:val="20"/>
          <w:lang w:val="cs-CZ"/>
        </w:rPr>
        <w:t xml:space="preserve">hlavním </w:t>
      </w:r>
      <w:r w:rsidRPr="007D09B4">
        <w:rPr>
          <w:rFonts w:ascii="Times New Roman" w:hAnsi="Times New Roman"/>
          <w:sz w:val="20"/>
          <w:szCs w:val="20"/>
          <w:lang w:val="cs-CZ"/>
        </w:rPr>
        <w:t xml:space="preserve">příjemcem </w:t>
      </w:r>
      <w:r w:rsidR="00AB4D16" w:rsidRPr="007D09B4">
        <w:rPr>
          <w:rFonts w:ascii="Times New Roman" w:hAnsi="Times New Roman"/>
          <w:sz w:val="20"/>
          <w:szCs w:val="20"/>
          <w:lang w:val="cs-CZ"/>
        </w:rPr>
        <w:t xml:space="preserve">a </w:t>
      </w:r>
      <w:r w:rsidR="004B75F8" w:rsidRPr="007D09B4">
        <w:rPr>
          <w:rFonts w:ascii="Times New Roman" w:hAnsi="Times New Roman"/>
          <w:sz w:val="20"/>
          <w:szCs w:val="20"/>
          <w:lang w:val="cs-CZ"/>
        </w:rPr>
        <w:t>p</w:t>
      </w:r>
      <w:r w:rsidRPr="007D09B4">
        <w:rPr>
          <w:rFonts w:ascii="Times New Roman" w:hAnsi="Times New Roman"/>
          <w:sz w:val="20"/>
          <w:szCs w:val="20"/>
          <w:lang w:val="cs-CZ"/>
        </w:rPr>
        <w:t>oskytovatel</w:t>
      </w:r>
      <w:r w:rsidR="00B473CE" w:rsidRPr="007D09B4">
        <w:rPr>
          <w:rFonts w:ascii="Times New Roman" w:hAnsi="Times New Roman"/>
          <w:sz w:val="20"/>
          <w:szCs w:val="20"/>
          <w:lang w:val="cs-CZ"/>
        </w:rPr>
        <w:t>em</w:t>
      </w:r>
      <w:r w:rsidR="00870F2C" w:rsidRPr="007D09B4">
        <w:rPr>
          <w:rFonts w:ascii="Times New Roman" w:hAnsi="Times New Roman"/>
          <w:sz w:val="20"/>
          <w:szCs w:val="20"/>
          <w:lang w:val="cs-CZ"/>
        </w:rPr>
        <w:t xml:space="preserve"> (Příloha č. 1)</w:t>
      </w:r>
      <w:r w:rsidRPr="007D09B4">
        <w:rPr>
          <w:rFonts w:ascii="Times New Roman" w:hAnsi="Times New Roman"/>
          <w:sz w:val="20"/>
          <w:szCs w:val="20"/>
          <w:lang w:val="cs-CZ"/>
        </w:rPr>
        <w:t>.</w:t>
      </w:r>
    </w:p>
    <w:p w14:paraId="74FE7500" w14:textId="540247B9" w:rsidR="00647AD4" w:rsidRPr="007D09B4" w:rsidRDefault="00F45F6D" w:rsidP="00A54CDA">
      <w:pPr>
        <w:pStyle w:val="Zkladntext"/>
        <w:numPr>
          <w:ilvl w:val="0"/>
          <w:numId w:val="2"/>
        </w:numPr>
        <w:rPr>
          <w:rFonts w:ascii="Times New Roman" w:hAnsi="Times New Roman"/>
          <w:sz w:val="20"/>
          <w:szCs w:val="20"/>
          <w:lang w:val="cs-CZ"/>
        </w:rPr>
      </w:pPr>
      <w:r w:rsidRPr="007D09B4">
        <w:rPr>
          <w:rFonts w:ascii="Times New Roman" w:hAnsi="Times New Roman"/>
          <w:sz w:val="20"/>
          <w:szCs w:val="20"/>
          <w:lang w:val="cs-CZ"/>
        </w:rPr>
        <w:t xml:space="preserve">Cílem projektu je vytvořit detailní mapy vybraných půdních vlastností popisující aktuální stav půdního pokryvu ČR na základě zpracování archivních dat Komplexního průzkumu půd (KPP) pokročilými metodami s využitím doplňkových dat. Kromě samotných map budou vytvořeny i příslušné metodiky jejich tvorby. V rámci zpracování dat KPP bude provedena harmonizace celé databáze s aktuálními klasifikačními systémy (TKSP, </w:t>
      </w:r>
      <w:proofErr w:type="spellStart"/>
      <w:r w:rsidRPr="007D09B4">
        <w:rPr>
          <w:rFonts w:ascii="Times New Roman" w:hAnsi="Times New Roman"/>
          <w:sz w:val="20"/>
          <w:szCs w:val="20"/>
          <w:lang w:val="cs-CZ"/>
        </w:rPr>
        <w:t>World</w:t>
      </w:r>
      <w:proofErr w:type="spellEnd"/>
      <w:r w:rsidRPr="007D09B4">
        <w:rPr>
          <w:rFonts w:ascii="Times New Roman" w:hAnsi="Times New Roman"/>
          <w:sz w:val="20"/>
          <w:szCs w:val="20"/>
          <w:lang w:val="cs-CZ"/>
        </w:rPr>
        <w:t xml:space="preserve"> Reference Base 2014). Cíl projektu bude dosažen </w:t>
      </w:r>
      <w:proofErr w:type="spellStart"/>
      <w:r w:rsidRPr="007D09B4">
        <w:rPr>
          <w:rFonts w:ascii="Times New Roman" w:hAnsi="Times New Roman"/>
          <w:sz w:val="20"/>
          <w:szCs w:val="20"/>
          <w:lang w:val="cs-CZ"/>
        </w:rPr>
        <w:t>pedometrickým</w:t>
      </w:r>
      <w:proofErr w:type="spellEnd"/>
      <w:r w:rsidRPr="007D09B4">
        <w:rPr>
          <w:rFonts w:ascii="Times New Roman" w:hAnsi="Times New Roman"/>
          <w:sz w:val="20"/>
          <w:szCs w:val="20"/>
          <w:lang w:val="cs-CZ"/>
        </w:rPr>
        <w:t xml:space="preserve"> zpracováním bodových dat KPP s využitím doplňkových dat dálkového průzkumu Země, terénního modelování a doplňkového půdního průzkumu. Skladba výsledných map se řídí aktuálními potřebami řešení problematiky související s dynamikou a potenciálem půdního fondu (půdní eroze, zásoba uhlíku, retenční kapacita půd).</w:t>
      </w:r>
      <w:r w:rsidR="00647AD4" w:rsidRPr="007D09B4">
        <w:rPr>
          <w:rFonts w:ascii="Times New Roman" w:hAnsi="Times New Roman"/>
          <w:sz w:val="20"/>
          <w:szCs w:val="20"/>
          <w:lang w:val="cs-CZ"/>
        </w:rPr>
        <w:t xml:space="preserve"> Vymezení závazných parametrů řešení projektu je uvedeno </w:t>
      </w:r>
      <w:r w:rsidRPr="007D09B4">
        <w:rPr>
          <w:rFonts w:ascii="Times New Roman" w:hAnsi="Times New Roman"/>
          <w:sz w:val="20"/>
          <w:szCs w:val="20"/>
          <w:lang w:val="cs-CZ"/>
        </w:rPr>
        <w:t xml:space="preserve">ve </w:t>
      </w:r>
      <w:r w:rsidR="00E4424F" w:rsidRPr="007D09B4">
        <w:rPr>
          <w:rFonts w:ascii="Times New Roman" w:hAnsi="Times New Roman"/>
          <w:sz w:val="20"/>
          <w:szCs w:val="20"/>
          <w:lang w:val="cs-CZ"/>
        </w:rPr>
        <w:t>s</w:t>
      </w:r>
      <w:r w:rsidR="00870F2C" w:rsidRPr="007D09B4">
        <w:rPr>
          <w:rFonts w:ascii="Times New Roman" w:hAnsi="Times New Roman"/>
          <w:sz w:val="20"/>
          <w:szCs w:val="20"/>
          <w:lang w:val="cs-CZ"/>
        </w:rPr>
        <w:t>mlouvě o poskytnutí podpory.</w:t>
      </w:r>
    </w:p>
    <w:p w14:paraId="44546F46" w14:textId="0C225106" w:rsidR="00600767" w:rsidRPr="00C51B45" w:rsidRDefault="00647AD4" w:rsidP="00600767">
      <w:pPr>
        <w:pStyle w:val="Zkladntext"/>
        <w:numPr>
          <w:ilvl w:val="0"/>
          <w:numId w:val="2"/>
        </w:numPr>
        <w:ind w:hanging="720"/>
        <w:rPr>
          <w:rFonts w:ascii="Times New Roman" w:eastAsia="Calibri" w:hAnsi="Times New Roman"/>
          <w:sz w:val="20"/>
          <w:szCs w:val="20"/>
          <w:lang w:val="cs-CZ"/>
        </w:rPr>
      </w:pPr>
      <w:r w:rsidRPr="007D09B4">
        <w:rPr>
          <w:rFonts w:ascii="Times New Roman" w:eastAsia="Calibri" w:hAnsi="Times New Roman"/>
          <w:sz w:val="20"/>
          <w:szCs w:val="20"/>
          <w:lang w:val="cs-CZ"/>
        </w:rPr>
        <w:t xml:space="preserve">Předmětem této smlouvy je stanovení práv a povinností </w:t>
      </w:r>
      <w:r w:rsidR="00F45F6D" w:rsidRPr="007D09B4">
        <w:rPr>
          <w:rFonts w:ascii="Times New Roman" w:eastAsia="Calibri" w:hAnsi="Times New Roman"/>
          <w:sz w:val="20"/>
          <w:szCs w:val="20"/>
          <w:lang w:val="cs-CZ"/>
        </w:rPr>
        <w:t xml:space="preserve">hlavního </w:t>
      </w:r>
      <w:r w:rsidRPr="007D09B4">
        <w:rPr>
          <w:rFonts w:ascii="Times New Roman" w:eastAsia="Calibri" w:hAnsi="Times New Roman"/>
          <w:sz w:val="20"/>
          <w:szCs w:val="20"/>
          <w:lang w:val="cs-CZ"/>
        </w:rPr>
        <w:t>příjemce a dalšího účastníka</w:t>
      </w:r>
      <w:r w:rsidR="0069398A" w:rsidRPr="007D09B4">
        <w:rPr>
          <w:rFonts w:ascii="Times New Roman" w:eastAsia="Calibri" w:hAnsi="Times New Roman"/>
          <w:sz w:val="20"/>
          <w:szCs w:val="20"/>
          <w:lang w:val="cs-CZ"/>
        </w:rPr>
        <w:t xml:space="preserve"> </w:t>
      </w:r>
      <w:r w:rsidR="00F45F6D" w:rsidRPr="007D09B4">
        <w:rPr>
          <w:rFonts w:ascii="Times New Roman" w:eastAsia="Calibri" w:hAnsi="Times New Roman"/>
          <w:sz w:val="20"/>
          <w:szCs w:val="20"/>
          <w:lang w:val="cs-CZ"/>
        </w:rPr>
        <w:t xml:space="preserve">projektu </w:t>
      </w:r>
      <w:r w:rsidRPr="007D09B4">
        <w:rPr>
          <w:rFonts w:ascii="Times New Roman" w:eastAsia="Calibri" w:hAnsi="Times New Roman"/>
          <w:sz w:val="20"/>
          <w:szCs w:val="20"/>
          <w:lang w:val="cs-CZ"/>
        </w:rPr>
        <w:t>při realizaci projektu.</w:t>
      </w:r>
      <w:r w:rsidRPr="007D09B4">
        <w:rPr>
          <w:rFonts w:ascii="Times New Roman" w:hAnsi="Times New Roman"/>
          <w:sz w:val="20"/>
          <w:szCs w:val="20"/>
          <w:lang w:val="cs-CZ"/>
        </w:rPr>
        <w:t xml:space="preserve"> Projekt bude realizován</w:t>
      </w:r>
      <w:r w:rsidRPr="00C51B45">
        <w:rPr>
          <w:rFonts w:ascii="Times New Roman" w:hAnsi="Times New Roman"/>
          <w:sz w:val="20"/>
          <w:szCs w:val="20"/>
          <w:lang w:val="cs-CZ"/>
        </w:rPr>
        <w:t xml:space="preserve"> podle schváleného návrhu projektu.</w:t>
      </w:r>
    </w:p>
    <w:p w14:paraId="1DF991C8" w14:textId="2A184189" w:rsidR="00600767" w:rsidRPr="00C51B45" w:rsidRDefault="00600767" w:rsidP="00600767">
      <w:pPr>
        <w:pStyle w:val="Zkladntext"/>
        <w:numPr>
          <w:ilvl w:val="0"/>
          <w:numId w:val="2"/>
        </w:numPr>
        <w:ind w:hanging="720"/>
        <w:rPr>
          <w:rFonts w:ascii="Times New Roman" w:eastAsia="Calibri" w:hAnsi="Times New Roman"/>
          <w:sz w:val="20"/>
          <w:szCs w:val="20"/>
          <w:lang w:val="cs-CZ"/>
        </w:rPr>
      </w:pPr>
      <w:r w:rsidRPr="00C51B45">
        <w:rPr>
          <w:rFonts w:ascii="Times New Roman" w:eastAsia="Calibri" w:hAnsi="Times New Roman"/>
          <w:sz w:val="20"/>
          <w:szCs w:val="20"/>
          <w:lang w:val="cs-CZ"/>
        </w:rPr>
        <w:lastRenderedPageBreak/>
        <w:t xml:space="preserve">Předmětem této </w:t>
      </w:r>
      <w:r w:rsidR="00870F2C">
        <w:rPr>
          <w:rFonts w:ascii="Times New Roman" w:eastAsia="Calibri" w:hAnsi="Times New Roman"/>
          <w:sz w:val="20"/>
          <w:szCs w:val="20"/>
          <w:lang w:val="cs-CZ"/>
        </w:rPr>
        <w:t>s</w:t>
      </w:r>
      <w:r w:rsidRPr="00C51B45">
        <w:rPr>
          <w:rFonts w:ascii="Times New Roman" w:eastAsia="Calibri" w:hAnsi="Times New Roman"/>
          <w:sz w:val="20"/>
          <w:szCs w:val="20"/>
          <w:lang w:val="cs-CZ"/>
        </w:rPr>
        <w:t xml:space="preserve">mlouvy je dále vymezení podmínek, za kterých bude </w:t>
      </w:r>
      <w:r w:rsidR="00312E99">
        <w:rPr>
          <w:rFonts w:ascii="Times New Roman" w:eastAsia="Calibri" w:hAnsi="Times New Roman"/>
          <w:sz w:val="20"/>
          <w:szCs w:val="20"/>
          <w:lang w:val="cs-CZ"/>
        </w:rPr>
        <w:t>hlavním p</w:t>
      </w:r>
      <w:r w:rsidRPr="00C51B45">
        <w:rPr>
          <w:rFonts w:ascii="Times New Roman" w:eastAsia="Calibri" w:hAnsi="Times New Roman"/>
          <w:sz w:val="20"/>
          <w:szCs w:val="20"/>
          <w:lang w:val="cs-CZ"/>
        </w:rPr>
        <w:t xml:space="preserve">říjemcem poskytnuta část účelových finančních prostředků </w:t>
      </w:r>
      <w:r w:rsidR="00312E99">
        <w:rPr>
          <w:rFonts w:ascii="Times New Roman" w:eastAsia="Calibri" w:hAnsi="Times New Roman"/>
          <w:sz w:val="20"/>
          <w:szCs w:val="20"/>
          <w:lang w:val="cs-CZ"/>
        </w:rPr>
        <w:t>d</w:t>
      </w:r>
      <w:r w:rsidRPr="00C51B45">
        <w:rPr>
          <w:rFonts w:ascii="Times New Roman" w:eastAsia="Calibri" w:hAnsi="Times New Roman"/>
          <w:sz w:val="20"/>
          <w:szCs w:val="20"/>
          <w:lang w:val="cs-CZ"/>
        </w:rPr>
        <w:t>alšímu účastníkovi projektu.</w:t>
      </w:r>
    </w:p>
    <w:p w14:paraId="3074D038" w14:textId="5E761B0F" w:rsidR="00600767" w:rsidRPr="00E4424F" w:rsidRDefault="00600767" w:rsidP="00600767">
      <w:pPr>
        <w:pStyle w:val="Zkladntext"/>
        <w:numPr>
          <w:ilvl w:val="0"/>
          <w:numId w:val="2"/>
        </w:numPr>
        <w:ind w:hanging="720"/>
        <w:rPr>
          <w:rFonts w:ascii="Times New Roman" w:eastAsia="Calibri" w:hAnsi="Times New Roman"/>
          <w:sz w:val="20"/>
          <w:szCs w:val="20"/>
          <w:lang w:val="cs-CZ"/>
        </w:rPr>
      </w:pPr>
      <w:r w:rsidRPr="00E4424F">
        <w:rPr>
          <w:rFonts w:ascii="Times New Roman" w:eastAsia="Calibri" w:hAnsi="Times New Roman"/>
          <w:sz w:val="20"/>
          <w:szCs w:val="20"/>
          <w:lang w:val="cs-CZ"/>
        </w:rPr>
        <w:t xml:space="preserve">Předmětem této </w:t>
      </w:r>
      <w:r w:rsidR="00870F2C">
        <w:rPr>
          <w:rFonts w:ascii="Times New Roman" w:eastAsia="Calibri" w:hAnsi="Times New Roman"/>
          <w:sz w:val="20"/>
          <w:szCs w:val="20"/>
          <w:lang w:val="cs-CZ"/>
        </w:rPr>
        <w:t>s</w:t>
      </w:r>
      <w:r w:rsidRPr="00E4424F">
        <w:rPr>
          <w:rFonts w:ascii="Times New Roman" w:eastAsia="Calibri" w:hAnsi="Times New Roman"/>
          <w:sz w:val="20"/>
          <w:szCs w:val="20"/>
          <w:lang w:val="cs-CZ"/>
        </w:rPr>
        <w:t xml:space="preserve">mlouvy je úprava vzájemných práv a povinností </w:t>
      </w:r>
      <w:r w:rsidR="00E4424F" w:rsidRPr="00E4424F">
        <w:rPr>
          <w:rFonts w:ascii="Times New Roman" w:eastAsia="Calibri" w:hAnsi="Times New Roman"/>
          <w:sz w:val="20"/>
          <w:szCs w:val="20"/>
          <w:lang w:val="cs-CZ"/>
        </w:rPr>
        <w:t>s</w:t>
      </w:r>
      <w:r w:rsidRPr="00E4424F">
        <w:rPr>
          <w:rFonts w:ascii="Times New Roman" w:eastAsia="Calibri" w:hAnsi="Times New Roman"/>
          <w:sz w:val="20"/>
          <w:szCs w:val="20"/>
          <w:lang w:val="cs-CZ"/>
        </w:rPr>
        <w:t xml:space="preserve">mluvních stran k hmotnému majetku nutnému k řešení </w:t>
      </w:r>
      <w:r w:rsidR="00E4424F" w:rsidRPr="00E4424F">
        <w:rPr>
          <w:rFonts w:ascii="Times New Roman" w:eastAsia="Calibri" w:hAnsi="Times New Roman"/>
          <w:sz w:val="20"/>
          <w:szCs w:val="20"/>
          <w:lang w:val="cs-CZ"/>
        </w:rPr>
        <w:t>p</w:t>
      </w:r>
      <w:r w:rsidRPr="00E4424F">
        <w:rPr>
          <w:rFonts w:ascii="Times New Roman" w:eastAsia="Calibri" w:hAnsi="Times New Roman"/>
          <w:sz w:val="20"/>
          <w:szCs w:val="20"/>
          <w:lang w:val="cs-CZ"/>
        </w:rPr>
        <w:t xml:space="preserve">rojektu a nabytého </w:t>
      </w:r>
      <w:r w:rsidR="00E4424F" w:rsidRPr="00E4424F">
        <w:rPr>
          <w:rFonts w:ascii="Times New Roman" w:eastAsia="Calibri" w:hAnsi="Times New Roman"/>
          <w:sz w:val="20"/>
          <w:szCs w:val="20"/>
          <w:lang w:val="cs-CZ"/>
        </w:rPr>
        <w:t>d</w:t>
      </w:r>
      <w:r w:rsidRPr="00E4424F">
        <w:rPr>
          <w:rFonts w:ascii="Times New Roman" w:eastAsia="Calibri" w:hAnsi="Times New Roman"/>
          <w:sz w:val="20"/>
          <w:szCs w:val="20"/>
          <w:lang w:val="cs-CZ"/>
        </w:rPr>
        <w:t xml:space="preserve">alším účastníkem projektu a dále k výsledkům </w:t>
      </w:r>
      <w:r w:rsidR="00E4424F" w:rsidRPr="00E4424F">
        <w:rPr>
          <w:rFonts w:ascii="Times New Roman" w:eastAsia="Calibri" w:hAnsi="Times New Roman"/>
          <w:sz w:val="20"/>
          <w:szCs w:val="20"/>
          <w:lang w:val="cs-CZ"/>
        </w:rPr>
        <w:t>p</w:t>
      </w:r>
      <w:r w:rsidRPr="00E4424F">
        <w:rPr>
          <w:rFonts w:ascii="Times New Roman" w:eastAsia="Calibri" w:hAnsi="Times New Roman"/>
          <w:sz w:val="20"/>
          <w:szCs w:val="20"/>
          <w:lang w:val="cs-CZ"/>
        </w:rPr>
        <w:t xml:space="preserve">rojektu a využití výsledků </w:t>
      </w:r>
      <w:r w:rsidR="00E4424F" w:rsidRPr="00E4424F">
        <w:rPr>
          <w:rFonts w:ascii="Times New Roman" w:eastAsia="Calibri" w:hAnsi="Times New Roman"/>
          <w:sz w:val="20"/>
          <w:szCs w:val="20"/>
          <w:lang w:val="cs-CZ"/>
        </w:rPr>
        <w:t>p</w:t>
      </w:r>
      <w:r w:rsidRPr="00E4424F">
        <w:rPr>
          <w:rFonts w:ascii="Times New Roman" w:eastAsia="Calibri" w:hAnsi="Times New Roman"/>
          <w:sz w:val="20"/>
          <w:szCs w:val="20"/>
          <w:lang w:val="cs-CZ"/>
        </w:rPr>
        <w:t>rojektu.</w:t>
      </w:r>
    </w:p>
    <w:p w14:paraId="5EF000ED" w14:textId="609FA304" w:rsidR="00647AD4" w:rsidRPr="00E4424F" w:rsidRDefault="009E7AE4" w:rsidP="00B30BE2">
      <w:pPr>
        <w:pStyle w:val="Zkladntext"/>
        <w:numPr>
          <w:ilvl w:val="0"/>
          <w:numId w:val="2"/>
        </w:numPr>
        <w:ind w:hanging="720"/>
        <w:rPr>
          <w:rFonts w:ascii="Times New Roman" w:hAnsi="Times New Roman"/>
          <w:sz w:val="20"/>
          <w:szCs w:val="20"/>
          <w:lang w:val="cs-CZ"/>
        </w:rPr>
      </w:pPr>
      <w:r w:rsidRPr="00E4424F">
        <w:rPr>
          <w:rFonts w:ascii="Times New Roman" w:eastAsia="Calibri" w:hAnsi="Times New Roman"/>
          <w:sz w:val="20"/>
          <w:szCs w:val="20"/>
          <w:lang w:val="cs-CZ"/>
        </w:rPr>
        <w:t>Nedílnou součástí této smlouvy j</w:t>
      </w:r>
      <w:r w:rsidR="00B6108D" w:rsidRPr="00E4424F">
        <w:rPr>
          <w:rFonts w:ascii="Times New Roman" w:eastAsia="Calibri" w:hAnsi="Times New Roman"/>
          <w:sz w:val="20"/>
          <w:szCs w:val="20"/>
          <w:lang w:val="cs-CZ"/>
        </w:rPr>
        <w:t>e</w:t>
      </w:r>
      <w:r w:rsidRPr="00E4424F">
        <w:rPr>
          <w:rFonts w:ascii="Times New Roman" w:eastAsia="Calibri" w:hAnsi="Times New Roman"/>
          <w:sz w:val="20"/>
          <w:szCs w:val="20"/>
          <w:lang w:val="cs-CZ"/>
        </w:rPr>
        <w:t xml:space="preserve"> </w:t>
      </w:r>
      <w:r w:rsidR="00E4424F" w:rsidRPr="00E4424F">
        <w:rPr>
          <w:rFonts w:ascii="Times New Roman" w:eastAsia="Calibri" w:hAnsi="Times New Roman"/>
          <w:b/>
          <w:sz w:val="20"/>
          <w:szCs w:val="20"/>
          <w:lang w:val="cs-CZ"/>
        </w:rPr>
        <w:t>s</w:t>
      </w:r>
      <w:r w:rsidR="00600767" w:rsidRPr="00E4424F">
        <w:rPr>
          <w:rFonts w:ascii="Times New Roman" w:eastAsia="Calibri" w:hAnsi="Times New Roman"/>
          <w:b/>
          <w:sz w:val="20"/>
          <w:szCs w:val="20"/>
          <w:lang w:val="cs-CZ"/>
        </w:rPr>
        <w:t>mlo</w:t>
      </w:r>
      <w:r w:rsidR="00870F2C">
        <w:rPr>
          <w:rFonts w:ascii="Times New Roman" w:eastAsia="Calibri" w:hAnsi="Times New Roman"/>
          <w:b/>
          <w:sz w:val="20"/>
          <w:szCs w:val="20"/>
          <w:lang w:val="cs-CZ"/>
        </w:rPr>
        <w:t>uva o poskytnutí podpory</w:t>
      </w:r>
      <w:r w:rsidR="00D26EE2">
        <w:rPr>
          <w:rFonts w:ascii="Times New Roman" w:eastAsia="Calibri" w:hAnsi="Times New Roman"/>
          <w:b/>
          <w:sz w:val="20"/>
          <w:szCs w:val="20"/>
          <w:lang w:val="cs-CZ"/>
        </w:rPr>
        <w:t xml:space="preserve"> (Příloha č. 1)</w:t>
      </w:r>
      <w:r w:rsidR="00A1143D" w:rsidRPr="00E4424F">
        <w:rPr>
          <w:rFonts w:ascii="Times New Roman" w:eastAsia="Calibri" w:hAnsi="Times New Roman"/>
          <w:sz w:val="20"/>
          <w:szCs w:val="20"/>
          <w:lang w:val="cs-CZ"/>
        </w:rPr>
        <w:t xml:space="preserve">. Povinnosti </w:t>
      </w:r>
      <w:r w:rsidR="00B6108D" w:rsidRPr="00E4424F">
        <w:rPr>
          <w:rFonts w:ascii="Times New Roman" w:eastAsia="Calibri" w:hAnsi="Times New Roman"/>
          <w:sz w:val="20"/>
          <w:szCs w:val="20"/>
          <w:lang w:val="cs-CZ"/>
        </w:rPr>
        <w:t xml:space="preserve">hlavního </w:t>
      </w:r>
      <w:r w:rsidR="00A1143D" w:rsidRPr="00E4424F">
        <w:rPr>
          <w:rFonts w:ascii="Times New Roman" w:eastAsia="Calibri" w:hAnsi="Times New Roman"/>
          <w:sz w:val="20"/>
          <w:szCs w:val="20"/>
          <w:lang w:val="cs-CZ"/>
        </w:rPr>
        <w:t>příjemce uvedené v t</w:t>
      </w:r>
      <w:r w:rsidR="00B6108D" w:rsidRPr="00E4424F">
        <w:rPr>
          <w:rFonts w:ascii="Times New Roman" w:eastAsia="Calibri" w:hAnsi="Times New Roman"/>
          <w:sz w:val="20"/>
          <w:szCs w:val="20"/>
          <w:lang w:val="cs-CZ"/>
        </w:rPr>
        <w:t>omt</w:t>
      </w:r>
      <w:r w:rsidR="00A1143D" w:rsidRPr="00E4424F">
        <w:rPr>
          <w:rFonts w:ascii="Times New Roman" w:eastAsia="Calibri" w:hAnsi="Times New Roman"/>
          <w:sz w:val="20"/>
          <w:szCs w:val="20"/>
          <w:lang w:val="cs-CZ"/>
        </w:rPr>
        <w:t>o dokument</w:t>
      </w:r>
      <w:r w:rsidR="00B6108D" w:rsidRPr="00E4424F">
        <w:rPr>
          <w:rFonts w:ascii="Times New Roman" w:eastAsia="Calibri" w:hAnsi="Times New Roman"/>
          <w:sz w:val="20"/>
          <w:szCs w:val="20"/>
          <w:lang w:val="cs-CZ"/>
        </w:rPr>
        <w:t>u</w:t>
      </w:r>
      <w:r w:rsidR="00A1143D" w:rsidRPr="00E4424F">
        <w:rPr>
          <w:rFonts w:ascii="Times New Roman" w:eastAsia="Calibri" w:hAnsi="Times New Roman"/>
          <w:sz w:val="20"/>
          <w:szCs w:val="20"/>
          <w:lang w:val="cs-CZ"/>
        </w:rPr>
        <w:t xml:space="preserve"> se přiměřeně vztahují i na </w:t>
      </w:r>
      <w:r w:rsidR="00B6108D" w:rsidRPr="00E4424F">
        <w:rPr>
          <w:rFonts w:ascii="Times New Roman" w:eastAsia="Calibri" w:hAnsi="Times New Roman"/>
          <w:sz w:val="20"/>
          <w:szCs w:val="20"/>
          <w:lang w:val="cs-CZ"/>
        </w:rPr>
        <w:t>d</w:t>
      </w:r>
      <w:r w:rsidR="00A1143D" w:rsidRPr="00E4424F">
        <w:rPr>
          <w:rFonts w:ascii="Times New Roman" w:eastAsia="Calibri" w:hAnsi="Times New Roman"/>
          <w:sz w:val="20"/>
          <w:szCs w:val="20"/>
          <w:lang w:val="cs-CZ"/>
        </w:rPr>
        <w:t>alšího účastníka</w:t>
      </w:r>
      <w:r w:rsidR="00B6108D" w:rsidRPr="00E4424F">
        <w:rPr>
          <w:rFonts w:ascii="Times New Roman" w:eastAsia="Calibri" w:hAnsi="Times New Roman"/>
          <w:sz w:val="20"/>
          <w:szCs w:val="20"/>
          <w:lang w:val="cs-CZ"/>
        </w:rPr>
        <w:t xml:space="preserve"> projektu</w:t>
      </w:r>
      <w:r w:rsidR="006B5B86" w:rsidRPr="00E4424F">
        <w:rPr>
          <w:rFonts w:ascii="Times New Roman" w:eastAsia="Calibri" w:hAnsi="Times New Roman"/>
          <w:sz w:val="20"/>
          <w:szCs w:val="20"/>
          <w:lang w:val="cs-CZ"/>
        </w:rPr>
        <w:t>.</w:t>
      </w:r>
      <w:r w:rsidR="00D359E5" w:rsidRPr="00E4424F">
        <w:rPr>
          <w:rFonts w:ascii="Times New Roman" w:eastAsia="Calibri" w:hAnsi="Times New Roman"/>
          <w:sz w:val="20"/>
          <w:szCs w:val="20"/>
          <w:lang w:val="cs-CZ"/>
        </w:rPr>
        <w:t xml:space="preserve"> </w:t>
      </w:r>
      <w:r w:rsidR="009600C7" w:rsidRPr="00E4424F">
        <w:rPr>
          <w:rFonts w:ascii="Times New Roman" w:eastAsia="Calibri" w:hAnsi="Times New Roman"/>
          <w:sz w:val="20"/>
          <w:szCs w:val="20"/>
          <w:lang w:val="cs-CZ"/>
        </w:rPr>
        <w:t>V</w:t>
      </w:r>
      <w:r w:rsidR="00D359E5" w:rsidRPr="00E4424F">
        <w:rPr>
          <w:rFonts w:ascii="Times New Roman" w:eastAsia="Calibri" w:hAnsi="Times New Roman"/>
          <w:sz w:val="20"/>
          <w:szCs w:val="20"/>
          <w:lang w:val="cs-CZ"/>
        </w:rPr>
        <w:t>ýše uveden</w:t>
      </w:r>
      <w:r w:rsidR="00B6108D" w:rsidRPr="00E4424F">
        <w:rPr>
          <w:rFonts w:ascii="Times New Roman" w:eastAsia="Calibri" w:hAnsi="Times New Roman"/>
          <w:sz w:val="20"/>
          <w:szCs w:val="20"/>
          <w:lang w:val="cs-CZ"/>
        </w:rPr>
        <w:t>ý</w:t>
      </w:r>
      <w:r w:rsidR="00D359E5" w:rsidRPr="00E4424F">
        <w:rPr>
          <w:rFonts w:ascii="Times New Roman" w:eastAsia="Calibri" w:hAnsi="Times New Roman"/>
          <w:sz w:val="20"/>
          <w:szCs w:val="20"/>
          <w:lang w:val="cs-CZ"/>
        </w:rPr>
        <w:t xml:space="preserve"> dokument</w:t>
      </w:r>
      <w:r w:rsidR="00B6108D" w:rsidRPr="00E4424F">
        <w:rPr>
          <w:rFonts w:ascii="Times New Roman" w:eastAsia="Calibri" w:hAnsi="Times New Roman"/>
          <w:sz w:val="20"/>
          <w:szCs w:val="20"/>
          <w:lang w:val="cs-CZ"/>
        </w:rPr>
        <w:t xml:space="preserve"> je</w:t>
      </w:r>
      <w:r w:rsidR="00D359E5" w:rsidRPr="00E4424F">
        <w:rPr>
          <w:rFonts w:ascii="Times New Roman" w:eastAsia="Calibri" w:hAnsi="Times New Roman"/>
          <w:sz w:val="20"/>
          <w:szCs w:val="20"/>
          <w:lang w:val="cs-CZ"/>
        </w:rPr>
        <w:t xml:space="preserve"> pro d</w:t>
      </w:r>
      <w:r w:rsidR="009600C7" w:rsidRPr="00E4424F">
        <w:rPr>
          <w:rFonts w:ascii="Times New Roman" w:eastAsia="Calibri" w:hAnsi="Times New Roman"/>
          <w:sz w:val="20"/>
          <w:szCs w:val="20"/>
          <w:lang w:val="cs-CZ"/>
        </w:rPr>
        <w:t>alšího účastní</w:t>
      </w:r>
      <w:r w:rsidR="00D359E5" w:rsidRPr="00E4424F">
        <w:rPr>
          <w:rFonts w:ascii="Times New Roman" w:eastAsia="Calibri" w:hAnsi="Times New Roman"/>
          <w:sz w:val="20"/>
          <w:szCs w:val="20"/>
          <w:lang w:val="cs-CZ"/>
        </w:rPr>
        <w:t xml:space="preserve">ka </w:t>
      </w:r>
      <w:r w:rsidR="00B6108D" w:rsidRPr="00E4424F">
        <w:rPr>
          <w:rFonts w:ascii="Times New Roman" w:eastAsia="Calibri" w:hAnsi="Times New Roman"/>
          <w:sz w:val="20"/>
          <w:szCs w:val="20"/>
          <w:lang w:val="cs-CZ"/>
        </w:rPr>
        <w:t>projektu závazný</w:t>
      </w:r>
      <w:r w:rsidR="00D359E5" w:rsidRPr="00E4424F">
        <w:rPr>
          <w:rFonts w:ascii="Times New Roman" w:eastAsia="Calibri" w:hAnsi="Times New Roman"/>
          <w:sz w:val="20"/>
          <w:szCs w:val="20"/>
          <w:lang w:val="cs-CZ"/>
        </w:rPr>
        <w:t xml:space="preserve"> a je povinen se j</w:t>
      </w:r>
      <w:r w:rsidR="00B6108D" w:rsidRPr="00E4424F">
        <w:rPr>
          <w:rFonts w:ascii="Times New Roman" w:eastAsia="Calibri" w:hAnsi="Times New Roman"/>
          <w:sz w:val="20"/>
          <w:szCs w:val="20"/>
          <w:lang w:val="cs-CZ"/>
        </w:rPr>
        <w:t>ím</w:t>
      </w:r>
      <w:r w:rsidR="00D359E5" w:rsidRPr="00E4424F">
        <w:rPr>
          <w:rFonts w:ascii="Times New Roman" w:eastAsia="Calibri" w:hAnsi="Times New Roman"/>
          <w:sz w:val="20"/>
          <w:szCs w:val="20"/>
          <w:lang w:val="cs-CZ"/>
        </w:rPr>
        <w:t xml:space="preserve"> ří</w:t>
      </w:r>
      <w:r w:rsidR="009600C7" w:rsidRPr="00E4424F">
        <w:rPr>
          <w:rFonts w:ascii="Times New Roman" w:eastAsia="Calibri" w:hAnsi="Times New Roman"/>
          <w:sz w:val="20"/>
          <w:szCs w:val="20"/>
          <w:lang w:val="cs-CZ"/>
        </w:rPr>
        <w:t>dit.</w:t>
      </w:r>
      <w:r w:rsidR="006B5B86" w:rsidRPr="00E4424F">
        <w:rPr>
          <w:rFonts w:ascii="Times New Roman" w:eastAsia="Calibri" w:hAnsi="Times New Roman"/>
          <w:sz w:val="20"/>
          <w:szCs w:val="20"/>
          <w:lang w:val="cs-CZ"/>
        </w:rPr>
        <w:t xml:space="preserve"> </w:t>
      </w:r>
      <w:r w:rsidR="002665FF" w:rsidRPr="00E4424F">
        <w:rPr>
          <w:rFonts w:ascii="Times New Roman" w:eastAsia="Calibri" w:hAnsi="Times New Roman"/>
          <w:sz w:val="20"/>
          <w:szCs w:val="20"/>
          <w:lang w:val="cs-CZ"/>
        </w:rPr>
        <w:t>Obsahuje-li tato s</w:t>
      </w:r>
      <w:r w:rsidR="00445A46" w:rsidRPr="00E4424F">
        <w:rPr>
          <w:rFonts w:ascii="Times New Roman" w:eastAsia="Calibri" w:hAnsi="Times New Roman"/>
          <w:sz w:val="20"/>
          <w:szCs w:val="20"/>
          <w:lang w:val="cs-CZ"/>
        </w:rPr>
        <w:t xml:space="preserve">mlouva úpravu odlišnou od </w:t>
      </w:r>
      <w:r w:rsidR="00E4424F">
        <w:rPr>
          <w:rFonts w:ascii="Times New Roman" w:eastAsia="Calibri" w:hAnsi="Times New Roman"/>
          <w:sz w:val="20"/>
          <w:szCs w:val="20"/>
          <w:lang w:val="cs-CZ"/>
        </w:rPr>
        <w:t>z</w:t>
      </w:r>
      <w:r w:rsidR="00445A46" w:rsidRPr="00E4424F">
        <w:rPr>
          <w:rFonts w:ascii="Times New Roman" w:eastAsia="Calibri" w:hAnsi="Times New Roman"/>
          <w:sz w:val="20"/>
          <w:szCs w:val="20"/>
          <w:lang w:val="cs-CZ"/>
        </w:rPr>
        <w:t>ávazných parametrů řešení projektu, po</w:t>
      </w:r>
      <w:r w:rsidR="002665FF" w:rsidRPr="00E4424F">
        <w:rPr>
          <w:rFonts w:ascii="Times New Roman" w:eastAsia="Calibri" w:hAnsi="Times New Roman"/>
          <w:sz w:val="20"/>
          <w:szCs w:val="20"/>
          <w:lang w:val="cs-CZ"/>
        </w:rPr>
        <w:t xml:space="preserve">užijí se přednostně ustanovení </w:t>
      </w:r>
      <w:r w:rsidR="00D363D6" w:rsidRPr="00E4424F">
        <w:rPr>
          <w:rFonts w:ascii="Times New Roman" w:eastAsia="Calibri" w:hAnsi="Times New Roman"/>
          <w:sz w:val="20"/>
          <w:szCs w:val="20"/>
          <w:lang w:val="cs-CZ"/>
        </w:rPr>
        <w:t xml:space="preserve">této </w:t>
      </w:r>
      <w:r w:rsidR="002665FF" w:rsidRPr="00E4424F">
        <w:rPr>
          <w:rFonts w:ascii="Times New Roman" w:eastAsia="Calibri" w:hAnsi="Times New Roman"/>
          <w:sz w:val="20"/>
          <w:szCs w:val="20"/>
          <w:lang w:val="cs-CZ"/>
        </w:rPr>
        <w:t>s</w:t>
      </w:r>
      <w:r w:rsidR="00445A46" w:rsidRPr="00E4424F">
        <w:rPr>
          <w:rFonts w:ascii="Times New Roman" w:eastAsia="Calibri" w:hAnsi="Times New Roman"/>
          <w:sz w:val="20"/>
          <w:szCs w:val="20"/>
          <w:lang w:val="cs-CZ"/>
        </w:rPr>
        <w:t>mlouvy</w:t>
      </w:r>
      <w:r w:rsidR="000F0D0B" w:rsidRPr="00E4424F">
        <w:rPr>
          <w:rFonts w:ascii="Times New Roman" w:eastAsia="Calibri" w:hAnsi="Times New Roman"/>
          <w:sz w:val="20"/>
          <w:szCs w:val="20"/>
          <w:lang w:val="cs-CZ"/>
        </w:rPr>
        <w:t>.</w:t>
      </w:r>
    </w:p>
    <w:p w14:paraId="2DEAB3D4" w14:textId="77777777" w:rsidR="000F0D0B" w:rsidRPr="0022357A" w:rsidRDefault="000F0D0B" w:rsidP="000F0D0B">
      <w:pPr>
        <w:pStyle w:val="Zkladntext"/>
        <w:rPr>
          <w:rFonts w:ascii="Times New Roman" w:hAnsi="Times New Roman"/>
          <w:sz w:val="20"/>
          <w:szCs w:val="20"/>
          <w:highlight w:val="yellow"/>
          <w:lang w:val="cs-CZ"/>
        </w:rPr>
      </w:pPr>
    </w:p>
    <w:p w14:paraId="38605ADE" w14:textId="77777777" w:rsidR="00664A8E" w:rsidRPr="0022357A" w:rsidRDefault="00664A8E" w:rsidP="00B30BE2">
      <w:pPr>
        <w:pStyle w:val="Zkladntext"/>
        <w:jc w:val="center"/>
        <w:rPr>
          <w:rFonts w:ascii="Times New Roman" w:hAnsi="Times New Roman"/>
          <w:sz w:val="20"/>
          <w:szCs w:val="20"/>
          <w:highlight w:val="yellow"/>
          <w:lang w:val="cs-CZ"/>
        </w:rPr>
      </w:pPr>
    </w:p>
    <w:p w14:paraId="638AB729" w14:textId="79C7DE2D" w:rsidR="00664A8E" w:rsidRPr="00C51B45" w:rsidRDefault="00664A8E" w:rsidP="000F0D0B">
      <w:pPr>
        <w:pStyle w:val="Zkladntext"/>
        <w:jc w:val="center"/>
        <w:rPr>
          <w:rFonts w:ascii="Times New Roman" w:hAnsi="Times New Roman"/>
          <w:sz w:val="20"/>
          <w:szCs w:val="20"/>
          <w:lang w:val="cs-CZ"/>
        </w:rPr>
      </w:pPr>
      <w:r w:rsidRPr="00C51B45">
        <w:rPr>
          <w:rFonts w:ascii="Times New Roman" w:hAnsi="Times New Roman"/>
          <w:sz w:val="20"/>
          <w:szCs w:val="20"/>
          <w:lang w:val="cs-CZ"/>
        </w:rPr>
        <w:t>II.</w:t>
      </w:r>
    </w:p>
    <w:p w14:paraId="5BA188CB" w14:textId="77777777" w:rsidR="00664A8E" w:rsidRPr="00C51B45" w:rsidRDefault="00664A8E" w:rsidP="00B30BE2">
      <w:pPr>
        <w:pStyle w:val="Zkladntext"/>
        <w:jc w:val="center"/>
        <w:rPr>
          <w:rFonts w:ascii="Times New Roman" w:hAnsi="Times New Roman"/>
          <w:b/>
          <w:sz w:val="20"/>
          <w:szCs w:val="20"/>
          <w:lang w:val="cs-CZ"/>
        </w:rPr>
      </w:pPr>
      <w:r w:rsidRPr="00C51B45">
        <w:rPr>
          <w:rFonts w:ascii="Times New Roman" w:hAnsi="Times New Roman"/>
          <w:b/>
          <w:sz w:val="20"/>
          <w:szCs w:val="20"/>
          <w:lang w:val="cs-CZ"/>
        </w:rPr>
        <w:t>Řízení a realizace spolupráce</w:t>
      </w:r>
    </w:p>
    <w:p w14:paraId="5F09B8F9" w14:textId="77777777" w:rsidR="00664A8E" w:rsidRPr="007D09B4" w:rsidRDefault="00664A8E" w:rsidP="00B30BE2">
      <w:pPr>
        <w:pStyle w:val="Zkladntext"/>
        <w:rPr>
          <w:rFonts w:ascii="Times New Roman" w:hAnsi="Times New Roman"/>
          <w:b/>
          <w:sz w:val="20"/>
          <w:szCs w:val="20"/>
          <w:lang w:val="cs-CZ"/>
        </w:rPr>
      </w:pPr>
    </w:p>
    <w:p w14:paraId="130A1182" w14:textId="2EBCAFB4" w:rsidR="00664A8E" w:rsidRPr="00755C02" w:rsidRDefault="00664A8E" w:rsidP="006B5DD3">
      <w:pPr>
        <w:pStyle w:val="Zkladntext"/>
        <w:numPr>
          <w:ilvl w:val="0"/>
          <w:numId w:val="3"/>
        </w:numPr>
        <w:rPr>
          <w:rFonts w:ascii="Times New Roman" w:hAnsi="Times New Roman"/>
          <w:sz w:val="20"/>
          <w:szCs w:val="20"/>
          <w:lang w:val="cs-CZ"/>
        </w:rPr>
      </w:pPr>
      <w:r w:rsidRPr="007D09B4">
        <w:rPr>
          <w:rFonts w:ascii="Times New Roman" w:hAnsi="Times New Roman"/>
          <w:sz w:val="20"/>
          <w:szCs w:val="20"/>
          <w:lang w:val="cs-CZ"/>
        </w:rPr>
        <w:t>Odpovědnost za řešení projektu ponese a celkovou koordinaci a řízení prací bude provádět řešite</w:t>
      </w:r>
      <w:r w:rsidR="001C10C0" w:rsidRPr="007D09B4">
        <w:rPr>
          <w:rFonts w:ascii="Times New Roman" w:hAnsi="Times New Roman"/>
          <w:sz w:val="20"/>
          <w:szCs w:val="20"/>
          <w:lang w:val="cs-CZ"/>
        </w:rPr>
        <w:t xml:space="preserve">l projektu na straně </w:t>
      </w:r>
      <w:r w:rsidR="00312E99" w:rsidRPr="007D09B4">
        <w:rPr>
          <w:rFonts w:ascii="Times New Roman" w:hAnsi="Times New Roman"/>
          <w:sz w:val="20"/>
          <w:szCs w:val="20"/>
          <w:lang w:val="cs-CZ"/>
        </w:rPr>
        <w:t xml:space="preserve">hlavního </w:t>
      </w:r>
      <w:r w:rsidR="00E4424F" w:rsidRPr="007D09B4">
        <w:rPr>
          <w:rFonts w:ascii="Times New Roman" w:hAnsi="Times New Roman"/>
          <w:sz w:val="20"/>
          <w:szCs w:val="20"/>
          <w:lang w:val="cs-CZ"/>
        </w:rPr>
        <w:t>příjemce -</w:t>
      </w:r>
      <w:r w:rsidR="00312E99" w:rsidRPr="007D09B4">
        <w:rPr>
          <w:rFonts w:ascii="Times New Roman" w:hAnsi="Times New Roman"/>
          <w:sz w:val="20"/>
          <w:szCs w:val="20"/>
          <w:lang w:val="cs-CZ"/>
        </w:rPr>
        <w:t xml:space="preserve"> </w:t>
      </w:r>
      <w:r w:rsidR="00163FE1" w:rsidRPr="007D09B4">
        <w:rPr>
          <w:rFonts w:ascii="Times New Roman" w:hAnsi="Times New Roman"/>
          <w:sz w:val="20"/>
          <w:szCs w:val="20"/>
          <w:lang w:val="cs-CZ"/>
        </w:rPr>
        <w:t>Mgr</w:t>
      </w:r>
      <w:r w:rsidR="00AB4D16" w:rsidRPr="007D09B4">
        <w:rPr>
          <w:rFonts w:ascii="Times New Roman" w:hAnsi="Times New Roman"/>
          <w:sz w:val="20"/>
          <w:szCs w:val="20"/>
          <w:lang w:val="cs-CZ"/>
        </w:rPr>
        <w:t xml:space="preserve">. </w:t>
      </w:r>
      <w:r w:rsidR="00312E99" w:rsidRPr="007D09B4">
        <w:rPr>
          <w:rFonts w:ascii="Times New Roman" w:hAnsi="Times New Roman"/>
          <w:sz w:val="20"/>
          <w:szCs w:val="20"/>
          <w:lang w:val="cs-CZ"/>
        </w:rPr>
        <w:t>Daniel Žížala</w:t>
      </w:r>
      <w:r w:rsidR="00D10B17" w:rsidRPr="007D09B4">
        <w:rPr>
          <w:rFonts w:ascii="Times New Roman" w:hAnsi="Times New Roman"/>
          <w:sz w:val="20"/>
          <w:szCs w:val="20"/>
          <w:lang w:val="cs-CZ"/>
        </w:rPr>
        <w:t xml:space="preserve"> </w:t>
      </w:r>
      <w:r w:rsidRPr="007D09B4">
        <w:rPr>
          <w:rFonts w:ascii="Times New Roman" w:hAnsi="Times New Roman"/>
          <w:sz w:val="20"/>
          <w:szCs w:val="20"/>
          <w:lang w:val="cs-CZ"/>
        </w:rPr>
        <w:t>(dále jen „</w:t>
      </w:r>
      <w:r w:rsidRPr="007D09B4">
        <w:rPr>
          <w:rFonts w:ascii="Times New Roman" w:hAnsi="Times New Roman"/>
          <w:b/>
          <w:sz w:val="20"/>
          <w:szCs w:val="20"/>
          <w:lang w:val="cs-CZ"/>
        </w:rPr>
        <w:t>řešitel</w:t>
      </w:r>
      <w:r w:rsidRPr="007D09B4">
        <w:rPr>
          <w:rFonts w:ascii="Times New Roman" w:hAnsi="Times New Roman"/>
          <w:sz w:val="20"/>
          <w:szCs w:val="20"/>
          <w:lang w:val="cs-CZ"/>
        </w:rPr>
        <w:t xml:space="preserve">“). </w:t>
      </w:r>
      <w:r w:rsidR="00E4424F" w:rsidRPr="007D09B4">
        <w:rPr>
          <w:rFonts w:ascii="Times New Roman" w:hAnsi="Times New Roman"/>
          <w:sz w:val="20"/>
          <w:szCs w:val="20"/>
          <w:lang w:val="cs-CZ"/>
        </w:rPr>
        <w:t>Ř</w:t>
      </w:r>
      <w:r w:rsidRPr="007D09B4">
        <w:rPr>
          <w:rFonts w:ascii="Times New Roman" w:hAnsi="Times New Roman"/>
          <w:sz w:val="20"/>
          <w:szCs w:val="20"/>
          <w:lang w:val="cs-CZ"/>
        </w:rPr>
        <w:t xml:space="preserve">ešiteli projektu bude přímo podřízen </w:t>
      </w:r>
      <w:r w:rsidR="00312E99" w:rsidRPr="007D09B4">
        <w:rPr>
          <w:rFonts w:ascii="Times New Roman" w:hAnsi="Times New Roman"/>
          <w:sz w:val="20"/>
          <w:szCs w:val="20"/>
          <w:lang w:val="cs-CZ"/>
        </w:rPr>
        <w:t xml:space="preserve">další </w:t>
      </w:r>
      <w:r w:rsidRPr="007D09B4">
        <w:rPr>
          <w:rFonts w:ascii="Times New Roman" w:hAnsi="Times New Roman"/>
          <w:sz w:val="20"/>
          <w:szCs w:val="20"/>
          <w:lang w:val="cs-CZ"/>
        </w:rPr>
        <w:t>řešitel na straně dalšího účastníka</w:t>
      </w:r>
      <w:r w:rsidR="00312E99" w:rsidRPr="007D09B4">
        <w:rPr>
          <w:rFonts w:ascii="Times New Roman" w:hAnsi="Times New Roman"/>
          <w:sz w:val="20"/>
          <w:szCs w:val="20"/>
          <w:lang w:val="cs-CZ"/>
        </w:rPr>
        <w:t xml:space="preserve"> projektu</w:t>
      </w:r>
      <w:r w:rsidR="002D6906" w:rsidRPr="007D09B4">
        <w:rPr>
          <w:rFonts w:ascii="Times New Roman" w:hAnsi="Times New Roman"/>
          <w:sz w:val="20"/>
          <w:szCs w:val="20"/>
          <w:lang w:val="cs-CZ"/>
        </w:rPr>
        <w:t xml:space="preserve"> </w:t>
      </w:r>
      <w:r w:rsidR="00E4424F" w:rsidRPr="007D09B4">
        <w:rPr>
          <w:rFonts w:ascii="Times New Roman" w:hAnsi="Times New Roman"/>
          <w:sz w:val="20"/>
          <w:szCs w:val="20"/>
          <w:lang w:val="cs-CZ"/>
        </w:rPr>
        <w:t xml:space="preserve">- </w:t>
      </w:r>
      <w:r w:rsidR="00312E99" w:rsidRPr="007D09B4">
        <w:rPr>
          <w:rFonts w:ascii="Times New Roman" w:hAnsi="Times New Roman"/>
          <w:sz w:val="20"/>
          <w:szCs w:val="20"/>
          <w:lang w:val="cs-CZ"/>
        </w:rPr>
        <w:t xml:space="preserve">Doc. Ing. Vít </w:t>
      </w:r>
      <w:proofErr w:type="spellStart"/>
      <w:r w:rsidR="00312E99" w:rsidRPr="007D09B4">
        <w:rPr>
          <w:rFonts w:ascii="Times New Roman" w:hAnsi="Times New Roman"/>
          <w:sz w:val="20"/>
          <w:szCs w:val="20"/>
          <w:lang w:val="cs-CZ"/>
        </w:rPr>
        <w:t>Penížek</w:t>
      </w:r>
      <w:proofErr w:type="spellEnd"/>
      <w:r w:rsidR="00312E99" w:rsidRPr="007D09B4">
        <w:rPr>
          <w:rFonts w:ascii="Times New Roman" w:hAnsi="Times New Roman"/>
          <w:sz w:val="20"/>
          <w:szCs w:val="20"/>
          <w:lang w:val="cs-CZ"/>
        </w:rPr>
        <w:t>, Ph.D.</w:t>
      </w:r>
      <w:r w:rsidR="00547444" w:rsidRPr="007D09B4">
        <w:rPr>
          <w:rFonts w:ascii="Times New Roman" w:hAnsi="Times New Roman"/>
          <w:sz w:val="20"/>
          <w:szCs w:val="20"/>
          <w:lang w:val="cs-CZ"/>
        </w:rPr>
        <w:t xml:space="preserve"> </w:t>
      </w:r>
      <w:r w:rsidRPr="007D09B4">
        <w:rPr>
          <w:rFonts w:ascii="Times New Roman" w:hAnsi="Times New Roman"/>
          <w:sz w:val="20"/>
          <w:szCs w:val="20"/>
          <w:lang w:val="cs-CZ"/>
        </w:rPr>
        <w:t>(dále jen</w:t>
      </w:r>
      <w:r w:rsidRPr="00755C02">
        <w:rPr>
          <w:rFonts w:ascii="Times New Roman" w:hAnsi="Times New Roman"/>
          <w:sz w:val="20"/>
          <w:szCs w:val="20"/>
          <w:lang w:val="cs-CZ"/>
        </w:rPr>
        <w:t xml:space="preserve"> „</w:t>
      </w:r>
      <w:r w:rsidR="00FB1D06">
        <w:rPr>
          <w:rFonts w:ascii="Times New Roman" w:hAnsi="Times New Roman"/>
          <w:b/>
          <w:sz w:val="20"/>
          <w:szCs w:val="20"/>
          <w:lang w:val="cs-CZ"/>
        </w:rPr>
        <w:t>d</w:t>
      </w:r>
      <w:r w:rsidR="00FB1D06" w:rsidRPr="00755C02">
        <w:rPr>
          <w:rFonts w:ascii="Times New Roman" w:hAnsi="Times New Roman"/>
          <w:b/>
          <w:sz w:val="20"/>
          <w:szCs w:val="20"/>
          <w:lang w:val="cs-CZ"/>
        </w:rPr>
        <w:t xml:space="preserve">alší </w:t>
      </w:r>
      <w:r w:rsidRPr="00755C02">
        <w:rPr>
          <w:rFonts w:ascii="Times New Roman" w:hAnsi="Times New Roman"/>
          <w:b/>
          <w:sz w:val="20"/>
          <w:szCs w:val="20"/>
          <w:lang w:val="cs-CZ"/>
        </w:rPr>
        <w:t>řešitel</w:t>
      </w:r>
      <w:r w:rsidRPr="00755C02">
        <w:rPr>
          <w:rFonts w:ascii="Times New Roman" w:hAnsi="Times New Roman"/>
          <w:sz w:val="20"/>
          <w:szCs w:val="20"/>
          <w:lang w:val="cs-CZ"/>
        </w:rPr>
        <w:t>“)</w:t>
      </w:r>
      <w:r w:rsidR="00312E99">
        <w:rPr>
          <w:rFonts w:ascii="Times New Roman" w:hAnsi="Times New Roman"/>
          <w:sz w:val="20"/>
          <w:szCs w:val="20"/>
          <w:lang w:val="cs-CZ"/>
        </w:rPr>
        <w:t>.</w:t>
      </w:r>
    </w:p>
    <w:p w14:paraId="044E7508" w14:textId="66C879A6" w:rsidR="00664A8E" w:rsidRPr="00A345AE" w:rsidRDefault="00E4424F" w:rsidP="00B30BE2">
      <w:pPr>
        <w:pStyle w:val="Zkladntext"/>
        <w:numPr>
          <w:ilvl w:val="0"/>
          <w:numId w:val="3"/>
        </w:numPr>
        <w:ind w:hanging="720"/>
        <w:rPr>
          <w:rFonts w:ascii="Times New Roman" w:hAnsi="Times New Roman"/>
          <w:sz w:val="20"/>
          <w:szCs w:val="20"/>
          <w:lang w:val="cs-CZ"/>
        </w:rPr>
      </w:pPr>
      <w:r>
        <w:rPr>
          <w:rFonts w:ascii="Times New Roman" w:hAnsi="Times New Roman"/>
          <w:sz w:val="20"/>
          <w:szCs w:val="20"/>
          <w:lang w:val="cs-CZ"/>
        </w:rPr>
        <w:t>Ře</w:t>
      </w:r>
      <w:r w:rsidR="00664A8E" w:rsidRPr="00A345AE">
        <w:rPr>
          <w:rFonts w:ascii="Times New Roman" w:hAnsi="Times New Roman"/>
          <w:sz w:val="20"/>
          <w:szCs w:val="20"/>
          <w:lang w:val="cs-CZ"/>
        </w:rPr>
        <w:t>šitel zajistí koordinaci projektu tak, aby plnění jednotlivých úkolů probíhalo v souladu se schváleným návrhem projektu</w:t>
      </w:r>
      <w:r w:rsidR="00664A8E" w:rsidRPr="00A345AE">
        <w:rPr>
          <w:rFonts w:ascii="Times New Roman" w:eastAsia="Calibri" w:hAnsi="Times New Roman"/>
          <w:sz w:val="20"/>
          <w:szCs w:val="20"/>
          <w:lang w:val="cs-CZ"/>
        </w:rPr>
        <w:t>.</w:t>
      </w:r>
    </w:p>
    <w:p w14:paraId="50EC6E5A" w14:textId="084AA0B8" w:rsidR="00664A8E" w:rsidRPr="00A345AE" w:rsidRDefault="00E4424F" w:rsidP="00B30BE2">
      <w:pPr>
        <w:pStyle w:val="Zkladntext"/>
        <w:numPr>
          <w:ilvl w:val="0"/>
          <w:numId w:val="3"/>
        </w:numPr>
        <w:ind w:hanging="720"/>
        <w:rPr>
          <w:rFonts w:ascii="Times New Roman" w:hAnsi="Times New Roman"/>
          <w:sz w:val="20"/>
          <w:szCs w:val="20"/>
          <w:lang w:val="cs-CZ"/>
        </w:rPr>
      </w:pPr>
      <w:r>
        <w:rPr>
          <w:rFonts w:ascii="Times New Roman" w:hAnsi="Times New Roman"/>
          <w:sz w:val="20"/>
          <w:szCs w:val="20"/>
          <w:lang w:val="cs-CZ"/>
        </w:rPr>
        <w:t>Ř</w:t>
      </w:r>
      <w:r w:rsidR="00664A8E" w:rsidRPr="00A345AE">
        <w:rPr>
          <w:rFonts w:ascii="Times New Roman" w:hAnsi="Times New Roman"/>
          <w:sz w:val="20"/>
          <w:szCs w:val="20"/>
          <w:lang w:val="cs-CZ"/>
        </w:rPr>
        <w:t>ešitel bude odpovědný za zpracování zpráv a za čerpání finančních prostředků celého projektu. Jeho úkolem bude také kontrola jednotlivých etap projektu a jejich výstupů a dodržování podmínek daných touto smlouvou.</w:t>
      </w:r>
    </w:p>
    <w:p w14:paraId="673DC471" w14:textId="4C3869F4" w:rsidR="00D26EE2" w:rsidRPr="00D26EE2" w:rsidRDefault="00600767" w:rsidP="00D26EE2">
      <w:pPr>
        <w:pStyle w:val="Zkladntext"/>
        <w:numPr>
          <w:ilvl w:val="0"/>
          <w:numId w:val="3"/>
        </w:numPr>
        <w:rPr>
          <w:rFonts w:ascii="Times New Roman" w:hAnsi="Times New Roman"/>
          <w:sz w:val="20"/>
          <w:szCs w:val="20"/>
          <w:lang w:val="cs-CZ"/>
        </w:rPr>
      </w:pPr>
      <w:r w:rsidRPr="00A345AE">
        <w:rPr>
          <w:rFonts w:ascii="Times New Roman" w:hAnsi="Times New Roman"/>
          <w:sz w:val="20"/>
          <w:szCs w:val="20"/>
          <w:lang w:val="cs-CZ"/>
        </w:rPr>
        <w:t xml:space="preserve">Další účastník projektu se touto </w:t>
      </w:r>
      <w:r w:rsidR="00E4424F">
        <w:rPr>
          <w:rFonts w:ascii="Times New Roman" w:hAnsi="Times New Roman"/>
          <w:sz w:val="20"/>
          <w:szCs w:val="20"/>
          <w:lang w:val="cs-CZ"/>
        </w:rPr>
        <w:t>s</w:t>
      </w:r>
      <w:r w:rsidRPr="00A345AE">
        <w:rPr>
          <w:rFonts w:ascii="Times New Roman" w:hAnsi="Times New Roman"/>
          <w:sz w:val="20"/>
          <w:szCs w:val="20"/>
          <w:lang w:val="cs-CZ"/>
        </w:rPr>
        <w:t xml:space="preserve">mlouvou zavazuje </w:t>
      </w:r>
      <w:r w:rsidR="00CA6728">
        <w:rPr>
          <w:rFonts w:ascii="Times New Roman" w:hAnsi="Times New Roman"/>
          <w:sz w:val="20"/>
          <w:szCs w:val="20"/>
          <w:lang w:val="cs-CZ"/>
        </w:rPr>
        <w:t>hlavnímu p</w:t>
      </w:r>
      <w:r w:rsidRPr="00A345AE">
        <w:rPr>
          <w:rFonts w:ascii="Times New Roman" w:hAnsi="Times New Roman"/>
          <w:sz w:val="20"/>
          <w:szCs w:val="20"/>
          <w:lang w:val="cs-CZ"/>
        </w:rPr>
        <w:t xml:space="preserve">říjemci, že v rámci spolupráce na řešení </w:t>
      </w:r>
      <w:r w:rsidR="00CA6728">
        <w:rPr>
          <w:rFonts w:ascii="Times New Roman" w:hAnsi="Times New Roman"/>
          <w:sz w:val="20"/>
          <w:szCs w:val="20"/>
          <w:lang w:val="cs-CZ"/>
        </w:rPr>
        <w:t>p</w:t>
      </w:r>
      <w:r w:rsidRPr="00A345AE">
        <w:rPr>
          <w:rFonts w:ascii="Times New Roman" w:hAnsi="Times New Roman"/>
          <w:sz w:val="20"/>
          <w:szCs w:val="20"/>
          <w:lang w:val="cs-CZ"/>
        </w:rPr>
        <w:t>rojektu bude provádět ve stanovených termínech a ve stanoveném r</w:t>
      </w:r>
      <w:r w:rsidR="00E4424F">
        <w:rPr>
          <w:rFonts w:ascii="Times New Roman" w:hAnsi="Times New Roman"/>
          <w:sz w:val="20"/>
          <w:szCs w:val="20"/>
          <w:lang w:val="cs-CZ"/>
        </w:rPr>
        <w:t>ozsahu úkony konkrétně určené ve smlouvě</w:t>
      </w:r>
      <w:r w:rsidRPr="00A345AE">
        <w:rPr>
          <w:rFonts w:ascii="Times New Roman" w:hAnsi="Times New Roman"/>
          <w:sz w:val="20"/>
          <w:szCs w:val="20"/>
          <w:lang w:val="cs-CZ"/>
        </w:rPr>
        <w:t xml:space="preserve"> o poskytnutí podpory</w:t>
      </w:r>
      <w:r w:rsidR="00D26EE2">
        <w:rPr>
          <w:rFonts w:ascii="Times New Roman" w:hAnsi="Times New Roman"/>
          <w:sz w:val="20"/>
          <w:szCs w:val="20"/>
          <w:lang w:val="cs-CZ"/>
        </w:rPr>
        <w:t>,</w:t>
      </w:r>
      <w:r w:rsidRPr="00A345AE">
        <w:rPr>
          <w:rFonts w:ascii="Times New Roman" w:hAnsi="Times New Roman"/>
          <w:sz w:val="20"/>
          <w:szCs w:val="20"/>
          <w:lang w:val="cs-CZ"/>
        </w:rPr>
        <w:t xml:space="preserve"> </w:t>
      </w:r>
      <w:r w:rsidR="00E4424F">
        <w:rPr>
          <w:rFonts w:ascii="Times New Roman" w:hAnsi="Times New Roman"/>
          <w:sz w:val="20"/>
          <w:szCs w:val="20"/>
          <w:lang w:val="cs-CZ"/>
        </w:rPr>
        <w:t>směřující</w:t>
      </w:r>
      <w:r w:rsidRPr="00A345AE">
        <w:rPr>
          <w:rFonts w:ascii="Times New Roman" w:hAnsi="Times New Roman"/>
          <w:sz w:val="20"/>
          <w:szCs w:val="20"/>
          <w:lang w:val="cs-CZ"/>
        </w:rPr>
        <w:t xml:space="preserve"> k realizaci </w:t>
      </w:r>
      <w:r w:rsidR="00E4424F">
        <w:rPr>
          <w:rFonts w:ascii="Times New Roman" w:hAnsi="Times New Roman"/>
          <w:sz w:val="20"/>
          <w:szCs w:val="20"/>
          <w:lang w:val="cs-CZ"/>
        </w:rPr>
        <w:t>p</w:t>
      </w:r>
      <w:r w:rsidRPr="00A345AE">
        <w:rPr>
          <w:rFonts w:ascii="Times New Roman" w:hAnsi="Times New Roman"/>
          <w:sz w:val="20"/>
          <w:szCs w:val="20"/>
          <w:lang w:val="cs-CZ"/>
        </w:rPr>
        <w:t>rojektu</w:t>
      </w:r>
      <w:r w:rsidR="00E84647">
        <w:rPr>
          <w:rFonts w:ascii="Times New Roman" w:hAnsi="Times New Roman"/>
          <w:sz w:val="20"/>
          <w:szCs w:val="20"/>
          <w:lang w:val="cs-CZ"/>
        </w:rPr>
        <w:t xml:space="preserve"> a</w:t>
      </w:r>
      <w:r w:rsidRPr="00A345AE">
        <w:rPr>
          <w:rFonts w:ascii="Times New Roman" w:hAnsi="Times New Roman"/>
          <w:sz w:val="20"/>
          <w:szCs w:val="20"/>
          <w:lang w:val="cs-CZ"/>
        </w:rPr>
        <w:t xml:space="preserve"> další úkony nutné nebo potřebné pro realizaci </w:t>
      </w:r>
      <w:r w:rsidR="00E4424F">
        <w:rPr>
          <w:rFonts w:ascii="Times New Roman" w:hAnsi="Times New Roman"/>
          <w:sz w:val="20"/>
          <w:szCs w:val="20"/>
          <w:lang w:val="cs-CZ"/>
        </w:rPr>
        <w:t>p</w:t>
      </w:r>
      <w:r w:rsidRPr="00A345AE">
        <w:rPr>
          <w:rFonts w:ascii="Times New Roman" w:hAnsi="Times New Roman"/>
          <w:sz w:val="20"/>
          <w:szCs w:val="20"/>
          <w:lang w:val="cs-CZ"/>
        </w:rPr>
        <w:t xml:space="preserve">rojektu </w:t>
      </w:r>
      <w:r w:rsidR="00E84647">
        <w:rPr>
          <w:rFonts w:ascii="Times New Roman" w:hAnsi="Times New Roman"/>
          <w:sz w:val="20"/>
          <w:szCs w:val="20"/>
          <w:lang w:val="cs-CZ"/>
        </w:rPr>
        <w:t xml:space="preserve">dle této smlouvy </w:t>
      </w:r>
      <w:r w:rsidRPr="00A345AE">
        <w:rPr>
          <w:rFonts w:ascii="Times New Roman" w:hAnsi="Times New Roman"/>
          <w:sz w:val="20"/>
          <w:szCs w:val="20"/>
          <w:lang w:val="cs-CZ"/>
        </w:rPr>
        <w:t>(dále jen „</w:t>
      </w:r>
      <w:r w:rsidR="00E4424F" w:rsidRPr="006915BB">
        <w:rPr>
          <w:rFonts w:ascii="Times New Roman" w:hAnsi="Times New Roman"/>
          <w:b/>
          <w:sz w:val="20"/>
          <w:szCs w:val="20"/>
          <w:lang w:val="cs-CZ"/>
        </w:rPr>
        <w:t>ř</w:t>
      </w:r>
      <w:r w:rsidRPr="006915BB">
        <w:rPr>
          <w:rFonts w:ascii="Times New Roman" w:hAnsi="Times New Roman"/>
          <w:b/>
          <w:sz w:val="20"/>
          <w:szCs w:val="20"/>
          <w:lang w:val="cs-CZ"/>
        </w:rPr>
        <w:t xml:space="preserve">ešení části </w:t>
      </w:r>
      <w:r w:rsidR="00E4424F" w:rsidRPr="006915BB">
        <w:rPr>
          <w:rFonts w:ascii="Times New Roman" w:hAnsi="Times New Roman"/>
          <w:b/>
          <w:sz w:val="20"/>
          <w:szCs w:val="20"/>
          <w:lang w:val="cs-CZ"/>
        </w:rPr>
        <w:t>p</w:t>
      </w:r>
      <w:r w:rsidRPr="006915BB">
        <w:rPr>
          <w:rFonts w:ascii="Times New Roman" w:hAnsi="Times New Roman"/>
          <w:b/>
          <w:sz w:val="20"/>
          <w:szCs w:val="20"/>
          <w:lang w:val="cs-CZ"/>
        </w:rPr>
        <w:t>rojektu</w:t>
      </w:r>
      <w:r w:rsidRPr="00A345AE">
        <w:rPr>
          <w:rFonts w:ascii="Times New Roman" w:hAnsi="Times New Roman"/>
          <w:sz w:val="20"/>
          <w:szCs w:val="20"/>
          <w:lang w:val="cs-CZ"/>
        </w:rPr>
        <w:t>“).</w:t>
      </w:r>
    </w:p>
    <w:p w14:paraId="24436667" w14:textId="32696E44" w:rsidR="00600767" w:rsidRDefault="00600767" w:rsidP="001E770C">
      <w:pPr>
        <w:pStyle w:val="Zkladntext"/>
        <w:numPr>
          <w:ilvl w:val="0"/>
          <w:numId w:val="3"/>
        </w:numPr>
        <w:rPr>
          <w:rFonts w:ascii="Times New Roman" w:hAnsi="Times New Roman"/>
          <w:sz w:val="20"/>
          <w:szCs w:val="20"/>
          <w:lang w:val="cs-CZ"/>
        </w:rPr>
      </w:pPr>
      <w:r w:rsidRPr="00A345AE">
        <w:rPr>
          <w:rFonts w:ascii="Times New Roman" w:hAnsi="Times New Roman"/>
          <w:sz w:val="20"/>
          <w:szCs w:val="20"/>
          <w:lang w:val="cs-CZ"/>
        </w:rPr>
        <w:t xml:space="preserve">Další účastník projektu je povinen realizovat </w:t>
      </w:r>
      <w:r w:rsidR="00E4424F">
        <w:rPr>
          <w:rFonts w:ascii="Times New Roman" w:hAnsi="Times New Roman"/>
          <w:sz w:val="20"/>
          <w:szCs w:val="20"/>
          <w:lang w:val="cs-CZ"/>
        </w:rPr>
        <w:t>ř</w:t>
      </w:r>
      <w:r w:rsidRPr="00A345AE">
        <w:rPr>
          <w:rFonts w:ascii="Times New Roman" w:hAnsi="Times New Roman"/>
          <w:sz w:val="20"/>
          <w:szCs w:val="20"/>
          <w:lang w:val="cs-CZ"/>
        </w:rPr>
        <w:t xml:space="preserve">ešení části </w:t>
      </w:r>
      <w:r w:rsidR="00E4424F">
        <w:rPr>
          <w:rFonts w:ascii="Times New Roman" w:hAnsi="Times New Roman"/>
          <w:sz w:val="20"/>
          <w:szCs w:val="20"/>
          <w:lang w:val="cs-CZ"/>
        </w:rPr>
        <w:t>p</w:t>
      </w:r>
      <w:r w:rsidRPr="00A345AE">
        <w:rPr>
          <w:rFonts w:ascii="Times New Roman" w:hAnsi="Times New Roman"/>
          <w:sz w:val="20"/>
          <w:szCs w:val="20"/>
          <w:lang w:val="cs-CZ"/>
        </w:rPr>
        <w:t xml:space="preserve">rojektu v souladu s touto </w:t>
      </w:r>
      <w:r w:rsidR="00E4424F">
        <w:rPr>
          <w:rFonts w:ascii="Times New Roman" w:hAnsi="Times New Roman"/>
          <w:sz w:val="20"/>
          <w:szCs w:val="20"/>
          <w:lang w:val="cs-CZ"/>
        </w:rPr>
        <w:t>s</w:t>
      </w:r>
      <w:r w:rsidRPr="00A345AE">
        <w:rPr>
          <w:rFonts w:ascii="Times New Roman" w:hAnsi="Times New Roman"/>
          <w:sz w:val="20"/>
          <w:szCs w:val="20"/>
          <w:lang w:val="cs-CZ"/>
        </w:rPr>
        <w:t xml:space="preserve">mlouvou, v souladu se schváleným návrhem </w:t>
      </w:r>
      <w:r w:rsidR="00E4424F">
        <w:rPr>
          <w:rFonts w:ascii="Times New Roman" w:hAnsi="Times New Roman"/>
          <w:sz w:val="20"/>
          <w:szCs w:val="20"/>
          <w:lang w:val="cs-CZ"/>
        </w:rPr>
        <w:t>p</w:t>
      </w:r>
      <w:r w:rsidRPr="00A345AE">
        <w:rPr>
          <w:rFonts w:ascii="Times New Roman" w:hAnsi="Times New Roman"/>
          <w:sz w:val="20"/>
          <w:szCs w:val="20"/>
          <w:lang w:val="cs-CZ"/>
        </w:rPr>
        <w:t xml:space="preserve">rojektu a </w:t>
      </w:r>
      <w:r w:rsidR="00E4424F">
        <w:rPr>
          <w:rFonts w:ascii="Times New Roman" w:hAnsi="Times New Roman"/>
          <w:sz w:val="20"/>
          <w:szCs w:val="20"/>
          <w:lang w:val="cs-CZ"/>
        </w:rPr>
        <w:t>s</w:t>
      </w:r>
      <w:r w:rsidRPr="00A345AE">
        <w:rPr>
          <w:rFonts w:ascii="Times New Roman" w:hAnsi="Times New Roman"/>
          <w:sz w:val="20"/>
          <w:szCs w:val="20"/>
          <w:lang w:val="cs-CZ"/>
        </w:rPr>
        <w:t xml:space="preserve">mlouvou o poskytnutí podpory </w:t>
      </w:r>
      <w:r w:rsidR="00671D5B">
        <w:rPr>
          <w:rFonts w:ascii="Times New Roman" w:hAnsi="Times New Roman"/>
          <w:sz w:val="20"/>
          <w:szCs w:val="20"/>
          <w:lang w:val="cs-CZ"/>
        </w:rPr>
        <w:t>v</w:t>
      </w:r>
      <w:r w:rsidRPr="00A345AE">
        <w:rPr>
          <w:rFonts w:ascii="Times New Roman" w:hAnsi="Times New Roman"/>
          <w:sz w:val="20"/>
          <w:szCs w:val="20"/>
          <w:lang w:val="cs-CZ"/>
        </w:rPr>
        <w:t xml:space="preserve">četně jejích příloh, s výjimkou ustanovení, z jejichž podstaty vyplývá, že se nemohou vztahovat na </w:t>
      </w:r>
      <w:r w:rsidR="00671D5B">
        <w:rPr>
          <w:rFonts w:ascii="Times New Roman" w:hAnsi="Times New Roman"/>
          <w:sz w:val="20"/>
          <w:szCs w:val="20"/>
          <w:lang w:val="cs-CZ"/>
        </w:rPr>
        <w:t>d</w:t>
      </w:r>
      <w:r w:rsidRPr="00A345AE">
        <w:rPr>
          <w:rFonts w:ascii="Times New Roman" w:hAnsi="Times New Roman"/>
          <w:sz w:val="20"/>
          <w:szCs w:val="20"/>
          <w:lang w:val="cs-CZ"/>
        </w:rPr>
        <w:t xml:space="preserve">alšího účastníka projektu tak, aby bylo dosaženo účelu a splněny veškeré závazky z této </w:t>
      </w:r>
      <w:r w:rsidR="00671D5B">
        <w:rPr>
          <w:rFonts w:ascii="Times New Roman" w:hAnsi="Times New Roman"/>
          <w:sz w:val="20"/>
          <w:szCs w:val="20"/>
          <w:lang w:val="cs-CZ"/>
        </w:rPr>
        <w:t>s</w:t>
      </w:r>
      <w:r w:rsidRPr="00A345AE">
        <w:rPr>
          <w:rFonts w:ascii="Times New Roman" w:hAnsi="Times New Roman"/>
          <w:sz w:val="20"/>
          <w:szCs w:val="20"/>
          <w:lang w:val="cs-CZ"/>
        </w:rPr>
        <w:t xml:space="preserve">mlouvy a ze schváleného návrhu </w:t>
      </w:r>
      <w:r w:rsidR="00671D5B">
        <w:rPr>
          <w:rFonts w:ascii="Times New Roman" w:hAnsi="Times New Roman"/>
          <w:sz w:val="20"/>
          <w:szCs w:val="20"/>
          <w:lang w:val="cs-CZ"/>
        </w:rPr>
        <w:t>p</w:t>
      </w:r>
      <w:r w:rsidRPr="00A345AE">
        <w:rPr>
          <w:rFonts w:ascii="Times New Roman" w:hAnsi="Times New Roman"/>
          <w:sz w:val="20"/>
          <w:szCs w:val="20"/>
          <w:lang w:val="cs-CZ"/>
        </w:rPr>
        <w:t>rojektu vyplývající.</w:t>
      </w:r>
    </w:p>
    <w:p w14:paraId="08986CEC" w14:textId="15D15BC5" w:rsidR="00D26EE2" w:rsidRPr="007D09B4" w:rsidRDefault="00D26EE2" w:rsidP="00521E08">
      <w:pPr>
        <w:pStyle w:val="Odstavecseseznamem"/>
        <w:numPr>
          <w:ilvl w:val="0"/>
          <w:numId w:val="3"/>
        </w:numPr>
        <w:jc w:val="both"/>
        <w:rPr>
          <w:sz w:val="20"/>
        </w:rPr>
      </w:pPr>
      <w:r>
        <w:rPr>
          <w:sz w:val="20"/>
        </w:rPr>
        <w:t>Další účastník projektu</w:t>
      </w:r>
      <w:r w:rsidRPr="00D26EE2">
        <w:rPr>
          <w:sz w:val="20"/>
        </w:rPr>
        <w:t xml:space="preserve"> je povinen upozornit na nevhodné pokyny nebo nevhodnost věcí mu předaných. </w:t>
      </w:r>
      <w:r>
        <w:rPr>
          <w:sz w:val="20"/>
        </w:rPr>
        <w:t>Hlavní příjemce</w:t>
      </w:r>
      <w:r w:rsidRPr="00D26EE2">
        <w:rPr>
          <w:sz w:val="20"/>
        </w:rPr>
        <w:t xml:space="preserve"> si vyhrazuje právo kdykoliv průběžně kontrolovat provedení </w:t>
      </w:r>
      <w:r w:rsidR="00521E08">
        <w:rPr>
          <w:sz w:val="20"/>
        </w:rPr>
        <w:t>řešení části projektu</w:t>
      </w:r>
      <w:r w:rsidRPr="00D26EE2">
        <w:rPr>
          <w:sz w:val="20"/>
        </w:rPr>
        <w:t xml:space="preserve">. </w:t>
      </w:r>
      <w:r w:rsidR="00521E08">
        <w:rPr>
          <w:sz w:val="20"/>
        </w:rPr>
        <w:t>Kontrola proběhne v rámci koordinačních schůzek</w:t>
      </w:r>
      <w:r w:rsidRPr="00D26EE2">
        <w:rPr>
          <w:sz w:val="20"/>
        </w:rPr>
        <w:t xml:space="preserve"> za účasti </w:t>
      </w:r>
      <w:r w:rsidR="00521E08">
        <w:rPr>
          <w:sz w:val="20"/>
        </w:rPr>
        <w:t>minimálně jedné oprávněné osoby hlavního příjemce a dalšího účastníka projektu</w:t>
      </w:r>
      <w:r w:rsidRPr="00D26EE2">
        <w:rPr>
          <w:sz w:val="20"/>
        </w:rPr>
        <w:t xml:space="preserve">, jejichž účelem je kontrolovat mimo jiné, je-li dosavadní </w:t>
      </w:r>
      <w:r w:rsidR="00521E08">
        <w:rPr>
          <w:sz w:val="20"/>
        </w:rPr>
        <w:t>řešení části projektu</w:t>
      </w:r>
      <w:r w:rsidRPr="00D26EE2">
        <w:rPr>
          <w:sz w:val="20"/>
        </w:rPr>
        <w:t xml:space="preserve"> bez vad, a zdali odpovídá časovému harmonogramu</w:t>
      </w:r>
      <w:r w:rsidR="00521E08">
        <w:rPr>
          <w:sz w:val="20"/>
        </w:rPr>
        <w:t xml:space="preserve"> řešení části projektu a usměrňovat řešení části projektu ke zdárnému dosažení cíle projektu</w:t>
      </w:r>
      <w:r w:rsidRPr="00D26EE2">
        <w:rPr>
          <w:sz w:val="20"/>
        </w:rPr>
        <w:t>. K</w:t>
      </w:r>
      <w:r w:rsidR="00521E08">
        <w:rPr>
          <w:sz w:val="20"/>
        </w:rPr>
        <w:t>o</w:t>
      </w:r>
      <w:r w:rsidRPr="00D26EE2">
        <w:rPr>
          <w:sz w:val="20"/>
        </w:rPr>
        <w:t>o</w:t>
      </w:r>
      <w:r w:rsidR="00521E08">
        <w:rPr>
          <w:sz w:val="20"/>
        </w:rPr>
        <w:t>rdinační schůzky</w:t>
      </w:r>
      <w:r w:rsidRPr="00D26EE2">
        <w:rPr>
          <w:sz w:val="20"/>
        </w:rPr>
        <w:t xml:space="preserve"> </w:t>
      </w:r>
      <w:r w:rsidR="00857A7F">
        <w:rPr>
          <w:sz w:val="20"/>
        </w:rPr>
        <w:t>mohou být</w:t>
      </w:r>
      <w:r w:rsidRPr="00D26EE2">
        <w:rPr>
          <w:sz w:val="20"/>
        </w:rPr>
        <w:t xml:space="preserve"> prováděny po celou dobu účinnosti této smlouvy s tím, že konkrétní datum je </w:t>
      </w:r>
      <w:r w:rsidR="00521E08">
        <w:rPr>
          <w:sz w:val="20"/>
        </w:rPr>
        <w:t>hlavní příjemce</w:t>
      </w:r>
      <w:r w:rsidRPr="00D26EE2">
        <w:rPr>
          <w:sz w:val="20"/>
        </w:rPr>
        <w:t xml:space="preserve"> (oprávněná osoba) povinen uvést prostřednictvím mailové korespondence alespoň </w:t>
      </w:r>
      <w:r w:rsidR="00521E08">
        <w:rPr>
          <w:sz w:val="20"/>
        </w:rPr>
        <w:t>10</w:t>
      </w:r>
      <w:r w:rsidRPr="00D26EE2">
        <w:rPr>
          <w:sz w:val="20"/>
        </w:rPr>
        <w:t xml:space="preserve"> pracovní</w:t>
      </w:r>
      <w:r w:rsidR="00521E08">
        <w:rPr>
          <w:sz w:val="20"/>
        </w:rPr>
        <w:t>ch</w:t>
      </w:r>
      <w:r w:rsidRPr="00D26EE2">
        <w:rPr>
          <w:sz w:val="20"/>
        </w:rPr>
        <w:t xml:space="preserve"> dn</w:t>
      </w:r>
      <w:r w:rsidR="00521E08">
        <w:rPr>
          <w:sz w:val="20"/>
        </w:rPr>
        <w:t>í</w:t>
      </w:r>
      <w:r w:rsidRPr="00D26EE2">
        <w:rPr>
          <w:sz w:val="20"/>
        </w:rPr>
        <w:t xml:space="preserve"> před </w:t>
      </w:r>
      <w:r w:rsidR="00521E08">
        <w:rPr>
          <w:sz w:val="20"/>
        </w:rPr>
        <w:t>konáním koordinační schůzky.</w:t>
      </w:r>
      <w:r w:rsidR="00857A7F">
        <w:rPr>
          <w:sz w:val="20"/>
        </w:rPr>
        <w:t xml:space="preserve"> Z koordinační </w:t>
      </w:r>
      <w:r w:rsidR="00857A7F" w:rsidRPr="007D09B4">
        <w:rPr>
          <w:sz w:val="20"/>
        </w:rPr>
        <w:t>schůzky bude proveden zápis podepsaný zúčastněnými osobami.</w:t>
      </w:r>
    </w:p>
    <w:p w14:paraId="48DAD913" w14:textId="5F0DFE4A" w:rsidR="00600767" w:rsidRPr="007D09B4" w:rsidRDefault="00600767" w:rsidP="00A54CDA">
      <w:pPr>
        <w:pStyle w:val="Zkladntext"/>
        <w:numPr>
          <w:ilvl w:val="0"/>
          <w:numId w:val="3"/>
        </w:numPr>
        <w:ind w:hanging="720"/>
        <w:rPr>
          <w:rFonts w:ascii="Times New Roman" w:hAnsi="Times New Roman"/>
          <w:sz w:val="20"/>
          <w:szCs w:val="20"/>
          <w:lang w:val="cs-CZ"/>
        </w:rPr>
      </w:pPr>
      <w:r w:rsidRPr="007D09B4">
        <w:rPr>
          <w:rFonts w:ascii="Times New Roman" w:hAnsi="Times New Roman"/>
          <w:sz w:val="20"/>
          <w:szCs w:val="20"/>
          <w:lang w:val="cs-CZ"/>
        </w:rPr>
        <w:t xml:space="preserve">Další účastník projektu je povinen ukončit </w:t>
      </w:r>
      <w:r w:rsidR="00671D5B" w:rsidRPr="007D09B4">
        <w:rPr>
          <w:rFonts w:ascii="Times New Roman" w:hAnsi="Times New Roman"/>
          <w:sz w:val="20"/>
          <w:szCs w:val="20"/>
          <w:lang w:val="cs-CZ"/>
        </w:rPr>
        <w:t>ř</w:t>
      </w:r>
      <w:r w:rsidRPr="007D09B4">
        <w:rPr>
          <w:rFonts w:ascii="Times New Roman" w:hAnsi="Times New Roman"/>
          <w:sz w:val="20"/>
          <w:szCs w:val="20"/>
          <w:lang w:val="cs-CZ"/>
        </w:rPr>
        <w:t xml:space="preserve">ešení části </w:t>
      </w:r>
      <w:r w:rsidR="00671D5B" w:rsidRPr="007D09B4">
        <w:rPr>
          <w:rFonts w:ascii="Times New Roman" w:hAnsi="Times New Roman"/>
          <w:sz w:val="20"/>
          <w:szCs w:val="20"/>
          <w:lang w:val="cs-CZ"/>
        </w:rPr>
        <w:t>p</w:t>
      </w:r>
      <w:r w:rsidRPr="007D09B4">
        <w:rPr>
          <w:rFonts w:ascii="Times New Roman" w:hAnsi="Times New Roman"/>
          <w:sz w:val="20"/>
          <w:szCs w:val="20"/>
          <w:lang w:val="cs-CZ"/>
        </w:rPr>
        <w:t>rojektu nejpozději do 31.</w:t>
      </w:r>
      <w:r w:rsidR="00E84647" w:rsidRPr="007D09B4">
        <w:rPr>
          <w:rFonts w:ascii="Times New Roman" w:hAnsi="Times New Roman"/>
          <w:sz w:val="20"/>
          <w:szCs w:val="20"/>
          <w:lang w:val="cs-CZ"/>
        </w:rPr>
        <w:t xml:space="preserve"> </w:t>
      </w:r>
      <w:r w:rsidRPr="007D09B4">
        <w:rPr>
          <w:rFonts w:ascii="Times New Roman" w:hAnsi="Times New Roman"/>
          <w:sz w:val="20"/>
          <w:szCs w:val="20"/>
          <w:lang w:val="cs-CZ"/>
        </w:rPr>
        <w:t>12.</w:t>
      </w:r>
      <w:r w:rsidR="00E84647" w:rsidRPr="007D09B4">
        <w:rPr>
          <w:rFonts w:ascii="Times New Roman" w:hAnsi="Times New Roman"/>
          <w:sz w:val="20"/>
          <w:szCs w:val="20"/>
          <w:lang w:val="cs-CZ"/>
        </w:rPr>
        <w:t xml:space="preserve"> </w:t>
      </w:r>
      <w:r w:rsidRPr="007D09B4">
        <w:rPr>
          <w:rFonts w:ascii="Times New Roman" w:hAnsi="Times New Roman"/>
          <w:sz w:val="20"/>
          <w:szCs w:val="20"/>
          <w:lang w:val="cs-CZ"/>
        </w:rPr>
        <w:t>20</w:t>
      </w:r>
      <w:r w:rsidR="007627E9" w:rsidRPr="007D09B4">
        <w:rPr>
          <w:rFonts w:ascii="Times New Roman" w:hAnsi="Times New Roman"/>
          <w:sz w:val="20"/>
          <w:szCs w:val="20"/>
          <w:lang w:val="cs-CZ"/>
        </w:rPr>
        <w:t>20</w:t>
      </w:r>
      <w:r w:rsidRPr="007D09B4">
        <w:rPr>
          <w:rFonts w:ascii="Times New Roman" w:hAnsi="Times New Roman"/>
          <w:sz w:val="20"/>
          <w:szCs w:val="20"/>
          <w:lang w:val="cs-CZ"/>
        </w:rPr>
        <w:t>.</w:t>
      </w:r>
    </w:p>
    <w:p w14:paraId="19524040" w14:textId="77777777" w:rsidR="003402FE" w:rsidRPr="0022357A" w:rsidRDefault="003402FE" w:rsidP="00B30BE2">
      <w:pPr>
        <w:rPr>
          <w:rFonts w:ascii="Times New Roman" w:hAnsi="Times New Roman" w:cs="Times New Roman"/>
          <w:highlight w:val="yellow"/>
          <w:lang w:val="cs-CZ"/>
        </w:rPr>
      </w:pPr>
    </w:p>
    <w:p w14:paraId="03778AA8" w14:textId="77777777" w:rsidR="0045358D" w:rsidRPr="00A345AE" w:rsidRDefault="0045358D" w:rsidP="00B30BE2">
      <w:pPr>
        <w:pStyle w:val="Zkladntext"/>
        <w:jc w:val="center"/>
        <w:rPr>
          <w:rFonts w:ascii="Times New Roman" w:hAnsi="Times New Roman"/>
          <w:bCs/>
          <w:sz w:val="20"/>
          <w:szCs w:val="20"/>
          <w:lang w:val="cs-CZ"/>
        </w:rPr>
      </w:pPr>
      <w:r w:rsidRPr="00A345AE">
        <w:rPr>
          <w:rFonts w:ascii="Times New Roman" w:hAnsi="Times New Roman"/>
          <w:bCs/>
          <w:sz w:val="20"/>
          <w:szCs w:val="20"/>
          <w:lang w:val="cs-CZ"/>
        </w:rPr>
        <w:t>III.</w:t>
      </w:r>
    </w:p>
    <w:p w14:paraId="1C0EF360" w14:textId="77777777" w:rsidR="0045358D" w:rsidRPr="00A345AE" w:rsidRDefault="0045358D" w:rsidP="00B30BE2">
      <w:pPr>
        <w:pStyle w:val="Zkladntext"/>
        <w:jc w:val="center"/>
        <w:rPr>
          <w:rFonts w:ascii="Times New Roman" w:hAnsi="Times New Roman"/>
          <w:b/>
          <w:bCs/>
          <w:sz w:val="20"/>
          <w:szCs w:val="20"/>
          <w:lang w:val="cs-CZ"/>
        </w:rPr>
      </w:pPr>
      <w:r w:rsidRPr="00A345AE">
        <w:rPr>
          <w:rFonts w:ascii="Times New Roman" w:hAnsi="Times New Roman"/>
          <w:b/>
          <w:bCs/>
          <w:sz w:val="20"/>
          <w:szCs w:val="20"/>
          <w:lang w:val="cs-CZ"/>
        </w:rPr>
        <w:t xml:space="preserve">Náklady na řešení projektu </w:t>
      </w:r>
    </w:p>
    <w:p w14:paraId="049B6107" w14:textId="77777777" w:rsidR="0045358D" w:rsidRPr="0022357A" w:rsidRDefault="0045358D" w:rsidP="00B30BE2">
      <w:pPr>
        <w:pStyle w:val="Zkladntext"/>
        <w:rPr>
          <w:rFonts w:ascii="Times New Roman" w:hAnsi="Times New Roman"/>
          <w:b/>
          <w:sz w:val="20"/>
          <w:szCs w:val="20"/>
          <w:highlight w:val="yellow"/>
          <w:lang w:val="cs-CZ"/>
        </w:rPr>
      </w:pPr>
    </w:p>
    <w:p w14:paraId="235B9D77" w14:textId="2099DFFC" w:rsidR="000F0D0B" w:rsidRPr="006D4E5C" w:rsidRDefault="0045358D" w:rsidP="0020606A">
      <w:pPr>
        <w:pStyle w:val="Zkladntext"/>
        <w:numPr>
          <w:ilvl w:val="0"/>
          <w:numId w:val="4"/>
        </w:numPr>
        <w:ind w:hanging="720"/>
        <w:rPr>
          <w:rFonts w:ascii="Times New Roman" w:hAnsi="Times New Roman"/>
          <w:sz w:val="20"/>
          <w:szCs w:val="20"/>
          <w:lang w:val="cs-CZ"/>
        </w:rPr>
      </w:pPr>
      <w:r w:rsidRPr="006D4E5C">
        <w:rPr>
          <w:rFonts w:ascii="Times New Roman" w:hAnsi="Times New Roman"/>
          <w:sz w:val="20"/>
          <w:szCs w:val="20"/>
          <w:lang w:val="cs-CZ"/>
        </w:rPr>
        <w:t xml:space="preserve">Projekt bude financován dle </w:t>
      </w:r>
      <w:r w:rsidR="00667F60" w:rsidRPr="006D4E5C">
        <w:rPr>
          <w:rFonts w:ascii="Times New Roman" w:hAnsi="Times New Roman"/>
          <w:sz w:val="20"/>
          <w:szCs w:val="20"/>
          <w:lang w:val="cs-CZ"/>
        </w:rPr>
        <w:t xml:space="preserve">návrhu </w:t>
      </w:r>
      <w:r w:rsidRPr="006D4E5C">
        <w:rPr>
          <w:rFonts w:ascii="Times New Roman" w:hAnsi="Times New Roman"/>
          <w:sz w:val="20"/>
          <w:szCs w:val="20"/>
          <w:lang w:val="cs-CZ"/>
        </w:rPr>
        <w:t xml:space="preserve">projektu z prostředků účelové podpory. Změny oproti </w:t>
      </w:r>
      <w:r w:rsidR="00667F60" w:rsidRPr="006D4E5C">
        <w:rPr>
          <w:rFonts w:ascii="Times New Roman" w:hAnsi="Times New Roman"/>
          <w:sz w:val="20"/>
          <w:szCs w:val="20"/>
          <w:lang w:val="cs-CZ"/>
        </w:rPr>
        <w:t xml:space="preserve">návrhu </w:t>
      </w:r>
      <w:r w:rsidRPr="006D4E5C">
        <w:rPr>
          <w:rFonts w:ascii="Times New Roman" w:hAnsi="Times New Roman"/>
          <w:sz w:val="20"/>
          <w:szCs w:val="20"/>
          <w:lang w:val="cs-CZ"/>
        </w:rPr>
        <w:t xml:space="preserve">projektu navrhuje </w:t>
      </w:r>
      <w:r w:rsidR="00B6108D">
        <w:rPr>
          <w:rFonts w:ascii="Times New Roman" w:hAnsi="Times New Roman"/>
          <w:sz w:val="20"/>
          <w:szCs w:val="20"/>
          <w:lang w:val="cs-CZ"/>
        </w:rPr>
        <w:t xml:space="preserve">hlavní </w:t>
      </w:r>
      <w:r w:rsidRPr="006D4E5C">
        <w:rPr>
          <w:rFonts w:ascii="Times New Roman" w:hAnsi="Times New Roman"/>
          <w:sz w:val="20"/>
          <w:szCs w:val="20"/>
          <w:lang w:val="cs-CZ"/>
        </w:rPr>
        <w:t xml:space="preserve">příjemce a schvaluje poskytovatel. Změny lze provádět pouze v souladu s ustanoveními </w:t>
      </w:r>
      <w:r w:rsidR="007627E9">
        <w:rPr>
          <w:rFonts w:ascii="Times New Roman" w:hAnsi="Times New Roman"/>
          <w:sz w:val="20"/>
          <w:szCs w:val="20"/>
          <w:lang w:val="cs-CZ"/>
        </w:rPr>
        <w:t>s</w:t>
      </w:r>
      <w:r w:rsidR="00115145" w:rsidRPr="006D4E5C">
        <w:rPr>
          <w:rFonts w:ascii="Times New Roman" w:hAnsi="Times New Roman"/>
          <w:sz w:val="20"/>
          <w:szCs w:val="20"/>
          <w:lang w:val="cs-CZ"/>
        </w:rPr>
        <w:t>mlouvy o poskytnutí podpory</w:t>
      </w:r>
      <w:r w:rsidRPr="006D4E5C">
        <w:rPr>
          <w:rFonts w:ascii="Times New Roman" w:hAnsi="Times New Roman"/>
          <w:sz w:val="20"/>
          <w:szCs w:val="20"/>
          <w:lang w:val="cs-CZ"/>
        </w:rPr>
        <w:t xml:space="preserve"> a jejích </w:t>
      </w:r>
      <w:r w:rsidR="007627E9">
        <w:rPr>
          <w:rFonts w:ascii="Times New Roman" w:hAnsi="Times New Roman"/>
          <w:sz w:val="20"/>
          <w:szCs w:val="20"/>
          <w:lang w:val="cs-CZ"/>
        </w:rPr>
        <w:t>příloh</w:t>
      </w:r>
      <w:r w:rsidRPr="006D4E5C">
        <w:rPr>
          <w:rFonts w:ascii="Times New Roman" w:hAnsi="Times New Roman"/>
          <w:sz w:val="20"/>
          <w:szCs w:val="20"/>
          <w:lang w:val="cs-CZ"/>
        </w:rPr>
        <w:t>.</w:t>
      </w:r>
    </w:p>
    <w:p w14:paraId="5C86BA61" w14:textId="1B147ABA" w:rsidR="000F0D0B" w:rsidRPr="006D4E5C" w:rsidRDefault="000F0D0B" w:rsidP="000F0D0B">
      <w:pPr>
        <w:pStyle w:val="Zkladntext"/>
        <w:numPr>
          <w:ilvl w:val="0"/>
          <w:numId w:val="4"/>
        </w:numPr>
        <w:ind w:hanging="720"/>
        <w:rPr>
          <w:rFonts w:ascii="Times New Roman" w:hAnsi="Times New Roman"/>
          <w:sz w:val="20"/>
          <w:szCs w:val="20"/>
          <w:lang w:val="cs-CZ"/>
        </w:rPr>
      </w:pPr>
      <w:r w:rsidRPr="006D4E5C">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14:paraId="555EC086" w14:textId="2F92056F" w:rsidR="00332BC7" w:rsidRPr="006D4E5C" w:rsidRDefault="00B6108D" w:rsidP="00332BC7">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Hlavní p</w:t>
      </w:r>
      <w:r w:rsidR="00332BC7" w:rsidRPr="006D4E5C">
        <w:rPr>
          <w:rFonts w:ascii="Times New Roman" w:hAnsi="Times New Roman"/>
          <w:sz w:val="20"/>
          <w:szCs w:val="20"/>
          <w:lang w:val="cs-CZ"/>
        </w:rPr>
        <w:t xml:space="preserve">říjemce je za předpokladu, že </w:t>
      </w:r>
      <w:r>
        <w:rPr>
          <w:rFonts w:ascii="Times New Roman" w:hAnsi="Times New Roman"/>
          <w:sz w:val="20"/>
          <w:szCs w:val="20"/>
          <w:lang w:val="cs-CZ"/>
        </w:rPr>
        <w:t>d</w:t>
      </w:r>
      <w:r w:rsidR="00332BC7" w:rsidRPr="006D4E5C">
        <w:rPr>
          <w:rFonts w:ascii="Times New Roman" w:hAnsi="Times New Roman"/>
          <w:sz w:val="20"/>
          <w:szCs w:val="20"/>
          <w:lang w:val="cs-CZ"/>
        </w:rPr>
        <w:t xml:space="preserve">alší účastník projektu řádně plní závazky vyplývající z této </w:t>
      </w:r>
      <w:r w:rsidR="007627E9">
        <w:rPr>
          <w:rFonts w:ascii="Times New Roman" w:hAnsi="Times New Roman"/>
          <w:sz w:val="20"/>
          <w:szCs w:val="20"/>
          <w:lang w:val="cs-CZ"/>
        </w:rPr>
        <w:t>s</w:t>
      </w:r>
      <w:r w:rsidR="00332BC7" w:rsidRPr="006D4E5C">
        <w:rPr>
          <w:rFonts w:ascii="Times New Roman" w:hAnsi="Times New Roman"/>
          <w:sz w:val="20"/>
          <w:szCs w:val="20"/>
          <w:lang w:val="cs-CZ"/>
        </w:rPr>
        <w:t xml:space="preserve">mlouvy, zejména pak předloží ve stanovených termínech příslušné zprávy a jiné dokumenty o postupu </w:t>
      </w:r>
      <w:r w:rsidR="007627E9">
        <w:rPr>
          <w:rFonts w:ascii="Times New Roman" w:hAnsi="Times New Roman"/>
          <w:sz w:val="20"/>
          <w:szCs w:val="20"/>
          <w:lang w:val="cs-CZ"/>
        </w:rPr>
        <w:t>ř</w:t>
      </w:r>
      <w:r w:rsidR="00332BC7" w:rsidRPr="006D4E5C">
        <w:rPr>
          <w:rFonts w:ascii="Times New Roman" w:hAnsi="Times New Roman"/>
          <w:sz w:val="20"/>
          <w:szCs w:val="20"/>
          <w:lang w:val="cs-CZ"/>
        </w:rPr>
        <w:t xml:space="preserve">ešení části </w:t>
      </w:r>
      <w:r w:rsidR="007627E9">
        <w:rPr>
          <w:rFonts w:ascii="Times New Roman" w:hAnsi="Times New Roman"/>
          <w:sz w:val="20"/>
          <w:szCs w:val="20"/>
          <w:lang w:val="cs-CZ"/>
        </w:rPr>
        <w:t>p</w:t>
      </w:r>
      <w:r w:rsidR="00332BC7" w:rsidRPr="006D4E5C">
        <w:rPr>
          <w:rFonts w:ascii="Times New Roman" w:hAnsi="Times New Roman"/>
          <w:sz w:val="20"/>
          <w:szCs w:val="20"/>
          <w:lang w:val="cs-CZ"/>
        </w:rPr>
        <w:t xml:space="preserve">rojektu, povinen poskytnout </w:t>
      </w:r>
      <w:r w:rsidR="007627E9">
        <w:rPr>
          <w:rFonts w:ascii="Times New Roman" w:hAnsi="Times New Roman"/>
          <w:sz w:val="20"/>
          <w:szCs w:val="20"/>
          <w:lang w:val="cs-CZ"/>
        </w:rPr>
        <w:t>d</w:t>
      </w:r>
      <w:r w:rsidR="00332BC7" w:rsidRPr="006D4E5C">
        <w:rPr>
          <w:rFonts w:ascii="Times New Roman" w:hAnsi="Times New Roman"/>
          <w:sz w:val="20"/>
          <w:szCs w:val="20"/>
          <w:lang w:val="cs-CZ"/>
        </w:rPr>
        <w:t xml:space="preserve">alšímu účastníkovi projektu stanovenou část účelové podpory pro jednotlivé kalendářní roky na </w:t>
      </w:r>
      <w:r w:rsidR="007627E9">
        <w:rPr>
          <w:rFonts w:ascii="Times New Roman" w:hAnsi="Times New Roman"/>
          <w:sz w:val="20"/>
          <w:szCs w:val="20"/>
          <w:lang w:val="cs-CZ"/>
        </w:rPr>
        <w:t>ř</w:t>
      </w:r>
      <w:r w:rsidR="00332BC7" w:rsidRPr="006D4E5C">
        <w:rPr>
          <w:rFonts w:ascii="Times New Roman" w:hAnsi="Times New Roman"/>
          <w:sz w:val="20"/>
          <w:szCs w:val="20"/>
          <w:lang w:val="cs-CZ"/>
        </w:rPr>
        <w:t xml:space="preserve">ešení části </w:t>
      </w:r>
      <w:r w:rsidR="007627E9">
        <w:rPr>
          <w:rFonts w:ascii="Times New Roman" w:hAnsi="Times New Roman"/>
          <w:sz w:val="20"/>
          <w:szCs w:val="20"/>
          <w:lang w:val="cs-CZ"/>
        </w:rPr>
        <w:t>projektu (dále jen „</w:t>
      </w:r>
      <w:r w:rsidR="007627E9" w:rsidRPr="006915BB">
        <w:rPr>
          <w:rFonts w:ascii="Times New Roman" w:hAnsi="Times New Roman"/>
          <w:b/>
          <w:sz w:val="20"/>
          <w:szCs w:val="20"/>
          <w:lang w:val="cs-CZ"/>
        </w:rPr>
        <w:t>d</w:t>
      </w:r>
      <w:r w:rsidR="00332BC7" w:rsidRPr="006915BB">
        <w:rPr>
          <w:rFonts w:ascii="Times New Roman" w:hAnsi="Times New Roman"/>
          <w:b/>
          <w:sz w:val="20"/>
          <w:szCs w:val="20"/>
          <w:lang w:val="cs-CZ"/>
        </w:rPr>
        <w:t>otace</w:t>
      </w:r>
      <w:r w:rsidR="00332BC7" w:rsidRPr="006D4E5C">
        <w:rPr>
          <w:rFonts w:ascii="Times New Roman" w:hAnsi="Times New Roman"/>
          <w:sz w:val="20"/>
          <w:szCs w:val="20"/>
          <w:lang w:val="cs-CZ"/>
        </w:rPr>
        <w:t>“), a to ve výši stanovené v</w:t>
      </w:r>
      <w:r w:rsidR="00AE2CEA" w:rsidRPr="006D4E5C">
        <w:rPr>
          <w:rFonts w:ascii="Times New Roman" w:hAnsi="Times New Roman"/>
          <w:sz w:val="20"/>
          <w:szCs w:val="20"/>
          <w:lang w:val="cs-CZ"/>
        </w:rPr>
        <w:t>e</w:t>
      </w:r>
      <w:r w:rsidR="00332BC7" w:rsidRPr="006D4E5C">
        <w:rPr>
          <w:rFonts w:ascii="Times New Roman" w:hAnsi="Times New Roman"/>
          <w:sz w:val="20"/>
          <w:szCs w:val="20"/>
          <w:lang w:val="cs-CZ"/>
        </w:rPr>
        <w:t xml:space="preserve"> </w:t>
      </w:r>
      <w:r w:rsidR="007627E9">
        <w:rPr>
          <w:rFonts w:ascii="Times New Roman" w:hAnsi="Times New Roman"/>
          <w:sz w:val="20"/>
          <w:szCs w:val="20"/>
          <w:lang w:val="cs-CZ"/>
        </w:rPr>
        <w:t>s</w:t>
      </w:r>
      <w:r w:rsidR="00AE2CEA" w:rsidRPr="006D4E5C">
        <w:rPr>
          <w:rFonts w:ascii="Times New Roman" w:hAnsi="Times New Roman"/>
          <w:sz w:val="20"/>
          <w:szCs w:val="20"/>
          <w:lang w:val="cs-CZ"/>
        </w:rPr>
        <w:t>mlouvě o poskytnutí podpory.</w:t>
      </w:r>
    </w:p>
    <w:p w14:paraId="18EDB84C" w14:textId="3722F272" w:rsidR="0045358D" w:rsidRPr="006D4E5C" w:rsidRDefault="0045358D" w:rsidP="0020606A">
      <w:pPr>
        <w:pStyle w:val="Zkladntext"/>
        <w:numPr>
          <w:ilvl w:val="0"/>
          <w:numId w:val="4"/>
        </w:numPr>
        <w:ind w:hanging="720"/>
        <w:rPr>
          <w:rFonts w:ascii="Times New Roman" w:hAnsi="Times New Roman"/>
          <w:sz w:val="20"/>
          <w:szCs w:val="20"/>
          <w:lang w:val="cs-CZ"/>
        </w:rPr>
      </w:pPr>
      <w:r w:rsidRPr="006D4E5C">
        <w:rPr>
          <w:rFonts w:ascii="Times New Roman" w:hAnsi="Times New Roman"/>
          <w:sz w:val="20"/>
          <w:szCs w:val="20"/>
          <w:lang w:val="cs-CZ"/>
        </w:rPr>
        <w:lastRenderedPageBreak/>
        <w:t>Výše, časové rozložení a použití poskytnuté účelové podpory se řídí rozpočtem dan</w:t>
      </w:r>
      <w:r w:rsidR="001C331A" w:rsidRPr="006D4E5C">
        <w:rPr>
          <w:rFonts w:ascii="Times New Roman" w:hAnsi="Times New Roman"/>
          <w:sz w:val="20"/>
          <w:szCs w:val="20"/>
          <w:lang w:val="cs-CZ"/>
        </w:rPr>
        <w:t>ým</w:t>
      </w:r>
      <w:r w:rsidR="006B5DD3" w:rsidRPr="006D4E5C">
        <w:rPr>
          <w:rFonts w:ascii="Times New Roman" w:hAnsi="Times New Roman"/>
          <w:sz w:val="20"/>
          <w:szCs w:val="20"/>
          <w:lang w:val="cs-CZ"/>
        </w:rPr>
        <w:t xml:space="preserve"> </w:t>
      </w:r>
      <w:r w:rsidR="007627E9">
        <w:rPr>
          <w:rFonts w:ascii="Times New Roman" w:hAnsi="Times New Roman"/>
          <w:sz w:val="20"/>
          <w:szCs w:val="20"/>
          <w:lang w:val="cs-CZ"/>
        </w:rPr>
        <w:t>s</w:t>
      </w:r>
      <w:r w:rsidR="006B5DD3" w:rsidRPr="006D4E5C">
        <w:rPr>
          <w:rFonts w:ascii="Times New Roman" w:hAnsi="Times New Roman"/>
          <w:sz w:val="20"/>
          <w:szCs w:val="20"/>
          <w:lang w:val="cs-CZ"/>
        </w:rPr>
        <w:t xml:space="preserve">mlouvou o poskytnutí podpory. </w:t>
      </w:r>
      <w:r w:rsidRPr="006D4E5C">
        <w:rPr>
          <w:rFonts w:ascii="Times New Roman" w:hAnsi="Times New Roman"/>
          <w:sz w:val="20"/>
          <w:szCs w:val="20"/>
          <w:lang w:val="cs-CZ"/>
        </w:rPr>
        <w:t xml:space="preserve">Pokud nedojde ke změnám </w:t>
      </w:r>
      <w:r w:rsidR="007627E9">
        <w:rPr>
          <w:rFonts w:ascii="Times New Roman" w:hAnsi="Times New Roman"/>
          <w:sz w:val="20"/>
          <w:szCs w:val="20"/>
          <w:lang w:val="cs-CZ"/>
        </w:rPr>
        <w:t>s</w:t>
      </w:r>
      <w:r w:rsidR="00A26220" w:rsidRPr="006D4E5C">
        <w:rPr>
          <w:rFonts w:ascii="Times New Roman" w:hAnsi="Times New Roman"/>
          <w:sz w:val="20"/>
          <w:szCs w:val="20"/>
          <w:lang w:val="cs-CZ"/>
        </w:rPr>
        <w:t>mlouvy o poskytnutí podpory</w:t>
      </w:r>
      <w:r w:rsidRPr="006D4E5C">
        <w:rPr>
          <w:rFonts w:ascii="Times New Roman" w:hAnsi="Times New Roman"/>
          <w:sz w:val="20"/>
          <w:szCs w:val="20"/>
          <w:lang w:val="cs-CZ"/>
        </w:rPr>
        <w:t xml:space="preserve"> oproti společně vypracované</w:t>
      </w:r>
      <w:r w:rsidR="006D4E5C" w:rsidRPr="006D4E5C">
        <w:rPr>
          <w:rFonts w:ascii="Times New Roman" w:hAnsi="Times New Roman"/>
          <w:sz w:val="20"/>
          <w:szCs w:val="20"/>
          <w:lang w:val="cs-CZ"/>
        </w:rPr>
        <w:t>mu</w:t>
      </w:r>
      <w:r w:rsidRPr="006D4E5C">
        <w:rPr>
          <w:rFonts w:ascii="Times New Roman" w:hAnsi="Times New Roman"/>
          <w:sz w:val="20"/>
          <w:szCs w:val="20"/>
          <w:lang w:val="cs-CZ"/>
        </w:rPr>
        <w:t xml:space="preserve"> a podané</w:t>
      </w:r>
      <w:r w:rsidR="001C331A" w:rsidRPr="006D4E5C">
        <w:rPr>
          <w:rFonts w:ascii="Times New Roman" w:hAnsi="Times New Roman"/>
          <w:sz w:val="20"/>
          <w:szCs w:val="20"/>
          <w:lang w:val="cs-CZ"/>
        </w:rPr>
        <w:t>mu</w:t>
      </w:r>
      <w:r w:rsidRPr="006D4E5C">
        <w:rPr>
          <w:rFonts w:ascii="Times New Roman" w:hAnsi="Times New Roman"/>
          <w:sz w:val="20"/>
          <w:szCs w:val="20"/>
          <w:lang w:val="cs-CZ"/>
        </w:rPr>
        <w:t xml:space="preserve"> </w:t>
      </w:r>
      <w:r w:rsidR="001C331A" w:rsidRPr="006D4E5C">
        <w:rPr>
          <w:rFonts w:ascii="Times New Roman" w:hAnsi="Times New Roman"/>
          <w:sz w:val="20"/>
          <w:szCs w:val="20"/>
          <w:lang w:val="cs-CZ"/>
        </w:rPr>
        <w:t xml:space="preserve">návrhu </w:t>
      </w:r>
      <w:r w:rsidRPr="006D4E5C">
        <w:rPr>
          <w:rFonts w:ascii="Times New Roman" w:hAnsi="Times New Roman"/>
          <w:sz w:val="20"/>
          <w:szCs w:val="20"/>
          <w:lang w:val="cs-CZ"/>
        </w:rPr>
        <w:t xml:space="preserve">projektu, bude rozdělení podpory v jednotlivých letech řešení odpovídat </w:t>
      </w:r>
      <w:r w:rsidR="007627E9">
        <w:rPr>
          <w:rFonts w:ascii="Times New Roman" w:hAnsi="Times New Roman"/>
          <w:sz w:val="20"/>
          <w:szCs w:val="20"/>
          <w:lang w:val="cs-CZ"/>
        </w:rPr>
        <w:t>s</w:t>
      </w:r>
      <w:r w:rsidR="0020606A" w:rsidRPr="006D4E5C">
        <w:rPr>
          <w:rFonts w:ascii="Times New Roman" w:hAnsi="Times New Roman"/>
          <w:sz w:val="20"/>
          <w:szCs w:val="20"/>
          <w:lang w:val="cs-CZ"/>
        </w:rPr>
        <w:t>mlouvě o poskytnutí podpory (Příloha č.</w:t>
      </w:r>
      <w:r w:rsidR="00B6108D">
        <w:rPr>
          <w:rFonts w:ascii="Times New Roman" w:hAnsi="Times New Roman"/>
          <w:sz w:val="20"/>
          <w:szCs w:val="20"/>
          <w:lang w:val="cs-CZ"/>
        </w:rPr>
        <w:t xml:space="preserve"> </w:t>
      </w:r>
      <w:r w:rsidR="0020606A" w:rsidRPr="006D4E5C">
        <w:rPr>
          <w:rFonts w:ascii="Times New Roman" w:hAnsi="Times New Roman"/>
          <w:sz w:val="20"/>
          <w:szCs w:val="20"/>
          <w:lang w:val="cs-CZ"/>
        </w:rPr>
        <w:t>1)</w:t>
      </w:r>
      <w:r w:rsidRPr="006D4E5C">
        <w:rPr>
          <w:rFonts w:ascii="Times New Roman" w:hAnsi="Times New Roman"/>
          <w:sz w:val="20"/>
          <w:szCs w:val="20"/>
          <w:lang w:val="cs-CZ"/>
        </w:rPr>
        <w:t xml:space="preserve">. </w:t>
      </w:r>
    </w:p>
    <w:p w14:paraId="627E47BD" w14:textId="70DAC1D3" w:rsidR="00996DCE" w:rsidRPr="006D4E5C" w:rsidRDefault="00996DCE" w:rsidP="00B30BE2">
      <w:pPr>
        <w:pStyle w:val="Zkladntext"/>
        <w:numPr>
          <w:ilvl w:val="0"/>
          <w:numId w:val="4"/>
        </w:numPr>
        <w:ind w:hanging="720"/>
        <w:rPr>
          <w:rFonts w:ascii="Times New Roman" w:hAnsi="Times New Roman"/>
          <w:sz w:val="20"/>
          <w:szCs w:val="20"/>
          <w:lang w:val="cs-CZ"/>
        </w:rPr>
      </w:pPr>
      <w:r w:rsidRPr="006D4E5C">
        <w:rPr>
          <w:rFonts w:ascii="Times New Roman" w:hAnsi="Times New Roman"/>
          <w:sz w:val="20"/>
          <w:szCs w:val="20"/>
          <w:lang w:val="cs-CZ"/>
        </w:rPr>
        <w:t xml:space="preserve">Sníží-li se výše uznaných nákladů, sníží se úměrně i maximální výše </w:t>
      </w:r>
      <w:r w:rsidR="006915BB">
        <w:rPr>
          <w:rFonts w:ascii="Times New Roman" w:hAnsi="Times New Roman"/>
          <w:sz w:val="20"/>
          <w:szCs w:val="20"/>
          <w:lang w:val="cs-CZ"/>
        </w:rPr>
        <w:t xml:space="preserve">účelové </w:t>
      </w:r>
      <w:r w:rsidRPr="006D4E5C">
        <w:rPr>
          <w:rFonts w:ascii="Times New Roman" w:hAnsi="Times New Roman"/>
          <w:sz w:val="20"/>
          <w:szCs w:val="20"/>
          <w:lang w:val="cs-CZ"/>
        </w:rPr>
        <w:t xml:space="preserve">podpory při zachování stanovené míry </w:t>
      </w:r>
      <w:r w:rsidR="006915BB">
        <w:rPr>
          <w:rFonts w:ascii="Times New Roman" w:hAnsi="Times New Roman"/>
          <w:sz w:val="20"/>
          <w:szCs w:val="20"/>
          <w:lang w:val="cs-CZ"/>
        </w:rPr>
        <w:t xml:space="preserve">účelové </w:t>
      </w:r>
      <w:r w:rsidRPr="006D4E5C">
        <w:rPr>
          <w:rFonts w:ascii="Times New Roman" w:hAnsi="Times New Roman"/>
          <w:sz w:val="20"/>
          <w:szCs w:val="20"/>
          <w:lang w:val="cs-CZ"/>
        </w:rPr>
        <w:t xml:space="preserve">podpory. </w:t>
      </w:r>
    </w:p>
    <w:p w14:paraId="21930DAE" w14:textId="2B459DDE" w:rsidR="00E530A6" w:rsidRPr="006D4E5C" w:rsidRDefault="0045358D" w:rsidP="00165B50">
      <w:pPr>
        <w:pStyle w:val="Zkladntext"/>
        <w:numPr>
          <w:ilvl w:val="0"/>
          <w:numId w:val="4"/>
        </w:numPr>
        <w:ind w:hanging="720"/>
        <w:rPr>
          <w:rFonts w:ascii="Times New Roman" w:hAnsi="Times New Roman"/>
          <w:sz w:val="20"/>
          <w:szCs w:val="20"/>
          <w:lang w:val="cs-CZ"/>
        </w:rPr>
      </w:pPr>
      <w:r w:rsidRPr="006D4E5C">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6D4E5C">
        <w:rPr>
          <w:rFonts w:ascii="Times New Roman" w:hAnsi="Times New Roman"/>
          <w:sz w:val="20"/>
          <w:szCs w:val="20"/>
          <w:lang w:val="cs-CZ"/>
        </w:rPr>
        <w:t>ení zákona č. 134/201</w:t>
      </w:r>
      <w:r w:rsidRPr="006D4E5C">
        <w:rPr>
          <w:rFonts w:ascii="Times New Roman" w:hAnsi="Times New Roman"/>
          <w:sz w:val="20"/>
          <w:szCs w:val="20"/>
          <w:lang w:val="cs-CZ"/>
        </w:rPr>
        <w:t xml:space="preserve">6 Sb., o </w:t>
      </w:r>
      <w:r w:rsidR="005B1DB6" w:rsidRPr="006D4E5C">
        <w:rPr>
          <w:rFonts w:ascii="Times New Roman" w:hAnsi="Times New Roman"/>
          <w:sz w:val="20"/>
          <w:szCs w:val="20"/>
          <w:lang w:val="cs-CZ"/>
        </w:rPr>
        <w:t>zadávání veřejných zakázek</w:t>
      </w:r>
      <w:r w:rsidRPr="006D4E5C">
        <w:rPr>
          <w:rFonts w:ascii="Times New Roman" w:hAnsi="Times New Roman"/>
          <w:sz w:val="20"/>
          <w:szCs w:val="20"/>
          <w:lang w:val="cs-CZ"/>
        </w:rPr>
        <w:t xml:space="preserve">, </w:t>
      </w:r>
      <w:r w:rsidR="000F3E5F" w:rsidRPr="006D4E5C">
        <w:rPr>
          <w:rFonts w:ascii="Times New Roman" w:hAnsi="Times New Roman"/>
          <w:sz w:val="20"/>
          <w:szCs w:val="20"/>
          <w:lang w:val="cs-CZ"/>
        </w:rPr>
        <w:t>v</w:t>
      </w:r>
      <w:r w:rsidR="00E84647">
        <w:rPr>
          <w:rFonts w:ascii="Times New Roman" w:hAnsi="Times New Roman"/>
          <w:sz w:val="20"/>
          <w:szCs w:val="20"/>
          <w:lang w:val="cs-CZ"/>
        </w:rPr>
        <w:t>e</w:t>
      </w:r>
      <w:r w:rsidR="000F3E5F" w:rsidRPr="006D4E5C">
        <w:rPr>
          <w:rFonts w:ascii="Times New Roman" w:hAnsi="Times New Roman"/>
          <w:sz w:val="20"/>
          <w:szCs w:val="20"/>
          <w:lang w:val="cs-CZ"/>
        </w:rPr>
        <w:t xml:space="preserve"> </w:t>
      </w:r>
      <w:r w:rsidR="00A6667C" w:rsidRPr="006D4E5C">
        <w:rPr>
          <w:rFonts w:ascii="Times New Roman" w:hAnsi="Times New Roman"/>
          <w:sz w:val="20"/>
          <w:szCs w:val="20"/>
          <w:lang w:val="cs-CZ"/>
        </w:rPr>
        <w:t xml:space="preserve">znění </w:t>
      </w:r>
      <w:r w:rsidR="00E84647">
        <w:rPr>
          <w:rFonts w:ascii="Times New Roman" w:hAnsi="Times New Roman"/>
          <w:sz w:val="20"/>
          <w:szCs w:val="20"/>
          <w:lang w:val="cs-CZ"/>
        </w:rPr>
        <w:t xml:space="preserve">pozdějších předpisů </w:t>
      </w:r>
      <w:r w:rsidR="0093267A" w:rsidRPr="006D4E5C">
        <w:rPr>
          <w:rFonts w:ascii="Times New Roman" w:hAnsi="Times New Roman"/>
          <w:sz w:val="20"/>
          <w:szCs w:val="20"/>
          <w:lang w:val="cs-CZ"/>
        </w:rPr>
        <w:t>(dále jen „</w:t>
      </w:r>
      <w:r w:rsidR="0093267A" w:rsidRPr="006D4E5C">
        <w:rPr>
          <w:rFonts w:ascii="Times New Roman" w:hAnsi="Times New Roman"/>
          <w:b/>
          <w:sz w:val="20"/>
          <w:szCs w:val="20"/>
          <w:lang w:val="cs-CZ"/>
        </w:rPr>
        <w:t>ZVZ</w:t>
      </w:r>
      <w:r w:rsidR="0093267A" w:rsidRPr="006D4E5C">
        <w:rPr>
          <w:rFonts w:ascii="Times New Roman" w:hAnsi="Times New Roman"/>
          <w:sz w:val="20"/>
          <w:szCs w:val="20"/>
          <w:lang w:val="cs-CZ"/>
        </w:rPr>
        <w:t>“)</w:t>
      </w:r>
      <w:r w:rsidR="00E530A6" w:rsidRPr="006D4E5C">
        <w:rPr>
          <w:rFonts w:ascii="Times New Roman" w:hAnsi="Times New Roman"/>
          <w:sz w:val="20"/>
          <w:szCs w:val="20"/>
          <w:lang w:val="cs-CZ"/>
        </w:rPr>
        <w:t xml:space="preserve">. </w:t>
      </w:r>
    </w:p>
    <w:p w14:paraId="218094E5" w14:textId="77777777" w:rsidR="0045358D" w:rsidRPr="006D4E5C" w:rsidRDefault="0045358D" w:rsidP="00B30BE2">
      <w:pPr>
        <w:pStyle w:val="Zkladntext"/>
        <w:numPr>
          <w:ilvl w:val="0"/>
          <w:numId w:val="4"/>
        </w:numPr>
        <w:ind w:hanging="720"/>
        <w:rPr>
          <w:rFonts w:ascii="Times New Roman" w:hAnsi="Times New Roman"/>
          <w:sz w:val="20"/>
          <w:szCs w:val="20"/>
          <w:lang w:val="cs-CZ"/>
        </w:rPr>
      </w:pPr>
      <w:r w:rsidRPr="006D4E5C">
        <w:rPr>
          <w:rFonts w:ascii="Times New Roman" w:hAnsi="Times New Roman"/>
          <w:sz w:val="20"/>
          <w:szCs w:val="20"/>
          <w:lang w:val="cs-CZ"/>
        </w:rPr>
        <w:t>Uznané náklady musí splňovat následující podmínky:</w:t>
      </w:r>
    </w:p>
    <w:p w14:paraId="5CDCD002" w14:textId="77777777" w:rsidR="0045358D" w:rsidRPr="006D4E5C" w:rsidRDefault="0045358D" w:rsidP="00B30BE2">
      <w:pPr>
        <w:numPr>
          <w:ilvl w:val="0"/>
          <w:numId w:val="5"/>
        </w:numPr>
        <w:autoSpaceDE/>
        <w:autoSpaceDN/>
        <w:ind w:hanging="357"/>
        <w:jc w:val="both"/>
        <w:rPr>
          <w:rFonts w:ascii="Times New Roman" w:hAnsi="Times New Roman" w:cs="Times New Roman"/>
          <w:lang w:val="cs-CZ"/>
        </w:rPr>
      </w:pPr>
      <w:r w:rsidRPr="006D4E5C">
        <w:rPr>
          <w:rFonts w:ascii="Times New Roman" w:hAnsi="Times New Roman" w:cs="Times New Roman"/>
          <w:lang w:val="cs-CZ"/>
        </w:rPr>
        <w:t>musí být vynaloženy v souladu s cíli programu a musí bezprostředně souviset s realizací projektu;</w:t>
      </w:r>
    </w:p>
    <w:p w14:paraId="1E24CD1F" w14:textId="6A9F598D" w:rsidR="0045358D" w:rsidRPr="006D4E5C" w:rsidRDefault="00407220" w:rsidP="001A7C39">
      <w:pPr>
        <w:numPr>
          <w:ilvl w:val="0"/>
          <w:numId w:val="5"/>
        </w:numPr>
        <w:autoSpaceDE/>
        <w:autoSpaceDN/>
        <w:jc w:val="both"/>
        <w:rPr>
          <w:rFonts w:ascii="Times New Roman" w:hAnsi="Times New Roman" w:cs="Times New Roman"/>
          <w:lang w:val="cs-CZ"/>
        </w:rPr>
      </w:pPr>
      <w:r w:rsidRPr="006D4E5C">
        <w:rPr>
          <w:rFonts w:ascii="Times New Roman" w:hAnsi="Times New Roman" w:cs="Times New Roman"/>
          <w:lang w:val="cs-CZ"/>
        </w:rPr>
        <w:t xml:space="preserve">musí být </w:t>
      </w:r>
      <w:r w:rsidR="0045358D" w:rsidRPr="006D4E5C">
        <w:rPr>
          <w:rFonts w:ascii="Times New Roman" w:hAnsi="Times New Roman" w:cs="Times New Roman"/>
          <w:lang w:val="cs-CZ"/>
        </w:rPr>
        <w:t>způsobilými náklady</w:t>
      </w:r>
      <w:r w:rsidR="001A7C39">
        <w:rPr>
          <w:rFonts w:ascii="Times New Roman" w:hAnsi="Times New Roman" w:cs="Times New Roman"/>
          <w:lang w:val="cs-CZ"/>
        </w:rPr>
        <w:t xml:space="preserve"> </w:t>
      </w:r>
      <w:r w:rsidR="001A7C39" w:rsidRPr="001A7C39">
        <w:rPr>
          <w:rFonts w:ascii="Times New Roman" w:hAnsi="Times New Roman" w:cs="Times New Roman"/>
          <w:lang w:val="cs-CZ"/>
        </w:rPr>
        <w:t>ve smyslu § 2 odst. 2 k) zákona č. 130/2002 Sb. o podpoře výzkumu, experimentálního vývoje a inovací</w:t>
      </w:r>
      <w:r w:rsidR="0045358D" w:rsidRPr="006D4E5C">
        <w:rPr>
          <w:rFonts w:ascii="Times New Roman" w:hAnsi="Times New Roman" w:cs="Times New Roman"/>
          <w:lang w:val="cs-CZ"/>
        </w:rPr>
        <w:t>;</w:t>
      </w:r>
    </w:p>
    <w:p w14:paraId="04DDE36D" w14:textId="5E34C190" w:rsidR="0045358D" w:rsidRPr="006D4E5C" w:rsidRDefault="00407220" w:rsidP="00B30BE2">
      <w:pPr>
        <w:numPr>
          <w:ilvl w:val="0"/>
          <w:numId w:val="5"/>
        </w:numPr>
        <w:autoSpaceDE/>
        <w:autoSpaceDN/>
        <w:ind w:hanging="357"/>
        <w:jc w:val="both"/>
        <w:rPr>
          <w:rFonts w:ascii="Times New Roman" w:hAnsi="Times New Roman" w:cs="Times New Roman"/>
          <w:lang w:val="cs-CZ"/>
        </w:rPr>
      </w:pPr>
      <w:r w:rsidRPr="006D4E5C">
        <w:rPr>
          <w:rFonts w:ascii="Times New Roman" w:hAnsi="Times New Roman" w:cs="Times New Roman"/>
          <w:lang w:val="cs-CZ"/>
        </w:rPr>
        <w:t xml:space="preserve">musí </w:t>
      </w:r>
      <w:r w:rsidR="0045358D" w:rsidRPr="006D4E5C">
        <w:rPr>
          <w:rFonts w:ascii="Times New Roman" w:hAnsi="Times New Roman" w:cs="Times New Roman"/>
          <w:lang w:val="cs-CZ"/>
        </w:rPr>
        <w:t xml:space="preserve">být prokazatelně zaplaceny </w:t>
      </w:r>
      <w:r w:rsidR="00B6108D">
        <w:rPr>
          <w:rFonts w:ascii="Times New Roman" w:hAnsi="Times New Roman" w:cs="Times New Roman"/>
          <w:lang w:val="cs-CZ"/>
        </w:rPr>
        <w:t xml:space="preserve">hlavním </w:t>
      </w:r>
      <w:r w:rsidR="0045358D" w:rsidRPr="006D4E5C">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B6108D">
        <w:rPr>
          <w:rFonts w:ascii="Times New Roman" w:hAnsi="Times New Roman" w:cs="Times New Roman"/>
          <w:lang w:val="cs-CZ"/>
        </w:rPr>
        <w:t xml:space="preserve">hlavním </w:t>
      </w:r>
      <w:r w:rsidR="0045358D" w:rsidRPr="006D4E5C">
        <w:rPr>
          <w:rFonts w:ascii="Times New Roman" w:hAnsi="Times New Roman" w:cs="Times New Roman"/>
          <w:lang w:val="cs-CZ"/>
        </w:rPr>
        <w:t>příjemcem</w:t>
      </w:r>
      <w:r w:rsidRPr="006D4E5C">
        <w:rPr>
          <w:rFonts w:ascii="Times New Roman" w:hAnsi="Times New Roman" w:cs="Times New Roman"/>
          <w:lang w:val="cs-CZ"/>
        </w:rPr>
        <w:t xml:space="preserve"> nebo dalším účastníkem</w:t>
      </w:r>
      <w:r w:rsidR="00B6108D">
        <w:rPr>
          <w:rFonts w:ascii="Times New Roman" w:hAnsi="Times New Roman" w:cs="Times New Roman"/>
          <w:lang w:val="cs-CZ"/>
        </w:rPr>
        <w:t xml:space="preserve"> projektu</w:t>
      </w:r>
      <w:r w:rsidR="0045358D" w:rsidRPr="006D4E5C">
        <w:rPr>
          <w:rFonts w:ascii="Times New Roman" w:hAnsi="Times New Roman" w:cs="Times New Roman"/>
          <w:lang w:val="cs-CZ"/>
        </w:rPr>
        <w:t xml:space="preserve"> a dodavatelem;</w:t>
      </w:r>
    </w:p>
    <w:p w14:paraId="4F6A72CF" w14:textId="77777777" w:rsidR="0045358D" w:rsidRPr="006D4E5C" w:rsidRDefault="00407220" w:rsidP="00B30BE2">
      <w:pPr>
        <w:numPr>
          <w:ilvl w:val="0"/>
          <w:numId w:val="5"/>
        </w:numPr>
        <w:autoSpaceDE/>
        <w:autoSpaceDN/>
        <w:ind w:hanging="357"/>
        <w:jc w:val="both"/>
        <w:rPr>
          <w:rFonts w:ascii="Times New Roman" w:hAnsi="Times New Roman" w:cs="Times New Roman"/>
          <w:lang w:val="cs-CZ"/>
        </w:rPr>
      </w:pPr>
      <w:r w:rsidRPr="006D4E5C">
        <w:rPr>
          <w:rFonts w:ascii="Times New Roman" w:hAnsi="Times New Roman" w:cs="Times New Roman"/>
          <w:lang w:val="cs-CZ"/>
        </w:rPr>
        <w:t xml:space="preserve">musí </w:t>
      </w:r>
      <w:r w:rsidR="0045358D" w:rsidRPr="006D4E5C">
        <w:rPr>
          <w:rFonts w:ascii="Times New Roman" w:hAnsi="Times New Roman" w:cs="Times New Roman"/>
          <w:lang w:val="cs-CZ"/>
        </w:rPr>
        <w:t xml:space="preserve">být doloženy průkaznými doklady; </w:t>
      </w:r>
    </w:p>
    <w:p w14:paraId="41C36177" w14:textId="77777777" w:rsidR="0045358D" w:rsidRPr="006D4E5C" w:rsidRDefault="00407220" w:rsidP="00B30BE2">
      <w:pPr>
        <w:numPr>
          <w:ilvl w:val="0"/>
          <w:numId w:val="5"/>
        </w:numPr>
        <w:autoSpaceDE/>
        <w:autoSpaceDN/>
        <w:ind w:hanging="357"/>
        <w:jc w:val="both"/>
        <w:rPr>
          <w:rFonts w:ascii="Times New Roman" w:hAnsi="Times New Roman" w:cs="Times New Roman"/>
          <w:lang w:val="cs-CZ"/>
        </w:rPr>
      </w:pPr>
      <w:r w:rsidRPr="006D4E5C">
        <w:rPr>
          <w:rFonts w:ascii="Times New Roman" w:hAnsi="Times New Roman" w:cs="Times New Roman"/>
          <w:lang w:val="cs-CZ"/>
        </w:rPr>
        <w:t xml:space="preserve">musí </w:t>
      </w:r>
      <w:r w:rsidR="0045358D" w:rsidRPr="006D4E5C">
        <w:rPr>
          <w:rFonts w:ascii="Times New Roman" w:hAnsi="Times New Roman" w:cs="Times New Roman"/>
          <w:lang w:val="cs-CZ"/>
        </w:rPr>
        <w:t>být přiměřené (musí odpovídat cenám v místě a čase obvyklým);</w:t>
      </w:r>
    </w:p>
    <w:p w14:paraId="7F7EEC24" w14:textId="77777777" w:rsidR="0045358D" w:rsidRPr="006D4E5C" w:rsidRDefault="001854A7" w:rsidP="00B30BE2">
      <w:pPr>
        <w:numPr>
          <w:ilvl w:val="0"/>
          <w:numId w:val="5"/>
        </w:numPr>
        <w:autoSpaceDE/>
        <w:autoSpaceDN/>
        <w:ind w:hanging="357"/>
        <w:jc w:val="both"/>
        <w:rPr>
          <w:rFonts w:ascii="Times New Roman" w:hAnsi="Times New Roman" w:cs="Times New Roman"/>
          <w:lang w:val="cs-CZ"/>
        </w:rPr>
      </w:pPr>
      <w:r w:rsidRPr="006D4E5C">
        <w:rPr>
          <w:rFonts w:ascii="Times New Roman" w:hAnsi="Times New Roman" w:cs="Times New Roman"/>
          <w:lang w:val="cs-CZ"/>
        </w:rPr>
        <w:t xml:space="preserve">musí </w:t>
      </w:r>
      <w:r w:rsidR="0045358D" w:rsidRPr="006D4E5C">
        <w:rPr>
          <w:rFonts w:ascii="Times New Roman" w:hAnsi="Times New Roman" w:cs="Times New Roman"/>
          <w:lang w:val="cs-CZ"/>
        </w:rPr>
        <w:t>být vynaloženy v souladu s principy:</w:t>
      </w:r>
    </w:p>
    <w:p w14:paraId="43362015" w14:textId="77777777" w:rsidR="0045358D" w:rsidRPr="006D4E5C" w:rsidRDefault="0045358D" w:rsidP="00BD40CD">
      <w:pPr>
        <w:numPr>
          <w:ilvl w:val="2"/>
          <w:numId w:val="49"/>
        </w:numPr>
        <w:autoSpaceDE/>
        <w:autoSpaceDN/>
        <w:jc w:val="both"/>
        <w:rPr>
          <w:rFonts w:ascii="Times New Roman" w:hAnsi="Times New Roman" w:cs="Times New Roman"/>
          <w:lang w:val="cs-CZ"/>
        </w:rPr>
      </w:pPr>
      <w:r w:rsidRPr="006D4E5C">
        <w:rPr>
          <w:rFonts w:ascii="Times New Roman" w:hAnsi="Times New Roman" w:cs="Times New Roman"/>
          <w:lang w:val="cs-CZ"/>
        </w:rPr>
        <w:t>hospodárnosti (minimalizace výdajů při respektování cílů projektu);</w:t>
      </w:r>
    </w:p>
    <w:p w14:paraId="0E799AFA" w14:textId="77777777" w:rsidR="0045358D" w:rsidRPr="006D4E5C" w:rsidRDefault="0045358D" w:rsidP="00BD40CD">
      <w:pPr>
        <w:numPr>
          <w:ilvl w:val="2"/>
          <w:numId w:val="49"/>
        </w:numPr>
        <w:autoSpaceDE/>
        <w:autoSpaceDN/>
        <w:jc w:val="both"/>
        <w:rPr>
          <w:rFonts w:ascii="Times New Roman" w:hAnsi="Times New Roman" w:cs="Times New Roman"/>
          <w:lang w:val="cs-CZ"/>
        </w:rPr>
      </w:pPr>
      <w:r w:rsidRPr="006D4E5C">
        <w:rPr>
          <w:rFonts w:ascii="Times New Roman" w:hAnsi="Times New Roman" w:cs="Times New Roman"/>
          <w:lang w:val="cs-CZ"/>
        </w:rPr>
        <w:t>účelnosti (přímá vazba na projekt a nezbytnost pro realizaci projektu);</w:t>
      </w:r>
    </w:p>
    <w:p w14:paraId="6A3B1806" w14:textId="77777777" w:rsidR="0047481D" w:rsidRPr="006D4E5C" w:rsidRDefault="0045358D" w:rsidP="00BD40CD">
      <w:pPr>
        <w:numPr>
          <w:ilvl w:val="2"/>
          <w:numId w:val="49"/>
        </w:numPr>
        <w:autoSpaceDE/>
        <w:autoSpaceDN/>
        <w:jc w:val="both"/>
        <w:rPr>
          <w:rFonts w:ascii="Times New Roman" w:hAnsi="Times New Roman" w:cs="Times New Roman"/>
          <w:lang w:val="cs-CZ"/>
        </w:rPr>
      </w:pPr>
      <w:r w:rsidRPr="006D4E5C">
        <w:rPr>
          <w:rFonts w:ascii="Times New Roman" w:hAnsi="Times New Roman" w:cs="Times New Roman"/>
          <w:lang w:val="cs-CZ"/>
        </w:rPr>
        <w:t>efektivnosti (maximalizace poměru mezi výstupy a vstupy projektu).</w:t>
      </w:r>
    </w:p>
    <w:p w14:paraId="781588A6" w14:textId="00CCF857" w:rsidR="00477F4F" w:rsidRPr="006D6D13" w:rsidRDefault="0045358D" w:rsidP="00B30BE2">
      <w:pPr>
        <w:pStyle w:val="Odstavecseseznamem"/>
        <w:numPr>
          <w:ilvl w:val="0"/>
          <w:numId w:val="4"/>
        </w:numPr>
        <w:ind w:hanging="720"/>
        <w:jc w:val="both"/>
        <w:rPr>
          <w:sz w:val="20"/>
        </w:rPr>
      </w:pPr>
      <w:r w:rsidRPr="006D6D13">
        <w:rPr>
          <w:sz w:val="20"/>
        </w:rPr>
        <w:t>Za uznaný náklad projektu se nepovažuje</w:t>
      </w:r>
      <w:r w:rsidR="00070486" w:rsidRPr="006D6D13">
        <w:rPr>
          <w:sz w:val="20"/>
        </w:rPr>
        <w:t xml:space="preserve"> poskytnuté plnění</w:t>
      </w:r>
      <w:r w:rsidRPr="006D6D13">
        <w:rPr>
          <w:sz w:val="20"/>
        </w:rPr>
        <w:t xml:space="preserve"> mezi </w:t>
      </w:r>
      <w:r w:rsidR="00B6108D">
        <w:rPr>
          <w:sz w:val="20"/>
        </w:rPr>
        <w:t>hlavním příjemcem a dalším účastníkem projektu</w:t>
      </w:r>
      <w:r w:rsidRPr="006D6D13">
        <w:rPr>
          <w:sz w:val="20"/>
        </w:rPr>
        <w:t xml:space="preserve"> navzájem. </w:t>
      </w:r>
    </w:p>
    <w:p w14:paraId="6D284CC7" w14:textId="5AC7CF1C" w:rsidR="00477F4F" w:rsidRPr="006D6D13" w:rsidRDefault="0045358D" w:rsidP="00B30BE2">
      <w:pPr>
        <w:pStyle w:val="Odstavecseseznamem"/>
        <w:numPr>
          <w:ilvl w:val="0"/>
          <w:numId w:val="4"/>
        </w:numPr>
        <w:ind w:hanging="720"/>
        <w:jc w:val="both"/>
        <w:rPr>
          <w:sz w:val="20"/>
        </w:rPr>
      </w:pPr>
      <w:r w:rsidRPr="006D6D13">
        <w:rPr>
          <w:sz w:val="20"/>
        </w:rPr>
        <w:t xml:space="preserve">Pokud dojde k nabytí účinnosti </w:t>
      </w:r>
      <w:r w:rsidR="001A7C39">
        <w:rPr>
          <w:sz w:val="20"/>
        </w:rPr>
        <w:t>s</w:t>
      </w:r>
      <w:r w:rsidR="00A26220" w:rsidRPr="006D6D13">
        <w:rPr>
          <w:sz w:val="20"/>
        </w:rPr>
        <w:t xml:space="preserve">mlouvy o poskytnutí podpory </w:t>
      </w:r>
      <w:r w:rsidRPr="006D6D13">
        <w:rPr>
          <w:sz w:val="20"/>
        </w:rPr>
        <w:t>a</w:t>
      </w:r>
      <w:r w:rsidR="00B865B6" w:rsidRPr="006D6D13">
        <w:rPr>
          <w:sz w:val="20"/>
        </w:rPr>
        <w:t xml:space="preserve"> této</w:t>
      </w:r>
      <w:r w:rsidR="00EA1439" w:rsidRPr="006D6D13">
        <w:rPr>
          <w:sz w:val="20"/>
        </w:rPr>
        <w:t xml:space="preserve"> s</w:t>
      </w:r>
      <w:r w:rsidR="00876A5B" w:rsidRPr="006D6D13">
        <w:rPr>
          <w:sz w:val="20"/>
        </w:rPr>
        <w:t xml:space="preserve">mlouvy </w:t>
      </w:r>
      <w:r w:rsidRPr="006D6D13">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3E164D87" w14:textId="3E6159FC" w:rsidR="00477F4F" w:rsidRPr="006D6D13" w:rsidRDefault="00022FC8" w:rsidP="00B30BE2">
      <w:pPr>
        <w:pStyle w:val="Odstavecseseznamem"/>
        <w:numPr>
          <w:ilvl w:val="0"/>
          <w:numId w:val="4"/>
        </w:numPr>
        <w:ind w:hanging="720"/>
        <w:jc w:val="both"/>
        <w:rPr>
          <w:sz w:val="20"/>
        </w:rPr>
      </w:pPr>
      <w:r w:rsidRPr="006D6D13">
        <w:rPr>
          <w:sz w:val="20"/>
        </w:rPr>
        <w:t>Na každý náklad vynaložený dalším úč</w:t>
      </w:r>
      <w:r w:rsidR="00440DD0" w:rsidRPr="006D6D13">
        <w:rPr>
          <w:sz w:val="20"/>
        </w:rPr>
        <w:t>a</w:t>
      </w:r>
      <w:r w:rsidRPr="006D6D13">
        <w:rPr>
          <w:sz w:val="20"/>
        </w:rPr>
        <w:t xml:space="preserve">stníkem </w:t>
      </w:r>
      <w:r w:rsidR="001A7C39">
        <w:rPr>
          <w:sz w:val="20"/>
        </w:rPr>
        <w:t xml:space="preserve">projektu </w:t>
      </w:r>
      <w:r w:rsidRPr="006D6D13">
        <w:rPr>
          <w:sz w:val="20"/>
        </w:rPr>
        <w:t>se poh</w:t>
      </w:r>
      <w:r w:rsidR="00440DD0" w:rsidRPr="006D6D13">
        <w:rPr>
          <w:sz w:val="20"/>
        </w:rPr>
        <w:t xml:space="preserve">líží tak, že </w:t>
      </w:r>
      <w:r w:rsidRPr="006D6D13">
        <w:rPr>
          <w:sz w:val="20"/>
        </w:rPr>
        <w:t xml:space="preserve">bude plněn z poskytnuté podpory a neveřejného zdroje v poměru podle míry poskytnuté podpory uvedené v Příloze </w:t>
      </w:r>
      <w:r w:rsidR="00477F4F" w:rsidRPr="006D6D13">
        <w:rPr>
          <w:sz w:val="20"/>
        </w:rPr>
        <w:t xml:space="preserve">č. 1. </w:t>
      </w:r>
    </w:p>
    <w:p w14:paraId="78A908C9" w14:textId="28C61A87" w:rsidR="00510A71" w:rsidRPr="00CE3BA7" w:rsidRDefault="00542698" w:rsidP="00062CDC">
      <w:pPr>
        <w:pStyle w:val="Odstavecseseznamem"/>
        <w:numPr>
          <w:ilvl w:val="0"/>
          <w:numId w:val="4"/>
        </w:numPr>
        <w:ind w:hanging="720"/>
        <w:jc w:val="both"/>
        <w:rPr>
          <w:sz w:val="20"/>
        </w:rPr>
      </w:pPr>
      <w:r w:rsidRPr="00CE3BA7">
        <w:rPr>
          <w:sz w:val="20"/>
        </w:rPr>
        <w:t xml:space="preserve">Další účastník </w:t>
      </w:r>
      <w:r w:rsidR="001A7C39">
        <w:rPr>
          <w:sz w:val="20"/>
        </w:rPr>
        <w:t xml:space="preserve">projektu </w:t>
      </w:r>
      <w:r w:rsidRPr="00CE3BA7">
        <w:rPr>
          <w:sz w:val="20"/>
        </w:rPr>
        <w:t>je povinen o všech vynaložených nákladech projektu vést oddělenou účetní evidenci v souladu se zákonem č. 563/1991 Sb., o účetnictví, v</w:t>
      </w:r>
      <w:r w:rsidR="00E84647">
        <w:rPr>
          <w:sz w:val="20"/>
        </w:rPr>
        <w:t>e</w:t>
      </w:r>
      <w:r w:rsidRPr="00CE3BA7">
        <w:rPr>
          <w:sz w:val="20"/>
        </w:rPr>
        <w:t xml:space="preserve"> znění</w:t>
      </w:r>
      <w:r w:rsidR="00E84647">
        <w:rPr>
          <w:sz w:val="20"/>
        </w:rPr>
        <w:t xml:space="preserve"> pozdějších předpisů</w:t>
      </w:r>
      <w:r w:rsidRPr="00CE3BA7">
        <w:rPr>
          <w:sz w:val="20"/>
        </w:rPr>
        <w:t>.</w:t>
      </w:r>
    </w:p>
    <w:p w14:paraId="07C2F192" w14:textId="77777777" w:rsidR="00062CDC" w:rsidRPr="00CE3BA7" w:rsidRDefault="00062CDC" w:rsidP="00062CDC">
      <w:pPr>
        <w:pStyle w:val="Odstavecseseznamem"/>
        <w:numPr>
          <w:ilvl w:val="0"/>
          <w:numId w:val="4"/>
        </w:numPr>
        <w:ind w:hanging="720"/>
        <w:jc w:val="both"/>
        <w:rPr>
          <w:sz w:val="20"/>
        </w:rPr>
      </w:pPr>
      <w:r w:rsidRPr="00CE3BA7">
        <w:rPr>
          <w:sz w:val="20"/>
        </w:rPr>
        <w:t>Jednotlivé kategorie způsobilých nákladů:</w:t>
      </w:r>
    </w:p>
    <w:p w14:paraId="5CBA2CE7" w14:textId="77777777" w:rsidR="00062CDC" w:rsidRPr="00CE3BA7" w:rsidRDefault="00062CDC" w:rsidP="00062CDC">
      <w:pPr>
        <w:pStyle w:val="Odstavecseseznamem"/>
        <w:jc w:val="both"/>
        <w:rPr>
          <w:sz w:val="20"/>
        </w:rPr>
      </w:pPr>
      <w:r w:rsidRPr="00CE3BA7">
        <w:rPr>
          <w:sz w:val="20"/>
        </w:rPr>
        <w:t>a) osobní náklady,</w:t>
      </w:r>
    </w:p>
    <w:p w14:paraId="6D5982F7" w14:textId="77777777" w:rsidR="00062CDC" w:rsidRPr="00CE3BA7" w:rsidRDefault="004D238F" w:rsidP="00062CDC">
      <w:pPr>
        <w:pStyle w:val="Odstavecseseznamem"/>
        <w:jc w:val="both"/>
        <w:rPr>
          <w:sz w:val="20"/>
        </w:rPr>
      </w:pPr>
      <w:r w:rsidRPr="00CE3BA7">
        <w:rPr>
          <w:sz w:val="20"/>
        </w:rPr>
        <w:t>b</w:t>
      </w:r>
      <w:r w:rsidR="00062CDC" w:rsidRPr="00CE3BA7">
        <w:rPr>
          <w:sz w:val="20"/>
        </w:rPr>
        <w:t>) náklady na subdodávky,</w:t>
      </w:r>
    </w:p>
    <w:p w14:paraId="1E0230E6" w14:textId="77777777" w:rsidR="00062CDC" w:rsidRPr="00CE3BA7" w:rsidRDefault="004D238F" w:rsidP="00062CDC">
      <w:pPr>
        <w:pStyle w:val="Odstavecseseznamem"/>
        <w:jc w:val="both"/>
        <w:rPr>
          <w:sz w:val="20"/>
        </w:rPr>
      </w:pPr>
      <w:r w:rsidRPr="00CE3BA7">
        <w:rPr>
          <w:sz w:val="20"/>
        </w:rPr>
        <w:t>c</w:t>
      </w:r>
      <w:r w:rsidR="00062CDC" w:rsidRPr="00CE3BA7">
        <w:rPr>
          <w:sz w:val="20"/>
        </w:rPr>
        <w:t>) ostatní přímé náklady</w:t>
      </w:r>
      <w:r w:rsidRPr="00CE3BA7">
        <w:rPr>
          <w:sz w:val="20"/>
        </w:rPr>
        <w:t xml:space="preserve"> (vyjma stipendií)</w:t>
      </w:r>
      <w:r w:rsidR="00062CDC" w:rsidRPr="00CE3BA7">
        <w:rPr>
          <w:sz w:val="20"/>
        </w:rPr>
        <w:t>,</w:t>
      </w:r>
    </w:p>
    <w:p w14:paraId="551AA213" w14:textId="77777777" w:rsidR="00B30BE2" w:rsidRPr="00CE3BA7" w:rsidRDefault="00EA1439" w:rsidP="009600C7">
      <w:pPr>
        <w:pStyle w:val="Odstavecseseznamem"/>
        <w:jc w:val="both"/>
        <w:rPr>
          <w:sz w:val="20"/>
        </w:rPr>
      </w:pPr>
      <w:r w:rsidRPr="00CE3BA7">
        <w:rPr>
          <w:sz w:val="20"/>
        </w:rPr>
        <w:t>d</w:t>
      </w:r>
      <w:r w:rsidR="00062CDC" w:rsidRPr="00CE3BA7">
        <w:rPr>
          <w:sz w:val="20"/>
        </w:rPr>
        <w:t>) ostatní nepřímé náklady.</w:t>
      </w:r>
    </w:p>
    <w:p w14:paraId="79C8876B" w14:textId="77777777" w:rsidR="003B4992" w:rsidRPr="0022357A" w:rsidRDefault="003B4992" w:rsidP="00B30BE2">
      <w:pPr>
        <w:adjustRightInd w:val="0"/>
        <w:rPr>
          <w:rFonts w:ascii="Times New Roman" w:hAnsi="Times New Roman" w:cs="Times New Roman"/>
          <w:bCs/>
          <w:color w:val="000000"/>
          <w:highlight w:val="yellow"/>
          <w:lang w:val="cs-CZ"/>
        </w:rPr>
      </w:pPr>
    </w:p>
    <w:p w14:paraId="2FE6A22C" w14:textId="77777777" w:rsidR="00821C52" w:rsidRPr="00805B8F" w:rsidRDefault="00821C52" w:rsidP="00B30BE2">
      <w:pPr>
        <w:adjustRightInd w:val="0"/>
        <w:rPr>
          <w:rFonts w:ascii="Times New Roman" w:hAnsi="Times New Roman" w:cs="Times New Roman"/>
          <w:bCs/>
          <w:color w:val="000000"/>
          <w:lang w:val="cs-CZ"/>
        </w:rPr>
      </w:pPr>
    </w:p>
    <w:p w14:paraId="1D000FE1" w14:textId="77777777" w:rsidR="00422576" w:rsidRPr="00805B8F" w:rsidRDefault="00F70FC3" w:rsidP="00B30BE2">
      <w:pPr>
        <w:adjustRightInd w:val="0"/>
        <w:jc w:val="center"/>
        <w:rPr>
          <w:rFonts w:ascii="Times New Roman" w:hAnsi="Times New Roman" w:cs="Times New Roman"/>
          <w:bCs/>
          <w:color w:val="000000"/>
          <w:lang w:val="cs-CZ"/>
        </w:rPr>
      </w:pPr>
      <w:r w:rsidRPr="00805B8F">
        <w:rPr>
          <w:rFonts w:ascii="Times New Roman" w:hAnsi="Times New Roman" w:cs="Times New Roman"/>
          <w:bCs/>
          <w:color w:val="000000"/>
          <w:lang w:val="cs-CZ"/>
        </w:rPr>
        <w:t>I</w:t>
      </w:r>
      <w:r w:rsidR="00422576" w:rsidRPr="00805B8F">
        <w:rPr>
          <w:rFonts w:ascii="Times New Roman" w:hAnsi="Times New Roman" w:cs="Times New Roman"/>
          <w:bCs/>
          <w:color w:val="000000"/>
          <w:lang w:val="cs-CZ"/>
        </w:rPr>
        <w:t>V</w:t>
      </w:r>
      <w:r w:rsidR="006226D9" w:rsidRPr="00805B8F">
        <w:rPr>
          <w:rFonts w:ascii="Times New Roman" w:hAnsi="Times New Roman" w:cs="Times New Roman"/>
          <w:bCs/>
          <w:color w:val="000000"/>
          <w:lang w:val="cs-CZ"/>
        </w:rPr>
        <w:t>.</w:t>
      </w:r>
    </w:p>
    <w:p w14:paraId="266DF5E5" w14:textId="77777777" w:rsidR="0056588E" w:rsidRPr="00805B8F" w:rsidRDefault="0056588E" w:rsidP="00B30BE2">
      <w:pPr>
        <w:adjustRightInd w:val="0"/>
        <w:jc w:val="center"/>
        <w:rPr>
          <w:rFonts w:ascii="Times New Roman" w:hAnsi="Times New Roman" w:cs="Times New Roman"/>
          <w:b/>
          <w:bCs/>
          <w:color w:val="000000"/>
          <w:lang w:val="cs-CZ"/>
        </w:rPr>
      </w:pPr>
      <w:r w:rsidRPr="00805B8F">
        <w:rPr>
          <w:rFonts w:ascii="Times New Roman" w:hAnsi="Times New Roman" w:cs="Times New Roman"/>
          <w:b/>
          <w:bCs/>
          <w:color w:val="000000"/>
          <w:lang w:val="cs-CZ"/>
        </w:rPr>
        <w:t>Poskytování účelové podpory</w:t>
      </w:r>
    </w:p>
    <w:p w14:paraId="637F0CC9" w14:textId="77777777" w:rsidR="0056588E" w:rsidRPr="0022357A" w:rsidRDefault="0056588E" w:rsidP="00B30BE2">
      <w:pPr>
        <w:adjustRightInd w:val="0"/>
        <w:jc w:val="both"/>
        <w:rPr>
          <w:rFonts w:ascii="Times New Roman" w:hAnsi="Times New Roman" w:cs="Times New Roman"/>
          <w:b/>
          <w:bCs/>
          <w:color w:val="000000"/>
          <w:highlight w:val="yellow"/>
          <w:lang w:val="cs-CZ"/>
        </w:rPr>
      </w:pPr>
    </w:p>
    <w:p w14:paraId="1C1A5682" w14:textId="0FEEECB7" w:rsidR="0056588E" w:rsidRPr="00805B8F" w:rsidRDefault="00B6108D" w:rsidP="00B30BE2">
      <w:pPr>
        <w:numPr>
          <w:ilvl w:val="0"/>
          <w:numId w:val="12"/>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56588E" w:rsidRPr="00805B8F">
        <w:rPr>
          <w:rFonts w:ascii="Times New Roman" w:hAnsi="Times New Roman" w:cs="Times New Roman"/>
          <w:color w:val="000000"/>
          <w:lang w:val="cs-CZ"/>
        </w:rPr>
        <w:t xml:space="preserve">říjemce se zavazuje poskytnout dalšímu účastníkovi </w:t>
      </w:r>
      <w:r w:rsidR="00A54CDA">
        <w:rPr>
          <w:rFonts w:ascii="Times New Roman" w:hAnsi="Times New Roman" w:cs="Times New Roman"/>
          <w:color w:val="000000"/>
          <w:lang w:val="cs-CZ"/>
        </w:rPr>
        <w:t>projektu dotaci</w:t>
      </w:r>
      <w:r w:rsidR="0056588E" w:rsidRPr="00805B8F">
        <w:rPr>
          <w:rFonts w:ascii="Times New Roman" w:hAnsi="Times New Roman" w:cs="Times New Roman"/>
          <w:color w:val="000000"/>
          <w:lang w:val="cs-CZ"/>
        </w:rPr>
        <w:t xml:space="preserve"> pro 1. rok řešení projektu ve výši uvedené </w:t>
      </w:r>
      <w:r w:rsidR="00A54CDA">
        <w:rPr>
          <w:rFonts w:ascii="Times New Roman" w:hAnsi="Times New Roman" w:cs="Times New Roman"/>
          <w:color w:val="000000"/>
          <w:lang w:val="cs-CZ"/>
        </w:rPr>
        <w:t>ve smlouvě o poskytnutí podpory</w:t>
      </w:r>
      <w:r w:rsidR="0056588E" w:rsidRPr="00805B8F">
        <w:rPr>
          <w:rFonts w:ascii="Times New Roman" w:hAnsi="Times New Roman" w:cs="Times New Roman"/>
          <w:color w:val="000000"/>
          <w:lang w:val="cs-CZ"/>
        </w:rPr>
        <w:t xml:space="preserve"> bezodkladně, nejpozději do třiceti (30) kalendářních dnů od jejího poskytnutí </w:t>
      </w:r>
      <w:r w:rsidR="00257BA7" w:rsidRPr="00805B8F">
        <w:rPr>
          <w:rFonts w:ascii="Times New Roman" w:hAnsi="Times New Roman" w:cs="Times New Roman"/>
          <w:color w:val="000000"/>
          <w:lang w:val="cs-CZ"/>
        </w:rPr>
        <w:t xml:space="preserve">poskytovatelem </w:t>
      </w:r>
      <w:r>
        <w:rPr>
          <w:rFonts w:ascii="Times New Roman" w:hAnsi="Times New Roman" w:cs="Times New Roman"/>
          <w:color w:val="000000"/>
          <w:lang w:val="cs-CZ"/>
        </w:rPr>
        <w:t xml:space="preserve">hlavnímu </w:t>
      </w:r>
      <w:r w:rsidR="0056588E" w:rsidRPr="00805B8F">
        <w:rPr>
          <w:rFonts w:ascii="Times New Roman" w:hAnsi="Times New Roman" w:cs="Times New Roman"/>
          <w:color w:val="000000"/>
          <w:lang w:val="cs-CZ"/>
        </w:rPr>
        <w:t>příjemci.</w:t>
      </w:r>
    </w:p>
    <w:p w14:paraId="39758AC0" w14:textId="541E2327" w:rsidR="0056588E" w:rsidRPr="00805B8F" w:rsidRDefault="00B6108D" w:rsidP="00B30BE2">
      <w:pPr>
        <w:numPr>
          <w:ilvl w:val="0"/>
          <w:numId w:val="12"/>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56588E" w:rsidRPr="00805B8F">
        <w:rPr>
          <w:rFonts w:ascii="Times New Roman" w:hAnsi="Times New Roman" w:cs="Times New Roman"/>
          <w:color w:val="000000"/>
          <w:lang w:val="cs-CZ"/>
        </w:rPr>
        <w:t>říjemce se zavazuje ve druhém</w:t>
      </w:r>
      <w:r w:rsidR="007C79D3" w:rsidRPr="00805B8F">
        <w:rPr>
          <w:rFonts w:ascii="Times New Roman" w:hAnsi="Times New Roman" w:cs="Times New Roman"/>
          <w:color w:val="000000"/>
          <w:lang w:val="cs-CZ"/>
        </w:rPr>
        <w:t xml:space="preserve"> </w:t>
      </w:r>
      <w:r w:rsidR="0056588E" w:rsidRPr="00805B8F">
        <w:rPr>
          <w:rFonts w:ascii="Times New Roman" w:hAnsi="Times New Roman" w:cs="Times New Roman"/>
          <w:color w:val="000000"/>
          <w:lang w:val="cs-CZ"/>
        </w:rPr>
        <w:t>a další</w:t>
      </w:r>
      <w:r w:rsidR="00A54CDA">
        <w:rPr>
          <w:rFonts w:ascii="Times New Roman" w:hAnsi="Times New Roman" w:cs="Times New Roman"/>
          <w:color w:val="000000"/>
          <w:lang w:val="cs-CZ"/>
        </w:rPr>
        <w:t>m</w:t>
      </w:r>
      <w:r w:rsidR="0056588E" w:rsidRPr="00805B8F">
        <w:rPr>
          <w:rFonts w:ascii="Times New Roman" w:hAnsi="Times New Roman" w:cs="Times New Roman"/>
          <w:color w:val="000000"/>
          <w:lang w:val="cs-CZ"/>
        </w:rPr>
        <w:t xml:space="preserve"> </w:t>
      </w:r>
      <w:r w:rsidR="00A54CDA">
        <w:rPr>
          <w:rFonts w:ascii="Times New Roman" w:hAnsi="Times New Roman" w:cs="Times New Roman"/>
          <w:color w:val="000000"/>
          <w:lang w:val="cs-CZ"/>
        </w:rPr>
        <w:t>roce</w:t>
      </w:r>
      <w:r w:rsidR="0056588E" w:rsidRPr="00805B8F">
        <w:rPr>
          <w:rFonts w:ascii="Times New Roman" w:hAnsi="Times New Roman" w:cs="Times New Roman"/>
          <w:color w:val="000000"/>
          <w:lang w:val="cs-CZ"/>
        </w:rPr>
        <w:t xml:space="preserve"> řešení začít poskytovat dalšímu účastníku </w:t>
      </w:r>
      <w:r>
        <w:rPr>
          <w:rFonts w:ascii="Times New Roman" w:hAnsi="Times New Roman" w:cs="Times New Roman"/>
          <w:color w:val="000000"/>
          <w:lang w:val="cs-CZ"/>
        </w:rPr>
        <w:t xml:space="preserve">projektu </w:t>
      </w:r>
      <w:r w:rsidR="00A54CDA">
        <w:rPr>
          <w:rFonts w:ascii="Times New Roman" w:hAnsi="Times New Roman" w:cs="Times New Roman"/>
          <w:color w:val="000000"/>
          <w:lang w:val="cs-CZ"/>
        </w:rPr>
        <w:t>dotaci</w:t>
      </w:r>
      <w:r w:rsidR="00BD40CD">
        <w:rPr>
          <w:rFonts w:ascii="Times New Roman" w:hAnsi="Times New Roman" w:cs="Times New Roman"/>
          <w:color w:val="000000"/>
          <w:lang w:val="cs-CZ"/>
        </w:rPr>
        <w:t xml:space="preserve"> v částkách uvedených </w:t>
      </w:r>
      <w:r w:rsidR="00A54CDA" w:rsidRPr="00A54CDA">
        <w:rPr>
          <w:rFonts w:ascii="Times New Roman" w:hAnsi="Times New Roman" w:cs="Times New Roman"/>
          <w:color w:val="000000"/>
          <w:lang w:val="cs-CZ"/>
        </w:rPr>
        <w:t>ve smlouvě o poskytnutí podpory</w:t>
      </w:r>
      <w:r w:rsidR="0056588E" w:rsidRPr="00A54CDA">
        <w:rPr>
          <w:rFonts w:ascii="Times New Roman" w:hAnsi="Times New Roman" w:cs="Times New Roman"/>
          <w:color w:val="000000"/>
          <w:lang w:val="cs-CZ"/>
        </w:rPr>
        <w:t xml:space="preserve"> </w:t>
      </w:r>
      <w:r w:rsidR="0056588E" w:rsidRPr="00805B8F">
        <w:rPr>
          <w:rFonts w:ascii="Times New Roman" w:hAnsi="Times New Roman" w:cs="Times New Roman"/>
          <w:lang w:val="cs-CZ"/>
        </w:rPr>
        <w:t xml:space="preserve">bezodkladně, nejpozději do třiceti (30) </w:t>
      </w:r>
      <w:r w:rsidR="0056588E" w:rsidRPr="00805B8F">
        <w:rPr>
          <w:rFonts w:ascii="Times New Roman" w:hAnsi="Times New Roman" w:cs="Times New Roman"/>
          <w:color w:val="000000"/>
          <w:lang w:val="cs-CZ"/>
        </w:rPr>
        <w:t xml:space="preserve">kalendářních dnů od jejího poskytnutí </w:t>
      </w:r>
      <w:r w:rsidR="00405B47" w:rsidRPr="00805B8F">
        <w:rPr>
          <w:rFonts w:ascii="Times New Roman" w:hAnsi="Times New Roman" w:cs="Times New Roman"/>
          <w:color w:val="000000"/>
          <w:lang w:val="cs-CZ"/>
        </w:rPr>
        <w:t xml:space="preserve">poskytovatelem </w:t>
      </w:r>
      <w:r w:rsidR="00240C78">
        <w:rPr>
          <w:rFonts w:ascii="Times New Roman" w:hAnsi="Times New Roman" w:cs="Times New Roman"/>
          <w:color w:val="000000"/>
          <w:lang w:val="cs-CZ"/>
        </w:rPr>
        <w:t xml:space="preserve">hlavnímu </w:t>
      </w:r>
      <w:r w:rsidR="0056588E" w:rsidRPr="00805B8F">
        <w:rPr>
          <w:rFonts w:ascii="Times New Roman" w:hAnsi="Times New Roman" w:cs="Times New Roman"/>
          <w:color w:val="000000"/>
          <w:lang w:val="cs-CZ"/>
        </w:rPr>
        <w:t xml:space="preserve">příjemci. Současně musí být splněny závazky dalšího účastníka </w:t>
      </w:r>
      <w:r w:rsidR="00240C78">
        <w:rPr>
          <w:rFonts w:ascii="Times New Roman" w:hAnsi="Times New Roman" w:cs="Times New Roman"/>
          <w:color w:val="000000"/>
          <w:lang w:val="cs-CZ"/>
        </w:rPr>
        <w:t xml:space="preserve">projektu </w:t>
      </w:r>
      <w:r w:rsidR="0056588E" w:rsidRPr="00805B8F">
        <w:rPr>
          <w:rFonts w:ascii="Times New Roman" w:hAnsi="Times New Roman" w:cs="Times New Roman"/>
          <w:color w:val="000000"/>
          <w:lang w:val="cs-CZ"/>
        </w:rPr>
        <w:t>vyplývající z této smlouvy.</w:t>
      </w:r>
    </w:p>
    <w:p w14:paraId="6D58B333" w14:textId="0B1C2F41" w:rsidR="0056588E" w:rsidRPr="00805B8F" w:rsidRDefault="00240C78" w:rsidP="00B30BE2">
      <w:pPr>
        <w:numPr>
          <w:ilvl w:val="0"/>
          <w:numId w:val="12"/>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56588E" w:rsidRPr="00805B8F">
        <w:rPr>
          <w:rFonts w:ascii="Times New Roman" w:hAnsi="Times New Roman" w:cs="Times New Roman"/>
          <w:color w:val="000000"/>
          <w:lang w:val="cs-CZ"/>
        </w:rPr>
        <w:t xml:space="preserve">říjemce se zavazuje </w:t>
      </w:r>
      <w:r w:rsidR="00A54CDA">
        <w:rPr>
          <w:rFonts w:ascii="Times New Roman" w:hAnsi="Times New Roman" w:cs="Times New Roman"/>
          <w:color w:val="000000"/>
          <w:lang w:val="cs-CZ"/>
        </w:rPr>
        <w:t>dotaci</w:t>
      </w:r>
      <w:r w:rsidR="0056588E" w:rsidRPr="00805B8F">
        <w:rPr>
          <w:rFonts w:ascii="Times New Roman" w:hAnsi="Times New Roman" w:cs="Times New Roman"/>
          <w:color w:val="000000"/>
          <w:lang w:val="cs-CZ"/>
        </w:rPr>
        <w:t xml:space="preserve"> převést na bankovní účet dalšího účastníka </w:t>
      </w:r>
      <w:r>
        <w:rPr>
          <w:rFonts w:ascii="Times New Roman" w:hAnsi="Times New Roman" w:cs="Times New Roman"/>
          <w:color w:val="000000"/>
          <w:lang w:val="cs-CZ"/>
        </w:rPr>
        <w:t xml:space="preserve">projektu </w:t>
      </w:r>
      <w:r w:rsidR="0056588E" w:rsidRPr="00805B8F">
        <w:rPr>
          <w:rFonts w:ascii="Times New Roman" w:hAnsi="Times New Roman" w:cs="Times New Roman"/>
          <w:color w:val="000000"/>
          <w:lang w:val="cs-CZ"/>
        </w:rPr>
        <w:t xml:space="preserve">v souladu s touto smlouvou. Převedení </w:t>
      </w:r>
      <w:r w:rsidR="00A54CDA">
        <w:rPr>
          <w:rFonts w:ascii="Times New Roman" w:hAnsi="Times New Roman" w:cs="Times New Roman"/>
          <w:color w:val="000000"/>
          <w:lang w:val="cs-CZ"/>
        </w:rPr>
        <w:t>dotace</w:t>
      </w:r>
      <w:r w:rsidR="0056588E" w:rsidRPr="00805B8F">
        <w:rPr>
          <w:rFonts w:ascii="Times New Roman" w:hAnsi="Times New Roman" w:cs="Times New Roman"/>
          <w:color w:val="000000"/>
          <w:lang w:val="cs-CZ"/>
        </w:rPr>
        <w:t xml:space="preserve"> se považuje pouze za převod finančních prostředků a nepovažuje se za úplatu za uskutečněné zdanitelné plnění.</w:t>
      </w:r>
    </w:p>
    <w:p w14:paraId="665D7C6B" w14:textId="3BA95950" w:rsidR="00F06985" w:rsidRPr="00805B8F" w:rsidRDefault="00F06985" w:rsidP="00F06985">
      <w:pPr>
        <w:numPr>
          <w:ilvl w:val="0"/>
          <w:numId w:val="12"/>
        </w:numPr>
        <w:adjustRightInd w:val="0"/>
        <w:ind w:hanging="720"/>
        <w:jc w:val="both"/>
        <w:rPr>
          <w:rFonts w:ascii="Times New Roman" w:hAnsi="Times New Roman" w:cs="Times New Roman"/>
          <w:color w:val="000000"/>
          <w:lang w:val="cs-CZ"/>
        </w:rPr>
      </w:pPr>
      <w:r w:rsidRPr="00805B8F">
        <w:rPr>
          <w:rFonts w:ascii="Times New Roman" w:hAnsi="Times New Roman" w:cs="Times New Roman"/>
          <w:color w:val="000000"/>
          <w:lang w:val="cs-CZ"/>
        </w:rPr>
        <w:t xml:space="preserve">Odstoupí-li </w:t>
      </w:r>
      <w:r w:rsidR="00A54CDA">
        <w:rPr>
          <w:rFonts w:ascii="Times New Roman" w:hAnsi="Times New Roman" w:cs="Times New Roman"/>
          <w:color w:val="000000"/>
          <w:lang w:val="cs-CZ"/>
        </w:rPr>
        <w:t xml:space="preserve">hlavní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 xml:space="preserve">říjemce od </w:t>
      </w:r>
      <w:r w:rsidR="00A54CDA">
        <w:rPr>
          <w:rFonts w:ascii="Times New Roman" w:hAnsi="Times New Roman" w:cs="Times New Roman"/>
          <w:color w:val="000000"/>
          <w:lang w:val="cs-CZ"/>
        </w:rPr>
        <w:t>s</w:t>
      </w:r>
      <w:r w:rsidR="00A54CDA" w:rsidRPr="00805B8F">
        <w:rPr>
          <w:rFonts w:ascii="Times New Roman" w:hAnsi="Times New Roman" w:cs="Times New Roman"/>
          <w:color w:val="000000"/>
          <w:lang w:val="cs-CZ"/>
        </w:rPr>
        <w:t xml:space="preserve">mlouvy </w:t>
      </w:r>
      <w:r w:rsidRPr="00805B8F">
        <w:rPr>
          <w:rFonts w:ascii="Times New Roman" w:hAnsi="Times New Roman" w:cs="Times New Roman"/>
          <w:color w:val="000000"/>
          <w:lang w:val="cs-CZ"/>
        </w:rPr>
        <w:t xml:space="preserve">o poskytnutí podpory uzavřené s </w:t>
      </w:r>
      <w:r w:rsidR="00A54CDA">
        <w:rPr>
          <w:rFonts w:ascii="Times New Roman" w:hAnsi="Times New Roman" w:cs="Times New Roman"/>
          <w:color w:val="000000"/>
          <w:lang w:val="cs-CZ"/>
        </w:rPr>
        <w:t>p</w:t>
      </w:r>
      <w:r w:rsidR="00A54CDA" w:rsidRPr="00805B8F">
        <w:rPr>
          <w:rFonts w:ascii="Times New Roman" w:hAnsi="Times New Roman" w:cs="Times New Roman"/>
          <w:color w:val="000000"/>
          <w:lang w:val="cs-CZ"/>
        </w:rPr>
        <w:t xml:space="preserve">oskytovatelem </w:t>
      </w:r>
      <w:r w:rsidRPr="00805B8F">
        <w:rPr>
          <w:rFonts w:ascii="Times New Roman" w:hAnsi="Times New Roman" w:cs="Times New Roman"/>
          <w:color w:val="000000"/>
          <w:lang w:val="cs-CZ"/>
        </w:rPr>
        <w:t xml:space="preserve">a ukončí řešení projektu a informuje-li o této skutečnosti předem </w:t>
      </w:r>
      <w:r w:rsidR="00A54CDA">
        <w:rPr>
          <w:rFonts w:ascii="Times New Roman" w:hAnsi="Times New Roman" w:cs="Times New Roman"/>
          <w:color w:val="000000"/>
          <w:lang w:val="cs-CZ"/>
        </w:rPr>
        <w:t>d</w:t>
      </w:r>
      <w:r w:rsidR="00A54CDA" w:rsidRPr="00805B8F">
        <w:rPr>
          <w:rFonts w:ascii="Times New Roman" w:hAnsi="Times New Roman" w:cs="Times New Roman"/>
          <w:color w:val="000000"/>
          <w:lang w:val="cs-CZ"/>
        </w:rPr>
        <w:t xml:space="preserve">alšího </w:t>
      </w:r>
      <w:r w:rsidRPr="00805B8F">
        <w:rPr>
          <w:rFonts w:ascii="Times New Roman" w:hAnsi="Times New Roman" w:cs="Times New Roman"/>
          <w:color w:val="000000"/>
          <w:lang w:val="cs-CZ"/>
        </w:rPr>
        <w:t xml:space="preserve">účastníka projektu, je </w:t>
      </w:r>
      <w:r w:rsidR="00A54CDA">
        <w:rPr>
          <w:rFonts w:ascii="Times New Roman" w:hAnsi="Times New Roman" w:cs="Times New Roman"/>
          <w:color w:val="000000"/>
          <w:lang w:val="cs-CZ"/>
        </w:rPr>
        <w:t>d</w:t>
      </w:r>
      <w:r w:rsidR="00A54CDA" w:rsidRPr="00805B8F">
        <w:rPr>
          <w:rFonts w:ascii="Times New Roman" w:hAnsi="Times New Roman" w:cs="Times New Roman"/>
          <w:color w:val="000000"/>
          <w:lang w:val="cs-CZ"/>
        </w:rPr>
        <w:t xml:space="preserve">alší </w:t>
      </w:r>
      <w:r w:rsidRPr="00805B8F">
        <w:rPr>
          <w:rFonts w:ascii="Times New Roman" w:hAnsi="Times New Roman" w:cs="Times New Roman"/>
          <w:color w:val="000000"/>
          <w:lang w:val="cs-CZ"/>
        </w:rPr>
        <w:t xml:space="preserve">účastník projektu povinen ukončit řešení </w:t>
      </w:r>
      <w:r w:rsidR="00A54CDA">
        <w:rPr>
          <w:rFonts w:ascii="Times New Roman" w:hAnsi="Times New Roman" w:cs="Times New Roman"/>
          <w:color w:val="000000"/>
          <w:lang w:val="cs-CZ"/>
        </w:rPr>
        <w:t>p</w:t>
      </w:r>
      <w:r w:rsidR="00A54CDA" w:rsidRPr="00805B8F">
        <w:rPr>
          <w:rFonts w:ascii="Times New Roman" w:hAnsi="Times New Roman" w:cs="Times New Roman"/>
          <w:color w:val="000000"/>
          <w:lang w:val="cs-CZ"/>
        </w:rPr>
        <w:t xml:space="preserve">rojektu </w:t>
      </w:r>
      <w:r w:rsidRPr="00805B8F">
        <w:rPr>
          <w:rFonts w:ascii="Times New Roman" w:hAnsi="Times New Roman" w:cs="Times New Roman"/>
          <w:color w:val="000000"/>
          <w:lang w:val="cs-CZ"/>
        </w:rPr>
        <w:t xml:space="preserve">a vrátit příslušnou část </w:t>
      </w:r>
      <w:r w:rsidR="00A54CDA">
        <w:rPr>
          <w:rFonts w:ascii="Times New Roman" w:hAnsi="Times New Roman" w:cs="Times New Roman"/>
          <w:color w:val="000000"/>
          <w:lang w:val="cs-CZ"/>
        </w:rPr>
        <w:t>d</w:t>
      </w:r>
      <w:r w:rsidR="00A54CDA" w:rsidRPr="00805B8F">
        <w:rPr>
          <w:rFonts w:ascii="Times New Roman" w:hAnsi="Times New Roman" w:cs="Times New Roman"/>
          <w:color w:val="000000"/>
          <w:lang w:val="cs-CZ"/>
        </w:rPr>
        <w:t>otace</w:t>
      </w:r>
      <w:r w:rsidRPr="00805B8F">
        <w:rPr>
          <w:rFonts w:ascii="Times New Roman" w:hAnsi="Times New Roman" w:cs="Times New Roman"/>
          <w:color w:val="000000"/>
          <w:lang w:val="cs-CZ"/>
        </w:rPr>
        <w:t xml:space="preserve">, která dosud nebyla </w:t>
      </w:r>
      <w:r w:rsidR="00A54CDA">
        <w:rPr>
          <w:rFonts w:ascii="Times New Roman" w:hAnsi="Times New Roman" w:cs="Times New Roman"/>
          <w:color w:val="000000"/>
          <w:lang w:val="cs-CZ"/>
        </w:rPr>
        <w:t>d</w:t>
      </w:r>
      <w:r w:rsidR="00A54CDA" w:rsidRPr="00805B8F">
        <w:rPr>
          <w:rFonts w:ascii="Times New Roman" w:hAnsi="Times New Roman" w:cs="Times New Roman"/>
          <w:color w:val="000000"/>
          <w:lang w:val="cs-CZ"/>
        </w:rPr>
        <w:t xml:space="preserve">alším </w:t>
      </w:r>
      <w:r w:rsidRPr="00805B8F">
        <w:rPr>
          <w:rFonts w:ascii="Times New Roman" w:hAnsi="Times New Roman" w:cs="Times New Roman"/>
          <w:color w:val="000000"/>
          <w:lang w:val="cs-CZ"/>
        </w:rPr>
        <w:t>účastníkem</w:t>
      </w:r>
      <w:r w:rsidR="00240C78">
        <w:rPr>
          <w:rFonts w:ascii="Times New Roman" w:hAnsi="Times New Roman" w:cs="Times New Roman"/>
          <w:color w:val="000000"/>
          <w:lang w:val="cs-CZ"/>
        </w:rPr>
        <w:t xml:space="preserve"> projektu</w:t>
      </w:r>
      <w:r w:rsidRPr="00805B8F">
        <w:rPr>
          <w:rFonts w:ascii="Times New Roman" w:hAnsi="Times New Roman" w:cs="Times New Roman"/>
          <w:color w:val="000000"/>
          <w:lang w:val="cs-CZ"/>
        </w:rPr>
        <w:t xml:space="preserve"> čerpána, </w:t>
      </w:r>
      <w:r w:rsidR="00A54CDA">
        <w:rPr>
          <w:rFonts w:ascii="Times New Roman" w:hAnsi="Times New Roman" w:cs="Times New Roman"/>
          <w:color w:val="000000"/>
          <w:lang w:val="cs-CZ"/>
        </w:rPr>
        <w:t xml:space="preserve">hlavnímu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 xml:space="preserve">říjemci, který ji vrátí </w:t>
      </w:r>
      <w:r w:rsidR="00A54CDA">
        <w:rPr>
          <w:rFonts w:ascii="Times New Roman" w:hAnsi="Times New Roman" w:cs="Times New Roman"/>
          <w:color w:val="000000"/>
          <w:lang w:val="cs-CZ"/>
        </w:rPr>
        <w:t>p</w:t>
      </w:r>
      <w:r w:rsidR="00A54CDA" w:rsidRPr="00805B8F">
        <w:rPr>
          <w:rFonts w:ascii="Times New Roman" w:hAnsi="Times New Roman" w:cs="Times New Roman"/>
          <w:color w:val="000000"/>
          <w:lang w:val="cs-CZ"/>
        </w:rPr>
        <w:t>oskytovateli</w:t>
      </w:r>
      <w:r w:rsidRPr="00805B8F">
        <w:rPr>
          <w:rFonts w:ascii="Times New Roman" w:hAnsi="Times New Roman" w:cs="Times New Roman"/>
          <w:color w:val="000000"/>
          <w:lang w:val="cs-CZ"/>
        </w:rPr>
        <w:t xml:space="preserve">. V takovém případě neodpovídá </w:t>
      </w:r>
      <w:r w:rsidR="00A54CDA">
        <w:rPr>
          <w:rFonts w:ascii="Times New Roman" w:hAnsi="Times New Roman" w:cs="Times New Roman"/>
          <w:color w:val="000000"/>
          <w:lang w:val="cs-CZ"/>
        </w:rPr>
        <w:t xml:space="preserve">hlavní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 xml:space="preserve">říjemce </w:t>
      </w:r>
      <w:r w:rsidR="00A54CDA">
        <w:rPr>
          <w:rFonts w:ascii="Times New Roman" w:hAnsi="Times New Roman" w:cs="Times New Roman"/>
          <w:color w:val="000000"/>
          <w:lang w:val="cs-CZ"/>
        </w:rPr>
        <w:t>d</w:t>
      </w:r>
      <w:r w:rsidR="00A54CDA" w:rsidRPr="00805B8F">
        <w:rPr>
          <w:rFonts w:ascii="Times New Roman" w:hAnsi="Times New Roman" w:cs="Times New Roman"/>
          <w:color w:val="000000"/>
          <w:lang w:val="cs-CZ"/>
        </w:rPr>
        <w:t xml:space="preserve">alšímu </w:t>
      </w:r>
      <w:r w:rsidRPr="00805B8F">
        <w:rPr>
          <w:rFonts w:ascii="Times New Roman" w:hAnsi="Times New Roman" w:cs="Times New Roman"/>
          <w:color w:val="000000"/>
          <w:lang w:val="cs-CZ"/>
        </w:rPr>
        <w:t>účastníkovi projektu za způsobenou škodu.</w:t>
      </w:r>
    </w:p>
    <w:p w14:paraId="107B2A4C" w14:textId="453023F9" w:rsidR="00F06985" w:rsidRPr="00805B8F" w:rsidRDefault="00F06985" w:rsidP="00F06985">
      <w:pPr>
        <w:numPr>
          <w:ilvl w:val="0"/>
          <w:numId w:val="12"/>
        </w:numPr>
        <w:adjustRightInd w:val="0"/>
        <w:ind w:hanging="720"/>
        <w:jc w:val="both"/>
        <w:rPr>
          <w:rFonts w:ascii="Times New Roman" w:hAnsi="Times New Roman" w:cs="Times New Roman"/>
          <w:color w:val="000000"/>
          <w:lang w:val="cs-CZ"/>
        </w:rPr>
      </w:pPr>
      <w:r w:rsidRPr="00805B8F">
        <w:rPr>
          <w:rFonts w:ascii="Times New Roman" w:hAnsi="Times New Roman" w:cs="Times New Roman"/>
          <w:color w:val="000000"/>
          <w:lang w:val="cs-CZ"/>
        </w:rPr>
        <w:lastRenderedPageBreak/>
        <w:t xml:space="preserve">Nedojde-li k poskytnutí příslušné části dotace </w:t>
      </w:r>
      <w:r w:rsidR="00AE5352">
        <w:rPr>
          <w:rFonts w:ascii="Times New Roman" w:hAnsi="Times New Roman" w:cs="Times New Roman"/>
          <w:color w:val="000000"/>
          <w:lang w:val="cs-CZ"/>
        </w:rPr>
        <w:t>p</w:t>
      </w:r>
      <w:r w:rsidR="00AE5352" w:rsidRPr="00805B8F">
        <w:rPr>
          <w:rFonts w:ascii="Times New Roman" w:hAnsi="Times New Roman" w:cs="Times New Roman"/>
          <w:color w:val="000000"/>
          <w:lang w:val="cs-CZ"/>
        </w:rPr>
        <w:t xml:space="preserve">oskytovatelem </w:t>
      </w:r>
      <w:r w:rsidR="00AE5352">
        <w:rPr>
          <w:rFonts w:ascii="Times New Roman" w:hAnsi="Times New Roman" w:cs="Times New Roman"/>
          <w:color w:val="000000"/>
          <w:lang w:val="cs-CZ"/>
        </w:rPr>
        <w:t xml:space="preserve">hlavnímu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 xml:space="preserve">říjemci nebo dojde-li k opožděnému poskytnutí příslušné části </w:t>
      </w:r>
      <w:r w:rsidR="00AE5352">
        <w:rPr>
          <w:rFonts w:ascii="Times New Roman" w:hAnsi="Times New Roman" w:cs="Times New Roman"/>
          <w:color w:val="000000"/>
          <w:lang w:val="cs-CZ"/>
        </w:rPr>
        <w:t>účelové podpory</w:t>
      </w:r>
      <w:r w:rsidR="00AE5352" w:rsidRPr="00805B8F">
        <w:rPr>
          <w:rFonts w:ascii="Times New Roman" w:hAnsi="Times New Roman" w:cs="Times New Roman"/>
          <w:color w:val="000000"/>
          <w:lang w:val="cs-CZ"/>
        </w:rPr>
        <w:t xml:space="preserve"> </w:t>
      </w:r>
      <w:r w:rsidR="00AE5352">
        <w:rPr>
          <w:rFonts w:ascii="Times New Roman" w:hAnsi="Times New Roman" w:cs="Times New Roman"/>
          <w:color w:val="000000"/>
          <w:lang w:val="cs-CZ"/>
        </w:rPr>
        <w:t>p</w:t>
      </w:r>
      <w:r w:rsidR="00AE5352" w:rsidRPr="00805B8F">
        <w:rPr>
          <w:rFonts w:ascii="Times New Roman" w:hAnsi="Times New Roman" w:cs="Times New Roman"/>
          <w:color w:val="000000"/>
          <w:lang w:val="cs-CZ"/>
        </w:rPr>
        <w:t xml:space="preserve">oskytovatelem </w:t>
      </w:r>
      <w:r w:rsidR="00AE5352">
        <w:rPr>
          <w:rFonts w:ascii="Times New Roman" w:hAnsi="Times New Roman" w:cs="Times New Roman"/>
          <w:color w:val="000000"/>
          <w:lang w:val="cs-CZ"/>
        </w:rPr>
        <w:t xml:space="preserve">hlavnímu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 xml:space="preserve">říjemci v důsledku rozpočtového provizoria podle zvláštního právního předpisu nebo v důsledku aplikace jiného právního předpisu, </w:t>
      </w:r>
      <w:r w:rsidR="00AE5352">
        <w:rPr>
          <w:rFonts w:ascii="Times New Roman" w:hAnsi="Times New Roman" w:cs="Times New Roman"/>
          <w:color w:val="000000"/>
          <w:lang w:val="cs-CZ"/>
        </w:rPr>
        <w:t xml:space="preserve">hlavní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 xml:space="preserve">říjemce neodpovídá </w:t>
      </w:r>
      <w:r w:rsidR="00AE5352">
        <w:rPr>
          <w:rFonts w:ascii="Times New Roman" w:hAnsi="Times New Roman" w:cs="Times New Roman"/>
          <w:color w:val="000000"/>
          <w:lang w:val="cs-CZ"/>
        </w:rPr>
        <w:t>d</w:t>
      </w:r>
      <w:r w:rsidR="00AE5352" w:rsidRPr="00805B8F">
        <w:rPr>
          <w:rFonts w:ascii="Times New Roman" w:hAnsi="Times New Roman" w:cs="Times New Roman"/>
          <w:color w:val="000000"/>
          <w:lang w:val="cs-CZ"/>
        </w:rPr>
        <w:t xml:space="preserve">alšímu </w:t>
      </w:r>
      <w:r w:rsidRPr="00805B8F">
        <w:rPr>
          <w:rFonts w:ascii="Times New Roman" w:hAnsi="Times New Roman" w:cs="Times New Roman"/>
          <w:color w:val="000000"/>
          <w:lang w:val="cs-CZ"/>
        </w:rPr>
        <w:t xml:space="preserve">účastníkovi projektu za škodu, která vznikla </w:t>
      </w:r>
      <w:r w:rsidR="00AE5352">
        <w:rPr>
          <w:rFonts w:ascii="Times New Roman" w:hAnsi="Times New Roman" w:cs="Times New Roman"/>
          <w:color w:val="000000"/>
          <w:lang w:val="cs-CZ"/>
        </w:rPr>
        <w:t>d</w:t>
      </w:r>
      <w:r w:rsidR="00AE5352" w:rsidRPr="00805B8F">
        <w:rPr>
          <w:rFonts w:ascii="Times New Roman" w:hAnsi="Times New Roman" w:cs="Times New Roman"/>
          <w:color w:val="000000"/>
          <w:lang w:val="cs-CZ"/>
        </w:rPr>
        <w:t xml:space="preserve">alšímu </w:t>
      </w:r>
      <w:r w:rsidRPr="00805B8F">
        <w:rPr>
          <w:rFonts w:ascii="Times New Roman" w:hAnsi="Times New Roman" w:cs="Times New Roman"/>
          <w:color w:val="000000"/>
          <w:lang w:val="cs-CZ"/>
        </w:rPr>
        <w:t xml:space="preserve">účastníkovi projektu jako důsledek této situace. V případě, že dojde k pozastavení poskytnutí příslušné části </w:t>
      </w:r>
      <w:r w:rsidR="00AE5352">
        <w:rPr>
          <w:rFonts w:ascii="Times New Roman" w:hAnsi="Times New Roman" w:cs="Times New Roman"/>
          <w:color w:val="000000"/>
          <w:lang w:val="cs-CZ"/>
        </w:rPr>
        <w:t>účelové podpory</w:t>
      </w:r>
      <w:r w:rsidR="00AE5352" w:rsidRPr="00805B8F">
        <w:rPr>
          <w:rFonts w:ascii="Times New Roman" w:hAnsi="Times New Roman" w:cs="Times New Roman"/>
          <w:color w:val="000000"/>
          <w:lang w:val="cs-CZ"/>
        </w:rPr>
        <w:t xml:space="preserve"> </w:t>
      </w:r>
      <w:r w:rsidR="00AE5352">
        <w:rPr>
          <w:rFonts w:ascii="Times New Roman" w:hAnsi="Times New Roman" w:cs="Times New Roman"/>
          <w:color w:val="000000"/>
          <w:lang w:val="cs-CZ"/>
        </w:rPr>
        <w:t>p</w:t>
      </w:r>
      <w:r w:rsidR="00AE5352" w:rsidRPr="00805B8F">
        <w:rPr>
          <w:rFonts w:ascii="Times New Roman" w:hAnsi="Times New Roman" w:cs="Times New Roman"/>
          <w:color w:val="000000"/>
          <w:lang w:val="cs-CZ"/>
        </w:rPr>
        <w:t xml:space="preserve">oskytovatelem </w:t>
      </w:r>
      <w:r w:rsidRPr="00805B8F">
        <w:rPr>
          <w:rFonts w:ascii="Times New Roman" w:hAnsi="Times New Roman" w:cs="Times New Roman"/>
          <w:color w:val="000000"/>
          <w:lang w:val="cs-CZ"/>
        </w:rPr>
        <w:t xml:space="preserve">z důvodu porušení povinností </w:t>
      </w:r>
      <w:r w:rsidR="00AE5352">
        <w:rPr>
          <w:rFonts w:ascii="Times New Roman" w:hAnsi="Times New Roman" w:cs="Times New Roman"/>
          <w:color w:val="000000"/>
          <w:lang w:val="cs-CZ"/>
        </w:rPr>
        <w:t>d</w:t>
      </w:r>
      <w:r w:rsidR="00AE5352" w:rsidRPr="00805B8F">
        <w:rPr>
          <w:rFonts w:ascii="Times New Roman" w:hAnsi="Times New Roman" w:cs="Times New Roman"/>
          <w:color w:val="000000"/>
          <w:lang w:val="cs-CZ"/>
        </w:rPr>
        <w:t xml:space="preserve">alšího </w:t>
      </w:r>
      <w:r w:rsidRPr="00805B8F">
        <w:rPr>
          <w:rFonts w:ascii="Times New Roman" w:hAnsi="Times New Roman" w:cs="Times New Roman"/>
          <w:color w:val="000000"/>
          <w:lang w:val="cs-CZ"/>
        </w:rPr>
        <w:t xml:space="preserve">účastníka projektu, odpovídá </w:t>
      </w:r>
      <w:r w:rsidR="00AE5352">
        <w:rPr>
          <w:rFonts w:ascii="Times New Roman" w:hAnsi="Times New Roman" w:cs="Times New Roman"/>
          <w:color w:val="000000"/>
          <w:lang w:val="cs-CZ"/>
        </w:rPr>
        <w:t>d</w:t>
      </w:r>
      <w:r w:rsidR="00AE5352" w:rsidRPr="00805B8F">
        <w:rPr>
          <w:rFonts w:ascii="Times New Roman" w:hAnsi="Times New Roman" w:cs="Times New Roman"/>
          <w:color w:val="000000"/>
          <w:lang w:val="cs-CZ"/>
        </w:rPr>
        <w:t xml:space="preserve">alší </w:t>
      </w:r>
      <w:r w:rsidRPr="00805B8F">
        <w:rPr>
          <w:rFonts w:ascii="Times New Roman" w:hAnsi="Times New Roman" w:cs="Times New Roman"/>
          <w:color w:val="000000"/>
          <w:lang w:val="cs-CZ"/>
        </w:rPr>
        <w:t xml:space="preserve">účastník projektu </w:t>
      </w:r>
      <w:r w:rsidR="00AE5352">
        <w:rPr>
          <w:rFonts w:ascii="Times New Roman" w:hAnsi="Times New Roman" w:cs="Times New Roman"/>
          <w:color w:val="000000"/>
          <w:lang w:val="cs-CZ"/>
        </w:rPr>
        <w:t xml:space="preserve">hlavnímu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říjemci za způsobenou škodu.</w:t>
      </w:r>
    </w:p>
    <w:p w14:paraId="543C25F7" w14:textId="033699B0" w:rsidR="00F06985" w:rsidRDefault="00F06985" w:rsidP="00F06985">
      <w:pPr>
        <w:numPr>
          <w:ilvl w:val="0"/>
          <w:numId w:val="12"/>
        </w:numPr>
        <w:adjustRightInd w:val="0"/>
        <w:ind w:hanging="720"/>
        <w:jc w:val="both"/>
        <w:rPr>
          <w:rFonts w:ascii="Times New Roman" w:hAnsi="Times New Roman" w:cs="Times New Roman"/>
          <w:color w:val="000000"/>
          <w:lang w:val="cs-CZ"/>
        </w:rPr>
      </w:pPr>
      <w:r w:rsidRPr="00805B8F">
        <w:rPr>
          <w:rFonts w:ascii="Times New Roman" w:hAnsi="Times New Roman" w:cs="Times New Roman"/>
          <w:color w:val="000000"/>
          <w:lang w:val="cs-CZ"/>
        </w:rPr>
        <w:t xml:space="preserve">V případě požadavku </w:t>
      </w:r>
      <w:r w:rsidR="00E44B69">
        <w:rPr>
          <w:rFonts w:ascii="Times New Roman" w:hAnsi="Times New Roman" w:cs="Times New Roman"/>
          <w:color w:val="000000"/>
          <w:lang w:val="cs-CZ"/>
        </w:rPr>
        <w:t>p</w:t>
      </w:r>
      <w:r w:rsidR="00E44B69" w:rsidRPr="00805B8F">
        <w:rPr>
          <w:rFonts w:ascii="Times New Roman" w:hAnsi="Times New Roman" w:cs="Times New Roman"/>
          <w:color w:val="000000"/>
          <w:lang w:val="cs-CZ"/>
        </w:rPr>
        <w:t xml:space="preserve">oskytovatele </w:t>
      </w:r>
      <w:r w:rsidRPr="00805B8F">
        <w:rPr>
          <w:rFonts w:ascii="Times New Roman" w:hAnsi="Times New Roman" w:cs="Times New Roman"/>
          <w:color w:val="000000"/>
          <w:lang w:val="cs-CZ"/>
        </w:rPr>
        <w:t xml:space="preserve">na vrácení dotace, je </w:t>
      </w:r>
      <w:r w:rsidR="00E44B69">
        <w:rPr>
          <w:rFonts w:ascii="Times New Roman" w:hAnsi="Times New Roman" w:cs="Times New Roman"/>
          <w:color w:val="000000"/>
          <w:lang w:val="cs-CZ"/>
        </w:rPr>
        <w:t>d</w:t>
      </w:r>
      <w:r w:rsidR="00E44B69" w:rsidRPr="00805B8F">
        <w:rPr>
          <w:rFonts w:ascii="Times New Roman" w:hAnsi="Times New Roman" w:cs="Times New Roman"/>
          <w:color w:val="000000"/>
          <w:lang w:val="cs-CZ"/>
        </w:rPr>
        <w:t xml:space="preserve">alší </w:t>
      </w:r>
      <w:r w:rsidRPr="00805B8F">
        <w:rPr>
          <w:rFonts w:ascii="Times New Roman" w:hAnsi="Times New Roman" w:cs="Times New Roman"/>
          <w:color w:val="000000"/>
          <w:lang w:val="cs-CZ"/>
        </w:rPr>
        <w:t xml:space="preserve">účastník projektu povinen vrátit </w:t>
      </w:r>
      <w:r w:rsidR="00E44B69">
        <w:rPr>
          <w:rFonts w:ascii="Times New Roman" w:hAnsi="Times New Roman" w:cs="Times New Roman"/>
          <w:color w:val="000000"/>
          <w:lang w:val="cs-CZ"/>
        </w:rPr>
        <w:t xml:space="preserve">hlavnímu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 xml:space="preserve">říjemci </w:t>
      </w:r>
      <w:r w:rsidR="002E693A" w:rsidRPr="00805B8F">
        <w:rPr>
          <w:rFonts w:ascii="Times New Roman" w:hAnsi="Times New Roman" w:cs="Times New Roman"/>
          <w:color w:val="000000"/>
          <w:lang w:val="cs-CZ"/>
        </w:rPr>
        <w:t xml:space="preserve">dotčenou část </w:t>
      </w:r>
      <w:r w:rsidR="00E44B69">
        <w:rPr>
          <w:rFonts w:ascii="Times New Roman" w:hAnsi="Times New Roman" w:cs="Times New Roman"/>
          <w:color w:val="000000"/>
          <w:lang w:val="cs-CZ"/>
        </w:rPr>
        <w:t>d</w:t>
      </w:r>
      <w:r w:rsidR="00E44B69" w:rsidRPr="00805B8F">
        <w:rPr>
          <w:rFonts w:ascii="Times New Roman" w:hAnsi="Times New Roman" w:cs="Times New Roman"/>
          <w:color w:val="000000"/>
          <w:lang w:val="cs-CZ"/>
        </w:rPr>
        <w:t xml:space="preserve">otace </w:t>
      </w:r>
      <w:r w:rsidRPr="00805B8F">
        <w:rPr>
          <w:rFonts w:ascii="Times New Roman" w:hAnsi="Times New Roman" w:cs="Times New Roman"/>
          <w:color w:val="000000"/>
          <w:lang w:val="cs-CZ"/>
        </w:rPr>
        <w:t xml:space="preserve">způsobem a v termínu stanoveným </w:t>
      </w:r>
      <w:r w:rsidR="00E44B69">
        <w:rPr>
          <w:rFonts w:ascii="Times New Roman" w:hAnsi="Times New Roman" w:cs="Times New Roman"/>
          <w:color w:val="000000"/>
          <w:lang w:val="cs-CZ"/>
        </w:rPr>
        <w:t xml:space="preserve">hlavním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říjemcem.</w:t>
      </w:r>
    </w:p>
    <w:p w14:paraId="60B29EBF" w14:textId="5CF5F090" w:rsidR="00E84647" w:rsidRPr="00805B8F" w:rsidRDefault="00E84647" w:rsidP="00E84647">
      <w:pPr>
        <w:numPr>
          <w:ilvl w:val="0"/>
          <w:numId w:val="12"/>
        </w:numPr>
        <w:adjustRightInd w:val="0"/>
        <w:jc w:val="both"/>
        <w:rPr>
          <w:rFonts w:ascii="Times New Roman" w:hAnsi="Times New Roman" w:cs="Times New Roman"/>
          <w:color w:val="000000"/>
          <w:lang w:val="cs-CZ"/>
        </w:rPr>
      </w:pPr>
      <w:r w:rsidRPr="00E84647">
        <w:rPr>
          <w:rFonts w:ascii="Times New Roman" w:hAnsi="Times New Roman" w:cs="Times New Roman"/>
          <w:color w:val="000000"/>
          <w:lang w:val="cs-CZ"/>
        </w:rPr>
        <w:t xml:space="preserve">Poruší-li </w:t>
      </w:r>
      <w:r>
        <w:rPr>
          <w:rFonts w:ascii="Times New Roman" w:hAnsi="Times New Roman" w:cs="Times New Roman"/>
          <w:color w:val="000000"/>
          <w:lang w:val="cs-CZ"/>
        </w:rPr>
        <w:t xml:space="preserve">hlavní </w:t>
      </w:r>
      <w:r w:rsidRPr="00E84647">
        <w:rPr>
          <w:rFonts w:ascii="Times New Roman" w:hAnsi="Times New Roman" w:cs="Times New Roman"/>
          <w:color w:val="000000"/>
          <w:lang w:val="cs-CZ"/>
        </w:rPr>
        <w:t xml:space="preserve">příjemce povinnost poskytnout dalšímu účastníkovi projektu část dotace pro daný kalendářní rok, nebo poskytne-li část dotace pro daný kalendářní rok opožděně, je </w:t>
      </w:r>
      <w:r>
        <w:rPr>
          <w:rFonts w:ascii="Times New Roman" w:hAnsi="Times New Roman" w:cs="Times New Roman"/>
          <w:color w:val="000000"/>
          <w:lang w:val="cs-CZ"/>
        </w:rPr>
        <w:t xml:space="preserve">hlavní </w:t>
      </w:r>
      <w:r w:rsidRPr="00E84647">
        <w:rPr>
          <w:rFonts w:ascii="Times New Roman" w:hAnsi="Times New Roman" w:cs="Times New Roman"/>
          <w:color w:val="000000"/>
          <w:lang w:val="cs-CZ"/>
        </w:rPr>
        <w:t>příjemce povinen uhradit dalšímu účastníkovi projektu smluvní pokutu ve výši 1 promile za každý den prodlení z částky, která měla být dalšímu účastníkovi projektu poskytnuta</w:t>
      </w:r>
      <w:r>
        <w:rPr>
          <w:rFonts w:ascii="Times New Roman" w:hAnsi="Times New Roman" w:cs="Times New Roman"/>
          <w:color w:val="000000"/>
          <w:lang w:val="cs-CZ"/>
        </w:rPr>
        <w:t>.</w:t>
      </w:r>
    </w:p>
    <w:p w14:paraId="7EDFA85B" w14:textId="77777777" w:rsidR="004644E3" w:rsidRPr="0022357A" w:rsidRDefault="004644E3" w:rsidP="00B30BE2">
      <w:pPr>
        <w:rPr>
          <w:rFonts w:ascii="Times New Roman" w:hAnsi="Times New Roman" w:cs="Times New Roman"/>
          <w:highlight w:val="yellow"/>
          <w:lang w:val="cs-CZ"/>
        </w:rPr>
      </w:pPr>
    </w:p>
    <w:p w14:paraId="654A9C93" w14:textId="77777777" w:rsidR="003402FE" w:rsidRPr="0022357A" w:rsidRDefault="003402FE" w:rsidP="00B30BE2">
      <w:pPr>
        <w:rPr>
          <w:rFonts w:ascii="Times New Roman" w:hAnsi="Times New Roman" w:cs="Times New Roman"/>
          <w:highlight w:val="yellow"/>
          <w:lang w:val="cs-CZ"/>
        </w:rPr>
      </w:pPr>
    </w:p>
    <w:p w14:paraId="7A65946E" w14:textId="77777777" w:rsidR="004644E3" w:rsidRPr="00805B8F" w:rsidRDefault="00EA18C7" w:rsidP="00B30BE2">
      <w:pPr>
        <w:adjustRightInd w:val="0"/>
        <w:jc w:val="center"/>
        <w:rPr>
          <w:rFonts w:ascii="Times New Roman" w:hAnsi="Times New Roman" w:cs="Times New Roman"/>
          <w:bCs/>
          <w:color w:val="000000"/>
          <w:lang w:val="cs-CZ"/>
        </w:rPr>
      </w:pPr>
      <w:r w:rsidRPr="00805B8F">
        <w:rPr>
          <w:rFonts w:ascii="Times New Roman" w:hAnsi="Times New Roman" w:cs="Times New Roman"/>
          <w:bCs/>
          <w:color w:val="000000"/>
          <w:lang w:val="cs-CZ"/>
        </w:rPr>
        <w:t>V</w:t>
      </w:r>
      <w:r w:rsidR="004644E3" w:rsidRPr="00805B8F">
        <w:rPr>
          <w:rFonts w:ascii="Times New Roman" w:hAnsi="Times New Roman" w:cs="Times New Roman"/>
          <w:bCs/>
          <w:color w:val="000000"/>
          <w:lang w:val="cs-CZ"/>
        </w:rPr>
        <w:t>.</w:t>
      </w:r>
    </w:p>
    <w:p w14:paraId="25FC48C8" w14:textId="339AA2F4" w:rsidR="004644E3" w:rsidRPr="008073FC" w:rsidRDefault="004644E3" w:rsidP="00B30BE2">
      <w:pPr>
        <w:adjustRightInd w:val="0"/>
        <w:jc w:val="center"/>
        <w:rPr>
          <w:rFonts w:ascii="Times New Roman" w:hAnsi="Times New Roman" w:cs="Times New Roman"/>
          <w:b/>
          <w:bCs/>
          <w:color w:val="000000"/>
          <w:lang w:val="cs-CZ"/>
        </w:rPr>
      </w:pPr>
      <w:r w:rsidRPr="008073FC">
        <w:rPr>
          <w:rFonts w:ascii="Times New Roman" w:hAnsi="Times New Roman" w:cs="Times New Roman"/>
          <w:b/>
          <w:bCs/>
          <w:color w:val="000000"/>
          <w:lang w:val="cs-CZ"/>
        </w:rPr>
        <w:t>Závazky dalšího účastníka</w:t>
      </w:r>
      <w:r w:rsidR="00240C78">
        <w:rPr>
          <w:rFonts w:ascii="Times New Roman" w:hAnsi="Times New Roman" w:cs="Times New Roman"/>
          <w:b/>
          <w:bCs/>
          <w:color w:val="000000"/>
          <w:lang w:val="cs-CZ"/>
        </w:rPr>
        <w:t xml:space="preserve"> projektu</w:t>
      </w:r>
    </w:p>
    <w:p w14:paraId="5A80EE35" w14:textId="77777777" w:rsidR="004644E3" w:rsidRPr="008073FC" w:rsidRDefault="004644E3" w:rsidP="00B30BE2">
      <w:pPr>
        <w:adjustRightInd w:val="0"/>
        <w:jc w:val="both"/>
        <w:rPr>
          <w:rFonts w:ascii="Times New Roman" w:hAnsi="Times New Roman" w:cs="Times New Roman"/>
          <w:b/>
          <w:bCs/>
          <w:color w:val="000000"/>
          <w:lang w:val="cs-CZ"/>
        </w:rPr>
      </w:pPr>
    </w:p>
    <w:p w14:paraId="58AE2785" w14:textId="40002CD6" w:rsidR="00844090" w:rsidRPr="008073FC" w:rsidRDefault="00844090" w:rsidP="00B30BE2">
      <w:pPr>
        <w:adjustRightInd w:val="0"/>
        <w:ind w:left="709" w:hanging="709"/>
        <w:jc w:val="both"/>
        <w:rPr>
          <w:rFonts w:ascii="Times New Roman" w:hAnsi="Times New Roman" w:cs="Times New Roman"/>
          <w:color w:val="000000"/>
          <w:lang w:val="cs-CZ"/>
        </w:rPr>
      </w:pPr>
      <w:r w:rsidRPr="008073FC">
        <w:rPr>
          <w:rFonts w:ascii="Times New Roman" w:hAnsi="Times New Roman" w:cs="Times New Roman"/>
          <w:color w:val="000000"/>
          <w:lang w:val="cs-CZ"/>
        </w:rPr>
        <w:t>5</w:t>
      </w:r>
      <w:r w:rsidR="000C009D" w:rsidRPr="008073FC">
        <w:rPr>
          <w:rFonts w:ascii="Times New Roman" w:hAnsi="Times New Roman" w:cs="Times New Roman"/>
          <w:color w:val="000000"/>
          <w:lang w:val="cs-CZ"/>
        </w:rPr>
        <w:t xml:space="preserve">.1. </w:t>
      </w:r>
      <w:r w:rsidR="002C39CA" w:rsidRPr="008073FC">
        <w:rPr>
          <w:rFonts w:ascii="Times New Roman" w:hAnsi="Times New Roman" w:cs="Times New Roman"/>
          <w:color w:val="000000"/>
          <w:lang w:val="cs-CZ"/>
        </w:rPr>
        <w:t xml:space="preserve"> </w:t>
      </w:r>
      <w:r w:rsidR="00644BBB" w:rsidRPr="008073FC">
        <w:rPr>
          <w:rFonts w:ascii="Times New Roman" w:hAnsi="Times New Roman" w:cs="Times New Roman"/>
          <w:color w:val="000000"/>
          <w:lang w:val="cs-CZ"/>
        </w:rPr>
        <w:tab/>
      </w:r>
      <w:r w:rsidRPr="008073FC">
        <w:rPr>
          <w:rFonts w:ascii="Times New Roman" w:hAnsi="Times New Roman" w:cs="Times New Roman"/>
          <w:color w:val="000000"/>
          <w:lang w:val="cs-CZ"/>
        </w:rPr>
        <w:t xml:space="preserve">Další účastník </w:t>
      </w:r>
      <w:r w:rsidR="00240C78">
        <w:rPr>
          <w:rFonts w:ascii="Times New Roman" w:hAnsi="Times New Roman" w:cs="Times New Roman"/>
          <w:color w:val="000000"/>
          <w:lang w:val="cs-CZ"/>
        </w:rPr>
        <w:t xml:space="preserve">projektu </w:t>
      </w:r>
      <w:r w:rsidRPr="008073FC">
        <w:rPr>
          <w:rFonts w:ascii="Times New Roman" w:hAnsi="Times New Roman" w:cs="Times New Roman"/>
          <w:color w:val="000000"/>
          <w:lang w:val="cs-CZ"/>
        </w:rPr>
        <w:t xml:space="preserve">je povinen poskytovat </w:t>
      </w:r>
      <w:r w:rsidR="00E44B69">
        <w:rPr>
          <w:rFonts w:ascii="Times New Roman" w:hAnsi="Times New Roman" w:cs="Times New Roman"/>
          <w:color w:val="000000"/>
          <w:lang w:val="cs-CZ"/>
        </w:rPr>
        <w:t xml:space="preserve">hlavnímu </w:t>
      </w:r>
      <w:r w:rsidRPr="008073FC">
        <w:rPr>
          <w:rFonts w:ascii="Times New Roman" w:hAnsi="Times New Roman" w:cs="Times New Roman"/>
          <w:color w:val="000000"/>
          <w:lang w:val="cs-CZ"/>
        </w:rPr>
        <w:t>příjemci potřebnou součinnost</w:t>
      </w:r>
      <w:r w:rsidR="00081637" w:rsidRPr="008073FC">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w:t>
      </w:r>
      <w:r w:rsidR="00ED35C8">
        <w:rPr>
          <w:rFonts w:ascii="Times New Roman" w:hAnsi="Times New Roman" w:cs="Times New Roman"/>
          <w:color w:val="000000"/>
          <w:lang w:val="cs-CZ"/>
        </w:rPr>
        <w:t>,</w:t>
      </w:r>
      <w:r w:rsidR="00081637" w:rsidRPr="008073FC">
        <w:rPr>
          <w:rFonts w:ascii="Times New Roman" w:hAnsi="Times New Roman" w:cs="Times New Roman"/>
          <w:color w:val="000000"/>
          <w:lang w:val="cs-CZ"/>
        </w:rPr>
        <w:t xml:space="preserve"> a to v souladu s</w:t>
      </w:r>
      <w:r w:rsidR="00100B0C" w:rsidRPr="008073FC">
        <w:rPr>
          <w:rFonts w:ascii="Times New Roman" w:hAnsi="Times New Roman" w:cs="Times New Roman"/>
          <w:color w:val="000000"/>
          <w:lang w:val="cs-CZ"/>
        </w:rPr>
        <w:t xml:space="preserve">e </w:t>
      </w:r>
      <w:r w:rsidR="00E44B69">
        <w:rPr>
          <w:rFonts w:ascii="Times New Roman" w:hAnsi="Times New Roman" w:cs="Times New Roman"/>
          <w:color w:val="000000"/>
          <w:lang w:val="cs-CZ"/>
        </w:rPr>
        <w:t>s</w:t>
      </w:r>
      <w:r w:rsidR="00E44B69" w:rsidRPr="008073FC">
        <w:rPr>
          <w:rFonts w:ascii="Times New Roman" w:hAnsi="Times New Roman" w:cs="Times New Roman"/>
          <w:color w:val="000000"/>
          <w:lang w:val="cs-CZ"/>
        </w:rPr>
        <w:t xml:space="preserve">mlouvou </w:t>
      </w:r>
      <w:r w:rsidR="00100B0C" w:rsidRPr="008073FC">
        <w:rPr>
          <w:rFonts w:ascii="Times New Roman" w:hAnsi="Times New Roman" w:cs="Times New Roman"/>
          <w:color w:val="000000"/>
          <w:lang w:val="cs-CZ"/>
        </w:rPr>
        <w:t>o poskytnutí podpory</w:t>
      </w:r>
      <w:r w:rsidR="00081637" w:rsidRPr="008073FC">
        <w:rPr>
          <w:rFonts w:ascii="Times New Roman" w:hAnsi="Times New Roman" w:cs="Times New Roman"/>
          <w:color w:val="000000"/>
          <w:lang w:val="cs-CZ"/>
        </w:rPr>
        <w:t xml:space="preserve"> resp.</w:t>
      </w:r>
      <w:r w:rsidR="00332BC7" w:rsidRPr="008073FC">
        <w:rPr>
          <w:rFonts w:ascii="Times New Roman" w:hAnsi="Times New Roman" w:cs="Times New Roman"/>
          <w:color w:val="000000"/>
          <w:lang w:val="cs-CZ"/>
        </w:rPr>
        <w:t xml:space="preserve"> na základě požadavků </w:t>
      </w:r>
      <w:r w:rsidR="00E44B69">
        <w:rPr>
          <w:rFonts w:ascii="Times New Roman" w:hAnsi="Times New Roman" w:cs="Times New Roman"/>
          <w:color w:val="000000"/>
          <w:lang w:val="cs-CZ"/>
        </w:rPr>
        <w:t xml:space="preserve">hlavního </w:t>
      </w:r>
      <w:r w:rsidR="00332BC7" w:rsidRPr="008073FC">
        <w:rPr>
          <w:rFonts w:ascii="Times New Roman" w:hAnsi="Times New Roman" w:cs="Times New Roman"/>
          <w:color w:val="000000"/>
          <w:lang w:val="cs-CZ"/>
        </w:rPr>
        <w:t>příjemce.</w:t>
      </w:r>
    </w:p>
    <w:p w14:paraId="1E597BD9" w14:textId="75A60AC9" w:rsidR="00332BC7" w:rsidRPr="00805B8F" w:rsidRDefault="00332BC7" w:rsidP="00C22DFC">
      <w:pPr>
        <w:adjustRightInd w:val="0"/>
        <w:ind w:left="709" w:hanging="709"/>
        <w:jc w:val="both"/>
        <w:rPr>
          <w:rFonts w:ascii="Times New Roman" w:hAnsi="Times New Roman" w:cs="Times New Roman"/>
          <w:color w:val="000000"/>
          <w:lang w:val="cs-CZ"/>
        </w:rPr>
      </w:pPr>
      <w:r w:rsidRPr="008073FC">
        <w:rPr>
          <w:rFonts w:ascii="Times New Roman" w:hAnsi="Times New Roman" w:cs="Times New Roman"/>
          <w:color w:val="000000"/>
          <w:lang w:val="cs-CZ"/>
        </w:rPr>
        <w:t xml:space="preserve">5.2. </w:t>
      </w:r>
      <w:r w:rsidRPr="008073FC">
        <w:rPr>
          <w:rFonts w:ascii="Times New Roman" w:hAnsi="Times New Roman" w:cs="Times New Roman"/>
          <w:color w:val="000000"/>
          <w:lang w:val="cs-CZ"/>
        </w:rPr>
        <w:tab/>
        <w:t>Za</w:t>
      </w:r>
      <w:r w:rsidRPr="00805B8F">
        <w:rPr>
          <w:rFonts w:ascii="Times New Roman" w:hAnsi="Times New Roman" w:cs="Times New Roman"/>
          <w:color w:val="000000"/>
          <w:lang w:val="cs-CZ"/>
        </w:rPr>
        <w:t xml:space="preserve"> účelem ověření a zhodnocení postupu spolupráce </w:t>
      </w:r>
      <w:r w:rsidR="00E44B69">
        <w:rPr>
          <w:rFonts w:ascii="Times New Roman" w:hAnsi="Times New Roman" w:cs="Times New Roman"/>
          <w:color w:val="000000"/>
          <w:lang w:val="cs-CZ"/>
        </w:rPr>
        <w:t>d</w:t>
      </w:r>
      <w:r w:rsidR="00E44B69" w:rsidRPr="00805B8F">
        <w:rPr>
          <w:rFonts w:ascii="Times New Roman" w:hAnsi="Times New Roman" w:cs="Times New Roman"/>
          <w:color w:val="000000"/>
          <w:lang w:val="cs-CZ"/>
        </w:rPr>
        <w:t xml:space="preserve">alšího </w:t>
      </w:r>
      <w:r w:rsidRPr="00805B8F">
        <w:rPr>
          <w:rFonts w:ascii="Times New Roman" w:hAnsi="Times New Roman" w:cs="Times New Roman"/>
          <w:color w:val="000000"/>
          <w:lang w:val="cs-CZ"/>
        </w:rPr>
        <w:t xml:space="preserve">účastníka projektu na řešení </w:t>
      </w:r>
      <w:r w:rsidR="00E44B69">
        <w:rPr>
          <w:rFonts w:ascii="Times New Roman" w:hAnsi="Times New Roman" w:cs="Times New Roman"/>
          <w:color w:val="000000"/>
          <w:lang w:val="cs-CZ"/>
        </w:rPr>
        <w:t>p</w:t>
      </w:r>
      <w:r w:rsidR="00E44B69" w:rsidRPr="00805B8F">
        <w:rPr>
          <w:rFonts w:ascii="Times New Roman" w:hAnsi="Times New Roman" w:cs="Times New Roman"/>
          <w:color w:val="000000"/>
          <w:lang w:val="cs-CZ"/>
        </w:rPr>
        <w:t xml:space="preserve">rojektu </w:t>
      </w:r>
      <w:r w:rsidRPr="00805B8F">
        <w:rPr>
          <w:rFonts w:ascii="Times New Roman" w:hAnsi="Times New Roman" w:cs="Times New Roman"/>
          <w:color w:val="000000"/>
          <w:lang w:val="cs-CZ"/>
        </w:rPr>
        <w:t xml:space="preserve">je </w:t>
      </w:r>
      <w:r w:rsidR="00E44B69">
        <w:rPr>
          <w:rFonts w:ascii="Times New Roman" w:hAnsi="Times New Roman" w:cs="Times New Roman"/>
          <w:color w:val="000000"/>
          <w:lang w:val="cs-CZ"/>
        </w:rPr>
        <w:t>d</w:t>
      </w:r>
      <w:r w:rsidR="00E44B69" w:rsidRPr="00805B8F">
        <w:rPr>
          <w:rFonts w:ascii="Times New Roman" w:hAnsi="Times New Roman" w:cs="Times New Roman"/>
          <w:color w:val="000000"/>
          <w:lang w:val="cs-CZ"/>
        </w:rPr>
        <w:t xml:space="preserve">alší </w:t>
      </w:r>
      <w:r w:rsidRPr="00805B8F">
        <w:rPr>
          <w:rFonts w:ascii="Times New Roman" w:hAnsi="Times New Roman" w:cs="Times New Roman"/>
          <w:color w:val="000000"/>
          <w:lang w:val="cs-CZ"/>
        </w:rPr>
        <w:t xml:space="preserve">účastník projektu povinen předložit </w:t>
      </w:r>
      <w:r w:rsidR="00E44B69">
        <w:rPr>
          <w:rFonts w:ascii="Times New Roman" w:hAnsi="Times New Roman" w:cs="Times New Roman"/>
          <w:color w:val="000000"/>
          <w:lang w:val="cs-CZ"/>
        </w:rPr>
        <w:t xml:space="preserve">hlavnímu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říjemci:</w:t>
      </w:r>
    </w:p>
    <w:p w14:paraId="63A50BAD" w14:textId="77777777" w:rsidR="00332BC7" w:rsidRPr="00805B8F" w:rsidRDefault="00332BC7" w:rsidP="00332BC7">
      <w:pPr>
        <w:adjustRightInd w:val="0"/>
        <w:ind w:left="709" w:firstLine="707"/>
        <w:jc w:val="both"/>
        <w:rPr>
          <w:rFonts w:ascii="Times New Roman" w:hAnsi="Times New Roman" w:cs="Times New Roman"/>
          <w:color w:val="000000"/>
          <w:lang w:val="cs-CZ"/>
        </w:rPr>
      </w:pPr>
      <w:r w:rsidRPr="00805B8F">
        <w:rPr>
          <w:rFonts w:ascii="Times New Roman" w:hAnsi="Times New Roman" w:cs="Times New Roman"/>
          <w:color w:val="000000"/>
          <w:lang w:val="cs-CZ"/>
        </w:rPr>
        <w:t>a) průběžné zprávy,</w:t>
      </w:r>
    </w:p>
    <w:p w14:paraId="0BEC3D84" w14:textId="77777777" w:rsidR="00332BC7" w:rsidRPr="00805B8F" w:rsidRDefault="00332BC7" w:rsidP="00332BC7">
      <w:pPr>
        <w:adjustRightInd w:val="0"/>
        <w:ind w:left="709" w:firstLine="707"/>
        <w:jc w:val="both"/>
        <w:rPr>
          <w:rFonts w:ascii="Times New Roman" w:hAnsi="Times New Roman" w:cs="Times New Roman"/>
          <w:color w:val="000000"/>
          <w:lang w:val="cs-CZ"/>
        </w:rPr>
      </w:pPr>
      <w:r w:rsidRPr="00805B8F">
        <w:rPr>
          <w:rFonts w:ascii="Times New Roman" w:hAnsi="Times New Roman" w:cs="Times New Roman"/>
          <w:color w:val="000000"/>
          <w:lang w:val="cs-CZ"/>
        </w:rPr>
        <w:t>b) mimořádné zprávy,</w:t>
      </w:r>
    </w:p>
    <w:p w14:paraId="33F16FE5" w14:textId="77777777" w:rsidR="00332BC7" w:rsidRPr="00805B8F" w:rsidRDefault="00332BC7" w:rsidP="00332BC7">
      <w:pPr>
        <w:adjustRightInd w:val="0"/>
        <w:ind w:left="709" w:firstLine="707"/>
        <w:jc w:val="both"/>
        <w:rPr>
          <w:rFonts w:ascii="Times New Roman" w:hAnsi="Times New Roman" w:cs="Times New Roman"/>
          <w:color w:val="000000"/>
          <w:lang w:val="cs-CZ"/>
        </w:rPr>
      </w:pPr>
      <w:r w:rsidRPr="00805B8F">
        <w:rPr>
          <w:rFonts w:ascii="Times New Roman" w:hAnsi="Times New Roman" w:cs="Times New Roman"/>
          <w:color w:val="000000"/>
          <w:lang w:val="cs-CZ"/>
        </w:rPr>
        <w:t>c) závěrečnou zprávu,</w:t>
      </w:r>
    </w:p>
    <w:p w14:paraId="0C400665" w14:textId="7DF8CABC" w:rsidR="00332BC7" w:rsidRPr="00805B8F" w:rsidRDefault="00332BC7" w:rsidP="00332BC7">
      <w:pPr>
        <w:adjustRightInd w:val="0"/>
        <w:ind w:left="709" w:firstLine="707"/>
        <w:jc w:val="both"/>
        <w:rPr>
          <w:rFonts w:ascii="Times New Roman" w:hAnsi="Times New Roman" w:cs="Times New Roman"/>
          <w:color w:val="000000"/>
          <w:lang w:val="cs-CZ"/>
        </w:rPr>
      </w:pPr>
      <w:r w:rsidRPr="00805B8F">
        <w:rPr>
          <w:rFonts w:ascii="Times New Roman" w:hAnsi="Times New Roman" w:cs="Times New Roman"/>
          <w:color w:val="000000"/>
          <w:lang w:val="cs-CZ"/>
        </w:rPr>
        <w:t xml:space="preserve">d) výkazy uznaných nákladů </w:t>
      </w:r>
      <w:r w:rsidR="00E44B69">
        <w:rPr>
          <w:rFonts w:ascii="Times New Roman" w:hAnsi="Times New Roman" w:cs="Times New Roman"/>
          <w:color w:val="000000"/>
          <w:lang w:val="cs-CZ"/>
        </w:rPr>
        <w:t>p</w:t>
      </w:r>
      <w:r w:rsidR="00E44B69" w:rsidRPr="00805B8F">
        <w:rPr>
          <w:rFonts w:ascii="Times New Roman" w:hAnsi="Times New Roman" w:cs="Times New Roman"/>
          <w:color w:val="000000"/>
          <w:lang w:val="cs-CZ"/>
        </w:rPr>
        <w:t>rojektu</w:t>
      </w:r>
      <w:r w:rsidRPr="00805B8F">
        <w:rPr>
          <w:rFonts w:ascii="Times New Roman" w:hAnsi="Times New Roman" w:cs="Times New Roman"/>
          <w:color w:val="000000"/>
          <w:lang w:val="cs-CZ"/>
        </w:rPr>
        <w:t>,</w:t>
      </w:r>
    </w:p>
    <w:p w14:paraId="02E318EA" w14:textId="4C86891B" w:rsidR="00332BC7" w:rsidRPr="00805B8F" w:rsidRDefault="00332BC7" w:rsidP="00332BC7">
      <w:pPr>
        <w:adjustRightInd w:val="0"/>
        <w:ind w:left="709" w:firstLine="707"/>
        <w:jc w:val="both"/>
        <w:rPr>
          <w:rFonts w:ascii="Times New Roman" w:hAnsi="Times New Roman" w:cs="Times New Roman"/>
          <w:color w:val="000000"/>
          <w:lang w:val="cs-CZ"/>
        </w:rPr>
      </w:pPr>
      <w:r w:rsidRPr="00805B8F">
        <w:rPr>
          <w:rFonts w:ascii="Times New Roman" w:hAnsi="Times New Roman" w:cs="Times New Roman"/>
          <w:color w:val="000000"/>
          <w:lang w:val="cs-CZ"/>
        </w:rPr>
        <w:t xml:space="preserve">e) další zprávy, pokud tak stanoví </w:t>
      </w:r>
      <w:r w:rsidR="00E44B69">
        <w:rPr>
          <w:rFonts w:ascii="Times New Roman" w:hAnsi="Times New Roman" w:cs="Times New Roman"/>
          <w:color w:val="000000"/>
          <w:lang w:val="cs-CZ"/>
        </w:rPr>
        <w:t xml:space="preserve">hlavní </w:t>
      </w:r>
      <w:r w:rsidR="00240C78">
        <w:rPr>
          <w:rFonts w:ascii="Times New Roman" w:hAnsi="Times New Roman" w:cs="Times New Roman"/>
          <w:color w:val="000000"/>
          <w:lang w:val="cs-CZ"/>
        </w:rPr>
        <w:t>p</w:t>
      </w:r>
      <w:r w:rsidRPr="00805B8F">
        <w:rPr>
          <w:rFonts w:ascii="Times New Roman" w:hAnsi="Times New Roman" w:cs="Times New Roman"/>
          <w:color w:val="000000"/>
          <w:lang w:val="cs-CZ"/>
        </w:rPr>
        <w:t>říjemce.</w:t>
      </w:r>
    </w:p>
    <w:p w14:paraId="39363BFE" w14:textId="0B71E79D" w:rsidR="00C22DFC" w:rsidRPr="00E75393" w:rsidRDefault="00C22DFC" w:rsidP="00C22DFC">
      <w:pPr>
        <w:adjustRightInd w:val="0"/>
        <w:ind w:left="709" w:hanging="709"/>
        <w:jc w:val="both"/>
        <w:rPr>
          <w:rFonts w:ascii="Times New Roman" w:hAnsi="Times New Roman" w:cs="Times New Roman"/>
          <w:color w:val="000000"/>
          <w:lang w:val="cs-CZ"/>
        </w:rPr>
      </w:pPr>
      <w:proofErr w:type="gramStart"/>
      <w:r w:rsidRPr="00E75393">
        <w:rPr>
          <w:rFonts w:ascii="Times New Roman" w:hAnsi="Times New Roman" w:cs="Times New Roman"/>
          <w:color w:val="000000"/>
          <w:lang w:val="cs-CZ"/>
        </w:rPr>
        <w:t>5.3</w:t>
      </w:r>
      <w:proofErr w:type="gramEnd"/>
      <w:r w:rsidRPr="00E75393">
        <w:rPr>
          <w:rFonts w:ascii="Times New Roman" w:hAnsi="Times New Roman" w:cs="Times New Roman"/>
          <w:color w:val="000000"/>
          <w:lang w:val="cs-CZ"/>
        </w:rPr>
        <w:t>.</w:t>
      </w:r>
      <w:r w:rsidRPr="00E75393">
        <w:rPr>
          <w:rFonts w:ascii="Times New Roman" w:hAnsi="Times New Roman" w:cs="Times New Roman"/>
          <w:color w:val="000000"/>
          <w:lang w:val="cs-CZ"/>
        </w:rPr>
        <w:tab/>
        <w:t xml:space="preserve">Průběžnou zprávou se rozumí zpráva o postupu </w:t>
      </w:r>
      <w:r w:rsidR="00E44B69">
        <w:rPr>
          <w:rFonts w:ascii="Times New Roman" w:hAnsi="Times New Roman" w:cs="Times New Roman"/>
          <w:color w:val="000000"/>
          <w:lang w:val="cs-CZ"/>
        </w:rPr>
        <w:t>ř</w:t>
      </w:r>
      <w:r w:rsidR="00E44B69" w:rsidRPr="00E75393">
        <w:rPr>
          <w:rFonts w:ascii="Times New Roman" w:hAnsi="Times New Roman" w:cs="Times New Roman"/>
          <w:color w:val="000000"/>
          <w:lang w:val="cs-CZ"/>
        </w:rPr>
        <w:t xml:space="preserve">ešení </w:t>
      </w:r>
      <w:r w:rsidRPr="00E75393">
        <w:rPr>
          <w:rFonts w:ascii="Times New Roman" w:hAnsi="Times New Roman" w:cs="Times New Roman"/>
          <w:color w:val="000000"/>
          <w:lang w:val="cs-CZ"/>
        </w:rPr>
        <w:t xml:space="preserve">části </w:t>
      </w:r>
      <w:r w:rsidR="00E44B69">
        <w:rPr>
          <w:rFonts w:ascii="Times New Roman" w:hAnsi="Times New Roman" w:cs="Times New Roman"/>
          <w:color w:val="000000"/>
          <w:lang w:val="cs-CZ"/>
        </w:rPr>
        <w:t>p</w:t>
      </w:r>
      <w:r w:rsidR="00E44B69" w:rsidRPr="00E75393">
        <w:rPr>
          <w:rFonts w:ascii="Times New Roman" w:hAnsi="Times New Roman" w:cs="Times New Roman"/>
          <w:color w:val="000000"/>
          <w:lang w:val="cs-CZ"/>
        </w:rPr>
        <w:t xml:space="preserve">rojektu </w:t>
      </w:r>
      <w:r w:rsidR="00E44B69">
        <w:rPr>
          <w:rFonts w:ascii="Times New Roman" w:hAnsi="Times New Roman" w:cs="Times New Roman"/>
          <w:color w:val="000000"/>
          <w:lang w:val="cs-CZ"/>
        </w:rPr>
        <w:t>d</w:t>
      </w:r>
      <w:r w:rsidR="00E44B69" w:rsidRPr="00E75393">
        <w:rPr>
          <w:rFonts w:ascii="Times New Roman" w:hAnsi="Times New Roman" w:cs="Times New Roman"/>
          <w:color w:val="000000"/>
          <w:lang w:val="cs-CZ"/>
        </w:rPr>
        <w:t xml:space="preserve">alším </w:t>
      </w:r>
      <w:r w:rsidRPr="00E75393">
        <w:rPr>
          <w:rFonts w:ascii="Times New Roman" w:hAnsi="Times New Roman" w:cs="Times New Roman"/>
          <w:color w:val="000000"/>
          <w:lang w:val="cs-CZ"/>
        </w:rPr>
        <w:t xml:space="preserve">účastníkem projektu, případných odchylkách v obsahu </w:t>
      </w:r>
      <w:r w:rsidR="00E44B69">
        <w:rPr>
          <w:rFonts w:ascii="Times New Roman" w:hAnsi="Times New Roman" w:cs="Times New Roman"/>
          <w:color w:val="000000"/>
          <w:lang w:val="cs-CZ"/>
        </w:rPr>
        <w:t>ř</w:t>
      </w:r>
      <w:r w:rsidR="00E44B69" w:rsidRPr="00E75393">
        <w:rPr>
          <w:rFonts w:ascii="Times New Roman" w:hAnsi="Times New Roman" w:cs="Times New Roman"/>
          <w:color w:val="000000"/>
          <w:lang w:val="cs-CZ"/>
        </w:rPr>
        <w:t xml:space="preserve">ešení </w:t>
      </w:r>
      <w:r w:rsidRPr="00E75393">
        <w:rPr>
          <w:rFonts w:ascii="Times New Roman" w:hAnsi="Times New Roman" w:cs="Times New Roman"/>
          <w:color w:val="000000"/>
          <w:lang w:val="cs-CZ"/>
        </w:rPr>
        <w:t xml:space="preserve">části </w:t>
      </w:r>
      <w:r w:rsidR="00E44B69">
        <w:rPr>
          <w:rFonts w:ascii="Times New Roman" w:hAnsi="Times New Roman" w:cs="Times New Roman"/>
          <w:color w:val="000000"/>
          <w:lang w:val="cs-CZ"/>
        </w:rPr>
        <w:t>p</w:t>
      </w:r>
      <w:r w:rsidR="00E44B69" w:rsidRPr="00E75393">
        <w:rPr>
          <w:rFonts w:ascii="Times New Roman" w:hAnsi="Times New Roman" w:cs="Times New Roman"/>
          <w:color w:val="000000"/>
          <w:lang w:val="cs-CZ"/>
        </w:rPr>
        <w:t xml:space="preserve">rojektu </w:t>
      </w:r>
      <w:r w:rsidRPr="00E75393">
        <w:rPr>
          <w:rFonts w:ascii="Times New Roman" w:hAnsi="Times New Roman" w:cs="Times New Roman"/>
          <w:color w:val="000000"/>
          <w:lang w:val="cs-CZ"/>
        </w:rPr>
        <w:t>a zpráva o dosažených výsledcích za uplynulé období.</w:t>
      </w:r>
    </w:p>
    <w:p w14:paraId="563D50A6" w14:textId="08E1B48A" w:rsidR="00C22DFC" w:rsidRPr="00E75393" w:rsidRDefault="00C22DFC" w:rsidP="00C22DFC">
      <w:pPr>
        <w:adjustRightInd w:val="0"/>
        <w:ind w:left="709" w:hanging="709"/>
        <w:jc w:val="both"/>
        <w:rPr>
          <w:rFonts w:ascii="Times New Roman" w:hAnsi="Times New Roman" w:cs="Times New Roman"/>
          <w:color w:val="000000"/>
          <w:lang w:val="cs-CZ"/>
        </w:rPr>
      </w:pPr>
      <w:proofErr w:type="gramStart"/>
      <w:r w:rsidRPr="00E75393">
        <w:rPr>
          <w:rFonts w:ascii="Times New Roman" w:hAnsi="Times New Roman" w:cs="Times New Roman"/>
          <w:color w:val="000000"/>
          <w:lang w:val="cs-CZ"/>
        </w:rPr>
        <w:t>5.4</w:t>
      </w:r>
      <w:proofErr w:type="gramEnd"/>
      <w:r w:rsidRPr="00E75393">
        <w:rPr>
          <w:rFonts w:ascii="Times New Roman" w:hAnsi="Times New Roman" w:cs="Times New Roman"/>
          <w:color w:val="000000"/>
          <w:lang w:val="cs-CZ"/>
        </w:rPr>
        <w:t>.</w:t>
      </w:r>
      <w:r w:rsidRPr="00E75393">
        <w:rPr>
          <w:rFonts w:ascii="Times New Roman" w:hAnsi="Times New Roman" w:cs="Times New Roman"/>
          <w:color w:val="000000"/>
          <w:lang w:val="cs-CZ"/>
        </w:rPr>
        <w:tab/>
        <w:t xml:space="preserve">Průběžné zprávy je </w:t>
      </w:r>
      <w:r w:rsidR="00E44B69">
        <w:rPr>
          <w:rFonts w:ascii="Times New Roman" w:hAnsi="Times New Roman" w:cs="Times New Roman"/>
          <w:color w:val="000000"/>
          <w:lang w:val="cs-CZ"/>
        </w:rPr>
        <w:t>d</w:t>
      </w:r>
      <w:r w:rsidR="00E44B69" w:rsidRPr="00E75393">
        <w:rPr>
          <w:rFonts w:ascii="Times New Roman" w:hAnsi="Times New Roman" w:cs="Times New Roman"/>
          <w:color w:val="000000"/>
          <w:lang w:val="cs-CZ"/>
        </w:rPr>
        <w:t xml:space="preserve">alší </w:t>
      </w:r>
      <w:r w:rsidRPr="00E75393">
        <w:rPr>
          <w:rFonts w:ascii="Times New Roman" w:hAnsi="Times New Roman" w:cs="Times New Roman"/>
          <w:color w:val="000000"/>
          <w:lang w:val="cs-CZ"/>
        </w:rPr>
        <w:t xml:space="preserve">účastník projektu povinen předkládat </w:t>
      </w:r>
      <w:r w:rsidR="00E44B69">
        <w:rPr>
          <w:rFonts w:ascii="Times New Roman" w:hAnsi="Times New Roman" w:cs="Times New Roman"/>
          <w:color w:val="000000"/>
          <w:lang w:val="cs-CZ"/>
        </w:rPr>
        <w:t xml:space="preserve">hlavnímu </w:t>
      </w:r>
      <w:r w:rsidR="00240C78">
        <w:rPr>
          <w:rFonts w:ascii="Times New Roman" w:hAnsi="Times New Roman" w:cs="Times New Roman"/>
          <w:color w:val="000000"/>
          <w:lang w:val="cs-CZ"/>
        </w:rPr>
        <w:t>příjemci vždy nejpozději do 10. </w:t>
      </w:r>
      <w:r w:rsidRPr="00E75393">
        <w:rPr>
          <w:rFonts w:ascii="Times New Roman" w:hAnsi="Times New Roman" w:cs="Times New Roman"/>
          <w:color w:val="000000"/>
          <w:lang w:val="cs-CZ"/>
        </w:rPr>
        <w:t xml:space="preserve">12. daného kalendářního roku řešení </w:t>
      </w:r>
      <w:r w:rsidR="00E44B69">
        <w:rPr>
          <w:rFonts w:ascii="Times New Roman" w:hAnsi="Times New Roman" w:cs="Times New Roman"/>
          <w:color w:val="000000"/>
          <w:lang w:val="cs-CZ"/>
        </w:rPr>
        <w:t>p</w:t>
      </w:r>
      <w:r w:rsidR="00E44B69" w:rsidRPr="00E75393">
        <w:rPr>
          <w:rFonts w:ascii="Times New Roman" w:hAnsi="Times New Roman" w:cs="Times New Roman"/>
          <w:color w:val="000000"/>
          <w:lang w:val="cs-CZ"/>
        </w:rPr>
        <w:t xml:space="preserve">rojektu </w:t>
      </w:r>
      <w:r w:rsidRPr="00E75393">
        <w:rPr>
          <w:rFonts w:ascii="Times New Roman" w:hAnsi="Times New Roman" w:cs="Times New Roman"/>
          <w:color w:val="000000"/>
          <w:lang w:val="cs-CZ"/>
        </w:rPr>
        <w:t xml:space="preserve">anebo do 10. dne následujícího měsíce po ukončení jiného období či etapy řešení projektu, nestanoví-li </w:t>
      </w:r>
      <w:r w:rsidR="00E44B69">
        <w:rPr>
          <w:rFonts w:ascii="Times New Roman" w:hAnsi="Times New Roman" w:cs="Times New Roman"/>
          <w:color w:val="000000"/>
          <w:lang w:val="cs-CZ"/>
        </w:rPr>
        <w:t>p</w:t>
      </w:r>
      <w:r w:rsidR="00E44B69" w:rsidRPr="00E75393">
        <w:rPr>
          <w:rFonts w:ascii="Times New Roman" w:hAnsi="Times New Roman" w:cs="Times New Roman"/>
          <w:color w:val="000000"/>
          <w:lang w:val="cs-CZ"/>
        </w:rPr>
        <w:t xml:space="preserve">oskytovatel </w:t>
      </w:r>
      <w:r w:rsidRPr="00E75393">
        <w:rPr>
          <w:rFonts w:ascii="Times New Roman" w:hAnsi="Times New Roman" w:cs="Times New Roman"/>
          <w:color w:val="000000"/>
          <w:lang w:val="cs-CZ"/>
        </w:rPr>
        <w:t xml:space="preserve">jinak, přičemž průběžná zpráva musí zahrnovat období daného kalendářního roku či období. </w:t>
      </w:r>
      <w:r w:rsidR="00240C78">
        <w:rPr>
          <w:rFonts w:ascii="Times New Roman" w:hAnsi="Times New Roman" w:cs="Times New Roman"/>
          <w:color w:val="000000"/>
          <w:lang w:val="cs-CZ"/>
        </w:rPr>
        <w:t>Hlavní p</w:t>
      </w:r>
      <w:r w:rsidRPr="00E75393">
        <w:rPr>
          <w:rFonts w:ascii="Times New Roman" w:hAnsi="Times New Roman" w:cs="Times New Roman"/>
          <w:color w:val="000000"/>
          <w:lang w:val="cs-CZ"/>
        </w:rPr>
        <w:t xml:space="preserve">říjemce je oprávněn vyžádat si průběžnou zprávu i mimo tuto pravidelnou roční periodicitu. V takovém případě je </w:t>
      </w:r>
      <w:r w:rsidR="00E44B69">
        <w:rPr>
          <w:rFonts w:ascii="Times New Roman" w:hAnsi="Times New Roman" w:cs="Times New Roman"/>
          <w:color w:val="000000"/>
          <w:lang w:val="cs-CZ"/>
        </w:rPr>
        <w:t>d</w:t>
      </w:r>
      <w:r w:rsidR="00E44B69" w:rsidRPr="00E75393">
        <w:rPr>
          <w:rFonts w:ascii="Times New Roman" w:hAnsi="Times New Roman" w:cs="Times New Roman"/>
          <w:color w:val="000000"/>
          <w:lang w:val="cs-CZ"/>
        </w:rPr>
        <w:t xml:space="preserve">alší </w:t>
      </w:r>
      <w:r w:rsidRPr="00E75393">
        <w:rPr>
          <w:rFonts w:ascii="Times New Roman" w:hAnsi="Times New Roman" w:cs="Times New Roman"/>
          <w:color w:val="000000"/>
          <w:lang w:val="cs-CZ"/>
        </w:rPr>
        <w:t xml:space="preserve">účastník projektu povinen předložit průběžnou zprávu nejpozději do 30 kalendářních dnů od data, kdy si </w:t>
      </w:r>
      <w:r w:rsidR="00E44B69">
        <w:rPr>
          <w:rFonts w:ascii="Times New Roman" w:hAnsi="Times New Roman" w:cs="Times New Roman"/>
          <w:color w:val="000000"/>
          <w:lang w:val="cs-CZ"/>
        </w:rPr>
        <w:t xml:space="preserve">hlavní </w:t>
      </w:r>
      <w:r w:rsidR="00240C78">
        <w:rPr>
          <w:rFonts w:ascii="Times New Roman" w:hAnsi="Times New Roman" w:cs="Times New Roman"/>
          <w:color w:val="000000"/>
          <w:lang w:val="cs-CZ"/>
        </w:rPr>
        <w:t>p</w:t>
      </w:r>
      <w:r w:rsidRPr="00E75393">
        <w:rPr>
          <w:rFonts w:ascii="Times New Roman" w:hAnsi="Times New Roman" w:cs="Times New Roman"/>
          <w:color w:val="000000"/>
          <w:lang w:val="cs-CZ"/>
        </w:rPr>
        <w:t>říjemce průběžnou periodickou zprávu vyžádal.</w:t>
      </w:r>
    </w:p>
    <w:p w14:paraId="3F51142D" w14:textId="042F242B" w:rsidR="00C22DFC" w:rsidRPr="0022357A" w:rsidRDefault="00C22DFC" w:rsidP="00C22DFC">
      <w:pPr>
        <w:adjustRightInd w:val="0"/>
        <w:ind w:left="709" w:hanging="709"/>
        <w:jc w:val="both"/>
        <w:rPr>
          <w:rFonts w:ascii="Times New Roman" w:hAnsi="Times New Roman" w:cs="Times New Roman"/>
          <w:color w:val="000000"/>
          <w:highlight w:val="yellow"/>
          <w:lang w:val="cs-CZ"/>
        </w:rPr>
      </w:pPr>
      <w:proofErr w:type="gramStart"/>
      <w:r w:rsidRPr="00E75393">
        <w:rPr>
          <w:rFonts w:ascii="Times New Roman" w:hAnsi="Times New Roman" w:cs="Times New Roman"/>
          <w:color w:val="000000"/>
          <w:lang w:val="cs-CZ"/>
        </w:rPr>
        <w:t>5.5</w:t>
      </w:r>
      <w:proofErr w:type="gramEnd"/>
      <w:r w:rsidRPr="00E75393">
        <w:rPr>
          <w:rFonts w:ascii="Times New Roman" w:hAnsi="Times New Roman" w:cs="Times New Roman"/>
          <w:color w:val="000000"/>
          <w:lang w:val="cs-CZ"/>
        </w:rPr>
        <w:t>.</w:t>
      </w:r>
      <w:r w:rsidRPr="00E75393">
        <w:rPr>
          <w:rFonts w:ascii="Times New Roman" w:hAnsi="Times New Roman" w:cs="Times New Roman"/>
          <w:color w:val="000000"/>
          <w:lang w:val="cs-CZ"/>
        </w:rPr>
        <w:tab/>
        <w:t xml:space="preserve">Mimořádnou zprávu předkládá </w:t>
      </w:r>
      <w:r w:rsidR="00E44B69">
        <w:rPr>
          <w:rFonts w:ascii="Times New Roman" w:hAnsi="Times New Roman" w:cs="Times New Roman"/>
          <w:color w:val="000000"/>
          <w:lang w:val="cs-CZ"/>
        </w:rPr>
        <w:t>d</w:t>
      </w:r>
      <w:r w:rsidR="00E44B69" w:rsidRPr="00E75393">
        <w:rPr>
          <w:rFonts w:ascii="Times New Roman" w:hAnsi="Times New Roman" w:cs="Times New Roman"/>
          <w:color w:val="000000"/>
          <w:lang w:val="cs-CZ"/>
        </w:rPr>
        <w:t xml:space="preserve">alší </w:t>
      </w:r>
      <w:r w:rsidRPr="00E75393">
        <w:rPr>
          <w:rFonts w:ascii="Times New Roman" w:hAnsi="Times New Roman" w:cs="Times New Roman"/>
          <w:color w:val="000000"/>
          <w:lang w:val="cs-CZ"/>
        </w:rPr>
        <w:t xml:space="preserve">účastník projektu na základě žádosti </w:t>
      </w:r>
      <w:r w:rsidR="00E44B69">
        <w:rPr>
          <w:rFonts w:ascii="Times New Roman" w:hAnsi="Times New Roman" w:cs="Times New Roman"/>
          <w:color w:val="000000"/>
          <w:lang w:val="cs-CZ"/>
        </w:rPr>
        <w:t xml:space="preserve">hlavního </w:t>
      </w:r>
      <w:r w:rsidR="00240C78">
        <w:rPr>
          <w:rFonts w:ascii="Times New Roman" w:hAnsi="Times New Roman" w:cs="Times New Roman"/>
          <w:color w:val="000000"/>
          <w:lang w:val="cs-CZ"/>
        </w:rPr>
        <w:t>p</w:t>
      </w:r>
      <w:r w:rsidRPr="00E75393">
        <w:rPr>
          <w:rFonts w:ascii="Times New Roman" w:hAnsi="Times New Roman" w:cs="Times New Roman"/>
          <w:color w:val="000000"/>
          <w:lang w:val="cs-CZ"/>
        </w:rPr>
        <w:t xml:space="preserve">říjemce, a to zejména v případech podezření </w:t>
      </w:r>
      <w:r w:rsidR="00E44B69">
        <w:rPr>
          <w:rFonts w:ascii="Times New Roman" w:hAnsi="Times New Roman" w:cs="Times New Roman"/>
          <w:color w:val="000000"/>
          <w:lang w:val="cs-CZ"/>
        </w:rPr>
        <w:t>p</w:t>
      </w:r>
      <w:r w:rsidR="00E44B69" w:rsidRPr="00E75393">
        <w:rPr>
          <w:rFonts w:ascii="Times New Roman" w:hAnsi="Times New Roman" w:cs="Times New Roman"/>
          <w:color w:val="000000"/>
          <w:lang w:val="cs-CZ"/>
        </w:rPr>
        <w:t xml:space="preserve">oskytovatele </w:t>
      </w:r>
      <w:r w:rsidRPr="00E75393">
        <w:rPr>
          <w:rFonts w:ascii="Times New Roman" w:hAnsi="Times New Roman" w:cs="Times New Roman"/>
          <w:color w:val="000000"/>
          <w:lang w:val="cs-CZ"/>
        </w:rPr>
        <w:t xml:space="preserve">na porušování povinností </w:t>
      </w:r>
      <w:r w:rsidR="00E44B69">
        <w:rPr>
          <w:rFonts w:ascii="Times New Roman" w:hAnsi="Times New Roman" w:cs="Times New Roman"/>
          <w:color w:val="000000"/>
          <w:lang w:val="cs-CZ"/>
        </w:rPr>
        <w:t xml:space="preserve">hlavního </w:t>
      </w:r>
      <w:r w:rsidR="00240C78">
        <w:rPr>
          <w:rFonts w:ascii="Times New Roman" w:hAnsi="Times New Roman" w:cs="Times New Roman"/>
          <w:color w:val="000000"/>
          <w:lang w:val="cs-CZ"/>
        </w:rPr>
        <w:t>p</w:t>
      </w:r>
      <w:r w:rsidRPr="00E75393">
        <w:rPr>
          <w:rFonts w:ascii="Times New Roman" w:hAnsi="Times New Roman" w:cs="Times New Roman"/>
          <w:color w:val="000000"/>
          <w:lang w:val="cs-CZ"/>
        </w:rPr>
        <w:t xml:space="preserve">říjemce. </w:t>
      </w:r>
    </w:p>
    <w:p w14:paraId="5A0C19A4" w14:textId="01FCE061" w:rsidR="00C22DFC" w:rsidRPr="0022357A" w:rsidRDefault="00C22DFC" w:rsidP="00C22DFC">
      <w:pPr>
        <w:adjustRightInd w:val="0"/>
        <w:ind w:left="709" w:hanging="709"/>
        <w:jc w:val="both"/>
        <w:rPr>
          <w:rFonts w:ascii="Times New Roman" w:hAnsi="Times New Roman" w:cs="Times New Roman"/>
          <w:color w:val="000000"/>
          <w:highlight w:val="yellow"/>
          <w:lang w:val="cs-CZ"/>
        </w:rPr>
      </w:pPr>
      <w:proofErr w:type="gramStart"/>
      <w:r w:rsidRPr="00E75393">
        <w:rPr>
          <w:rFonts w:ascii="Times New Roman" w:hAnsi="Times New Roman" w:cs="Times New Roman"/>
          <w:color w:val="000000"/>
          <w:lang w:val="cs-CZ"/>
        </w:rPr>
        <w:t>5.6</w:t>
      </w:r>
      <w:proofErr w:type="gramEnd"/>
      <w:r w:rsidRPr="00E75393">
        <w:rPr>
          <w:rFonts w:ascii="Times New Roman" w:hAnsi="Times New Roman" w:cs="Times New Roman"/>
          <w:color w:val="000000"/>
          <w:lang w:val="cs-CZ"/>
        </w:rPr>
        <w:t>.</w:t>
      </w:r>
      <w:r w:rsidRPr="00E75393">
        <w:rPr>
          <w:rFonts w:ascii="Times New Roman" w:hAnsi="Times New Roman" w:cs="Times New Roman"/>
          <w:color w:val="000000"/>
          <w:lang w:val="cs-CZ"/>
        </w:rPr>
        <w:tab/>
        <w:t xml:space="preserve">Závěrečnou zprávou </w:t>
      </w:r>
      <w:r w:rsidR="00240C78">
        <w:rPr>
          <w:rFonts w:ascii="Times New Roman" w:hAnsi="Times New Roman" w:cs="Times New Roman"/>
          <w:color w:val="000000"/>
          <w:lang w:val="cs-CZ"/>
        </w:rPr>
        <w:t>se rozumí zpráva o všech prací</w:t>
      </w:r>
      <w:r w:rsidR="00240C78" w:rsidRPr="00E75393">
        <w:rPr>
          <w:rFonts w:ascii="Times New Roman" w:hAnsi="Times New Roman" w:cs="Times New Roman"/>
          <w:color w:val="000000"/>
          <w:lang w:val="cs-CZ"/>
        </w:rPr>
        <w:t>ch</w:t>
      </w:r>
      <w:r w:rsidRPr="00E75393">
        <w:rPr>
          <w:rFonts w:ascii="Times New Roman" w:hAnsi="Times New Roman" w:cs="Times New Roman"/>
          <w:color w:val="000000"/>
          <w:lang w:val="cs-CZ"/>
        </w:rPr>
        <w:t xml:space="preserve">, cílech, výsledcích a závěrech vyplývajících ze spolupráce </w:t>
      </w:r>
      <w:r w:rsidR="00E44B69">
        <w:rPr>
          <w:rFonts w:ascii="Times New Roman" w:hAnsi="Times New Roman" w:cs="Times New Roman"/>
          <w:color w:val="000000"/>
          <w:lang w:val="cs-CZ"/>
        </w:rPr>
        <w:t>d</w:t>
      </w:r>
      <w:r w:rsidR="00E44B69" w:rsidRPr="00E75393">
        <w:rPr>
          <w:rFonts w:ascii="Times New Roman" w:hAnsi="Times New Roman" w:cs="Times New Roman"/>
          <w:color w:val="000000"/>
          <w:lang w:val="cs-CZ"/>
        </w:rPr>
        <w:t xml:space="preserve">alšího </w:t>
      </w:r>
      <w:r w:rsidRPr="00E75393">
        <w:rPr>
          <w:rFonts w:ascii="Times New Roman" w:hAnsi="Times New Roman" w:cs="Times New Roman"/>
          <w:color w:val="000000"/>
          <w:lang w:val="cs-CZ"/>
        </w:rPr>
        <w:t xml:space="preserve">účastníka projektu na </w:t>
      </w:r>
      <w:r w:rsidR="00E44B69">
        <w:rPr>
          <w:rFonts w:ascii="Times New Roman" w:hAnsi="Times New Roman" w:cs="Times New Roman"/>
          <w:color w:val="000000"/>
          <w:lang w:val="cs-CZ"/>
        </w:rPr>
        <w:t>ř</w:t>
      </w:r>
      <w:r w:rsidR="00E44B69" w:rsidRPr="00E75393">
        <w:rPr>
          <w:rFonts w:ascii="Times New Roman" w:hAnsi="Times New Roman" w:cs="Times New Roman"/>
          <w:color w:val="000000"/>
          <w:lang w:val="cs-CZ"/>
        </w:rPr>
        <w:t xml:space="preserve">ešení </w:t>
      </w:r>
      <w:r w:rsidRPr="00E75393">
        <w:rPr>
          <w:rFonts w:ascii="Times New Roman" w:hAnsi="Times New Roman" w:cs="Times New Roman"/>
          <w:color w:val="000000"/>
          <w:lang w:val="cs-CZ"/>
        </w:rPr>
        <w:t xml:space="preserve">části </w:t>
      </w:r>
      <w:r w:rsidR="00E44B69">
        <w:rPr>
          <w:rFonts w:ascii="Times New Roman" w:hAnsi="Times New Roman" w:cs="Times New Roman"/>
          <w:color w:val="000000"/>
          <w:lang w:val="cs-CZ"/>
        </w:rPr>
        <w:t>p</w:t>
      </w:r>
      <w:r w:rsidR="00E44B69" w:rsidRPr="00E75393">
        <w:rPr>
          <w:rFonts w:ascii="Times New Roman" w:hAnsi="Times New Roman" w:cs="Times New Roman"/>
          <w:color w:val="000000"/>
          <w:lang w:val="cs-CZ"/>
        </w:rPr>
        <w:t>rojektu</w:t>
      </w:r>
      <w:r w:rsidRPr="00E75393">
        <w:rPr>
          <w:rFonts w:ascii="Times New Roman" w:hAnsi="Times New Roman" w:cs="Times New Roman"/>
          <w:color w:val="000000"/>
          <w:lang w:val="cs-CZ"/>
        </w:rPr>
        <w:t xml:space="preserve">,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w:t>
      </w:r>
      <w:r w:rsidR="00E44B69">
        <w:rPr>
          <w:rFonts w:ascii="Times New Roman" w:hAnsi="Times New Roman" w:cs="Times New Roman"/>
          <w:color w:val="000000"/>
          <w:lang w:val="cs-CZ"/>
        </w:rPr>
        <w:t>ř</w:t>
      </w:r>
      <w:r w:rsidR="00E44B69" w:rsidRPr="00E75393">
        <w:rPr>
          <w:rFonts w:ascii="Times New Roman" w:hAnsi="Times New Roman" w:cs="Times New Roman"/>
          <w:color w:val="000000"/>
          <w:lang w:val="cs-CZ"/>
        </w:rPr>
        <w:t xml:space="preserve">ešení </w:t>
      </w:r>
      <w:r w:rsidRPr="00E75393">
        <w:rPr>
          <w:rFonts w:ascii="Times New Roman" w:hAnsi="Times New Roman" w:cs="Times New Roman"/>
          <w:color w:val="000000"/>
          <w:lang w:val="cs-CZ"/>
        </w:rPr>
        <w:t xml:space="preserve">části </w:t>
      </w:r>
      <w:r w:rsidR="00E44B69">
        <w:rPr>
          <w:rFonts w:ascii="Times New Roman" w:hAnsi="Times New Roman" w:cs="Times New Roman"/>
          <w:color w:val="000000"/>
          <w:lang w:val="cs-CZ"/>
        </w:rPr>
        <w:t>p</w:t>
      </w:r>
      <w:r w:rsidR="00E44B69" w:rsidRPr="00E75393">
        <w:rPr>
          <w:rFonts w:ascii="Times New Roman" w:hAnsi="Times New Roman" w:cs="Times New Roman"/>
          <w:color w:val="000000"/>
          <w:lang w:val="cs-CZ"/>
        </w:rPr>
        <w:t>rojektu</w:t>
      </w:r>
      <w:r w:rsidRPr="00E75393">
        <w:rPr>
          <w:rFonts w:ascii="Times New Roman" w:hAnsi="Times New Roman" w:cs="Times New Roman"/>
          <w:color w:val="000000"/>
          <w:lang w:val="cs-CZ"/>
        </w:rPr>
        <w:t xml:space="preserve">. Jako součást závěrečné zprávy je </w:t>
      </w:r>
      <w:r w:rsidR="00E44B69">
        <w:rPr>
          <w:rFonts w:ascii="Times New Roman" w:hAnsi="Times New Roman" w:cs="Times New Roman"/>
          <w:color w:val="000000"/>
          <w:lang w:val="cs-CZ"/>
        </w:rPr>
        <w:t>d</w:t>
      </w:r>
      <w:r w:rsidR="00E44B69" w:rsidRPr="00E75393">
        <w:rPr>
          <w:rFonts w:ascii="Times New Roman" w:hAnsi="Times New Roman" w:cs="Times New Roman"/>
          <w:color w:val="000000"/>
          <w:lang w:val="cs-CZ"/>
        </w:rPr>
        <w:t xml:space="preserve">alší </w:t>
      </w:r>
      <w:r w:rsidRPr="00E75393">
        <w:rPr>
          <w:rFonts w:ascii="Times New Roman" w:hAnsi="Times New Roman" w:cs="Times New Roman"/>
          <w:color w:val="000000"/>
          <w:lang w:val="cs-CZ"/>
        </w:rPr>
        <w:t xml:space="preserve">účastník projektu povinen </w:t>
      </w:r>
      <w:r w:rsidR="00E44B69">
        <w:rPr>
          <w:rFonts w:ascii="Times New Roman" w:hAnsi="Times New Roman" w:cs="Times New Roman"/>
          <w:color w:val="000000"/>
          <w:lang w:val="cs-CZ"/>
        </w:rPr>
        <w:t xml:space="preserve">hlavnímu </w:t>
      </w:r>
      <w:r w:rsidR="00240C78">
        <w:rPr>
          <w:rFonts w:ascii="Times New Roman" w:hAnsi="Times New Roman" w:cs="Times New Roman"/>
          <w:color w:val="000000"/>
          <w:lang w:val="cs-CZ"/>
        </w:rPr>
        <w:t>p</w:t>
      </w:r>
      <w:r w:rsidRPr="00E75393">
        <w:rPr>
          <w:rFonts w:ascii="Times New Roman" w:hAnsi="Times New Roman" w:cs="Times New Roman"/>
          <w:color w:val="000000"/>
          <w:lang w:val="cs-CZ"/>
        </w:rPr>
        <w:t xml:space="preserve">říjemci předložit podklady o celkových vynaložených způsobilých nákladech </w:t>
      </w:r>
      <w:r w:rsidR="00E44B69">
        <w:rPr>
          <w:rFonts w:ascii="Times New Roman" w:hAnsi="Times New Roman" w:cs="Times New Roman"/>
          <w:color w:val="000000"/>
          <w:lang w:val="cs-CZ"/>
        </w:rPr>
        <w:t>p</w:t>
      </w:r>
      <w:r w:rsidR="00E44B69" w:rsidRPr="00E75393">
        <w:rPr>
          <w:rFonts w:ascii="Times New Roman" w:hAnsi="Times New Roman" w:cs="Times New Roman"/>
          <w:color w:val="000000"/>
          <w:lang w:val="cs-CZ"/>
        </w:rPr>
        <w:t>rojektu</w:t>
      </w:r>
      <w:r w:rsidRPr="00E75393">
        <w:rPr>
          <w:rFonts w:ascii="Times New Roman" w:hAnsi="Times New Roman" w:cs="Times New Roman"/>
          <w:color w:val="000000"/>
          <w:lang w:val="cs-CZ"/>
        </w:rPr>
        <w:t>.</w:t>
      </w:r>
    </w:p>
    <w:p w14:paraId="4FBE0A32" w14:textId="663D4256" w:rsidR="00C22DFC" w:rsidRPr="0022357A" w:rsidRDefault="00C22DFC" w:rsidP="00C22DFC">
      <w:pPr>
        <w:adjustRightInd w:val="0"/>
        <w:ind w:left="709" w:hanging="709"/>
        <w:jc w:val="both"/>
        <w:rPr>
          <w:rFonts w:ascii="Times New Roman" w:hAnsi="Times New Roman" w:cs="Times New Roman"/>
          <w:color w:val="000000"/>
          <w:highlight w:val="yellow"/>
          <w:lang w:val="cs-CZ"/>
        </w:rPr>
      </w:pPr>
      <w:proofErr w:type="gramStart"/>
      <w:r w:rsidRPr="00334B50">
        <w:rPr>
          <w:rFonts w:ascii="Times New Roman" w:hAnsi="Times New Roman" w:cs="Times New Roman"/>
          <w:color w:val="000000"/>
          <w:lang w:val="cs-CZ"/>
        </w:rPr>
        <w:t>5.7</w:t>
      </w:r>
      <w:proofErr w:type="gramEnd"/>
      <w:r w:rsidRPr="00334B50">
        <w:rPr>
          <w:rFonts w:ascii="Times New Roman" w:hAnsi="Times New Roman" w:cs="Times New Roman"/>
          <w:color w:val="000000"/>
          <w:lang w:val="cs-CZ"/>
        </w:rPr>
        <w:t>.</w:t>
      </w:r>
      <w:r w:rsidRPr="00334B50">
        <w:rPr>
          <w:rFonts w:ascii="Times New Roman" w:hAnsi="Times New Roman" w:cs="Times New Roman"/>
          <w:color w:val="000000"/>
          <w:lang w:val="cs-CZ"/>
        </w:rPr>
        <w:tab/>
        <w:t xml:space="preserve">Závěrečná zpráva musí zahrnovat celé období </w:t>
      </w:r>
      <w:r w:rsidR="00E44B69">
        <w:rPr>
          <w:rFonts w:ascii="Times New Roman" w:hAnsi="Times New Roman" w:cs="Times New Roman"/>
          <w:color w:val="000000"/>
          <w:lang w:val="cs-CZ"/>
        </w:rPr>
        <w:t>ř</w:t>
      </w:r>
      <w:r w:rsidR="00E44B69" w:rsidRPr="00334B50">
        <w:rPr>
          <w:rFonts w:ascii="Times New Roman" w:hAnsi="Times New Roman" w:cs="Times New Roman"/>
          <w:color w:val="000000"/>
          <w:lang w:val="cs-CZ"/>
        </w:rPr>
        <w:t xml:space="preserve">ešení </w:t>
      </w:r>
      <w:r w:rsidRPr="00334B50">
        <w:rPr>
          <w:rFonts w:ascii="Times New Roman" w:hAnsi="Times New Roman" w:cs="Times New Roman"/>
          <w:color w:val="000000"/>
          <w:lang w:val="cs-CZ"/>
        </w:rPr>
        <w:t xml:space="preserve">části </w:t>
      </w:r>
      <w:r w:rsidR="00E44B69">
        <w:rPr>
          <w:rFonts w:ascii="Times New Roman" w:hAnsi="Times New Roman" w:cs="Times New Roman"/>
          <w:color w:val="000000"/>
          <w:lang w:val="cs-CZ"/>
        </w:rPr>
        <w:t>p</w:t>
      </w:r>
      <w:r w:rsidR="00E44B69" w:rsidRPr="00334B50">
        <w:rPr>
          <w:rFonts w:ascii="Times New Roman" w:hAnsi="Times New Roman" w:cs="Times New Roman"/>
          <w:color w:val="000000"/>
          <w:lang w:val="cs-CZ"/>
        </w:rPr>
        <w:t xml:space="preserve">rojektu </w:t>
      </w:r>
      <w:r w:rsidRPr="00334B50">
        <w:rPr>
          <w:rFonts w:ascii="Times New Roman" w:hAnsi="Times New Roman" w:cs="Times New Roman"/>
          <w:color w:val="000000"/>
          <w:lang w:val="cs-CZ"/>
        </w:rPr>
        <w:t xml:space="preserve">a musí být </w:t>
      </w:r>
      <w:r w:rsidR="00E44B69">
        <w:rPr>
          <w:rFonts w:ascii="Times New Roman" w:hAnsi="Times New Roman" w:cs="Times New Roman"/>
          <w:color w:val="000000"/>
          <w:lang w:val="cs-CZ"/>
        </w:rPr>
        <w:t>d</w:t>
      </w:r>
      <w:r w:rsidR="00E44B69" w:rsidRPr="00334B50">
        <w:rPr>
          <w:rFonts w:ascii="Times New Roman" w:hAnsi="Times New Roman" w:cs="Times New Roman"/>
          <w:color w:val="000000"/>
          <w:lang w:val="cs-CZ"/>
        </w:rPr>
        <w:t xml:space="preserve">alším </w:t>
      </w:r>
      <w:r w:rsidRPr="00334B50">
        <w:rPr>
          <w:rFonts w:ascii="Times New Roman" w:hAnsi="Times New Roman" w:cs="Times New Roman"/>
          <w:color w:val="000000"/>
          <w:lang w:val="cs-CZ"/>
        </w:rPr>
        <w:t xml:space="preserve">účastníkem projektu poskytnuta </w:t>
      </w:r>
      <w:r w:rsidR="00E44B69">
        <w:rPr>
          <w:rFonts w:ascii="Times New Roman" w:hAnsi="Times New Roman" w:cs="Times New Roman"/>
          <w:color w:val="000000"/>
          <w:lang w:val="cs-CZ"/>
        </w:rPr>
        <w:t xml:space="preserve">hlavnímu </w:t>
      </w:r>
      <w:r w:rsidR="00240C78">
        <w:rPr>
          <w:rFonts w:ascii="Times New Roman" w:hAnsi="Times New Roman" w:cs="Times New Roman"/>
          <w:color w:val="000000"/>
          <w:lang w:val="cs-CZ"/>
        </w:rPr>
        <w:t>p</w:t>
      </w:r>
      <w:r w:rsidRPr="00334B50">
        <w:rPr>
          <w:rFonts w:ascii="Times New Roman" w:hAnsi="Times New Roman" w:cs="Times New Roman"/>
          <w:color w:val="000000"/>
          <w:lang w:val="cs-CZ"/>
        </w:rPr>
        <w:t xml:space="preserve">říjemci do </w:t>
      </w:r>
      <w:r w:rsidR="00A31E00" w:rsidRPr="00334B50">
        <w:rPr>
          <w:rFonts w:ascii="Times New Roman" w:hAnsi="Times New Roman" w:cs="Times New Roman"/>
          <w:color w:val="000000"/>
          <w:lang w:val="cs-CZ"/>
        </w:rPr>
        <w:t xml:space="preserve">patnácti </w:t>
      </w:r>
      <w:r w:rsidRPr="00334B50">
        <w:rPr>
          <w:rFonts w:ascii="Times New Roman" w:hAnsi="Times New Roman" w:cs="Times New Roman"/>
          <w:color w:val="000000"/>
          <w:lang w:val="cs-CZ"/>
        </w:rPr>
        <w:t xml:space="preserve">kalendářních dnů po ukončení </w:t>
      </w:r>
      <w:r w:rsidR="00E44B69">
        <w:rPr>
          <w:rFonts w:ascii="Times New Roman" w:hAnsi="Times New Roman" w:cs="Times New Roman"/>
          <w:color w:val="000000"/>
          <w:lang w:val="cs-CZ"/>
        </w:rPr>
        <w:t>ř</w:t>
      </w:r>
      <w:r w:rsidR="00E44B69" w:rsidRPr="00334B50">
        <w:rPr>
          <w:rFonts w:ascii="Times New Roman" w:hAnsi="Times New Roman" w:cs="Times New Roman"/>
          <w:color w:val="000000"/>
          <w:lang w:val="cs-CZ"/>
        </w:rPr>
        <w:t xml:space="preserve">ešení </w:t>
      </w:r>
      <w:r w:rsidRPr="00334B50">
        <w:rPr>
          <w:rFonts w:ascii="Times New Roman" w:hAnsi="Times New Roman" w:cs="Times New Roman"/>
          <w:color w:val="000000"/>
          <w:lang w:val="cs-CZ"/>
        </w:rPr>
        <w:t xml:space="preserve">části </w:t>
      </w:r>
      <w:r w:rsidR="00E44B69">
        <w:rPr>
          <w:rFonts w:ascii="Times New Roman" w:hAnsi="Times New Roman" w:cs="Times New Roman"/>
          <w:color w:val="000000"/>
          <w:lang w:val="cs-CZ"/>
        </w:rPr>
        <w:t>p</w:t>
      </w:r>
      <w:r w:rsidR="00E44B69" w:rsidRPr="00334B50">
        <w:rPr>
          <w:rFonts w:ascii="Times New Roman" w:hAnsi="Times New Roman" w:cs="Times New Roman"/>
          <w:color w:val="000000"/>
          <w:lang w:val="cs-CZ"/>
        </w:rPr>
        <w:t>rojektu</w:t>
      </w:r>
      <w:r w:rsidRPr="00334B50">
        <w:rPr>
          <w:rFonts w:ascii="Times New Roman" w:hAnsi="Times New Roman" w:cs="Times New Roman"/>
          <w:color w:val="000000"/>
          <w:lang w:val="cs-CZ"/>
        </w:rPr>
        <w:t xml:space="preserve">, a to i v případě předčasného ukončení </w:t>
      </w:r>
      <w:r w:rsidR="00E44B69">
        <w:rPr>
          <w:rFonts w:ascii="Times New Roman" w:hAnsi="Times New Roman" w:cs="Times New Roman"/>
          <w:color w:val="000000"/>
          <w:lang w:val="cs-CZ"/>
        </w:rPr>
        <w:t>p</w:t>
      </w:r>
      <w:r w:rsidR="00E44B69" w:rsidRPr="00334B50">
        <w:rPr>
          <w:rFonts w:ascii="Times New Roman" w:hAnsi="Times New Roman" w:cs="Times New Roman"/>
          <w:color w:val="000000"/>
          <w:lang w:val="cs-CZ"/>
        </w:rPr>
        <w:t>rojektu</w:t>
      </w:r>
      <w:r w:rsidRPr="00334B50">
        <w:rPr>
          <w:rFonts w:ascii="Times New Roman" w:hAnsi="Times New Roman" w:cs="Times New Roman"/>
          <w:color w:val="000000"/>
          <w:lang w:val="cs-CZ"/>
        </w:rPr>
        <w:t>.</w:t>
      </w:r>
    </w:p>
    <w:p w14:paraId="585D6FE9" w14:textId="5766B976" w:rsidR="00C22DFC" w:rsidRPr="0022357A" w:rsidRDefault="00C22DFC" w:rsidP="00C22DFC">
      <w:pPr>
        <w:adjustRightInd w:val="0"/>
        <w:ind w:left="709" w:hanging="709"/>
        <w:jc w:val="both"/>
        <w:rPr>
          <w:rFonts w:ascii="Times New Roman" w:hAnsi="Times New Roman" w:cs="Times New Roman"/>
          <w:color w:val="000000"/>
          <w:highlight w:val="yellow"/>
          <w:lang w:val="cs-CZ"/>
        </w:rPr>
      </w:pPr>
      <w:proofErr w:type="gramStart"/>
      <w:r w:rsidRPr="00334B50">
        <w:rPr>
          <w:rFonts w:ascii="Times New Roman" w:hAnsi="Times New Roman" w:cs="Times New Roman"/>
          <w:color w:val="000000"/>
          <w:lang w:val="cs-CZ"/>
        </w:rPr>
        <w:t>5.8</w:t>
      </w:r>
      <w:proofErr w:type="gramEnd"/>
      <w:r w:rsidRPr="00334B50">
        <w:rPr>
          <w:rFonts w:ascii="Times New Roman" w:hAnsi="Times New Roman" w:cs="Times New Roman"/>
          <w:color w:val="000000"/>
          <w:lang w:val="cs-CZ"/>
        </w:rPr>
        <w:t>.</w:t>
      </w:r>
      <w:r w:rsidRPr="00334B50">
        <w:rPr>
          <w:rFonts w:ascii="Times New Roman" w:hAnsi="Times New Roman" w:cs="Times New Roman"/>
          <w:color w:val="000000"/>
          <w:lang w:val="cs-CZ"/>
        </w:rPr>
        <w:tab/>
        <w:t xml:space="preserve">Výkazy uznaných nákladů </w:t>
      </w:r>
      <w:r w:rsidR="00E44B69">
        <w:rPr>
          <w:rFonts w:ascii="Times New Roman" w:hAnsi="Times New Roman" w:cs="Times New Roman"/>
          <w:color w:val="000000"/>
          <w:lang w:val="cs-CZ"/>
        </w:rPr>
        <w:t>p</w:t>
      </w:r>
      <w:r w:rsidR="00E44B69" w:rsidRPr="00334B50">
        <w:rPr>
          <w:rFonts w:ascii="Times New Roman" w:hAnsi="Times New Roman" w:cs="Times New Roman"/>
          <w:color w:val="000000"/>
          <w:lang w:val="cs-CZ"/>
        </w:rPr>
        <w:t xml:space="preserve">rojektu </w:t>
      </w:r>
      <w:r w:rsidRPr="00334B50">
        <w:rPr>
          <w:rFonts w:ascii="Times New Roman" w:hAnsi="Times New Roman" w:cs="Times New Roman"/>
          <w:color w:val="000000"/>
          <w:lang w:val="cs-CZ"/>
        </w:rPr>
        <w:t xml:space="preserve">se rozumí výkazy, které zachycují a prokazují čerpání uznaných nákladů </w:t>
      </w:r>
      <w:r w:rsidR="00E44B69">
        <w:rPr>
          <w:rFonts w:ascii="Times New Roman" w:hAnsi="Times New Roman" w:cs="Times New Roman"/>
          <w:color w:val="000000"/>
          <w:lang w:val="cs-CZ"/>
        </w:rPr>
        <w:t>d</w:t>
      </w:r>
      <w:r w:rsidR="00E44B69" w:rsidRPr="00334B50">
        <w:rPr>
          <w:rFonts w:ascii="Times New Roman" w:hAnsi="Times New Roman" w:cs="Times New Roman"/>
          <w:color w:val="000000"/>
          <w:lang w:val="cs-CZ"/>
        </w:rPr>
        <w:t xml:space="preserve">alším </w:t>
      </w:r>
      <w:r w:rsidRPr="00334B50">
        <w:rPr>
          <w:rFonts w:ascii="Times New Roman" w:hAnsi="Times New Roman" w:cs="Times New Roman"/>
          <w:color w:val="000000"/>
          <w:lang w:val="cs-CZ"/>
        </w:rPr>
        <w:t xml:space="preserve">účastníkem projektu v souladu se schváleným návrhem </w:t>
      </w:r>
      <w:r w:rsidR="00E44B69">
        <w:rPr>
          <w:rFonts w:ascii="Times New Roman" w:hAnsi="Times New Roman" w:cs="Times New Roman"/>
          <w:color w:val="000000"/>
          <w:lang w:val="cs-CZ"/>
        </w:rPr>
        <w:t>p</w:t>
      </w:r>
      <w:r w:rsidR="00E44B69" w:rsidRPr="00334B50">
        <w:rPr>
          <w:rFonts w:ascii="Times New Roman" w:hAnsi="Times New Roman" w:cs="Times New Roman"/>
          <w:color w:val="000000"/>
          <w:lang w:val="cs-CZ"/>
        </w:rPr>
        <w:t xml:space="preserve">rojektu </w:t>
      </w:r>
      <w:r w:rsidRPr="00334B50">
        <w:rPr>
          <w:rFonts w:ascii="Times New Roman" w:hAnsi="Times New Roman" w:cs="Times New Roman"/>
          <w:color w:val="000000"/>
          <w:lang w:val="cs-CZ"/>
        </w:rPr>
        <w:t xml:space="preserve">a touto </w:t>
      </w:r>
      <w:r w:rsidR="00E44B69">
        <w:rPr>
          <w:rFonts w:ascii="Times New Roman" w:hAnsi="Times New Roman" w:cs="Times New Roman"/>
          <w:color w:val="000000"/>
          <w:lang w:val="cs-CZ"/>
        </w:rPr>
        <w:t>s</w:t>
      </w:r>
      <w:r w:rsidR="00E44B69" w:rsidRPr="00334B50">
        <w:rPr>
          <w:rFonts w:ascii="Times New Roman" w:hAnsi="Times New Roman" w:cs="Times New Roman"/>
          <w:color w:val="000000"/>
          <w:lang w:val="cs-CZ"/>
        </w:rPr>
        <w:t>mlouvou</w:t>
      </w:r>
      <w:r w:rsidRPr="00334B50">
        <w:rPr>
          <w:rFonts w:ascii="Times New Roman" w:hAnsi="Times New Roman" w:cs="Times New Roman"/>
          <w:color w:val="000000"/>
          <w:lang w:val="cs-CZ"/>
        </w:rPr>
        <w:t>.</w:t>
      </w:r>
    </w:p>
    <w:p w14:paraId="418A2E94" w14:textId="1AE5C86C" w:rsidR="00C22DFC" w:rsidRPr="0022357A" w:rsidRDefault="00C22DFC" w:rsidP="00C22DFC">
      <w:pPr>
        <w:adjustRightInd w:val="0"/>
        <w:ind w:left="709" w:hanging="709"/>
        <w:jc w:val="both"/>
        <w:rPr>
          <w:rFonts w:ascii="Times New Roman" w:hAnsi="Times New Roman" w:cs="Times New Roman"/>
          <w:color w:val="000000"/>
          <w:highlight w:val="yellow"/>
          <w:lang w:val="cs-CZ"/>
        </w:rPr>
      </w:pPr>
      <w:proofErr w:type="gramStart"/>
      <w:r w:rsidRPr="00334B50">
        <w:rPr>
          <w:rFonts w:ascii="Times New Roman" w:hAnsi="Times New Roman" w:cs="Times New Roman"/>
          <w:color w:val="000000"/>
          <w:lang w:val="cs-CZ"/>
        </w:rPr>
        <w:t>5.9</w:t>
      </w:r>
      <w:proofErr w:type="gramEnd"/>
      <w:r w:rsidRPr="00334B50">
        <w:rPr>
          <w:rFonts w:ascii="Times New Roman" w:hAnsi="Times New Roman" w:cs="Times New Roman"/>
          <w:color w:val="000000"/>
          <w:lang w:val="cs-CZ"/>
        </w:rPr>
        <w:t>.</w:t>
      </w:r>
      <w:r w:rsidRPr="00334B50">
        <w:rPr>
          <w:rFonts w:ascii="Times New Roman" w:hAnsi="Times New Roman" w:cs="Times New Roman"/>
          <w:color w:val="000000"/>
          <w:lang w:val="cs-CZ"/>
        </w:rPr>
        <w:tab/>
        <w:t xml:space="preserve">Výkazy uznaných nákladů je </w:t>
      </w:r>
      <w:r w:rsidR="00E44B69">
        <w:rPr>
          <w:rFonts w:ascii="Times New Roman" w:hAnsi="Times New Roman" w:cs="Times New Roman"/>
          <w:color w:val="000000"/>
          <w:lang w:val="cs-CZ"/>
        </w:rPr>
        <w:t>d</w:t>
      </w:r>
      <w:r w:rsidR="00E44B69" w:rsidRPr="00334B50">
        <w:rPr>
          <w:rFonts w:ascii="Times New Roman" w:hAnsi="Times New Roman" w:cs="Times New Roman"/>
          <w:color w:val="000000"/>
          <w:lang w:val="cs-CZ"/>
        </w:rPr>
        <w:t xml:space="preserve">alší </w:t>
      </w:r>
      <w:r w:rsidRPr="00334B50">
        <w:rPr>
          <w:rFonts w:ascii="Times New Roman" w:hAnsi="Times New Roman" w:cs="Times New Roman"/>
          <w:color w:val="000000"/>
          <w:lang w:val="cs-CZ"/>
        </w:rPr>
        <w:t xml:space="preserve">účastník projektu povinen předkládat dohromady společně s každou průběžnou zprávou, a to v termínech stanovených pro odevzdání průběžné zprávy podle bodu 5.4. tohoto článku. </w:t>
      </w:r>
    </w:p>
    <w:p w14:paraId="2C2EF6D4" w14:textId="0205F503" w:rsidR="00081637" w:rsidRPr="0022357A" w:rsidRDefault="00C22DFC" w:rsidP="001E770C">
      <w:pPr>
        <w:adjustRightInd w:val="0"/>
        <w:ind w:left="709" w:hanging="709"/>
        <w:jc w:val="both"/>
        <w:rPr>
          <w:rFonts w:ascii="Times New Roman" w:hAnsi="Times New Roman" w:cs="Times New Roman"/>
          <w:color w:val="000000"/>
          <w:highlight w:val="yellow"/>
          <w:lang w:val="cs-CZ"/>
        </w:rPr>
      </w:pPr>
      <w:proofErr w:type="gramStart"/>
      <w:r w:rsidRPr="00334B50">
        <w:rPr>
          <w:rFonts w:ascii="Times New Roman" w:hAnsi="Times New Roman" w:cs="Times New Roman"/>
          <w:color w:val="000000"/>
          <w:lang w:val="cs-CZ"/>
        </w:rPr>
        <w:t>5.10</w:t>
      </w:r>
      <w:proofErr w:type="gramEnd"/>
      <w:r w:rsidRPr="00334B50">
        <w:rPr>
          <w:rFonts w:ascii="Times New Roman" w:hAnsi="Times New Roman" w:cs="Times New Roman"/>
          <w:color w:val="000000"/>
          <w:lang w:val="cs-CZ"/>
        </w:rPr>
        <w:t>.</w:t>
      </w:r>
      <w:r w:rsidRPr="00334B50">
        <w:rPr>
          <w:rFonts w:ascii="Times New Roman" w:hAnsi="Times New Roman" w:cs="Times New Roman"/>
          <w:color w:val="000000"/>
          <w:lang w:val="cs-CZ"/>
        </w:rPr>
        <w:tab/>
        <w:t xml:space="preserve">Zprávy uvedené v bodě 5.2. tohoto článku je </w:t>
      </w:r>
      <w:r w:rsidR="00E44B69">
        <w:rPr>
          <w:rFonts w:ascii="Times New Roman" w:hAnsi="Times New Roman" w:cs="Times New Roman"/>
          <w:color w:val="000000"/>
          <w:lang w:val="cs-CZ"/>
        </w:rPr>
        <w:t>d</w:t>
      </w:r>
      <w:r w:rsidR="00E44B69" w:rsidRPr="00334B50">
        <w:rPr>
          <w:rFonts w:ascii="Times New Roman" w:hAnsi="Times New Roman" w:cs="Times New Roman"/>
          <w:color w:val="000000"/>
          <w:lang w:val="cs-CZ"/>
        </w:rPr>
        <w:t xml:space="preserve">alší </w:t>
      </w:r>
      <w:r w:rsidRPr="00334B50">
        <w:rPr>
          <w:rFonts w:ascii="Times New Roman" w:hAnsi="Times New Roman" w:cs="Times New Roman"/>
          <w:color w:val="000000"/>
          <w:lang w:val="cs-CZ"/>
        </w:rPr>
        <w:t xml:space="preserve">účastník projektu povinen poskytovat </w:t>
      </w:r>
      <w:r w:rsidR="00E44B69">
        <w:rPr>
          <w:rFonts w:ascii="Times New Roman" w:hAnsi="Times New Roman" w:cs="Times New Roman"/>
          <w:color w:val="000000"/>
          <w:lang w:val="cs-CZ"/>
        </w:rPr>
        <w:t xml:space="preserve">hlavnímu </w:t>
      </w:r>
      <w:r w:rsidR="00316ED4">
        <w:rPr>
          <w:rFonts w:ascii="Times New Roman" w:hAnsi="Times New Roman" w:cs="Times New Roman"/>
          <w:color w:val="000000"/>
          <w:lang w:val="cs-CZ"/>
        </w:rPr>
        <w:t>p</w:t>
      </w:r>
      <w:r w:rsidRPr="00334B50">
        <w:rPr>
          <w:rFonts w:ascii="Times New Roman" w:hAnsi="Times New Roman" w:cs="Times New Roman"/>
          <w:color w:val="000000"/>
          <w:lang w:val="cs-CZ"/>
        </w:rPr>
        <w:t xml:space="preserve">říjemci v elektronickém vyhotovení, přičemž </w:t>
      </w:r>
      <w:r w:rsidR="00E44B69">
        <w:rPr>
          <w:rFonts w:ascii="Times New Roman" w:hAnsi="Times New Roman" w:cs="Times New Roman"/>
          <w:color w:val="000000"/>
          <w:lang w:val="cs-CZ"/>
        </w:rPr>
        <w:t>d</w:t>
      </w:r>
      <w:r w:rsidR="00E44B69" w:rsidRPr="00334B50">
        <w:rPr>
          <w:rFonts w:ascii="Times New Roman" w:hAnsi="Times New Roman" w:cs="Times New Roman"/>
          <w:color w:val="000000"/>
          <w:lang w:val="cs-CZ"/>
        </w:rPr>
        <w:t xml:space="preserve">alší </w:t>
      </w:r>
      <w:r w:rsidRPr="00334B50">
        <w:rPr>
          <w:rFonts w:ascii="Times New Roman" w:hAnsi="Times New Roman" w:cs="Times New Roman"/>
          <w:color w:val="000000"/>
          <w:lang w:val="cs-CZ"/>
        </w:rPr>
        <w:t xml:space="preserve">účastník projektu je povinen respektovat pokyny </w:t>
      </w:r>
      <w:r w:rsidR="00E44B69">
        <w:rPr>
          <w:rFonts w:ascii="Times New Roman" w:hAnsi="Times New Roman" w:cs="Times New Roman"/>
          <w:color w:val="000000"/>
          <w:lang w:val="cs-CZ"/>
        </w:rPr>
        <w:t>hlavního p</w:t>
      </w:r>
      <w:r w:rsidR="00E44B69" w:rsidRPr="00334B50">
        <w:rPr>
          <w:rFonts w:ascii="Times New Roman" w:hAnsi="Times New Roman" w:cs="Times New Roman"/>
          <w:color w:val="000000"/>
          <w:lang w:val="cs-CZ"/>
        </w:rPr>
        <w:t xml:space="preserve">říjemce </w:t>
      </w:r>
      <w:r w:rsidRPr="00334B50">
        <w:rPr>
          <w:rFonts w:ascii="Times New Roman" w:hAnsi="Times New Roman" w:cs="Times New Roman"/>
          <w:color w:val="000000"/>
          <w:lang w:val="cs-CZ"/>
        </w:rPr>
        <w:t xml:space="preserve">týkající se obsahu, struktury zpráv a lhůt pro jejich odevzdání a dále pak předkládat </w:t>
      </w:r>
      <w:r w:rsidRPr="00334B50">
        <w:rPr>
          <w:rFonts w:ascii="Times New Roman" w:hAnsi="Times New Roman" w:cs="Times New Roman"/>
          <w:color w:val="000000"/>
          <w:lang w:val="cs-CZ"/>
        </w:rPr>
        <w:lastRenderedPageBreak/>
        <w:t xml:space="preserve">zprávy v takové vhodné formě, aby zprávy mohly být </w:t>
      </w:r>
      <w:r w:rsidR="00E44B69">
        <w:rPr>
          <w:rFonts w:ascii="Times New Roman" w:hAnsi="Times New Roman" w:cs="Times New Roman"/>
          <w:color w:val="000000"/>
          <w:lang w:val="cs-CZ"/>
        </w:rPr>
        <w:t xml:space="preserve">hlavním </w:t>
      </w:r>
      <w:r w:rsidR="00316ED4">
        <w:rPr>
          <w:rFonts w:ascii="Times New Roman" w:hAnsi="Times New Roman" w:cs="Times New Roman"/>
          <w:color w:val="000000"/>
          <w:lang w:val="cs-CZ"/>
        </w:rPr>
        <w:t>p</w:t>
      </w:r>
      <w:r w:rsidRPr="00334B50">
        <w:rPr>
          <w:rFonts w:ascii="Times New Roman" w:hAnsi="Times New Roman" w:cs="Times New Roman"/>
          <w:color w:val="000000"/>
          <w:lang w:val="cs-CZ"/>
        </w:rPr>
        <w:t xml:space="preserve">říjemcem </w:t>
      </w:r>
      <w:r w:rsidR="001E770C" w:rsidRPr="00334B50">
        <w:rPr>
          <w:rFonts w:ascii="Times New Roman" w:hAnsi="Times New Roman" w:cs="Times New Roman"/>
          <w:color w:val="000000"/>
          <w:lang w:val="cs-CZ"/>
        </w:rPr>
        <w:t xml:space="preserve">nebo </w:t>
      </w:r>
      <w:r w:rsidR="00E44B69">
        <w:rPr>
          <w:rFonts w:ascii="Times New Roman" w:hAnsi="Times New Roman" w:cs="Times New Roman"/>
          <w:color w:val="000000"/>
          <w:lang w:val="cs-CZ"/>
        </w:rPr>
        <w:t>p</w:t>
      </w:r>
      <w:r w:rsidR="00E44B69" w:rsidRPr="00334B50">
        <w:rPr>
          <w:rFonts w:ascii="Times New Roman" w:hAnsi="Times New Roman" w:cs="Times New Roman"/>
          <w:color w:val="000000"/>
          <w:lang w:val="cs-CZ"/>
        </w:rPr>
        <w:t xml:space="preserve">oskytovatelem </w:t>
      </w:r>
      <w:r w:rsidR="001E770C" w:rsidRPr="00334B50">
        <w:rPr>
          <w:rFonts w:ascii="Times New Roman" w:hAnsi="Times New Roman" w:cs="Times New Roman"/>
          <w:color w:val="000000"/>
          <w:lang w:val="cs-CZ"/>
        </w:rPr>
        <w:t>publikovány.</w:t>
      </w:r>
      <w:r w:rsidR="008546AE" w:rsidRPr="00334B50">
        <w:rPr>
          <w:rFonts w:ascii="Times New Roman" w:hAnsi="Times New Roman" w:cs="Times New Roman"/>
          <w:color w:val="000000"/>
          <w:lang w:val="cs-CZ"/>
        </w:rPr>
        <w:t xml:space="preserve"> </w:t>
      </w:r>
    </w:p>
    <w:p w14:paraId="20BFF0DE" w14:textId="77777777" w:rsidR="007571F6" w:rsidRPr="0022357A" w:rsidRDefault="007571F6" w:rsidP="005F5FE4">
      <w:pPr>
        <w:adjustRightInd w:val="0"/>
        <w:rPr>
          <w:rFonts w:ascii="Times New Roman" w:eastAsiaTheme="minorHAnsi" w:hAnsi="Times New Roman" w:cs="Times New Roman"/>
          <w:highlight w:val="yellow"/>
          <w:lang w:val="cs-CZ" w:eastAsia="en-US"/>
        </w:rPr>
      </w:pPr>
    </w:p>
    <w:p w14:paraId="7E8843EB" w14:textId="77777777" w:rsidR="003402FE" w:rsidRPr="0022357A" w:rsidRDefault="003402FE" w:rsidP="00B30BE2">
      <w:pPr>
        <w:adjustRightInd w:val="0"/>
        <w:ind w:left="709" w:hanging="425"/>
        <w:jc w:val="center"/>
        <w:rPr>
          <w:rFonts w:ascii="Times New Roman" w:eastAsiaTheme="minorHAnsi" w:hAnsi="Times New Roman" w:cs="Times New Roman"/>
          <w:highlight w:val="yellow"/>
          <w:lang w:val="cs-CZ" w:eastAsia="en-US"/>
        </w:rPr>
      </w:pPr>
    </w:p>
    <w:p w14:paraId="4CA29551" w14:textId="77777777" w:rsidR="000E1343" w:rsidRPr="00334B50" w:rsidRDefault="00D71837" w:rsidP="00B30BE2">
      <w:pPr>
        <w:adjustRightInd w:val="0"/>
        <w:ind w:left="709" w:hanging="425"/>
        <w:jc w:val="center"/>
        <w:rPr>
          <w:rFonts w:ascii="Times New Roman" w:eastAsiaTheme="minorHAnsi" w:hAnsi="Times New Roman" w:cs="Times New Roman"/>
          <w:lang w:val="cs-CZ" w:eastAsia="en-US"/>
        </w:rPr>
      </w:pPr>
      <w:r w:rsidRPr="00334B50">
        <w:rPr>
          <w:rFonts w:ascii="Times New Roman" w:eastAsiaTheme="minorHAnsi" w:hAnsi="Times New Roman" w:cs="Times New Roman"/>
          <w:lang w:val="cs-CZ" w:eastAsia="en-US"/>
        </w:rPr>
        <w:t>VI</w:t>
      </w:r>
      <w:r w:rsidR="000E1343" w:rsidRPr="00334B50">
        <w:rPr>
          <w:rFonts w:ascii="Times New Roman" w:eastAsiaTheme="minorHAnsi" w:hAnsi="Times New Roman" w:cs="Times New Roman"/>
          <w:lang w:val="cs-CZ" w:eastAsia="en-US"/>
        </w:rPr>
        <w:t>.</w:t>
      </w:r>
    </w:p>
    <w:p w14:paraId="14472383" w14:textId="77777777" w:rsidR="000E1343" w:rsidRPr="00334B50" w:rsidRDefault="000E1343" w:rsidP="00B30BE2">
      <w:pPr>
        <w:adjustRightInd w:val="0"/>
        <w:ind w:left="709" w:hanging="425"/>
        <w:jc w:val="center"/>
        <w:rPr>
          <w:rFonts w:ascii="Times New Roman" w:eastAsiaTheme="minorHAnsi" w:hAnsi="Times New Roman" w:cs="Times New Roman"/>
          <w:b/>
          <w:lang w:val="cs-CZ" w:eastAsia="en-US"/>
        </w:rPr>
      </w:pPr>
      <w:r w:rsidRPr="00334B50">
        <w:rPr>
          <w:rFonts w:ascii="Times New Roman" w:eastAsiaTheme="minorHAnsi" w:hAnsi="Times New Roman" w:cs="Times New Roman"/>
          <w:b/>
          <w:lang w:val="cs-CZ" w:eastAsia="en-US"/>
        </w:rPr>
        <w:t>Důsledky porušení podmínek poskytnutí podpory</w:t>
      </w:r>
    </w:p>
    <w:p w14:paraId="082A1F53" w14:textId="77777777" w:rsidR="000E1343" w:rsidRPr="0022357A" w:rsidRDefault="000E1343" w:rsidP="00B30BE2">
      <w:pPr>
        <w:adjustRightInd w:val="0"/>
        <w:ind w:left="709" w:hanging="425"/>
        <w:jc w:val="both"/>
        <w:rPr>
          <w:rFonts w:ascii="Times New Roman" w:eastAsiaTheme="minorHAnsi" w:hAnsi="Times New Roman" w:cs="Times New Roman"/>
          <w:highlight w:val="yellow"/>
          <w:lang w:val="cs-CZ" w:eastAsia="en-US"/>
        </w:rPr>
      </w:pPr>
    </w:p>
    <w:p w14:paraId="5300789C" w14:textId="38FCA161" w:rsidR="000E1343" w:rsidRPr="00E82E8B" w:rsidRDefault="000E1343" w:rsidP="00E66F3D">
      <w:pPr>
        <w:pStyle w:val="Odstavecseseznamem"/>
        <w:numPr>
          <w:ilvl w:val="0"/>
          <w:numId w:val="27"/>
        </w:numPr>
        <w:adjustRightInd w:val="0"/>
        <w:ind w:hanging="720"/>
        <w:jc w:val="both"/>
        <w:rPr>
          <w:rFonts w:eastAsiaTheme="minorHAnsi"/>
          <w:sz w:val="20"/>
          <w:lang w:eastAsia="en-US"/>
        </w:rPr>
      </w:pPr>
      <w:r w:rsidRPr="00E82E8B">
        <w:rPr>
          <w:rFonts w:eastAsiaTheme="minorHAnsi"/>
          <w:sz w:val="20"/>
          <w:lang w:eastAsia="en-US"/>
        </w:rPr>
        <w:t xml:space="preserve">V případě </w:t>
      </w:r>
      <w:r w:rsidR="00ED35C8" w:rsidRPr="00BE24FA">
        <w:rPr>
          <w:rFonts w:eastAsia="Calibri"/>
          <w:sz w:val="20"/>
          <w:lang w:eastAsia="en-US"/>
        </w:rPr>
        <w:t xml:space="preserve">závažného nebo opakovaného méně závažného </w:t>
      </w:r>
      <w:r w:rsidRPr="00E82E8B">
        <w:rPr>
          <w:rFonts w:eastAsiaTheme="minorHAnsi"/>
          <w:sz w:val="20"/>
          <w:lang w:eastAsia="en-US"/>
        </w:rPr>
        <w:t xml:space="preserve">porušení povinností </w:t>
      </w:r>
      <w:r w:rsidR="00E44B69">
        <w:rPr>
          <w:rFonts w:eastAsiaTheme="minorHAnsi"/>
          <w:sz w:val="20"/>
          <w:lang w:eastAsia="en-US"/>
        </w:rPr>
        <w:t>d</w:t>
      </w:r>
      <w:r w:rsidR="00E44B69" w:rsidRPr="00E82E8B">
        <w:rPr>
          <w:rFonts w:eastAsiaTheme="minorHAnsi"/>
          <w:sz w:val="20"/>
          <w:lang w:eastAsia="en-US"/>
        </w:rPr>
        <w:t xml:space="preserve">alším </w:t>
      </w:r>
      <w:r w:rsidR="00ED2987" w:rsidRPr="00E82E8B">
        <w:rPr>
          <w:rFonts w:eastAsiaTheme="minorHAnsi"/>
          <w:sz w:val="20"/>
          <w:lang w:eastAsia="en-US"/>
        </w:rPr>
        <w:t>účastníkem</w:t>
      </w:r>
      <w:r w:rsidRPr="00E82E8B">
        <w:rPr>
          <w:rFonts w:eastAsiaTheme="minorHAnsi"/>
          <w:sz w:val="20"/>
          <w:lang w:eastAsia="en-US"/>
        </w:rPr>
        <w:t xml:space="preserve"> </w:t>
      </w:r>
      <w:r w:rsidR="00316ED4">
        <w:rPr>
          <w:rFonts w:eastAsiaTheme="minorHAnsi"/>
          <w:sz w:val="20"/>
          <w:lang w:eastAsia="en-US"/>
        </w:rPr>
        <w:t>projektu</w:t>
      </w:r>
      <w:r w:rsidR="00D856E6">
        <w:rPr>
          <w:rFonts w:eastAsiaTheme="minorHAnsi"/>
          <w:sz w:val="20"/>
          <w:lang w:eastAsia="en-US"/>
        </w:rPr>
        <w:t>, definované v článku V. této smlouvy,</w:t>
      </w:r>
      <w:r w:rsidR="00316ED4">
        <w:rPr>
          <w:rFonts w:eastAsiaTheme="minorHAnsi"/>
          <w:sz w:val="20"/>
          <w:lang w:eastAsia="en-US"/>
        </w:rPr>
        <w:t xml:space="preserve"> </w:t>
      </w:r>
      <w:r w:rsidRPr="00E82E8B">
        <w:rPr>
          <w:rFonts w:eastAsiaTheme="minorHAnsi"/>
          <w:sz w:val="20"/>
          <w:lang w:eastAsia="en-US"/>
        </w:rPr>
        <w:t xml:space="preserve">je </w:t>
      </w:r>
      <w:r w:rsidR="00E44B69">
        <w:rPr>
          <w:rFonts w:eastAsiaTheme="minorHAnsi"/>
          <w:sz w:val="20"/>
          <w:lang w:eastAsia="en-US"/>
        </w:rPr>
        <w:t xml:space="preserve">hlavní </w:t>
      </w:r>
      <w:r w:rsidR="00ED2987" w:rsidRPr="00E82E8B">
        <w:rPr>
          <w:rFonts w:eastAsiaTheme="minorHAnsi"/>
          <w:sz w:val="20"/>
          <w:lang w:eastAsia="en-US"/>
        </w:rPr>
        <w:t>příjemce</w:t>
      </w:r>
      <w:r w:rsidRPr="00E82E8B">
        <w:rPr>
          <w:rFonts w:eastAsiaTheme="minorHAnsi"/>
          <w:sz w:val="20"/>
          <w:lang w:eastAsia="en-US"/>
        </w:rPr>
        <w:t xml:space="preserve"> oprávněn pozastavit</w:t>
      </w:r>
      <w:r w:rsidR="00ED2987" w:rsidRPr="00E82E8B">
        <w:rPr>
          <w:rFonts w:eastAsiaTheme="minorHAnsi"/>
          <w:sz w:val="20"/>
          <w:lang w:eastAsia="en-US"/>
        </w:rPr>
        <w:t xml:space="preserve"> </w:t>
      </w:r>
      <w:r w:rsidRPr="00E82E8B">
        <w:rPr>
          <w:rFonts w:eastAsiaTheme="minorHAnsi"/>
          <w:sz w:val="20"/>
          <w:lang w:eastAsia="en-US"/>
        </w:rPr>
        <w:t>poskytování podpory a neposkytnout příslušnou část podpory ve stanovených lhůtách.</w:t>
      </w:r>
    </w:p>
    <w:p w14:paraId="660C440B" w14:textId="77777777" w:rsidR="000E1343" w:rsidRPr="00E82E8B" w:rsidRDefault="000E1343" w:rsidP="00F17800">
      <w:pPr>
        <w:pStyle w:val="Odstavecseseznamem"/>
        <w:numPr>
          <w:ilvl w:val="0"/>
          <w:numId w:val="27"/>
        </w:numPr>
        <w:adjustRightInd w:val="0"/>
        <w:ind w:hanging="720"/>
        <w:jc w:val="both"/>
        <w:rPr>
          <w:rFonts w:eastAsiaTheme="minorHAnsi"/>
          <w:sz w:val="20"/>
          <w:lang w:eastAsia="en-US"/>
        </w:rPr>
      </w:pPr>
      <w:r w:rsidRPr="00E82E8B">
        <w:rPr>
          <w:rFonts w:eastAsiaTheme="minorHAnsi"/>
          <w:sz w:val="20"/>
          <w:lang w:eastAsia="en-US"/>
        </w:rPr>
        <w:t xml:space="preserve">Odstoupení od </w:t>
      </w:r>
      <w:r w:rsidR="00665A27" w:rsidRPr="00E82E8B">
        <w:rPr>
          <w:rFonts w:eastAsiaTheme="minorHAnsi"/>
          <w:sz w:val="20"/>
          <w:lang w:eastAsia="en-US"/>
        </w:rPr>
        <w:t>této s</w:t>
      </w:r>
      <w:r w:rsidRPr="00E82E8B">
        <w:rPr>
          <w:rFonts w:eastAsiaTheme="minorHAnsi"/>
          <w:sz w:val="20"/>
          <w:lang w:eastAsia="en-US"/>
        </w:rPr>
        <w:t>mlouvy nemá vliv na uplatnění ostatních přísluš</w:t>
      </w:r>
      <w:r w:rsidR="00420559" w:rsidRPr="00E82E8B">
        <w:rPr>
          <w:rFonts w:eastAsiaTheme="minorHAnsi"/>
          <w:sz w:val="20"/>
          <w:lang w:eastAsia="en-US"/>
        </w:rPr>
        <w:t xml:space="preserve">ných sankčních ustanovení podle </w:t>
      </w:r>
      <w:r w:rsidRPr="00E82E8B">
        <w:rPr>
          <w:rFonts w:eastAsiaTheme="minorHAnsi"/>
          <w:sz w:val="20"/>
          <w:lang w:eastAsia="en-US"/>
        </w:rPr>
        <w:t>tohoto článku.</w:t>
      </w:r>
    </w:p>
    <w:p w14:paraId="7F9B3568" w14:textId="29C947F9" w:rsidR="000E1343" w:rsidRPr="00E82E8B" w:rsidRDefault="000E1343" w:rsidP="00F17800">
      <w:pPr>
        <w:pStyle w:val="Odstavecseseznamem"/>
        <w:numPr>
          <w:ilvl w:val="0"/>
          <w:numId w:val="27"/>
        </w:numPr>
        <w:adjustRightInd w:val="0"/>
        <w:ind w:hanging="720"/>
        <w:jc w:val="both"/>
        <w:rPr>
          <w:rFonts w:eastAsiaTheme="minorHAnsi"/>
          <w:sz w:val="20"/>
          <w:lang w:eastAsia="en-US"/>
        </w:rPr>
      </w:pPr>
      <w:r w:rsidRPr="00E82E8B">
        <w:rPr>
          <w:rFonts w:eastAsiaTheme="minorHAnsi"/>
          <w:sz w:val="20"/>
          <w:lang w:eastAsia="en-US"/>
        </w:rPr>
        <w:t xml:space="preserve">Tímto článkem není dotčen nárok </w:t>
      </w:r>
      <w:r w:rsidR="00ED35C8">
        <w:rPr>
          <w:rFonts w:eastAsiaTheme="minorHAnsi"/>
          <w:sz w:val="20"/>
          <w:lang w:eastAsia="en-US"/>
        </w:rPr>
        <w:t>smluvních stran</w:t>
      </w:r>
      <w:r w:rsidRPr="00E82E8B">
        <w:rPr>
          <w:rFonts w:eastAsiaTheme="minorHAnsi"/>
          <w:sz w:val="20"/>
          <w:lang w:eastAsia="en-US"/>
        </w:rPr>
        <w:t xml:space="preserve"> na náhradu škody, která </w:t>
      </w:r>
      <w:r w:rsidR="00ED35C8">
        <w:rPr>
          <w:rFonts w:eastAsiaTheme="minorHAnsi"/>
          <w:sz w:val="20"/>
          <w:lang w:eastAsia="en-US"/>
        </w:rPr>
        <w:t>jim</w:t>
      </w:r>
      <w:r w:rsidR="00ED35C8" w:rsidRPr="00E82E8B">
        <w:rPr>
          <w:rFonts w:eastAsiaTheme="minorHAnsi"/>
          <w:sz w:val="20"/>
          <w:lang w:eastAsia="en-US"/>
        </w:rPr>
        <w:t xml:space="preserve"> </w:t>
      </w:r>
      <w:r w:rsidRPr="00E82E8B">
        <w:rPr>
          <w:rFonts w:eastAsiaTheme="minorHAnsi"/>
          <w:sz w:val="20"/>
          <w:lang w:eastAsia="en-US"/>
        </w:rPr>
        <w:t>vznikne v</w:t>
      </w:r>
      <w:r w:rsidR="00BA05B8" w:rsidRPr="00E82E8B">
        <w:rPr>
          <w:rFonts w:eastAsiaTheme="minorHAnsi"/>
          <w:sz w:val="20"/>
          <w:lang w:eastAsia="en-US"/>
        </w:rPr>
        <w:t> </w:t>
      </w:r>
      <w:r w:rsidRPr="00E82E8B">
        <w:rPr>
          <w:rFonts w:eastAsiaTheme="minorHAnsi"/>
          <w:sz w:val="20"/>
          <w:lang w:eastAsia="en-US"/>
        </w:rPr>
        <w:t>důsledku</w:t>
      </w:r>
      <w:r w:rsidR="00BA05B8" w:rsidRPr="00E82E8B">
        <w:rPr>
          <w:rFonts w:eastAsiaTheme="minorHAnsi"/>
          <w:sz w:val="20"/>
          <w:lang w:eastAsia="en-US"/>
        </w:rPr>
        <w:t xml:space="preserve"> </w:t>
      </w:r>
      <w:r w:rsidRPr="00E82E8B">
        <w:rPr>
          <w:rFonts w:eastAsiaTheme="minorHAnsi"/>
          <w:sz w:val="20"/>
          <w:lang w:eastAsia="en-US"/>
        </w:rPr>
        <w:t>porušení některé z</w:t>
      </w:r>
      <w:r w:rsidR="00F17800" w:rsidRPr="00E82E8B">
        <w:rPr>
          <w:rFonts w:eastAsiaTheme="minorHAnsi"/>
          <w:sz w:val="20"/>
          <w:lang w:eastAsia="en-US"/>
        </w:rPr>
        <w:t> povinností</w:t>
      </w:r>
      <w:r w:rsidR="008C1C18" w:rsidRPr="00E82E8B">
        <w:rPr>
          <w:rFonts w:eastAsiaTheme="minorHAnsi"/>
          <w:sz w:val="20"/>
          <w:lang w:eastAsia="en-US"/>
        </w:rPr>
        <w:t xml:space="preserve"> </w:t>
      </w:r>
      <w:r w:rsidR="00ED35C8">
        <w:rPr>
          <w:rFonts w:eastAsiaTheme="minorHAnsi"/>
          <w:sz w:val="20"/>
          <w:lang w:eastAsia="en-US"/>
        </w:rPr>
        <w:t>druhé smluvní strany</w:t>
      </w:r>
      <w:r w:rsidRPr="00E82E8B">
        <w:rPr>
          <w:rFonts w:eastAsiaTheme="minorHAnsi"/>
          <w:sz w:val="20"/>
          <w:lang w:eastAsia="en-US"/>
        </w:rPr>
        <w:t xml:space="preserve">. Stanovené smluvní pokuty nezahrnují </w:t>
      </w:r>
      <w:r w:rsidR="00BA05B8" w:rsidRPr="00E82E8B">
        <w:rPr>
          <w:rFonts w:eastAsiaTheme="minorHAnsi"/>
          <w:sz w:val="20"/>
          <w:lang w:eastAsia="en-US"/>
        </w:rPr>
        <w:t xml:space="preserve">náhradu škody a aplikují se nad </w:t>
      </w:r>
      <w:r w:rsidRPr="00E82E8B">
        <w:rPr>
          <w:rFonts w:eastAsiaTheme="minorHAnsi"/>
          <w:sz w:val="20"/>
          <w:lang w:eastAsia="en-US"/>
        </w:rPr>
        <w:t>rámec dalších sankcí vyplývajících z</w:t>
      </w:r>
      <w:r w:rsidR="00A210D7" w:rsidRPr="00E82E8B">
        <w:rPr>
          <w:rFonts w:eastAsiaTheme="minorHAnsi"/>
          <w:sz w:val="20"/>
          <w:lang w:eastAsia="en-US"/>
        </w:rPr>
        <w:t xml:space="preserve"> právních předpisů nebo z této s</w:t>
      </w:r>
      <w:r w:rsidRPr="00E82E8B">
        <w:rPr>
          <w:rFonts w:eastAsiaTheme="minorHAnsi"/>
          <w:sz w:val="20"/>
          <w:lang w:eastAsia="en-US"/>
        </w:rPr>
        <w:t>mlouvy.</w:t>
      </w:r>
    </w:p>
    <w:p w14:paraId="005CC7B4" w14:textId="793F65F3" w:rsidR="000E1343" w:rsidRPr="00E82E8B" w:rsidRDefault="000E1343" w:rsidP="00316ED4">
      <w:pPr>
        <w:pStyle w:val="Odstavecseseznamem"/>
        <w:numPr>
          <w:ilvl w:val="0"/>
          <w:numId w:val="27"/>
        </w:numPr>
        <w:adjustRightInd w:val="0"/>
        <w:jc w:val="both"/>
        <w:rPr>
          <w:rFonts w:eastAsiaTheme="minorHAnsi"/>
          <w:sz w:val="20"/>
          <w:lang w:eastAsia="en-US"/>
        </w:rPr>
      </w:pPr>
      <w:r w:rsidRPr="00E82E8B">
        <w:rPr>
          <w:rFonts w:eastAsiaTheme="minorHAnsi"/>
          <w:sz w:val="20"/>
          <w:lang w:eastAsia="en-US"/>
        </w:rPr>
        <w:t xml:space="preserve">Jednotlivé smluvní pokuty stanovené podle tohoto článku se </w:t>
      </w:r>
      <w:r w:rsidR="00BA05B8" w:rsidRPr="00E82E8B">
        <w:rPr>
          <w:rFonts w:eastAsiaTheme="minorHAnsi"/>
          <w:sz w:val="20"/>
          <w:lang w:eastAsia="en-US"/>
        </w:rPr>
        <w:t xml:space="preserve">sčítají, maximálně však do výše </w:t>
      </w:r>
      <w:r w:rsidRPr="00E82E8B">
        <w:rPr>
          <w:rFonts w:eastAsiaTheme="minorHAnsi"/>
          <w:sz w:val="20"/>
          <w:lang w:eastAsia="en-US"/>
        </w:rPr>
        <w:t>odpovídající maxim</w:t>
      </w:r>
      <w:r w:rsidR="00A210D7" w:rsidRPr="00E82E8B">
        <w:rPr>
          <w:rFonts w:eastAsiaTheme="minorHAnsi"/>
          <w:sz w:val="20"/>
          <w:lang w:eastAsia="en-US"/>
        </w:rPr>
        <w:t xml:space="preserve">ální výši podpory stanovené ve </w:t>
      </w:r>
      <w:r w:rsidR="00E44B69">
        <w:rPr>
          <w:rFonts w:eastAsiaTheme="minorHAnsi"/>
          <w:sz w:val="20"/>
          <w:lang w:eastAsia="en-US"/>
        </w:rPr>
        <w:t>s</w:t>
      </w:r>
      <w:r w:rsidR="00E44B69" w:rsidRPr="00316ED4">
        <w:rPr>
          <w:rFonts w:eastAsiaTheme="minorHAnsi"/>
          <w:sz w:val="20"/>
          <w:lang w:eastAsia="en-US"/>
        </w:rPr>
        <w:t>mlouv</w:t>
      </w:r>
      <w:r w:rsidR="00E44B69">
        <w:rPr>
          <w:rFonts w:eastAsiaTheme="minorHAnsi"/>
          <w:sz w:val="20"/>
          <w:lang w:eastAsia="en-US"/>
        </w:rPr>
        <w:t>ě</w:t>
      </w:r>
      <w:r w:rsidR="00E44B69" w:rsidRPr="00316ED4">
        <w:rPr>
          <w:rFonts w:eastAsiaTheme="minorHAnsi"/>
          <w:sz w:val="20"/>
          <w:lang w:eastAsia="en-US"/>
        </w:rPr>
        <w:t xml:space="preserve"> </w:t>
      </w:r>
      <w:r w:rsidR="00316ED4" w:rsidRPr="00316ED4">
        <w:rPr>
          <w:rFonts w:eastAsiaTheme="minorHAnsi"/>
          <w:sz w:val="20"/>
          <w:lang w:eastAsia="en-US"/>
        </w:rPr>
        <w:t>o poskytnutí podpory</w:t>
      </w:r>
      <w:r w:rsidRPr="00E82E8B">
        <w:rPr>
          <w:rFonts w:eastAsiaTheme="minorHAnsi"/>
          <w:sz w:val="20"/>
          <w:lang w:eastAsia="en-US"/>
        </w:rPr>
        <w:t>.</w:t>
      </w:r>
    </w:p>
    <w:p w14:paraId="0265EDAE" w14:textId="3FED9D92" w:rsidR="000E1343" w:rsidRPr="00E71EFB" w:rsidRDefault="000E1343" w:rsidP="00031EAE">
      <w:pPr>
        <w:pStyle w:val="Odstavecseseznamem"/>
        <w:numPr>
          <w:ilvl w:val="0"/>
          <w:numId w:val="27"/>
        </w:numPr>
        <w:adjustRightInd w:val="0"/>
        <w:ind w:hanging="720"/>
        <w:jc w:val="both"/>
        <w:rPr>
          <w:rFonts w:eastAsiaTheme="minorHAnsi"/>
          <w:sz w:val="20"/>
          <w:lang w:eastAsia="en-US"/>
        </w:rPr>
      </w:pPr>
      <w:r w:rsidRPr="00E71EFB">
        <w:rPr>
          <w:rFonts w:eastAsiaTheme="minorHAnsi"/>
          <w:sz w:val="20"/>
          <w:lang w:eastAsia="en-US"/>
        </w:rPr>
        <w:t xml:space="preserve">Smluvní strany si budou počínat tak, aby v zájmu zachování řešení projektu </w:t>
      </w:r>
      <w:r w:rsidR="008F46A9" w:rsidRPr="00E71EFB">
        <w:rPr>
          <w:rFonts w:eastAsiaTheme="minorHAnsi"/>
          <w:sz w:val="20"/>
          <w:lang w:eastAsia="en-US"/>
        </w:rPr>
        <w:t xml:space="preserve">předešly </w:t>
      </w:r>
      <w:r w:rsidRPr="00E71EFB">
        <w:rPr>
          <w:rFonts w:eastAsiaTheme="minorHAnsi"/>
          <w:sz w:val="20"/>
          <w:lang w:eastAsia="en-US"/>
        </w:rPr>
        <w:t>předčasnému</w:t>
      </w:r>
      <w:r w:rsidR="0073113D" w:rsidRPr="00E71EFB">
        <w:rPr>
          <w:rFonts w:eastAsiaTheme="minorHAnsi"/>
          <w:sz w:val="20"/>
          <w:lang w:eastAsia="en-US"/>
        </w:rPr>
        <w:t xml:space="preserve"> </w:t>
      </w:r>
      <w:r w:rsidR="00A210D7" w:rsidRPr="00E71EFB">
        <w:rPr>
          <w:rFonts w:eastAsiaTheme="minorHAnsi"/>
          <w:sz w:val="20"/>
          <w:lang w:eastAsia="en-US"/>
        </w:rPr>
        <w:t xml:space="preserve">ukončení </w:t>
      </w:r>
      <w:r w:rsidR="00E44B69">
        <w:rPr>
          <w:rFonts w:eastAsiaTheme="minorHAnsi"/>
          <w:sz w:val="20"/>
          <w:lang w:eastAsia="en-US"/>
        </w:rPr>
        <w:t>s</w:t>
      </w:r>
      <w:r w:rsidR="00E44B69" w:rsidRPr="00E71EFB">
        <w:rPr>
          <w:rFonts w:eastAsiaTheme="minorHAnsi"/>
          <w:sz w:val="20"/>
          <w:lang w:eastAsia="en-US"/>
        </w:rPr>
        <w:t xml:space="preserve">mlouvy </w:t>
      </w:r>
      <w:r w:rsidRPr="00E71EFB">
        <w:rPr>
          <w:rFonts w:eastAsiaTheme="minorHAnsi"/>
          <w:sz w:val="20"/>
          <w:lang w:eastAsia="en-US"/>
        </w:rPr>
        <w:t xml:space="preserve">výpovědí nebo odstoupením, pokud tak bude možné a s ohledem na povahu </w:t>
      </w:r>
      <w:r w:rsidR="00E44B69">
        <w:rPr>
          <w:rFonts w:eastAsiaTheme="minorHAnsi"/>
          <w:sz w:val="20"/>
          <w:lang w:eastAsia="en-US"/>
        </w:rPr>
        <w:t>p</w:t>
      </w:r>
      <w:r w:rsidR="00E44B69" w:rsidRPr="00E71EFB">
        <w:rPr>
          <w:rFonts w:eastAsiaTheme="minorHAnsi"/>
          <w:sz w:val="20"/>
          <w:lang w:eastAsia="en-US"/>
        </w:rPr>
        <w:t xml:space="preserve">rojektu </w:t>
      </w:r>
      <w:r w:rsidRPr="00E71EFB">
        <w:rPr>
          <w:rFonts w:eastAsiaTheme="minorHAnsi"/>
          <w:sz w:val="20"/>
          <w:lang w:eastAsia="en-US"/>
        </w:rPr>
        <w:t>a jeho řešení účelné, zejména vyvinou snahu o ukončení úča</w:t>
      </w:r>
      <w:r w:rsidR="0073113D" w:rsidRPr="00E71EFB">
        <w:rPr>
          <w:rFonts w:eastAsiaTheme="minorHAnsi"/>
          <w:sz w:val="20"/>
          <w:lang w:eastAsia="en-US"/>
        </w:rPr>
        <w:t xml:space="preserve">sti </w:t>
      </w:r>
      <w:r w:rsidR="000D1257">
        <w:rPr>
          <w:rFonts w:eastAsiaTheme="minorHAnsi"/>
          <w:sz w:val="20"/>
          <w:lang w:eastAsia="en-US"/>
        </w:rPr>
        <w:t>d</w:t>
      </w:r>
      <w:r w:rsidR="000D1257" w:rsidRPr="00E71EFB">
        <w:rPr>
          <w:rFonts w:eastAsiaTheme="minorHAnsi"/>
          <w:sz w:val="20"/>
          <w:lang w:eastAsia="en-US"/>
        </w:rPr>
        <w:t xml:space="preserve">alšího </w:t>
      </w:r>
      <w:r w:rsidR="0073113D" w:rsidRPr="00E71EFB">
        <w:rPr>
          <w:rFonts w:eastAsiaTheme="minorHAnsi"/>
          <w:sz w:val="20"/>
          <w:lang w:eastAsia="en-US"/>
        </w:rPr>
        <w:t xml:space="preserve">účastníka </w:t>
      </w:r>
      <w:r w:rsidR="00316ED4">
        <w:rPr>
          <w:rFonts w:eastAsiaTheme="minorHAnsi"/>
          <w:sz w:val="20"/>
          <w:lang w:eastAsia="en-US"/>
        </w:rPr>
        <w:t xml:space="preserve">projektu </w:t>
      </w:r>
      <w:r w:rsidR="0073113D" w:rsidRPr="00E71EFB">
        <w:rPr>
          <w:rFonts w:eastAsiaTheme="minorHAnsi"/>
          <w:sz w:val="20"/>
          <w:lang w:eastAsia="en-US"/>
        </w:rPr>
        <w:t xml:space="preserve">na řešení </w:t>
      </w:r>
      <w:r w:rsidRPr="00E71EFB">
        <w:rPr>
          <w:rFonts w:eastAsiaTheme="minorHAnsi"/>
          <w:sz w:val="20"/>
          <w:lang w:eastAsia="en-US"/>
        </w:rPr>
        <w:t xml:space="preserve">projektu, který porušuje své povinnosti, nebo je pravděpodobně poruší. </w:t>
      </w:r>
    </w:p>
    <w:p w14:paraId="1B5BE2EA" w14:textId="6410B82A" w:rsidR="002F7390" w:rsidRPr="00941BEA" w:rsidRDefault="000E1343" w:rsidP="00031EAE">
      <w:pPr>
        <w:pStyle w:val="Odstavecseseznamem"/>
        <w:numPr>
          <w:ilvl w:val="0"/>
          <w:numId w:val="27"/>
        </w:numPr>
        <w:adjustRightInd w:val="0"/>
        <w:ind w:hanging="720"/>
        <w:jc w:val="both"/>
        <w:rPr>
          <w:rFonts w:eastAsiaTheme="minorHAnsi"/>
          <w:sz w:val="20"/>
          <w:lang w:eastAsia="en-US"/>
        </w:rPr>
      </w:pPr>
      <w:r w:rsidRPr="00941BEA">
        <w:rPr>
          <w:rFonts w:eastAsiaTheme="minorHAnsi"/>
          <w:sz w:val="20"/>
          <w:lang w:eastAsia="en-US"/>
        </w:rPr>
        <w:t xml:space="preserve">Pokud </w:t>
      </w:r>
      <w:r w:rsidR="000D1257">
        <w:rPr>
          <w:rFonts w:eastAsiaTheme="minorHAnsi"/>
          <w:sz w:val="20"/>
          <w:lang w:eastAsia="en-US"/>
        </w:rPr>
        <w:t>d</w:t>
      </w:r>
      <w:r w:rsidR="000D1257" w:rsidRPr="00941BEA">
        <w:rPr>
          <w:rFonts w:eastAsiaTheme="minorHAnsi"/>
          <w:sz w:val="20"/>
          <w:lang w:eastAsia="en-US"/>
        </w:rPr>
        <w:t xml:space="preserve">alší </w:t>
      </w:r>
      <w:r w:rsidR="00381003" w:rsidRPr="00941BEA">
        <w:rPr>
          <w:rFonts w:eastAsiaTheme="minorHAnsi"/>
          <w:sz w:val="20"/>
          <w:lang w:eastAsia="en-US"/>
        </w:rPr>
        <w:t>účastník</w:t>
      </w:r>
      <w:r w:rsidRPr="00941BEA">
        <w:rPr>
          <w:rFonts w:eastAsiaTheme="minorHAnsi"/>
          <w:sz w:val="20"/>
          <w:lang w:eastAsia="en-US"/>
        </w:rPr>
        <w:t xml:space="preserve"> </w:t>
      </w:r>
      <w:r w:rsidR="00316ED4">
        <w:rPr>
          <w:rFonts w:eastAsiaTheme="minorHAnsi"/>
          <w:sz w:val="20"/>
          <w:lang w:eastAsia="en-US"/>
        </w:rPr>
        <w:t xml:space="preserve">projektu </w:t>
      </w:r>
      <w:r w:rsidRPr="00941BEA">
        <w:rPr>
          <w:rFonts w:eastAsiaTheme="minorHAnsi"/>
          <w:sz w:val="20"/>
          <w:lang w:eastAsia="en-US"/>
        </w:rPr>
        <w:t xml:space="preserve">porušil některou z výše uvedených povinností, vyzve jej písemně </w:t>
      </w:r>
      <w:r w:rsidR="000D1257">
        <w:rPr>
          <w:rFonts w:eastAsiaTheme="minorHAnsi"/>
          <w:sz w:val="20"/>
          <w:lang w:eastAsia="en-US"/>
        </w:rPr>
        <w:t xml:space="preserve">hlavní </w:t>
      </w:r>
      <w:r w:rsidRPr="00941BEA">
        <w:rPr>
          <w:rFonts w:eastAsiaTheme="minorHAnsi"/>
          <w:sz w:val="20"/>
          <w:lang w:eastAsia="en-US"/>
        </w:rPr>
        <w:t>p</w:t>
      </w:r>
      <w:r w:rsidR="00381003" w:rsidRPr="00941BEA">
        <w:rPr>
          <w:rFonts w:eastAsiaTheme="minorHAnsi"/>
          <w:sz w:val="20"/>
          <w:lang w:eastAsia="en-US"/>
        </w:rPr>
        <w:t xml:space="preserve">říjemce </w:t>
      </w:r>
      <w:r w:rsidRPr="00941BEA">
        <w:rPr>
          <w:rFonts w:eastAsiaTheme="minorHAnsi"/>
          <w:sz w:val="20"/>
          <w:lang w:eastAsia="en-US"/>
        </w:rPr>
        <w:t>k nápravě, pokud je tak s ohledem na pochybení možné, a stanoví mu k tomu přiměřenou lhůtu.</w:t>
      </w:r>
      <w:r w:rsidR="00CD2284" w:rsidRPr="00941BEA">
        <w:rPr>
          <w:rFonts w:eastAsiaTheme="minorHAnsi"/>
          <w:sz w:val="20"/>
          <w:lang w:eastAsia="en-US"/>
        </w:rPr>
        <w:t xml:space="preserve"> </w:t>
      </w:r>
      <w:r w:rsidRPr="00941BEA">
        <w:rPr>
          <w:rFonts w:eastAsiaTheme="minorHAnsi"/>
          <w:sz w:val="20"/>
          <w:lang w:eastAsia="en-US"/>
        </w:rPr>
        <w:t xml:space="preserve">Poskytovatel může rovněž písemně </w:t>
      </w:r>
      <w:r w:rsidR="00B8411B">
        <w:rPr>
          <w:rFonts w:eastAsiaTheme="minorHAnsi"/>
          <w:sz w:val="20"/>
          <w:lang w:eastAsia="en-US"/>
        </w:rPr>
        <w:t>d</w:t>
      </w:r>
      <w:r w:rsidR="00B8411B" w:rsidRPr="00941BEA">
        <w:rPr>
          <w:rFonts w:eastAsiaTheme="minorHAnsi"/>
          <w:sz w:val="20"/>
          <w:lang w:eastAsia="en-US"/>
        </w:rPr>
        <w:t xml:space="preserve">alšímu </w:t>
      </w:r>
      <w:r w:rsidR="00CD2284" w:rsidRPr="00941BEA">
        <w:rPr>
          <w:rFonts w:eastAsiaTheme="minorHAnsi"/>
          <w:sz w:val="20"/>
          <w:lang w:eastAsia="en-US"/>
        </w:rPr>
        <w:t>účastníkovi</w:t>
      </w:r>
      <w:r w:rsidRPr="00941BEA">
        <w:rPr>
          <w:rFonts w:eastAsiaTheme="minorHAnsi"/>
          <w:sz w:val="20"/>
          <w:lang w:eastAsia="en-US"/>
        </w:rPr>
        <w:t xml:space="preserve"> </w:t>
      </w:r>
      <w:r w:rsidR="00316ED4">
        <w:rPr>
          <w:rFonts w:eastAsiaTheme="minorHAnsi"/>
          <w:sz w:val="20"/>
          <w:lang w:eastAsia="en-US"/>
        </w:rPr>
        <w:t xml:space="preserve">projektu </w:t>
      </w:r>
      <w:r w:rsidRPr="00941BEA">
        <w:rPr>
          <w:rFonts w:eastAsiaTheme="minorHAnsi"/>
          <w:sz w:val="20"/>
          <w:lang w:eastAsia="en-US"/>
        </w:rPr>
        <w:t>oznámit zahájení některého hodnotícího procesu nebo</w:t>
      </w:r>
      <w:r w:rsidR="00CD2284" w:rsidRPr="00941BEA">
        <w:rPr>
          <w:rFonts w:eastAsiaTheme="minorHAnsi"/>
          <w:sz w:val="20"/>
          <w:lang w:eastAsia="en-US"/>
        </w:rPr>
        <w:t xml:space="preserve"> </w:t>
      </w:r>
      <w:r w:rsidRPr="00941BEA">
        <w:rPr>
          <w:rFonts w:eastAsiaTheme="minorHAnsi"/>
          <w:sz w:val="20"/>
          <w:lang w:eastAsia="en-US"/>
        </w:rPr>
        <w:t>veřejnosprávní kontroly za účelem prokázání skutečného stavu věci, přičemž v přípa</w:t>
      </w:r>
      <w:r w:rsidR="00CD2284" w:rsidRPr="00941BEA">
        <w:rPr>
          <w:rFonts w:eastAsiaTheme="minorHAnsi"/>
          <w:sz w:val="20"/>
          <w:lang w:eastAsia="en-US"/>
        </w:rPr>
        <w:t xml:space="preserve">dě domnělého </w:t>
      </w:r>
      <w:r w:rsidRPr="00941BEA">
        <w:rPr>
          <w:rFonts w:eastAsiaTheme="minorHAnsi"/>
          <w:sz w:val="20"/>
          <w:lang w:eastAsia="en-US"/>
        </w:rPr>
        <w:t>porušení rozpočtové kázně zpravidla provede veřejnosprávní kont</w:t>
      </w:r>
      <w:r w:rsidR="00CD2284" w:rsidRPr="00941BEA">
        <w:rPr>
          <w:rFonts w:eastAsiaTheme="minorHAnsi"/>
          <w:sz w:val="20"/>
          <w:lang w:eastAsia="en-US"/>
        </w:rPr>
        <w:t xml:space="preserve">rolu. Ve druhém případě výzvu k </w:t>
      </w:r>
      <w:r w:rsidRPr="00941BEA">
        <w:rPr>
          <w:rFonts w:eastAsiaTheme="minorHAnsi"/>
          <w:sz w:val="20"/>
          <w:lang w:eastAsia="en-US"/>
        </w:rPr>
        <w:t>nápravě nahrazuje příslušné opatření k nápravě.</w:t>
      </w:r>
    </w:p>
    <w:p w14:paraId="2F1CDD6D" w14:textId="77777777" w:rsidR="007571F6" w:rsidRPr="0022357A" w:rsidRDefault="007571F6" w:rsidP="00B30BE2">
      <w:pPr>
        <w:adjustRightInd w:val="0"/>
        <w:ind w:left="567" w:hanging="567"/>
        <w:jc w:val="center"/>
        <w:rPr>
          <w:rFonts w:ascii="Times New Roman" w:eastAsiaTheme="minorHAnsi" w:hAnsi="Times New Roman" w:cs="Times New Roman"/>
          <w:highlight w:val="yellow"/>
          <w:lang w:val="cs-CZ" w:eastAsia="en-US"/>
        </w:rPr>
      </w:pPr>
    </w:p>
    <w:p w14:paraId="01675B8E" w14:textId="77777777" w:rsidR="003402FE" w:rsidRPr="0022357A" w:rsidRDefault="003402FE" w:rsidP="00B30BE2">
      <w:pPr>
        <w:adjustRightInd w:val="0"/>
        <w:ind w:left="567" w:hanging="567"/>
        <w:jc w:val="center"/>
        <w:rPr>
          <w:rFonts w:ascii="Times New Roman" w:eastAsiaTheme="minorHAnsi" w:hAnsi="Times New Roman" w:cs="Times New Roman"/>
          <w:highlight w:val="yellow"/>
          <w:lang w:val="cs-CZ" w:eastAsia="en-US"/>
        </w:rPr>
      </w:pPr>
    </w:p>
    <w:p w14:paraId="3FBC58E3" w14:textId="16CB823A" w:rsidR="0056588E" w:rsidRPr="00941BEA" w:rsidRDefault="00B371FE" w:rsidP="00B30BE2">
      <w:pPr>
        <w:ind w:left="567" w:hanging="567"/>
        <w:jc w:val="center"/>
        <w:rPr>
          <w:rFonts w:ascii="Times New Roman" w:hAnsi="Times New Roman" w:cs="Times New Roman"/>
          <w:lang w:val="cs-CZ"/>
        </w:rPr>
      </w:pPr>
      <w:r w:rsidRPr="00941BEA">
        <w:rPr>
          <w:rFonts w:ascii="Times New Roman" w:hAnsi="Times New Roman" w:cs="Times New Roman"/>
          <w:lang w:val="cs-CZ"/>
        </w:rPr>
        <w:t>VII</w:t>
      </w:r>
      <w:r w:rsidR="00335CF1" w:rsidRPr="00941BEA">
        <w:rPr>
          <w:rFonts w:ascii="Times New Roman" w:hAnsi="Times New Roman" w:cs="Times New Roman"/>
          <w:lang w:val="cs-CZ"/>
        </w:rPr>
        <w:t xml:space="preserve">. </w:t>
      </w:r>
    </w:p>
    <w:p w14:paraId="37AADC60" w14:textId="77777777" w:rsidR="00F6703B" w:rsidRPr="00941BEA" w:rsidRDefault="00F6703B" w:rsidP="00B30BE2">
      <w:pPr>
        <w:ind w:left="567" w:hanging="567"/>
        <w:jc w:val="center"/>
        <w:rPr>
          <w:rFonts w:ascii="Times New Roman" w:hAnsi="Times New Roman" w:cs="Times New Roman"/>
          <w:b/>
          <w:lang w:val="cs-CZ"/>
        </w:rPr>
      </w:pPr>
      <w:r w:rsidRPr="00941BEA">
        <w:rPr>
          <w:rFonts w:ascii="Times New Roman" w:hAnsi="Times New Roman" w:cs="Times New Roman"/>
          <w:b/>
          <w:lang w:val="cs-CZ"/>
        </w:rPr>
        <w:t>Práva k hmotnému majetku</w:t>
      </w:r>
    </w:p>
    <w:p w14:paraId="30D51589" w14:textId="77777777" w:rsidR="00F6703B" w:rsidRPr="0022357A" w:rsidRDefault="00F6703B" w:rsidP="00B30BE2">
      <w:pPr>
        <w:ind w:left="567" w:hanging="567"/>
        <w:jc w:val="center"/>
        <w:rPr>
          <w:rFonts w:ascii="Times New Roman" w:hAnsi="Times New Roman" w:cs="Times New Roman"/>
          <w:highlight w:val="yellow"/>
          <w:lang w:val="cs-CZ"/>
        </w:rPr>
      </w:pPr>
    </w:p>
    <w:p w14:paraId="79A7E742" w14:textId="527C7986" w:rsidR="00F6703B" w:rsidRPr="00941BEA" w:rsidRDefault="00F6703B" w:rsidP="00571D28">
      <w:pPr>
        <w:pStyle w:val="Zkladntext"/>
        <w:numPr>
          <w:ilvl w:val="1"/>
          <w:numId w:val="36"/>
        </w:numPr>
        <w:rPr>
          <w:rFonts w:ascii="Times New Roman" w:hAnsi="Times New Roman"/>
          <w:sz w:val="20"/>
          <w:szCs w:val="20"/>
          <w:lang w:val="cs-CZ"/>
        </w:rPr>
      </w:pPr>
      <w:r w:rsidRPr="00941BEA">
        <w:rPr>
          <w:rFonts w:ascii="Times New Roman" w:hAnsi="Times New Roman"/>
          <w:sz w:val="20"/>
          <w:szCs w:val="20"/>
          <w:lang w:val="cs-CZ"/>
        </w:rPr>
        <w:t xml:space="preserve">Vlastníkem hmotného majetku nutného k řešení </w:t>
      </w:r>
      <w:r w:rsidR="00B8411B">
        <w:rPr>
          <w:rFonts w:ascii="Times New Roman" w:hAnsi="Times New Roman"/>
          <w:sz w:val="20"/>
          <w:szCs w:val="20"/>
          <w:lang w:val="cs-CZ"/>
        </w:rPr>
        <w:t>p</w:t>
      </w:r>
      <w:r w:rsidR="00B8411B" w:rsidRPr="00941BEA">
        <w:rPr>
          <w:rFonts w:ascii="Times New Roman" w:hAnsi="Times New Roman"/>
          <w:sz w:val="20"/>
          <w:szCs w:val="20"/>
          <w:lang w:val="cs-CZ"/>
        </w:rPr>
        <w:t xml:space="preserve">rojektu </w:t>
      </w:r>
      <w:r w:rsidRPr="00941BEA">
        <w:rPr>
          <w:rFonts w:ascii="Times New Roman" w:hAnsi="Times New Roman"/>
          <w:sz w:val="20"/>
          <w:szCs w:val="20"/>
          <w:lang w:val="cs-CZ"/>
        </w:rPr>
        <w:t xml:space="preserve">a pořízeného z podpory je </w:t>
      </w:r>
      <w:r w:rsidR="00B8411B">
        <w:rPr>
          <w:rFonts w:ascii="Times New Roman" w:hAnsi="Times New Roman"/>
          <w:sz w:val="20"/>
          <w:szCs w:val="20"/>
          <w:lang w:val="cs-CZ"/>
        </w:rPr>
        <w:t xml:space="preserve">hlavní </w:t>
      </w:r>
      <w:r w:rsidRPr="00941BEA">
        <w:rPr>
          <w:rFonts w:ascii="Times New Roman" w:hAnsi="Times New Roman"/>
          <w:sz w:val="20"/>
          <w:szCs w:val="20"/>
          <w:lang w:val="cs-CZ"/>
        </w:rPr>
        <w:t>příjemce nebo další účastník</w:t>
      </w:r>
      <w:r w:rsidR="00B8411B">
        <w:rPr>
          <w:rFonts w:ascii="Times New Roman" w:hAnsi="Times New Roman"/>
          <w:sz w:val="20"/>
          <w:szCs w:val="20"/>
          <w:lang w:val="cs-CZ"/>
        </w:rPr>
        <w:t xml:space="preserve"> projektu</w:t>
      </w:r>
      <w:r w:rsidRPr="00941BEA">
        <w:rPr>
          <w:rFonts w:ascii="Times New Roman" w:hAnsi="Times New Roman"/>
          <w:sz w:val="20"/>
          <w:szCs w:val="20"/>
          <w:lang w:val="cs-CZ"/>
        </w:rPr>
        <w:t xml:space="preserve">, který si uvedený majetek pořídil nebo jej vytvořil. Došlo-li k vytvoření nebo pořízení majetku společným působením </w:t>
      </w:r>
      <w:r w:rsidR="00B8411B">
        <w:rPr>
          <w:rFonts w:ascii="Times New Roman" w:hAnsi="Times New Roman"/>
          <w:sz w:val="20"/>
          <w:szCs w:val="20"/>
          <w:lang w:val="cs-CZ"/>
        </w:rPr>
        <w:t xml:space="preserve">hlavního </w:t>
      </w:r>
      <w:r w:rsidRPr="00941BEA">
        <w:rPr>
          <w:rFonts w:ascii="Times New Roman" w:hAnsi="Times New Roman"/>
          <w:sz w:val="20"/>
          <w:szCs w:val="20"/>
          <w:lang w:val="cs-CZ"/>
        </w:rPr>
        <w:t>příjemce a dalšího účastníka</w:t>
      </w:r>
      <w:r w:rsidR="00B8411B">
        <w:rPr>
          <w:rFonts w:ascii="Times New Roman" w:hAnsi="Times New Roman"/>
          <w:sz w:val="20"/>
          <w:szCs w:val="20"/>
          <w:lang w:val="cs-CZ"/>
        </w:rPr>
        <w:t xml:space="preserve"> projektu</w:t>
      </w:r>
      <w:r w:rsidRPr="00941BEA">
        <w:rPr>
          <w:rFonts w:ascii="Times New Roman" w:hAnsi="Times New Roman"/>
          <w:sz w:val="20"/>
          <w:szCs w:val="20"/>
          <w:lang w:val="cs-CZ"/>
        </w:rPr>
        <w:t xml:space="preserve">, je takový majetek v jejich podílovém spoluvlastnictví, a to podle míry, v jakém se na jeho vytvoření nebo pořízení podíleli. V pochybnostech jsou podíly rovné. </w:t>
      </w:r>
      <w:r w:rsidR="00B8411B">
        <w:rPr>
          <w:rFonts w:ascii="Times New Roman" w:hAnsi="Times New Roman"/>
          <w:sz w:val="20"/>
          <w:szCs w:val="20"/>
          <w:lang w:val="cs-CZ"/>
        </w:rPr>
        <w:t>Hlavní p</w:t>
      </w:r>
      <w:r w:rsidRPr="00941BEA">
        <w:rPr>
          <w:rFonts w:ascii="Times New Roman" w:hAnsi="Times New Roman"/>
          <w:sz w:val="20"/>
          <w:szCs w:val="20"/>
          <w:lang w:val="cs-CZ"/>
        </w:rPr>
        <w:t xml:space="preserve">říjemce i další účastník </w:t>
      </w:r>
      <w:r w:rsidR="00B8411B">
        <w:rPr>
          <w:rFonts w:ascii="Times New Roman" w:hAnsi="Times New Roman"/>
          <w:sz w:val="20"/>
          <w:szCs w:val="20"/>
          <w:lang w:val="cs-CZ"/>
        </w:rPr>
        <w:t xml:space="preserve">projektu </w:t>
      </w:r>
      <w:r w:rsidRPr="00941BEA">
        <w:rPr>
          <w:rFonts w:ascii="Times New Roman" w:hAnsi="Times New Roman"/>
          <w:sz w:val="20"/>
          <w:szCs w:val="20"/>
          <w:lang w:val="cs-CZ"/>
        </w:rPr>
        <w:t>jsou povinni nakládat s veškerým majetkem s péčí řádného hospodáře, zejména jej zabezpečit proti poškození, ztrátě nebo odcizení a dále jej využívat zejména pro aktivity spojené s projektem.</w:t>
      </w:r>
    </w:p>
    <w:p w14:paraId="0747637E" w14:textId="453AEDB2" w:rsidR="00B371FE" w:rsidRPr="00941BEA" w:rsidRDefault="00F6703B" w:rsidP="00571D28">
      <w:pPr>
        <w:pStyle w:val="Zkladntext"/>
        <w:numPr>
          <w:ilvl w:val="1"/>
          <w:numId w:val="36"/>
        </w:numPr>
        <w:rPr>
          <w:rFonts w:ascii="Times New Roman" w:hAnsi="Times New Roman"/>
          <w:sz w:val="20"/>
          <w:szCs w:val="20"/>
          <w:lang w:val="cs-CZ"/>
        </w:rPr>
      </w:pPr>
      <w:r w:rsidRPr="00941BEA">
        <w:rPr>
          <w:rFonts w:ascii="Times New Roman" w:hAnsi="Times New Roman"/>
          <w:sz w:val="20"/>
          <w:szCs w:val="20"/>
          <w:lang w:val="cs-CZ"/>
        </w:rPr>
        <w:t xml:space="preserve">Po dobu účinnosti této smlouvy není další účastník </w:t>
      </w:r>
      <w:r w:rsidR="00B8411B">
        <w:rPr>
          <w:rFonts w:ascii="Times New Roman" w:hAnsi="Times New Roman"/>
          <w:sz w:val="20"/>
          <w:szCs w:val="20"/>
          <w:lang w:val="cs-CZ"/>
        </w:rPr>
        <w:t xml:space="preserve">projektu </w:t>
      </w:r>
      <w:r w:rsidRPr="00941BEA">
        <w:rPr>
          <w:rFonts w:ascii="Times New Roman" w:hAnsi="Times New Roman"/>
          <w:sz w:val="20"/>
          <w:szCs w:val="20"/>
          <w:lang w:val="cs-CZ"/>
        </w:rPr>
        <w:t xml:space="preserve">oprávněn bez souhlasu </w:t>
      </w:r>
      <w:r w:rsidR="00B8411B">
        <w:rPr>
          <w:rFonts w:ascii="Times New Roman" w:hAnsi="Times New Roman"/>
          <w:sz w:val="20"/>
          <w:szCs w:val="20"/>
          <w:lang w:val="cs-CZ"/>
        </w:rPr>
        <w:t xml:space="preserve">hlavního </w:t>
      </w:r>
      <w:r w:rsidRPr="00941BEA">
        <w:rPr>
          <w:rFonts w:ascii="Times New Roman" w:hAnsi="Times New Roman"/>
          <w:sz w:val="20"/>
          <w:szCs w:val="20"/>
          <w:lang w:val="cs-CZ"/>
        </w:rPr>
        <w:t>příjemce s hmotným majetkem disponovat ve prospěch třetí osoby, zejména pak není oprávněn tento hmotný majetek zcizit, převést, zatížit, pronajmout, půjčit či vypůjčit.</w:t>
      </w:r>
    </w:p>
    <w:p w14:paraId="3DE8417C" w14:textId="77777777" w:rsidR="00821C52" w:rsidRPr="0022357A" w:rsidRDefault="00821C52" w:rsidP="00821C52">
      <w:pPr>
        <w:pStyle w:val="Zkladntext"/>
        <w:rPr>
          <w:rFonts w:ascii="Times New Roman" w:hAnsi="Times New Roman"/>
          <w:sz w:val="20"/>
          <w:szCs w:val="20"/>
          <w:highlight w:val="yellow"/>
          <w:lang w:val="cs-CZ"/>
        </w:rPr>
      </w:pPr>
    </w:p>
    <w:p w14:paraId="41CE8085" w14:textId="1FB82909" w:rsidR="00B371FE" w:rsidRPr="00941BEA" w:rsidRDefault="00B371FE" w:rsidP="00F3593E">
      <w:pPr>
        <w:ind w:left="567" w:hanging="567"/>
        <w:jc w:val="center"/>
        <w:rPr>
          <w:rFonts w:ascii="Times New Roman" w:hAnsi="Times New Roman" w:cs="Times New Roman"/>
          <w:lang w:val="cs-CZ"/>
        </w:rPr>
      </w:pPr>
      <w:r w:rsidRPr="00941BEA">
        <w:rPr>
          <w:rFonts w:ascii="Times New Roman" w:hAnsi="Times New Roman" w:cs="Times New Roman"/>
          <w:lang w:val="cs-CZ"/>
        </w:rPr>
        <w:t>VIII.</w:t>
      </w:r>
    </w:p>
    <w:p w14:paraId="2A253F8A" w14:textId="7BF257B7" w:rsidR="00B371FE" w:rsidRPr="00941BEA" w:rsidRDefault="00B371FE" w:rsidP="00F3593E">
      <w:pPr>
        <w:ind w:left="567" w:hanging="567"/>
        <w:jc w:val="center"/>
        <w:rPr>
          <w:rFonts w:ascii="Times New Roman" w:hAnsi="Times New Roman" w:cs="Times New Roman"/>
          <w:b/>
          <w:lang w:val="cs-CZ"/>
        </w:rPr>
      </w:pPr>
      <w:r w:rsidRPr="00941BEA">
        <w:rPr>
          <w:rFonts w:ascii="Times New Roman" w:hAnsi="Times New Roman" w:cs="Times New Roman"/>
          <w:b/>
          <w:lang w:val="cs-CZ"/>
        </w:rPr>
        <w:t>Řízení vnesených práv</w:t>
      </w:r>
    </w:p>
    <w:p w14:paraId="48961C75" w14:textId="77777777" w:rsidR="00B371FE" w:rsidRPr="0022357A" w:rsidRDefault="00B371FE" w:rsidP="00B371FE">
      <w:pPr>
        <w:pStyle w:val="Zkladntext"/>
        <w:rPr>
          <w:rFonts w:ascii="Times New Roman" w:hAnsi="Times New Roman"/>
          <w:sz w:val="20"/>
          <w:szCs w:val="20"/>
          <w:highlight w:val="yellow"/>
          <w:lang w:val="cs-CZ"/>
        </w:rPr>
      </w:pPr>
    </w:p>
    <w:p w14:paraId="51F3E9ED" w14:textId="4B0DA4E2" w:rsidR="0073333C" w:rsidRPr="00AA1346" w:rsidRDefault="0073333C" w:rsidP="00822487">
      <w:pPr>
        <w:pStyle w:val="Zkladntext"/>
        <w:numPr>
          <w:ilvl w:val="1"/>
          <w:numId w:val="37"/>
        </w:numPr>
        <w:rPr>
          <w:rFonts w:ascii="Times New Roman" w:hAnsi="Times New Roman"/>
          <w:sz w:val="20"/>
          <w:szCs w:val="20"/>
          <w:lang w:val="cs-CZ"/>
        </w:rPr>
      </w:pPr>
      <w:r w:rsidRPr="00AA1346">
        <w:rPr>
          <w:rFonts w:ascii="Times New Roman" w:hAnsi="Times New Roman"/>
          <w:sz w:val="20"/>
          <w:szCs w:val="20"/>
          <w:lang w:val="cs-CZ"/>
        </w:rPr>
        <w:t xml:space="preserve">Za vnesená práva jsou považována taková autorská práva, </w:t>
      </w:r>
      <w:r w:rsidR="00B10466" w:rsidRPr="00AA1346">
        <w:rPr>
          <w:rFonts w:ascii="Times New Roman" w:hAnsi="Times New Roman"/>
          <w:sz w:val="20"/>
          <w:szCs w:val="20"/>
          <w:lang w:val="cs-CZ"/>
        </w:rPr>
        <w:t>práva průmyslového vlastnictví,</w:t>
      </w:r>
      <w:r w:rsidRPr="00AA1346">
        <w:rPr>
          <w:rFonts w:ascii="Times New Roman" w:hAnsi="Times New Roman"/>
          <w:sz w:val="20"/>
          <w:szCs w:val="20"/>
          <w:lang w:val="cs-CZ"/>
        </w:rPr>
        <w:t xml:space="preserve"> know-how</w:t>
      </w:r>
      <w:r w:rsidR="00B10466" w:rsidRPr="00AA1346">
        <w:rPr>
          <w:rFonts w:ascii="Times New Roman" w:hAnsi="Times New Roman"/>
          <w:sz w:val="20"/>
          <w:szCs w:val="20"/>
          <w:lang w:val="cs-CZ"/>
        </w:rPr>
        <w:t xml:space="preserve"> a získaná data</w:t>
      </w:r>
      <w:r w:rsidRPr="00AA1346">
        <w:rPr>
          <w:rFonts w:ascii="Times New Roman" w:hAnsi="Times New Roman"/>
          <w:sz w:val="20"/>
          <w:szCs w:val="20"/>
          <w:lang w:val="cs-CZ"/>
        </w:rPr>
        <w:t xml:space="preserve">, která mají smluvní strany v době uzavření této </w:t>
      </w:r>
      <w:r w:rsidR="00AC5E71">
        <w:rPr>
          <w:rFonts w:ascii="Times New Roman" w:hAnsi="Times New Roman"/>
          <w:sz w:val="20"/>
          <w:szCs w:val="20"/>
          <w:lang w:val="cs-CZ"/>
        </w:rPr>
        <w:t>s</w:t>
      </w:r>
      <w:r w:rsidR="00AC5E71" w:rsidRPr="00AA1346">
        <w:rPr>
          <w:rFonts w:ascii="Times New Roman" w:hAnsi="Times New Roman"/>
          <w:sz w:val="20"/>
          <w:szCs w:val="20"/>
          <w:lang w:val="cs-CZ"/>
        </w:rPr>
        <w:t xml:space="preserve">mlouvy </w:t>
      </w:r>
      <w:r w:rsidRPr="00AA1346">
        <w:rPr>
          <w:rFonts w:ascii="Times New Roman" w:hAnsi="Times New Roman"/>
          <w:sz w:val="20"/>
          <w:szCs w:val="20"/>
          <w:lang w:val="cs-CZ"/>
        </w:rPr>
        <w:t xml:space="preserve">nebo je získají později nezávisle na řešení </w:t>
      </w:r>
      <w:r w:rsidR="00AC5E71">
        <w:rPr>
          <w:rFonts w:ascii="Times New Roman" w:hAnsi="Times New Roman"/>
          <w:sz w:val="20"/>
          <w:szCs w:val="20"/>
          <w:lang w:val="cs-CZ"/>
        </w:rPr>
        <w:t>p</w:t>
      </w:r>
      <w:r w:rsidR="00AC5E71" w:rsidRPr="00AA1346">
        <w:rPr>
          <w:rFonts w:ascii="Times New Roman" w:hAnsi="Times New Roman"/>
          <w:sz w:val="20"/>
          <w:szCs w:val="20"/>
          <w:lang w:val="cs-CZ"/>
        </w:rPr>
        <w:t>rojektu</w:t>
      </w:r>
      <w:r w:rsidRPr="00AA1346">
        <w:rPr>
          <w:rFonts w:ascii="Times New Roman" w:hAnsi="Times New Roman"/>
          <w:sz w:val="20"/>
          <w:szCs w:val="20"/>
          <w:lang w:val="cs-CZ"/>
        </w:rPr>
        <w:t xml:space="preserve">. </w:t>
      </w:r>
    </w:p>
    <w:p w14:paraId="6F0E60B7" w14:textId="657B49FE" w:rsidR="0073333C" w:rsidRPr="00AA1346" w:rsidRDefault="0073333C" w:rsidP="00822487">
      <w:pPr>
        <w:pStyle w:val="Zkladntext"/>
        <w:numPr>
          <w:ilvl w:val="1"/>
          <w:numId w:val="37"/>
        </w:numPr>
        <w:rPr>
          <w:rFonts w:ascii="Times New Roman" w:hAnsi="Times New Roman"/>
          <w:sz w:val="20"/>
          <w:szCs w:val="20"/>
          <w:lang w:val="cs-CZ"/>
        </w:rPr>
      </w:pPr>
      <w:r w:rsidRPr="00AA1346">
        <w:rPr>
          <w:rFonts w:ascii="Times New Roman" w:hAnsi="Times New Roman"/>
          <w:sz w:val="20"/>
          <w:szCs w:val="20"/>
          <w:lang w:val="cs-CZ"/>
        </w:rPr>
        <w:t xml:space="preserve">Vnesená práva mohou účastníci projektu užívat bezplatně pro potřeby </w:t>
      </w:r>
      <w:r w:rsidR="00AC5E71">
        <w:rPr>
          <w:rFonts w:ascii="Times New Roman" w:hAnsi="Times New Roman"/>
          <w:sz w:val="20"/>
          <w:szCs w:val="20"/>
          <w:lang w:val="cs-CZ"/>
        </w:rPr>
        <w:t>p</w:t>
      </w:r>
      <w:r w:rsidR="00AC5E71" w:rsidRPr="00AA1346">
        <w:rPr>
          <w:rFonts w:ascii="Times New Roman" w:hAnsi="Times New Roman"/>
          <w:sz w:val="20"/>
          <w:szCs w:val="20"/>
          <w:lang w:val="cs-CZ"/>
        </w:rPr>
        <w:t>rojektu</w:t>
      </w:r>
      <w:r w:rsidRPr="00AA1346">
        <w:rPr>
          <w:rFonts w:ascii="Times New Roman" w:hAnsi="Times New Roman"/>
          <w:sz w:val="20"/>
          <w:szCs w:val="20"/>
          <w:lang w:val="cs-CZ"/>
        </w:rPr>
        <w:t xml:space="preserve">. K jiným účelům mohou účastníci projektu užívat vnesená práva pouze na základě předchozí písemné licenční smlouvy za běžných tržních podmínek. </w:t>
      </w:r>
    </w:p>
    <w:p w14:paraId="28AACB58" w14:textId="0CEB8BD8" w:rsidR="00A02825" w:rsidRPr="00AA1346" w:rsidRDefault="0073333C" w:rsidP="00822487">
      <w:pPr>
        <w:pStyle w:val="Zkladntext"/>
        <w:numPr>
          <w:ilvl w:val="1"/>
          <w:numId w:val="37"/>
        </w:numPr>
        <w:rPr>
          <w:rFonts w:ascii="Times New Roman" w:hAnsi="Times New Roman"/>
          <w:sz w:val="20"/>
          <w:szCs w:val="20"/>
          <w:lang w:val="cs-CZ"/>
        </w:rPr>
      </w:pPr>
      <w:r w:rsidRPr="00AA1346">
        <w:rPr>
          <w:rFonts w:ascii="Times New Roman" w:hAnsi="Times New Roman"/>
          <w:sz w:val="20"/>
          <w:szCs w:val="20"/>
          <w:lang w:val="cs-CZ"/>
        </w:rPr>
        <w:t>Účastníci projektu nesmí vnesená práva poskytnout třetím osobám a nesmějí je komerčně využívat.</w:t>
      </w:r>
    </w:p>
    <w:p w14:paraId="3B47AE82" w14:textId="77777777" w:rsidR="000864C6" w:rsidRPr="0022357A" w:rsidRDefault="000864C6" w:rsidP="00B30BE2">
      <w:pPr>
        <w:pStyle w:val="Zkladntext"/>
        <w:ind w:left="720"/>
        <w:jc w:val="center"/>
        <w:rPr>
          <w:rFonts w:ascii="Times New Roman" w:hAnsi="Times New Roman"/>
          <w:sz w:val="20"/>
          <w:szCs w:val="20"/>
          <w:highlight w:val="yellow"/>
          <w:lang w:val="cs-CZ"/>
        </w:rPr>
      </w:pPr>
    </w:p>
    <w:p w14:paraId="47FE8C44" w14:textId="77777777" w:rsidR="005E1070" w:rsidRPr="001457A8" w:rsidRDefault="000864C6" w:rsidP="00957AE3">
      <w:pPr>
        <w:ind w:left="567" w:hanging="567"/>
        <w:jc w:val="center"/>
        <w:rPr>
          <w:rFonts w:ascii="Times New Roman" w:hAnsi="Times New Roman"/>
          <w:lang w:val="cs-CZ"/>
        </w:rPr>
      </w:pPr>
      <w:r w:rsidRPr="001457A8">
        <w:rPr>
          <w:rFonts w:ascii="Times New Roman" w:hAnsi="Times New Roman" w:cs="Times New Roman"/>
          <w:lang w:val="cs-CZ"/>
        </w:rPr>
        <w:t>IX</w:t>
      </w:r>
      <w:r w:rsidR="005E1070" w:rsidRPr="001457A8">
        <w:rPr>
          <w:rFonts w:ascii="Times New Roman" w:hAnsi="Times New Roman" w:cs="Times New Roman"/>
          <w:lang w:val="cs-CZ"/>
        </w:rPr>
        <w:t>.</w:t>
      </w:r>
    </w:p>
    <w:p w14:paraId="0B57DAC8" w14:textId="77777777" w:rsidR="005E1070" w:rsidRPr="000555E6" w:rsidRDefault="005E1070" w:rsidP="00957AE3">
      <w:pPr>
        <w:ind w:left="567" w:hanging="567"/>
        <w:jc w:val="center"/>
        <w:rPr>
          <w:rFonts w:ascii="Times New Roman" w:hAnsi="Times New Roman"/>
          <w:b/>
          <w:lang w:val="cs-CZ"/>
        </w:rPr>
      </w:pPr>
      <w:r w:rsidRPr="000555E6">
        <w:rPr>
          <w:rFonts w:ascii="Times New Roman" w:hAnsi="Times New Roman" w:cs="Times New Roman"/>
          <w:b/>
          <w:lang w:val="cs-CZ"/>
        </w:rPr>
        <w:t>Práva k duševnímu vlastnictví</w:t>
      </w:r>
    </w:p>
    <w:p w14:paraId="4470E879" w14:textId="77777777" w:rsidR="00327EE6" w:rsidRPr="0022357A" w:rsidRDefault="00327EE6" w:rsidP="00B30BE2">
      <w:pPr>
        <w:pStyle w:val="Zkladntext"/>
        <w:ind w:left="720"/>
        <w:rPr>
          <w:rFonts w:ascii="Times New Roman" w:hAnsi="Times New Roman"/>
          <w:b/>
          <w:sz w:val="20"/>
          <w:szCs w:val="20"/>
          <w:highlight w:val="yellow"/>
          <w:lang w:val="cs-CZ"/>
        </w:rPr>
      </w:pPr>
    </w:p>
    <w:p w14:paraId="3A933E2D" w14:textId="4DF60DD1" w:rsidR="000864C6" w:rsidRPr="00AE6340" w:rsidRDefault="000864C6" w:rsidP="007331A4">
      <w:pPr>
        <w:numPr>
          <w:ilvl w:val="0"/>
          <w:numId w:val="30"/>
        </w:numPr>
        <w:autoSpaceDE/>
        <w:autoSpaceDN/>
        <w:ind w:left="709" w:hanging="720"/>
        <w:jc w:val="both"/>
        <w:rPr>
          <w:rFonts w:ascii="Times New Roman" w:hAnsi="Times New Roman" w:cs="Times New Roman"/>
          <w:lang w:val="cs-CZ"/>
        </w:rPr>
      </w:pPr>
      <w:r w:rsidRPr="00AE6340">
        <w:rPr>
          <w:rFonts w:ascii="Times New Roman" w:hAnsi="Times New Roman" w:cs="Times New Roman"/>
          <w:lang w:val="cs-CZ"/>
        </w:rPr>
        <w:t xml:space="preserve">Smluvní strany se zavazují dodržovat mlčenlivost o skutečnostech, které se týkají obchodního tajemství druhé smluvní strany a </w:t>
      </w:r>
      <w:r w:rsidR="001457A8">
        <w:rPr>
          <w:rFonts w:ascii="Times New Roman" w:hAnsi="Times New Roman" w:cs="Times New Roman"/>
          <w:lang w:val="cs-CZ"/>
        </w:rPr>
        <w:t xml:space="preserve">o </w:t>
      </w:r>
      <w:r w:rsidRPr="00AE6340">
        <w:rPr>
          <w:rFonts w:ascii="Times New Roman" w:hAnsi="Times New Roman" w:cs="Times New Roman"/>
          <w:lang w:val="cs-CZ"/>
        </w:rPr>
        <w:t>další</w:t>
      </w:r>
      <w:r w:rsidR="001457A8">
        <w:rPr>
          <w:rFonts w:ascii="Times New Roman" w:hAnsi="Times New Roman" w:cs="Times New Roman"/>
          <w:lang w:val="cs-CZ"/>
        </w:rPr>
        <w:t>ch</w:t>
      </w:r>
      <w:r w:rsidRPr="00AE6340">
        <w:rPr>
          <w:rFonts w:ascii="Times New Roman" w:hAnsi="Times New Roman" w:cs="Times New Roman"/>
          <w:lang w:val="cs-CZ"/>
        </w:rPr>
        <w:t xml:space="preserve"> důvěrn</w:t>
      </w:r>
      <w:r w:rsidR="001457A8">
        <w:rPr>
          <w:rFonts w:ascii="Times New Roman" w:hAnsi="Times New Roman" w:cs="Times New Roman"/>
          <w:lang w:val="cs-CZ"/>
        </w:rPr>
        <w:t>ých</w:t>
      </w:r>
      <w:r w:rsidRPr="00AE6340">
        <w:rPr>
          <w:rFonts w:ascii="Times New Roman" w:hAnsi="Times New Roman" w:cs="Times New Roman"/>
          <w:lang w:val="cs-CZ"/>
        </w:rPr>
        <w:t xml:space="preserve"> informac</w:t>
      </w:r>
      <w:r w:rsidR="001457A8">
        <w:rPr>
          <w:rFonts w:ascii="Times New Roman" w:hAnsi="Times New Roman" w:cs="Times New Roman"/>
          <w:lang w:val="cs-CZ"/>
        </w:rPr>
        <w:t>ích</w:t>
      </w:r>
      <w:r w:rsidRPr="00AE6340">
        <w:rPr>
          <w:rFonts w:ascii="Times New Roman" w:hAnsi="Times New Roman" w:cs="Times New Roman"/>
          <w:lang w:val="cs-CZ"/>
        </w:rPr>
        <w:t xml:space="preserve"> (takové informace, které druhá strana za důvěrné označí), které se v rámci této spolupráce dozví, zvláště pak týkající se duševního vlastnictví, </w:t>
      </w:r>
      <w:r w:rsidRPr="00AE6340">
        <w:rPr>
          <w:rFonts w:ascii="Times New Roman" w:hAnsi="Times New Roman" w:cs="Times New Roman"/>
          <w:lang w:val="cs-CZ"/>
        </w:rPr>
        <w:lastRenderedPageBreak/>
        <w:t xml:space="preserve">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w:t>
      </w:r>
      <w:r w:rsidR="00AC5E71">
        <w:rPr>
          <w:rFonts w:ascii="Times New Roman" w:hAnsi="Times New Roman" w:cs="Times New Roman"/>
          <w:lang w:val="cs-CZ"/>
        </w:rPr>
        <w:t xml:space="preserve">hlavnímu </w:t>
      </w:r>
      <w:r w:rsidRPr="00AE6340">
        <w:rPr>
          <w:rFonts w:ascii="Times New Roman" w:hAnsi="Times New Roman" w:cs="Times New Roman"/>
          <w:lang w:val="cs-CZ"/>
        </w:rPr>
        <w:t>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AE6340">
        <w:rPr>
          <w:rFonts w:ascii="Times New Roman" w:hAnsi="Times New Roman" w:cs="Times New Roman"/>
          <w:lang w:val="cs-CZ"/>
        </w:rPr>
        <w:t xml:space="preserve"> nebude-li dohodnuto jinak</w:t>
      </w:r>
      <w:r w:rsidRPr="00AE6340">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14:paraId="3DC5247B" w14:textId="77777777" w:rsidR="005E1070" w:rsidRPr="0092108B" w:rsidRDefault="005E1070" w:rsidP="007331A4">
      <w:pPr>
        <w:numPr>
          <w:ilvl w:val="0"/>
          <w:numId w:val="30"/>
        </w:numPr>
        <w:suppressAutoHyphens/>
        <w:autoSpaceDE/>
        <w:ind w:left="709" w:hanging="720"/>
        <w:jc w:val="both"/>
        <w:rPr>
          <w:rFonts w:ascii="Times New Roman" w:hAnsi="Times New Roman" w:cs="Times New Roman"/>
          <w:lang w:val="cs-CZ"/>
        </w:rPr>
      </w:pPr>
      <w:r w:rsidRPr="0092108B">
        <w:rPr>
          <w:rFonts w:ascii="Times New Roman" w:hAnsi="Times New Roman" w:cs="Times New Roman"/>
          <w:lang w:val="cs-CZ"/>
        </w:rPr>
        <w:t>Právem duševního vlastnictví se rozumí zejména:</w:t>
      </w:r>
    </w:p>
    <w:p w14:paraId="4F155E3F" w14:textId="08F5F19D" w:rsidR="005E1070" w:rsidRPr="0092108B" w:rsidRDefault="005E1070" w:rsidP="00936267">
      <w:pPr>
        <w:numPr>
          <w:ilvl w:val="0"/>
          <w:numId w:val="31"/>
        </w:numPr>
        <w:suppressAutoHyphens/>
        <w:autoSpaceDE/>
        <w:jc w:val="both"/>
        <w:rPr>
          <w:rFonts w:ascii="Times New Roman" w:hAnsi="Times New Roman" w:cs="Times New Roman"/>
          <w:lang w:val="cs-CZ"/>
        </w:rPr>
      </w:pPr>
      <w:r w:rsidRPr="0092108B">
        <w:rPr>
          <w:rFonts w:ascii="Times New Roman" w:hAnsi="Times New Roman" w:cs="Times New Roman"/>
          <w:lang w:val="cs-CZ"/>
        </w:rPr>
        <w:t>autorské právo, práva související s právem autorským, právo pořizovatele databáze</w:t>
      </w:r>
      <w:r w:rsidR="00A9122E" w:rsidRPr="0092108B">
        <w:rPr>
          <w:rFonts w:ascii="Times New Roman" w:hAnsi="Times New Roman" w:cs="Times New Roman"/>
          <w:lang w:val="cs-CZ"/>
        </w:rPr>
        <w:t xml:space="preserve"> (souboru dat)</w:t>
      </w:r>
      <w:r w:rsidRPr="0092108B">
        <w:rPr>
          <w:rFonts w:ascii="Times New Roman" w:hAnsi="Times New Roman" w:cs="Times New Roman"/>
          <w:lang w:val="cs-CZ"/>
        </w:rPr>
        <w:t xml:space="preserve"> a know</w:t>
      </w:r>
      <w:r w:rsidR="008D7A71" w:rsidRPr="0092108B">
        <w:rPr>
          <w:rFonts w:ascii="Times New Roman" w:hAnsi="Times New Roman" w:cs="Times New Roman"/>
          <w:lang w:val="cs-CZ"/>
        </w:rPr>
        <w:t>-</w:t>
      </w:r>
      <w:r w:rsidRPr="0092108B">
        <w:rPr>
          <w:rFonts w:ascii="Times New Roman" w:hAnsi="Times New Roman" w:cs="Times New Roman"/>
          <w:lang w:val="cs-CZ"/>
        </w:rPr>
        <w:t>how,</w:t>
      </w:r>
    </w:p>
    <w:p w14:paraId="01CD6F62" w14:textId="77777777" w:rsidR="005E1070" w:rsidRPr="0092108B" w:rsidRDefault="005E1070" w:rsidP="00936267">
      <w:pPr>
        <w:numPr>
          <w:ilvl w:val="0"/>
          <w:numId w:val="31"/>
        </w:numPr>
        <w:suppressAutoHyphens/>
        <w:autoSpaceDE/>
        <w:jc w:val="both"/>
        <w:rPr>
          <w:rFonts w:ascii="Times New Roman" w:hAnsi="Times New Roman" w:cs="Times New Roman"/>
          <w:lang w:val="cs-CZ"/>
        </w:rPr>
      </w:pPr>
      <w:r w:rsidRPr="0092108B">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67023151" w14:textId="45D27196" w:rsidR="00AC2CA5" w:rsidRPr="0092108B" w:rsidRDefault="00D16E3B" w:rsidP="007331A4">
      <w:pPr>
        <w:pStyle w:val="Odstavecseseznamem"/>
        <w:numPr>
          <w:ilvl w:val="0"/>
          <w:numId w:val="30"/>
        </w:numPr>
        <w:adjustRightInd w:val="0"/>
        <w:ind w:left="709" w:hanging="720"/>
        <w:jc w:val="both"/>
        <w:rPr>
          <w:rFonts w:eastAsiaTheme="minorHAnsi"/>
          <w:sz w:val="20"/>
          <w:lang w:eastAsia="en-US"/>
        </w:rPr>
      </w:pPr>
      <w:r w:rsidRPr="0092108B">
        <w:rPr>
          <w:rFonts w:eastAsiaTheme="minorHAnsi"/>
          <w:sz w:val="20"/>
          <w:lang w:eastAsia="en-US"/>
        </w:rPr>
        <w:t>Všechna práva k výsledkům projektu, který není veřejnou zakázkou ve výzkumu, vývoji a inovacích, patří hlavnímu příjemci a dalším</w:t>
      </w:r>
      <w:r w:rsidR="00AC5E71">
        <w:rPr>
          <w:rFonts w:eastAsiaTheme="minorHAnsi"/>
          <w:sz w:val="20"/>
          <w:lang w:eastAsia="en-US"/>
        </w:rPr>
        <w:t>u</w:t>
      </w:r>
      <w:r w:rsidRPr="0092108B">
        <w:rPr>
          <w:rFonts w:eastAsiaTheme="minorHAnsi"/>
          <w:sz w:val="20"/>
          <w:lang w:eastAsia="en-US"/>
        </w:rPr>
        <w:t xml:space="preserve"> účastník</w:t>
      </w:r>
      <w:r w:rsidR="00AC5E71">
        <w:rPr>
          <w:rFonts w:eastAsiaTheme="minorHAnsi"/>
          <w:sz w:val="20"/>
          <w:lang w:eastAsia="en-US"/>
        </w:rPr>
        <w:t>u projektu</w:t>
      </w:r>
      <w:r w:rsidRPr="0092108B">
        <w:rPr>
          <w:rFonts w:eastAsiaTheme="minorHAnsi"/>
          <w:sz w:val="20"/>
          <w:lang w:eastAsia="en-US"/>
        </w:rPr>
        <w:t>. Každému z těchto subjektů patří příslušná část výsledku</w:t>
      </w:r>
      <w:r w:rsidR="00745002" w:rsidRPr="0092108B">
        <w:rPr>
          <w:rFonts w:eastAsiaTheme="minorHAnsi"/>
          <w:sz w:val="20"/>
          <w:lang w:eastAsia="en-US"/>
        </w:rPr>
        <w:t xml:space="preserve"> dle níže uvedeného rozdělení.</w:t>
      </w:r>
      <w:r w:rsidRPr="0092108B">
        <w:rPr>
          <w:rFonts w:eastAsiaTheme="minorHAnsi"/>
          <w:sz w:val="20"/>
          <w:lang w:eastAsia="en-US"/>
        </w:rPr>
        <w:t xml:space="preserve"> </w:t>
      </w:r>
    </w:p>
    <w:p w14:paraId="5A2AD5E1" w14:textId="355C58F1" w:rsidR="00D16E3B" w:rsidRPr="0092108B" w:rsidRDefault="00AC5E71" w:rsidP="007331A4">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001D660B" w:rsidRPr="0092108B">
        <w:rPr>
          <w:rFonts w:eastAsiaTheme="minorHAnsi"/>
          <w:bCs/>
          <w:sz w:val="20"/>
          <w:lang w:eastAsia="en-US"/>
        </w:rPr>
        <w:t xml:space="preserve">říjemce a </w:t>
      </w:r>
      <w:r w:rsidR="001D660B" w:rsidRPr="0092108B">
        <w:rPr>
          <w:rFonts w:eastAsiaTheme="minorHAnsi"/>
          <w:sz w:val="20"/>
          <w:lang w:eastAsia="en-US"/>
        </w:rPr>
        <w:t>d</w:t>
      </w:r>
      <w:r w:rsidR="00750B87" w:rsidRPr="0092108B">
        <w:rPr>
          <w:rFonts w:eastAsiaTheme="minorHAnsi"/>
          <w:sz w:val="20"/>
          <w:lang w:eastAsia="en-US"/>
        </w:rPr>
        <w:t>alší účastník</w:t>
      </w:r>
      <w:r w:rsidR="00D16E3B" w:rsidRPr="0092108B">
        <w:rPr>
          <w:rFonts w:eastAsiaTheme="minorHAnsi"/>
          <w:sz w:val="20"/>
          <w:lang w:eastAsia="en-US"/>
        </w:rPr>
        <w:t xml:space="preserve"> </w:t>
      </w:r>
      <w:r>
        <w:rPr>
          <w:rFonts w:eastAsiaTheme="minorHAnsi"/>
          <w:sz w:val="20"/>
          <w:lang w:eastAsia="en-US"/>
        </w:rPr>
        <w:t xml:space="preserve">projektu </w:t>
      </w:r>
      <w:r w:rsidR="00D16E3B" w:rsidRPr="0092108B">
        <w:rPr>
          <w:rFonts w:eastAsiaTheme="minorHAnsi"/>
          <w:sz w:val="20"/>
          <w:lang w:eastAsia="en-US"/>
        </w:rPr>
        <w:t>ručí za právní nezávadnost projektu, tj. ručí za to, že výsledky projektu</w:t>
      </w:r>
      <w:r w:rsidR="004F4495" w:rsidRPr="0092108B">
        <w:rPr>
          <w:rFonts w:eastAsiaTheme="minorHAnsi"/>
          <w:sz w:val="20"/>
          <w:lang w:eastAsia="en-US"/>
        </w:rPr>
        <w:t>, na kterých se podílel</w:t>
      </w:r>
      <w:r w:rsidR="001D660B" w:rsidRPr="0092108B">
        <w:rPr>
          <w:rFonts w:eastAsiaTheme="minorHAnsi"/>
          <w:sz w:val="20"/>
          <w:lang w:eastAsia="en-US"/>
        </w:rPr>
        <w:t>i</w:t>
      </w:r>
      <w:r w:rsidR="0010301B" w:rsidRPr="0092108B">
        <w:rPr>
          <w:rFonts w:eastAsiaTheme="minorHAnsi"/>
          <w:sz w:val="20"/>
          <w:lang w:eastAsia="en-US"/>
        </w:rPr>
        <w:t>,</w:t>
      </w:r>
      <w:r w:rsidR="00D16E3B" w:rsidRPr="0092108B">
        <w:rPr>
          <w:rFonts w:eastAsiaTheme="minorHAnsi"/>
          <w:sz w:val="20"/>
          <w:lang w:eastAsia="en-US"/>
        </w:rPr>
        <w:t xml:space="preserve"> nezasahují</w:t>
      </w:r>
      <w:r w:rsidR="004F4495" w:rsidRPr="0092108B">
        <w:rPr>
          <w:rFonts w:eastAsiaTheme="minorHAnsi"/>
          <w:sz w:val="20"/>
          <w:lang w:eastAsia="en-US"/>
        </w:rPr>
        <w:t xml:space="preserve"> </w:t>
      </w:r>
      <w:r w:rsidR="00D16E3B" w:rsidRPr="0092108B">
        <w:rPr>
          <w:rFonts w:eastAsiaTheme="minorHAnsi"/>
          <w:sz w:val="20"/>
          <w:lang w:eastAsia="en-US"/>
        </w:rPr>
        <w:t>do práv k předmětům duševního vlastnictví nebo jiných práv třetích osob, a to pro jakékoliv využití</w:t>
      </w:r>
      <w:r w:rsidR="004F4495" w:rsidRPr="0092108B">
        <w:rPr>
          <w:rFonts w:eastAsiaTheme="minorHAnsi"/>
          <w:sz w:val="20"/>
          <w:lang w:eastAsia="en-US"/>
        </w:rPr>
        <w:t xml:space="preserve"> </w:t>
      </w:r>
      <w:r w:rsidR="00D16E3B" w:rsidRPr="0092108B">
        <w:rPr>
          <w:rFonts w:eastAsiaTheme="minorHAnsi"/>
          <w:sz w:val="20"/>
          <w:lang w:eastAsia="en-US"/>
        </w:rPr>
        <w:t xml:space="preserve">výsledků projektu v České republice i v zahraničí. </w:t>
      </w:r>
    </w:p>
    <w:p w14:paraId="385BF055" w14:textId="560C711D" w:rsidR="004F4495" w:rsidRPr="0092108B" w:rsidRDefault="00AC5E71" w:rsidP="000555E6">
      <w:pPr>
        <w:pStyle w:val="Odstavecseseznamem"/>
        <w:numPr>
          <w:ilvl w:val="0"/>
          <w:numId w:val="30"/>
        </w:numPr>
        <w:adjustRightInd w:val="0"/>
        <w:jc w:val="both"/>
        <w:rPr>
          <w:rFonts w:eastAsiaTheme="minorHAnsi"/>
          <w:sz w:val="20"/>
          <w:lang w:eastAsia="en-US"/>
        </w:rPr>
      </w:pPr>
      <w:r>
        <w:rPr>
          <w:rFonts w:eastAsiaTheme="minorHAnsi"/>
          <w:bCs/>
          <w:sz w:val="20"/>
          <w:lang w:eastAsia="en-US"/>
        </w:rPr>
        <w:t>Hlavní p</w:t>
      </w:r>
      <w:r w:rsidR="001D660B" w:rsidRPr="0092108B">
        <w:rPr>
          <w:rFonts w:eastAsiaTheme="minorHAnsi"/>
          <w:bCs/>
          <w:sz w:val="20"/>
          <w:lang w:eastAsia="en-US"/>
        </w:rPr>
        <w:t xml:space="preserve">říjemce a </w:t>
      </w:r>
      <w:r w:rsidR="001D660B" w:rsidRPr="0092108B">
        <w:rPr>
          <w:rFonts w:eastAsiaTheme="minorHAnsi"/>
          <w:sz w:val="20"/>
          <w:lang w:eastAsia="en-US"/>
        </w:rPr>
        <w:t>d</w:t>
      </w:r>
      <w:r w:rsidR="004F4495" w:rsidRPr="0092108B">
        <w:rPr>
          <w:rFonts w:eastAsiaTheme="minorHAnsi"/>
          <w:sz w:val="20"/>
          <w:lang w:eastAsia="en-US"/>
        </w:rPr>
        <w:t>alší účastník</w:t>
      </w:r>
      <w:r w:rsidR="00D16E3B" w:rsidRPr="0092108B">
        <w:rPr>
          <w:rFonts w:eastAsiaTheme="minorHAnsi"/>
          <w:sz w:val="20"/>
          <w:lang w:eastAsia="en-US"/>
        </w:rPr>
        <w:t xml:space="preserve"> </w:t>
      </w:r>
      <w:r>
        <w:rPr>
          <w:rFonts w:eastAsiaTheme="minorHAnsi"/>
          <w:sz w:val="20"/>
          <w:lang w:eastAsia="en-US"/>
        </w:rPr>
        <w:t xml:space="preserve">projektu </w:t>
      </w:r>
      <w:r w:rsidR="000555E6">
        <w:rPr>
          <w:rFonts w:eastAsiaTheme="minorHAnsi"/>
          <w:sz w:val="20"/>
          <w:lang w:eastAsia="en-US"/>
        </w:rPr>
        <w:t>mohou</w:t>
      </w:r>
      <w:r w:rsidR="000555E6" w:rsidRPr="0092108B">
        <w:rPr>
          <w:rFonts w:eastAsiaTheme="minorHAnsi"/>
          <w:sz w:val="20"/>
          <w:lang w:eastAsia="en-US"/>
        </w:rPr>
        <w:t xml:space="preserve"> </w:t>
      </w:r>
      <w:r w:rsidR="00D16E3B" w:rsidRPr="0092108B">
        <w:rPr>
          <w:rFonts w:eastAsiaTheme="minorHAnsi"/>
          <w:sz w:val="20"/>
          <w:lang w:eastAsia="en-US"/>
        </w:rPr>
        <w:t xml:space="preserve">zveřejnit informace o výsledcích projektu, ke kterým </w:t>
      </w:r>
      <w:r w:rsidR="000555E6">
        <w:rPr>
          <w:rFonts w:eastAsiaTheme="minorHAnsi"/>
          <w:sz w:val="20"/>
          <w:lang w:eastAsia="en-US"/>
        </w:rPr>
        <w:t>mají</w:t>
      </w:r>
      <w:r w:rsidR="000555E6" w:rsidRPr="0092108B">
        <w:rPr>
          <w:rFonts w:eastAsiaTheme="minorHAnsi"/>
          <w:sz w:val="20"/>
          <w:lang w:eastAsia="en-US"/>
        </w:rPr>
        <w:t xml:space="preserve"> </w:t>
      </w:r>
      <w:r w:rsidR="00D16E3B" w:rsidRPr="0092108B">
        <w:rPr>
          <w:rFonts w:eastAsiaTheme="minorHAnsi"/>
          <w:sz w:val="20"/>
          <w:lang w:eastAsia="en-US"/>
        </w:rPr>
        <w:t>majetková prá</w:t>
      </w:r>
      <w:r w:rsidR="004F4495" w:rsidRPr="0092108B">
        <w:rPr>
          <w:rFonts w:eastAsiaTheme="minorHAnsi"/>
          <w:sz w:val="20"/>
          <w:lang w:eastAsia="en-US"/>
        </w:rPr>
        <w:t>va</w:t>
      </w:r>
      <w:r w:rsidR="000555E6">
        <w:rPr>
          <w:rFonts w:eastAsiaTheme="minorHAnsi"/>
          <w:sz w:val="20"/>
          <w:lang w:eastAsia="en-US"/>
        </w:rPr>
        <w:t>,</w:t>
      </w:r>
      <w:r w:rsidR="00445288" w:rsidRPr="0092108B">
        <w:rPr>
          <w:rFonts w:eastAsiaTheme="minorHAnsi"/>
          <w:sz w:val="20"/>
          <w:lang w:eastAsia="en-US"/>
        </w:rPr>
        <w:t xml:space="preserve"> </w:t>
      </w:r>
      <w:r w:rsidR="000555E6" w:rsidRPr="000555E6">
        <w:rPr>
          <w:rFonts w:eastAsiaTheme="minorHAnsi"/>
          <w:sz w:val="20"/>
          <w:lang w:eastAsia="en-US"/>
        </w:rPr>
        <w:t>pokud jejich zveřejněn</w:t>
      </w:r>
      <w:r w:rsidR="000555E6">
        <w:rPr>
          <w:rFonts w:eastAsiaTheme="minorHAnsi"/>
          <w:sz w:val="20"/>
          <w:lang w:eastAsia="en-US"/>
        </w:rPr>
        <w:t>ím není dotčena jejich ochrana</w:t>
      </w:r>
      <w:r w:rsidR="004F4495" w:rsidRPr="0092108B">
        <w:rPr>
          <w:rFonts w:eastAsiaTheme="minorHAnsi"/>
          <w:sz w:val="20"/>
          <w:lang w:eastAsia="en-US"/>
        </w:rPr>
        <w:t xml:space="preserve">. </w:t>
      </w:r>
    </w:p>
    <w:p w14:paraId="3A1FAD51" w14:textId="7E84F3F8" w:rsidR="00C72297" w:rsidRPr="00371426" w:rsidRDefault="00C72297" w:rsidP="00C72297">
      <w:pPr>
        <w:pStyle w:val="Odstavecseseznamem"/>
        <w:numPr>
          <w:ilvl w:val="0"/>
          <w:numId w:val="30"/>
        </w:numPr>
        <w:adjustRightInd w:val="0"/>
        <w:ind w:left="709" w:hanging="720"/>
        <w:jc w:val="both"/>
        <w:rPr>
          <w:rFonts w:eastAsiaTheme="minorHAnsi"/>
          <w:sz w:val="20"/>
          <w:lang w:eastAsia="en-US"/>
        </w:rPr>
      </w:pPr>
      <w:r w:rsidRPr="00371426">
        <w:rPr>
          <w:rFonts w:eastAsiaTheme="minorHAnsi"/>
          <w:noProof/>
          <w:sz w:val="20"/>
          <w:lang w:eastAsia="en-US"/>
        </w:rPr>
        <w:t>Smluvní strany se dohodly na tom, že právo duševního vlastnictví vzniklé v rámci spolupráce upravené touto smlouvou (dále jen „</w:t>
      </w:r>
      <w:r w:rsidRPr="00733DF6">
        <w:rPr>
          <w:rFonts w:eastAsiaTheme="minorHAnsi"/>
          <w:b/>
          <w:noProof/>
          <w:sz w:val="20"/>
          <w:lang w:eastAsia="en-US"/>
        </w:rPr>
        <w:t>nové duševní vlastnictví</w:t>
      </w:r>
      <w:r w:rsidRPr="00371426">
        <w:rPr>
          <w:rFonts w:eastAsiaTheme="minorHAnsi"/>
          <w:noProof/>
          <w:sz w:val="20"/>
          <w:lang w:eastAsia="en-US"/>
        </w:rPr>
        <w:t>“) je ve vlastnictví té smluvní strany, která ho vytvořila svými zaměstnanci a pomocí vlastních materiálních a finančních vkladů, bez přispění další strany (dále jen „</w:t>
      </w:r>
      <w:r w:rsidRPr="00733DF6">
        <w:rPr>
          <w:rFonts w:eastAsiaTheme="minorHAnsi"/>
          <w:b/>
          <w:noProof/>
          <w:sz w:val="20"/>
          <w:lang w:eastAsia="en-US"/>
        </w:rPr>
        <w:t>vlastník</w:t>
      </w:r>
      <w:r w:rsidRPr="00371426">
        <w:rPr>
          <w:rFonts w:eastAsiaTheme="minorHAnsi"/>
          <w:noProof/>
          <w:sz w:val="20"/>
          <w:lang w:eastAsia="en-US"/>
        </w:rPr>
        <w:t xml:space="preserve">“). Podpora a podpora pro dalšího účastníka </w:t>
      </w:r>
      <w:r w:rsidR="00AC5E71">
        <w:rPr>
          <w:rFonts w:eastAsiaTheme="minorHAnsi"/>
          <w:noProof/>
          <w:sz w:val="20"/>
          <w:lang w:eastAsia="en-US"/>
        </w:rPr>
        <w:t xml:space="preserve">projektu </w:t>
      </w:r>
      <w:r w:rsidRPr="00371426">
        <w:rPr>
          <w:rFonts w:eastAsiaTheme="minorHAnsi"/>
          <w:noProof/>
          <w:sz w:val="20"/>
          <w:lang w:eastAsia="en-US"/>
        </w:rPr>
        <w:t>se považuje za vlastní finanční vklad.</w:t>
      </w:r>
    </w:p>
    <w:p w14:paraId="6C48DE5B" w14:textId="50B1738D" w:rsidR="004405F4" w:rsidRPr="00920C54" w:rsidRDefault="00C72297" w:rsidP="004405F4">
      <w:pPr>
        <w:pStyle w:val="Odstavecseseznamem"/>
        <w:numPr>
          <w:ilvl w:val="0"/>
          <w:numId w:val="30"/>
        </w:numPr>
        <w:adjustRightInd w:val="0"/>
        <w:ind w:left="709" w:hanging="720"/>
        <w:jc w:val="both"/>
        <w:rPr>
          <w:rFonts w:eastAsiaTheme="minorHAnsi"/>
          <w:sz w:val="20"/>
          <w:lang w:eastAsia="en-US"/>
        </w:rPr>
      </w:pPr>
      <w:r w:rsidRPr="00920C54">
        <w:rPr>
          <w:rFonts w:eastAsiaTheme="minorHAnsi"/>
          <w:noProof/>
          <w:sz w:val="20"/>
          <w:lang w:eastAsia="en-US"/>
        </w:rPr>
        <w:t xml:space="preserve">Vznikne-li nové duševní vlastnictví za přispění </w:t>
      </w:r>
      <w:r w:rsidR="00AC5E71">
        <w:rPr>
          <w:rFonts w:eastAsiaTheme="minorHAnsi"/>
          <w:noProof/>
          <w:sz w:val="20"/>
          <w:lang w:eastAsia="en-US"/>
        </w:rPr>
        <w:t>obou</w:t>
      </w:r>
      <w:r w:rsidR="00AC5E71" w:rsidRPr="00920C54">
        <w:rPr>
          <w:rFonts w:eastAsiaTheme="minorHAnsi"/>
          <w:noProof/>
          <w:sz w:val="20"/>
          <w:lang w:eastAsia="en-US"/>
        </w:rPr>
        <w:t xml:space="preserve"> </w:t>
      </w:r>
      <w:r w:rsidRPr="00920C54">
        <w:rPr>
          <w:rFonts w:eastAsiaTheme="minorHAnsi"/>
          <w:noProof/>
          <w:sz w:val="20"/>
          <w:lang w:eastAsia="en-US"/>
        </w:rPr>
        <w:t>smluvních stran (dále jen „</w:t>
      </w:r>
      <w:r w:rsidRPr="00733DF6">
        <w:rPr>
          <w:rFonts w:eastAsiaTheme="minorHAnsi"/>
          <w:b/>
          <w:noProof/>
          <w:sz w:val="20"/>
          <w:lang w:eastAsia="en-US"/>
        </w:rPr>
        <w:t>nové duševn</w:t>
      </w:r>
      <w:r w:rsidR="004405F4" w:rsidRPr="00733DF6">
        <w:rPr>
          <w:rFonts w:eastAsiaTheme="minorHAnsi"/>
          <w:b/>
          <w:noProof/>
          <w:sz w:val="20"/>
          <w:lang w:eastAsia="en-US"/>
        </w:rPr>
        <w:t>í</w:t>
      </w:r>
      <w:r w:rsidRPr="00733DF6">
        <w:rPr>
          <w:rFonts w:eastAsiaTheme="minorHAnsi"/>
          <w:b/>
          <w:noProof/>
          <w:sz w:val="20"/>
          <w:lang w:eastAsia="en-US"/>
        </w:rPr>
        <w:t xml:space="preserve"> spoluvlastnictví</w:t>
      </w:r>
      <w:r w:rsidRPr="00920C54">
        <w:rPr>
          <w:rFonts w:eastAsiaTheme="minorHAnsi"/>
          <w:noProof/>
          <w:sz w:val="20"/>
          <w:lang w:eastAsia="en-US"/>
        </w:rPr>
        <w:t xml:space="preserve">“), je takové duševní vlastnictví ve spoluvlastnictví </w:t>
      </w:r>
      <w:r w:rsidR="00AC5E71">
        <w:rPr>
          <w:rFonts w:eastAsiaTheme="minorHAnsi"/>
          <w:noProof/>
          <w:sz w:val="20"/>
          <w:lang w:eastAsia="en-US"/>
        </w:rPr>
        <w:t>obou</w:t>
      </w:r>
      <w:r w:rsidR="00AC5E71" w:rsidRPr="00920C54">
        <w:rPr>
          <w:rFonts w:eastAsiaTheme="minorHAnsi"/>
          <w:noProof/>
          <w:sz w:val="20"/>
          <w:lang w:eastAsia="en-US"/>
        </w:rPr>
        <w:t xml:space="preserve"> </w:t>
      </w:r>
      <w:r w:rsidRPr="00920C54">
        <w:rPr>
          <w:rFonts w:eastAsiaTheme="minorHAnsi"/>
          <w:noProof/>
          <w:sz w:val="20"/>
          <w:lang w:eastAsia="en-US"/>
        </w:rPr>
        <w:t>smluvních stran (dále jen „</w:t>
      </w:r>
      <w:r w:rsidRPr="00733DF6">
        <w:rPr>
          <w:rFonts w:eastAsiaTheme="minorHAnsi"/>
          <w:b/>
          <w:noProof/>
          <w:sz w:val="20"/>
          <w:lang w:eastAsia="en-US"/>
        </w:rPr>
        <w:t>spoluvlastníci</w:t>
      </w:r>
      <w:r w:rsidRPr="00920C54">
        <w:rPr>
          <w:rFonts w:eastAsiaTheme="minorHAnsi"/>
          <w:noProof/>
          <w:sz w:val="20"/>
          <w:lang w:eastAsia="en-US"/>
        </w:rPr>
        <w:t>“). Poměr podílů bude určen</w:t>
      </w:r>
      <w:r w:rsidR="0050032D" w:rsidRPr="00920C54">
        <w:rPr>
          <w:rFonts w:eastAsiaTheme="minorHAnsi"/>
          <w:noProof/>
          <w:sz w:val="20"/>
          <w:lang w:eastAsia="en-US"/>
        </w:rPr>
        <w:t xml:space="preserve"> vždy</w:t>
      </w:r>
      <w:r w:rsidRPr="00920C54">
        <w:rPr>
          <w:rFonts w:eastAsiaTheme="minorHAnsi"/>
          <w:noProof/>
          <w:sz w:val="20"/>
          <w:lang w:eastAsia="en-US"/>
        </w:rPr>
        <w:t xml:space="preserve"> písemnou dohodo</w:t>
      </w:r>
      <w:r w:rsidR="0050032D" w:rsidRPr="00920C54">
        <w:rPr>
          <w:rFonts w:eastAsiaTheme="minorHAnsi"/>
          <w:noProof/>
          <w:sz w:val="20"/>
          <w:lang w:eastAsia="en-US"/>
        </w:rPr>
        <w:t>u a odvíjí se od výše podílu na činnostech v projektu resp. na materálních, finančních a personálních</w:t>
      </w:r>
      <w:r w:rsidR="0096412B" w:rsidRPr="00920C54">
        <w:rPr>
          <w:rFonts w:eastAsiaTheme="minorHAnsi"/>
          <w:noProof/>
          <w:sz w:val="20"/>
          <w:lang w:eastAsia="en-US"/>
        </w:rPr>
        <w:t xml:space="preserve"> vkladech smluvních stran na vy</w:t>
      </w:r>
      <w:r w:rsidR="0050032D" w:rsidRPr="00920C54">
        <w:rPr>
          <w:rFonts w:eastAsiaTheme="minorHAnsi"/>
          <w:noProof/>
          <w:sz w:val="20"/>
          <w:lang w:eastAsia="en-US"/>
        </w:rPr>
        <w:t>tvoření výsledku.</w:t>
      </w:r>
    </w:p>
    <w:p w14:paraId="42873268" w14:textId="098680EF" w:rsidR="004405F4" w:rsidRPr="00361464" w:rsidRDefault="00C72297" w:rsidP="004405F4">
      <w:pPr>
        <w:pStyle w:val="Odstavecseseznamem"/>
        <w:numPr>
          <w:ilvl w:val="0"/>
          <w:numId w:val="30"/>
        </w:numPr>
        <w:adjustRightInd w:val="0"/>
        <w:ind w:left="709" w:hanging="720"/>
        <w:jc w:val="both"/>
        <w:rPr>
          <w:rFonts w:eastAsiaTheme="minorHAnsi"/>
          <w:sz w:val="20"/>
          <w:lang w:eastAsia="en-US"/>
        </w:rPr>
      </w:pPr>
      <w:r w:rsidRPr="00361464">
        <w:rPr>
          <w:rFonts w:eastAsiaTheme="minorHAnsi"/>
          <w:noProof/>
          <w:sz w:val="20"/>
          <w:lang w:eastAsia="en-US"/>
        </w:rPr>
        <w:t xml:space="preserve">Smluvní strany jsou povinny chránit </w:t>
      </w:r>
      <w:r w:rsidR="00AC5E71">
        <w:rPr>
          <w:rFonts w:eastAsiaTheme="minorHAnsi"/>
          <w:noProof/>
          <w:sz w:val="20"/>
          <w:lang w:eastAsia="en-US"/>
        </w:rPr>
        <w:t xml:space="preserve">nové </w:t>
      </w:r>
      <w:r w:rsidRPr="00361464">
        <w:rPr>
          <w:rFonts w:eastAsiaTheme="minorHAnsi"/>
          <w:noProof/>
          <w:sz w:val="20"/>
          <w:lang w:eastAsia="en-US"/>
        </w:rPr>
        <w:t xml:space="preserve">duševní vlastnictví </w:t>
      </w:r>
      <w:r w:rsidR="00756832">
        <w:rPr>
          <w:rFonts w:eastAsiaTheme="minorHAnsi"/>
          <w:noProof/>
          <w:sz w:val="20"/>
          <w:lang w:eastAsia="en-US"/>
        </w:rPr>
        <w:t xml:space="preserve">a nové duševní spoluvlastnictví </w:t>
      </w:r>
      <w:r w:rsidRPr="00361464">
        <w:rPr>
          <w:rFonts w:eastAsiaTheme="minorHAnsi"/>
          <w:noProof/>
          <w:sz w:val="20"/>
          <w:lang w:eastAsia="en-US"/>
        </w:rPr>
        <w:t>způsobem, který je pro ochranu každého druhu duševního vlastnictví nejvýhodnější. Vlastník nebo spoluvlastník nese náklady spojené s vedením příslušných řízení za účelem dosažení nejvýhodnější ochrany.</w:t>
      </w:r>
    </w:p>
    <w:p w14:paraId="57A5A89B" w14:textId="77777777" w:rsidR="00C72297" w:rsidRPr="00283004" w:rsidRDefault="00C72297" w:rsidP="004405F4">
      <w:pPr>
        <w:pStyle w:val="Odstavecseseznamem"/>
        <w:numPr>
          <w:ilvl w:val="0"/>
          <w:numId w:val="30"/>
        </w:numPr>
        <w:adjustRightInd w:val="0"/>
        <w:ind w:left="709" w:hanging="720"/>
        <w:jc w:val="both"/>
        <w:rPr>
          <w:rFonts w:eastAsiaTheme="minorHAnsi"/>
          <w:sz w:val="20"/>
          <w:lang w:eastAsia="en-US"/>
        </w:rPr>
      </w:pPr>
      <w:r w:rsidRPr="00283004">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09422092" w14:textId="7374719F" w:rsidR="00C72297" w:rsidRPr="00283004" w:rsidRDefault="00C72297" w:rsidP="00C72297">
      <w:pPr>
        <w:pStyle w:val="Odstavecseseznamem"/>
        <w:numPr>
          <w:ilvl w:val="0"/>
          <w:numId w:val="30"/>
        </w:numPr>
        <w:adjustRightInd w:val="0"/>
        <w:ind w:left="709" w:hanging="720"/>
        <w:jc w:val="both"/>
        <w:rPr>
          <w:rFonts w:eastAsiaTheme="minorHAnsi"/>
          <w:sz w:val="20"/>
          <w:lang w:eastAsia="en-US"/>
        </w:rPr>
      </w:pPr>
      <w:r w:rsidRPr="00283004">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sidR="00756832">
        <w:rPr>
          <w:rFonts w:eastAsiaTheme="minorHAnsi"/>
          <w:noProof/>
          <w:sz w:val="20"/>
          <w:lang w:eastAsia="en-US"/>
        </w:rPr>
        <w:t>.</w:t>
      </w:r>
    </w:p>
    <w:p w14:paraId="12191C43" w14:textId="77777777" w:rsidR="00E45171" w:rsidRPr="00283004" w:rsidRDefault="008E6727" w:rsidP="007331A4">
      <w:pPr>
        <w:pStyle w:val="Odstavecseseznamem"/>
        <w:numPr>
          <w:ilvl w:val="0"/>
          <w:numId w:val="30"/>
        </w:numPr>
        <w:adjustRightInd w:val="0"/>
        <w:ind w:left="709" w:hanging="720"/>
        <w:jc w:val="both"/>
        <w:rPr>
          <w:rFonts w:eastAsiaTheme="minorHAnsi"/>
          <w:sz w:val="20"/>
          <w:lang w:eastAsia="en-US"/>
        </w:rPr>
      </w:pPr>
      <w:r w:rsidRPr="00283004">
        <w:rPr>
          <w:rFonts w:eastAsiaTheme="minorHAnsi"/>
          <w:sz w:val="20"/>
          <w:lang w:eastAsia="en-US"/>
        </w:rPr>
        <w:t xml:space="preserve">Smluvní strany jsou </w:t>
      </w:r>
      <w:r w:rsidR="0065348B" w:rsidRPr="00283004">
        <w:rPr>
          <w:rFonts w:eastAsiaTheme="minorHAnsi"/>
          <w:sz w:val="20"/>
          <w:lang w:eastAsia="en-US"/>
        </w:rPr>
        <w:t>oprávněn</w:t>
      </w:r>
      <w:r w:rsidRPr="00283004">
        <w:rPr>
          <w:rFonts w:eastAsiaTheme="minorHAnsi"/>
          <w:sz w:val="20"/>
          <w:lang w:eastAsia="en-US"/>
        </w:rPr>
        <w:t>y</w:t>
      </w:r>
      <w:r w:rsidR="0065348B" w:rsidRPr="00283004">
        <w:rPr>
          <w:rFonts w:eastAsiaTheme="minorHAnsi"/>
          <w:sz w:val="20"/>
          <w:lang w:eastAsia="en-US"/>
        </w:rPr>
        <w:t xml:space="preserve"> poskytnout výsledky</w:t>
      </w:r>
      <w:r w:rsidR="00E45171" w:rsidRPr="00283004">
        <w:rPr>
          <w:rFonts w:eastAsiaTheme="minorHAnsi"/>
          <w:sz w:val="20"/>
          <w:lang w:eastAsia="en-US"/>
        </w:rPr>
        <w:t>, které nejsou výsledkem veřejné zakázky ve výzkumu, vývoji a inovacích,</w:t>
      </w:r>
      <w:r w:rsidR="0065348B" w:rsidRPr="00283004">
        <w:rPr>
          <w:rFonts w:eastAsiaTheme="minorHAnsi"/>
          <w:sz w:val="20"/>
          <w:lang w:eastAsia="en-US"/>
        </w:rPr>
        <w:t xml:space="preserve"> pouze za úplatu minimálně ve výši odpovídající tržní ceně</w:t>
      </w:r>
      <w:r w:rsidRPr="00283004">
        <w:rPr>
          <w:rFonts w:eastAsiaTheme="minorHAnsi"/>
          <w:sz w:val="20"/>
          <w:lang w:eastAsia="en-US"/>
        </w:rPr>
        <w:t xml:space="preserve"> </w:t>
      </w:r>
      <w:r w:rsidR="0065348B" w:rsidRPr="00283004">
        <w:rPr>
          <w:rFonts w:eastAsiaTheme="minorHAnsi"/>
          <w:sz w:val="20"/>
          <w:lang w:eastAsia="en-US"/>
        </w:rPr>
        <w:t>poskytovaných práv k duševnímu vlastnictví. Poku</w:t>
      </w:r>
      <w:r w:rsidRPr="00283004">
        <w:rPr>
          <w:rFonts w:eastAsiaTheme="minorHAnsi"/>
          <w:sz w:val="20"/>
          <w:lang w:eastAsia="en-US"/>
        </w:rPr>
        <w:t xml:space="preserve">d tato nelze </w:t>
      </w:r>
      <w:r w:rsidR="0065348B" w:rsidRPr="00283004">
        <w:rPr>
          <w:rFonts w:eastAsiaTheme="minorHAnsi"/>
          <w:sz w:val="20"/>
          <w:lang w:eastAsia="en-US"/>
        </w:rPr>
        <w:t>objektivně</w:t>
      </w:r>
      <w:r w:rsidRPr="00283004">
        <w:rPr>
          <w:rFonts w:eastAsiaTheme="minorHAnsi"/>
          <w:sz w:val="20"/>
          <w:lang w:eastAsia="en-US"/>
        </w:rPr>
        <w:t xml:space="preserve"> zjistit, postupují smluvní strany jako </w:t>
      </w:r>
      <w:r w:rsidR="0065348B" w:rsidRPr="00283004">
        <w:rPr>
          <w:rFonts w:eastAsiaTheme="minorHAnsi"/>
          <w:sz w:val="20"/>
          <w:lang w:eastAsia="en-US"/>
        </w:rPr>
        <w:t>řádný hospodář tak, aby získal</w:t>
      </w:r>
      <w:r w:rsidR="000C6570" w:rsidRPr="00283004">
        <w:rPr>
          <w:rFonts w:eastAsiaTheme="minorHAnsi"/>
          <w:sz w:val="20"/>
          <w:lang w:eastAsia="en-US"/>
        </w:rPr>
        <w:t>y</w:t>
      </w:r>
      <w:r w:rsidR="0065348B" w:rsidRPr="00283004">
        <w:rPr>
          <w:rFonts w:eastAsiaTheme="minorHAnsi"/>
          <w:sz w:val="20"/>
          <w:lang w:eastAsia="en-US"/>
        </w:rPr>
        <w:t xml:space="preserve"> co nejvyšší možnou protihodnotu, kterou je možné zpravidla stanovit</w:t>
      </w:r>
      <w:r w:rsidR="00327EE6" w:rsidRPr="00283004">
        <w:rPr>
          <w:rFonts w:eastAsiaTheme="minorHAnsi"/>
          <w:sz w:val="20"/>
          <w:lang w:eastAsia="en-US"/>
        </w:rPr>
        <w:t xml:space="preserve"> </w:t>
      </w:r>
      <w:r w:rsidR="0065348B" w:rsidRPr="00283004">
        <w:rPr>
          <w:rFonts w:eastAsiaTheme="minorHAnsi"/>
          <w:sz w:val="20"/>
          <w:lang w:eastAsia="en-US"/>
        </w:rPr>
        <w:t>součtem nákladů na dosažení výsledku a přiměřeným ziskem. Při poskytování výsledků subjektu, který</w:t>
      </w:r>
      <w:r w:rsidRPr="00283004">
        <w:rPr>
          <w:rFonts w:eastAsiaTheme="minorHAnsi"/>
          <w:sz w:val="20"/>
          <w:lang w:eastAsia="en-US"/>
        </w:rPr>
        <w:t xml:space="preserve"> </w:t>
      </w:r>
      <w:r w:rsidR="0065348B" w:rsidRPr="00283004">
        <w:rPr>
          <w:rFonts w:eastAsiaTheme="minorHAnsi"/>
          <w:sz w:val="20"/>
          <w:lang w:eastAsia="en-US"/>
        </w:rPr>
        <w:t>se podílel na podpoře z neveřejných zdrojů, bude výše úplaty za poskytnutí výsledků snížena o výš</w:t>
      </w:r>
      <w:r w:rsidRPr="00283004">
        <w:rPr>
          <w:rFonts w:eastAsiaTheme="minorHAnsi"/>
          <w:sz w:val="20"/>
          <w:lang w:eastAsia="en-US"/>
        </w:rPr>
        <w:t xml:space="preserve">i </w:t>
      </w:r>
      <w:r w:rsidR="0065348B" w:rsidRPr="00283004">
        <w:rPr>
          <w:rFonts w:eastAsiaTheme="minorHAnsi"/>
          <w:sz w:val="20"/>
          <w:lang w:eastAsia="en-US"/>
        </w:rPr>
        <w:t>neveřejné podpory poskytnuté tímto subjektem.</w:t>
      </w:r>
    </w:p>
    <w:p w14:paraId="685DF44E" w14:textId="77777777" w:rsidR="00E36001" w:rsidRPr="00283004" w:rsidRDefault="005E1070" w:rsidP="007331A4">
      <w:pPr>
        <w:pStyle w:val="Odstavecseseznamem"/>
        <w:numPr>
          <w:ilvl w:val="0"/>
          <w:numId w:val="30"/>
        </w:numPr>
        <w:suppressAutoHyphens/>
        <w:ind w:left="709" w:hanging="720"/>
        <w:jc w:val="both"/>
        <w:rPr>
          <w:sz w:val="20"/>
        </w:rPr>
      </w:pPr>
      <w:r w:rsidRPr="00283004">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7772367D" w14:textId="77777777" w:rsidR="005E1070" w:rsidRPr="00283004" w:rsidRDefault="005E1070" w:rsidP="007331A4">
      <w:pPr>
        <w:pStyle w:val="Odstavecseseznamem"/>
        <w:numPr>
          <w:ilvl w:val="0"/>
          <w:numId w:val="30"/>
        </w:numPr>
        <w:suppressAutoHyphens/>
        <w:ind w:left="709" w:hanging="720"/>
        <w:jc w:val="both"/>
        <w:rPr>
          <w:sz w:val="20"/>
        </w:rPr>
      </w:pPr>
      <w:r w:rsidRPr="00283004">
        <w:rPr>
          <w:sz w:val="20"/>
        </w:rPr>
        <w:lastRenderedPageBreak/>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283004">
        <w:rPr>
          <w:sz w:val="20"/>
        </w:rPr>
        <w:t>.</w:t>
      </w:r>
    </w:p>
    <w:p w14:paraId="261A630F" w14:textId="77777777" w:rsidR="000555E6" w:rsidRDefault="000555E6" w:rsidP="00B30BE2">
      <w:pPr>
        <w:jc w:val="center"/>
        <w:rPr>
          <w:rFonts w:ascii="Times New Roman" w:hAnsi="Times New Roman" w:cs="Times New Roman"/>
          <w:lang w:val="cs-CZ"/>
        </w:rPr>
      </w:pPr>
    </w:p>
    <w:p w14:paraId="78ABF0EE" w14:textId="1C0C7CBF" w:rsidR="00B5050A" w:rsidRPr="00C371C2" w:rsidRDefault="00733C72" w:rsidP="00B30BE2">
      <w:pPr>
        <w:jc w:val="center"/>
        <w:rPr>
          <w:rFonts w:ascii="Times New Roman" w:hAnsi="Times New Roman" w:cs="Times New Roman"/>
          <w:lang w:val="cs-CZ"/>
        </w:rPr>
      </w:pPr>
      <w:r w:rsidRPr="00C371C2">
        <w:rPr>
          <w:rFonts w:ascii="Times New Roman" w:hAnsi="Times New Roman" w:cs="Times New Roman"/>
          <w:lang w:val="cs-CZ"/>
        </w:rPr>
        <w:t>X</w:t>
      </w:r>
      <w:r w:rsidR="00B5050A" w:rsidRPr="00C371C2">
        <w:rPr>
          <w:rFonts w:ascii="Times New Roman" w:hAnsi="Times New Roman" w:cs="Times New Roman"/>
          <w:lang w:val="cs-CZ"/>
        </w:rPr>
        <w:t>.</w:t>
      </w:r>
    </w:p>
    <w:p w14:paraId="7746C827" w14:textId="77777777" w:rsidR="000D30F9" w:rsidRPr="00C371C2" w:rsidRDefault="000D30F9" w:rsidP="00B30BE2">
      <w:pPr>
        <w:jc w:val="center"/>
        <w:rPr>
          <w:rFonts w:ascii="Times New Roman" w:hAnsi="Times New Roman" w:cs="Times New Roman"/>
          <w:b/>
          <w:lang w:val="cs-CZ"/>
        </w:rPr>
      </w:pPr>
      <w:r w:rsidRPr="00C371C2">
        <w:rPr>
          <w:rFonts w:ascii="Times New Roman" w:hAnsi="Times New Roman" w:cs="Times New Roman"/>
          <w:b/>
          <w:lang w:val="cs-CZ"/>
        </w:rPr>
        <w:t>Poskytování informací a mlčenlivost</w:t>
      </w:r>
    </w:p>
    <w:p w14:paraId="71797D5F" w14:textId="77777777" w:rsidR="000D30F9" w:rsidRPr="0022357A" w:rsidRDefault="000D30F9" w:rsidP="00B30BE2">
      <w:pPr>
        <w:jc w:val="center"/>
        <w:rPr>
          <w:rFonts w:ascii="Times New Roman" w:hAnsi="Times New Roman" w:cs="Times New Roman"/>
          <w:highlight w:val="yellow"/>
          <w:lang w:val="cs-CZ"/>
        </w:rPr>
      </w:pPr>
    </w:p>
    <w:p w14:paraId="5CCB936E" w14:textId="59B30D03" w:rsidR="000D30F9" w:rsidRPr="004B3911" w:rsidRDefault="00936DEC" w:rsidP="00E77051">
      <w:pPr>
        <w:pStyle w:val="Odstavecseseznamem"/>
        <w:numPr>
          <w:ilvl w:val="1"/>
          <w:numId w:val="42"/>
        </w:numPr>
        <w:adjustRightInd w:val="0"/>
        <w:jc w:val="both"/>
        <w:rPr>
          <w:rFonts w:eastAsiaTheme="minorHAnsi"/>
          <w:sz w:val="20"/>
          <w:lang w:eastAsia="en-US"/>
        </w:rPr>
      </w:pPr>
      <w:r w:rsidRPr="004B3911">
        <w:rPr>
          <w:rFonts w:eastAsiaTheme="minorHAnsi"/>
          <w:sz w:val="20"/>
          <w:lang w:eastAsia="en-US"/>
        </w:rPr>
        <w:t xml:space="preserve">Další účastník je povinen poskytnout relevantní informace pro účely IS </w:t>
      </w:r>
      <w:proofErr w:type="spellStart"/>
      <w:r w:rsidRPr="004B3911">
        <w:rPr>
          <w:rFonts w:eastAsiaTheme="minorHAnsi"/>
          <w:sz w:val="20"/>
          <w:lang w:eastAsia="en-US"/>
        </w:rPr>
        <w:t>VaVa</w:t>
      </w:r>
      <w:r w:rsidR="00667280" w:rsidRPr="004B3911">
        <w:rPr>
          <w:rFonts w:eastAsiaTheme="minorHAnsi"/>
          <w:sz w:val="20"/>
          <w:lang w:eastAsia="en-US"/>
        </w:rPr>
        <w:t>I</w:t>
      </w:r>
      <w:proofErr w:type="spellEnd"/>
      <w:r w:rsidR="00667280" w:rsidRPr="004B3911">
        <w:rPr>
          <w:rFonts w:eastAsiaTheme="minorHAnsi"/>
          <w:sz w:val="20"/>
          <w:lang w:eastAsia="en-US"/>
        </w:rPr>
        <w:t xml:space="preserve"> v souladu s hlavou VII ZPVV a </w:t>
      </w:r>
      <w:r w:rsidRPr="004B3911">
        <w:rPr>
          <w:rFonts w:eastAsiaTheme="minorHAnsi"/>
          <w:sz w:val="20"/>
          <w:lang w:eastAsia="en-US"/>
        </w:rPr>
        <w:t>nařízením vlády č. 397/2009 Sb.</w:t>
      </w:r>
      <w:r w:rsidR="00FE0382" w:rsidRPr="004B3911">
        <w:rPr>
          <w:rFonts w:eastAsiaTheme="minorHAnsi"/>
          <w:sz w:val="20"/>
          <w:lang w:eastAsia="en-US"/>
        </w:rPr>
        <w:t>,</w:t>
      </w:r>
      <w:r w:rsidRPr="004B3911">
        <w:rPr>
          <w:rFonts w:eastAsiaTheme="minorHAnsi"/>
          <w:sz w:val="20"/>
          <w:lang w:eastAsia="en-US"/>
        </w:rPr>
        <w:t xml:space="preserve"> o informačním systému výzkumu, experimentálního vývoje a inovací.</w:t>
      </w:r>
      <w:r w:rsidR="00AA0C72" w:rsidRPr="004B3911">
        <w:rPr>
          <w:rFonts w:eastAsiaTheme="minorHAnsi"/>
          <w:sz w:val="20"/>
          <w:lang w:eastAsia="en-US"/>
        </w:rPr>
        <w:t xml:space="preserve"> </w:t>
      </w:r>
      <w:r w:rsidR="000D30F9" w:rsidRPr="004B3911">
        <w:rPr>
          <w:rFonts w:eastAsiaTheme="minorHAnsi"/>
          <w:sz w:val="20"/>
          <w:lang w:eastAsia="en-US"/>
        </w:rPr>
        <w:t xml:space="preserve">Za tímto účelem si </w:t>
      </w:r>
      <w:r w:rsidR="00756832">
        <w:rPr>
          <w:rFonts w:eastAsiaTheme="minorHAnsi"/>
          <w:sz w:val="20"/>
          <w:lang w:eastAsia="en-US"/>
        </w:rPr>
        <w:t xml:space="preserve">hlavní </w:t>
      </w:r>
      <w:r w:rsidR="00BF4FBE" w:rsidRPr="004B3911">
        <w:rPr>
          <w:rFonts w:eastAsiaTheme="minorHAnsi"/>
          <w:sz w:val="20"/>
          <w:lang w:eastAsia="en-US"/>
        </w:rPr>
        <w:t xml:space="preserve">příjemce </w:t>
      </w:r>
      <w:r w:rsidRPr="004B3911">
        <w:rPr>
          <w:rFonts w:eastAsiaTheme="minorHAnsi"/>
          <w:sz w:val="20"/>
          <w:lang w:eastAsia="en-US"/>
        </w:rPr>
        <w:t>od dalšího účastníka</w:t>
      </w:r>
      <w:r w:rsidR="000D30F9" w:rsidRPr="004B3911">
        <w:rPr>
          <w:rFonts w:eastAsiaTheme="minorHAnsi"/>
          <w:sz w:val="20"/>
          <w:lang w:eastAsia="en-US"/>
        </w:rPr>
        <w:t xml:space="preserve"> </w:t>
      </w:r>
      <w:r w:rsidR="00756832">
        <w:rPr>
          <w:rFonts w:eastAsiaTheme="minorHAnsi"/>
          <w:sz w:val="20"/>
          <w:lang w:eastAsia="en-US"/>
        </w:rPr>
        <w:t xml:space="preserve">projektu </w:t>
      </w:r>
      <w:r w:rsidR="000D30F9" w:rsidRPr="004B3911">
        <w:rPr>
          <w:rFonts w:eastAsiaTheme="minorHAnsi"/>
          <w:sz w:val="20"/>
          <w:lang w:eastAsia="en-US"/>
        </w:rPr>
        <w:t>dle potřeby takové informace vyžádá, pokud je již neobdržel na základě</w:t>
      </w:r>
      <w:r w:rsidRPr="004B3911">
        <w:rPr>
          <w:rFonts w:eastAsiaTheme="minorHAnsi"/>
          <w:sz w:val="20"/>
          <w:lang w:eastAsia="en-US"/>
        </w:rPr>
        <w:t xml:space="preserve"> </w:t>
      </w:r>
      <w:r w:rsidR="000D30F9" w:rsidRPr="004B3911">
        <w:rPr>
          <w:rFonts w:eastAsiaTheme="minorHAnsi"/>
          <w:sz w:val="20"/>
          <w:lang w:eastAsia="en-US"/>
        </w:rPr>
        <w:t>jiných skutečností.</w:t>
      </w:r>
    </w:p>
    <w:p w14:paraId="08E3CEC9" w14:textId="45072194" w:rsidR="000D30F9" w:rsidRPr="0058631F" w:rsidRDefault="000D30F9" w:rsidP="00E77051">
      <w:pPr>
        <w:pStyle w:val="Odstavecseseznamem"/>
        <w:numPr>
          <w:ilvl w:val="1"/>
          <w:numId w:val="42"/>
        </w:numPr>
        <w:adjustRightInd w:val="0"/>
        <w:jc w:val="both"/>
        <w:rPr>
          <w:rFonts w:eastAsiaTheme="minorHAnsi"/>
          <w:sz w:val="20"/>
          <w:lang w:eastAsia="en-US"/>
        </w:rPr>
      </w:pPr>
      <w:r w:rsidRPr="0058631F">
        <w:rPr>
          <w:rFonts w:eastAsiaTheme="minorHAnsi"/>
          <w:sz w:val="20"/>
          <w:lang w:eastAsia="en-US"/>
        </w:rPr>
        <w:t>Všechny informace vztahující se k řešení projektu a k výsled</w:t>
      </w:r>
      <w:r w:rsidR="005A2848" w:rsidRPr="0058631F">
        <w:rPr>
          <w:rFonts w:eastAsiaTheme="minorHAnsi"/>
          <w:sz w:val="20"/>
          <w:lang w:eastAsia="en-US"/>
        </w:rPr>
        <w:t xml:space="preserve">kům projektu jsou považovány za </w:t>
      </w:r>
      <w:r w:rsidRPr="0058631F">
        <w:rPr>
          <w:rFonts w:eastAsiaTheme="minorHAnsi"/>
          <w:sz w:val="20"/>
          <w:lang w:eastAsia="en-US"/>
        </w:rPr>
        <w:t xml:space="preserve">důvěrné s výjimkou informací poskytovaných do IS </w:t>
      </w:r>
      <w:proofErr w:type="spellStart"/>
      <w:r w:rsidRPr="0058631F">
        <w:rPr>
          <w:rFonts w:eastAsiaTheme="minorHAnsi"/>
          <w:sz w:val="20"/>
          <w:lang w:eastAsia="en-US"/>
        </w:rPr>
        <w:t>VaVI</w:t>
      </w:r>
      <w:proofErr w:type="spellEnd"/>
      <w:r w:rsidRPr="0058631F">
        <w:rPr>
          <w:rFonts w:eastAsiaTheme="minorHAnsi"/>
          <w:sz w:val="20"/>
          <w:lang w:eastAsia="en-US"/>
        </w:rPr>
        <w:t xml:space="preserve"> nebo informací</w:t>
      </w:r>
      <w:r w:rsidR="005A2848" w:rsidRPr="0058631F">
        <w:rPr>
          <w:rFonts w:eastAsiaTheme="minorHAnsi"/>
          <w:sz w:val="20"/>
          <w:lang w:eastAsia="en-US"/>
        </w:rPr>
        <w:t xml:space="preserve">, které je </w:t>
      </w:r>
      <w:r w:rsidR="00756832">
        <w:rPr>
          <w:rFonts w:eastAsiaTheme="minorHAnsi"/>
          <w:sz w:val="20"/>
          <w:lang w:eastAsia="en-US"/>
        </w:rPr>
        <w:t xml:space="preserve">hlavní </w:t>
      </w:r>
      <w:r w:rsidR="00667280" w:rsidRPr="0058631F">
        <w:rPr>
          <w:rFonts w:eastAsiaTheme="minorHAnsi"/>
          <w:sz w:val="20"/>
          <w:lang w:eastAsia="en-US"/>
        </w:rPr>
        <w:t>příjemce/</w:t>
      </w:r>
      <w:r w:rsidR="005A2848" w:rsidRPr="0058631F">
        <w:rPr>
          <w:rFonts w:eastAsiaTheme="minorHAnsi"/>
          <w:sz w:val="20"/>
          <w:lang w:eastAsia="en-US"/>
        </w:rPr>
        <w:t xml:space="preserve">poskytovatel povinen </w:t>
      </w:r>
      <w:r w:rsidRPr="0058631F">
        <w:rPr>
          <w:rFonts w:eastAsiaTheme="minorHAnsi"/>
          <w:sz w:val="20"/>
          <w:lang w:eastAsia="en-US"/>
        </w:rPr>
        <w:t>poskytnout jiným orgánům státní správy, soudním orgánům nebo orgánům činným v trestním řízení.</w:t>
      </w:r>
      <w:r w:rsidR="00AA0C72" w:rsidRPr="0058631F">
        <w:rPr>
          <w:rFonts w:eastAsiaTheme="minorHAnsi"/>
          <w:sz w:val="20"/>
          <w:lang w:eastAsia="en-US"/>
        </w:rPr>
        <w:t xml:space="preserve"> </w:t>
      </w:r>
    </w:p>
    <w:p w14:paraId="2680B71C" w14:textId="3D9FFD69" w:rsidR="000D30F9" w:rsidRPr="0058631F" w:rsidRDefault="007B35EC" w:rsidP="00E77051">
      <w:pPr>
        <w:pStyle w:val="Odstavecseseznamem"/>
        <w:numPr>
          <w:ilvl w:val="1"/>
          <w:numId w:val="42"/>
        </w:numPr>
        <w:adjustRightInd w:val="0"/>
        <w:jc w:val="both"/>
        <w:rPr>
          <w:rFonts w:eastAsiaTheme="minorHAnsi"/>
          <w:sz w:val="20"/>
          <w:lang w:eastAsia="en-US"/>
        </w:rPr>
      </w:pPr>
      <w:r w:rsidRPr="0058631F">
        <w:rPr>
          <w:rFonts w:eastAsiaTheme="minorHAnsi"/>
          <w:sz w:val="20"/>
          <w:lang w:eastAsia="en-US"/>
        </w:rPr>
        <w:t xml:space="preserve">Povinnost mlčenlivosti dle čl. </w:t>
      </w:r>
      <w:r w:rsidR="006D23AD" w:rsidRPr="0058631F">
        <w:rPr>
          <w:rFonts w:eastAsiaTheme="minorHAnsi"/>
          <w:sz w:val="20"/>
          <w:lang w:eastAsia="en-US"/>
        </w:rPr>
        <w:t xml:space="preserve">IX odst. </w:t>
      </w:r>
      <w:proofErr w:type="gramStart"/>
      <w:r w:rsidR="006D23AD" w:rsidRPr="0058631F">
        <w:rPr>
          <w:rFonts w:eastAsiaTheme="minorHAnsi"/>
          <w:sz w:val="20"/>
          <w:lang w:eastAsia="en-US"/>
        </w:rPr>
        <w:t xml:space="preserve">9.1. </w:t>
      </w:r>
      <w:r w:rsidR="00F10DC8" w:rsidRPr="0058631F">
        <w:rPr>
          <w:rFonts w:eastAsiaTheme="minorHAnsi"/>
          <w:sz w:val="20"/>
          <w:lang w:eastAsia="en-US"/>
        </w:rPr>
        <w:t>smlouvy</w:t>
      </w:r>
      <w:proofErr w:type="gramEnd"/>
      <w:r w:rsidR="00F10DC8" w:rsidRPr="0058631F">
        <w:rPr>
          <w:rFonts w:eastAsiaTheme="minorHAnsi"/>
          <w:sz w:val="20"/>
          <w:lang w:eastAsia="en-US"/>
        </w:rPr>
        <w:t xml:space="preserve"> </w:t>
      </w:r>
      <w:r w:rsidR="000D30F9" w:rsidRPr="0058631F">
        <w:rPr>
          <w:rFonts w:eastAsiaTheme="minorHAnsi"/>
          <w:sz w:val="20"/>
          <w:lang w:eastAsia="en-US"/>
        </w:rPr>
        <w:t>se nevztahuje na informování veřejnosti o tom, že projekt resp. jeho výstupy</w:t>
      </w:r>
      <w:r w:rsidR="006D23AD" w:rsidRPr="0058631F">
        <w:rPr>
          <w:rFonts w:eastAsiaTheme="minorHAnsi"/>
          <w:sz w:val="20"/>
          <w:lang w:eastAsia="en-US"/>
        </w:rPr>
        <w:t xml:space="preserve"> </w:t>
      </w:r>
      <w:r w:rsidR="000D30F9" w:rsidRPr="0058631F">
        <w:rPr>
          <w:rFonts w:eastAsiaTheme="minorHAnsi"/>
          <w:sz w:val="20"/>
          <w:lang w:eastAsia="en-US"/>
        </w:rPr>
        <w:t xml:space="preserve">a výsledky byl nebo je spolufinancován z prostředků poskytovatele a </w:t>
      </w:r>
      <w:r w:rsidR="00756832">
        <w:rPr>
          <w:rFonts w:eastAsiaTheme="minorHAnsi"/>
          <w:sz w:val="20"/>
          <w:lang w:eastAsia="en-US"/>
        </w:rPr>
        <w:t xml:space="preserve">hlavního </w:t>
      </w:r>
      <w:r w:rsidR="000D30F9" w:rsidRPr="0058631F">
        <w:rPr>
          <w:rFonts w:eastAsiaTheme="minorHAnsi"/>
          <w:sz w:val="20"/>
          <w:lang w:eastAsia="en-US"/>
        </w:rPr>
        <w:t>příjemce</w:t>
      </w:r>
      <w:r w:rsidR="00EE0700" w:rsidRPr="0058631F">
        <w:rPr>
          <w:rFonts w:eastAsiaTheme="minorHAnsi"/>
          <w:sz w:val="20"/>
          <w:lang w:eastAsia="en-US"/>
        </w:rPr>
        <w:t>.</w:t>
      </w:r>
    </w:p>
    <w:p w14:paraId="32FD6897" w14:textId="2CB0F6DD" w:rsidR="000D30F9" w:rsidRPr="0058631F" w:rsidRDefault="00756832" w:rsidP="00E77051">
      <w:pPr>
        <w:pStyle w:val="Odstavecseseznamem"/>
        <w:numPr>
          <w:ilvl w:val="1"/>
          <w:numId w:val="42"/>
        </w:numPr>
        <w:adjustRightInd w:val="0"/>
        <w:jc w:val="both"/>
        <w:rPr>
          <w:rFonts w:eastAsiaTheme="minorHAnsi"/>
          <w:sz w:val="20"/>
          <w:lang w:eastAsia="en-US"/>
        </w:rPr>
      </w:pPr>
      <w:r>
        <w:rPr>
          <w:rFonts w:eastAsiaTheme="minorHAnsi"/>
          <w:sz w:val="20"/>
          <w:lang w:eastAsia="en-US"/>
        </w:rPr>
        <w:t>Hlavní p</w:t>
      </w:r>
      <w:r w:rsidR="00D2369B" w:rsidRPr="0058631F">
        <w:rPr>
          <w:rFonts w:eastAsiaTheme="minorHAnsi"/>
          <w:sz w:val="20"/>
          <w:lang w:eastAsia="en-US"/>
        </w:rPr>
        <w:t>říjemce</w:t>
      </w:r>
      <w:r w:rsidR="00E4011B" w:rsidRPr="0058631F">
        <w:rPr>
          <w:rFonts w:eastAsiaTheme="minorHAnsi"/>
          <w:sz w:val="20"/>
          <w:lang w:eastAsia="en-US"/>
        </w:rPr>
        <w:t xml:space="preserve"> </w:t>
      </w:r>
      <w:r w:rsidR="000D30F9" w:rsidRPr="0058631F">
        <w:rPr>
          <w:rFonts w:eastAsiaTheme="minorHAnsi"/>
          <w:sz w:val="20"/>
          <w:lang w:eastAsia="en-US"/>
        </w:rPr>
        <w:t>má právo</w:t>
      </w:r>
      <w:r w:rsidR="00D2369B" w:rsidRPr="0058631F">
        <w:rPr>
          <w:rFonts w:eastAsiaTheme="minorHAnsi"/>
          <w:sz w:val="20"/>
          <w:lang w:eastAsia="en-US"/>
        </w:rPr>
        <w:t>, dle licenčních podmínek vydavatele,</w:t>
      </w:r>
      <w:r w:rsidR="000D30F9" w:rsidRPr="0058631F">
        <w:rPr>
          <w:rFonts w:eastAsiaTheme="minorHAnsi"/>
          <w:sz w:val="20"/>
          <w:lang w:eastAsia="en-US"/>
        </w:rPr>
        <w:t xml:space="preserve"> na bezplatné, nevýlučné a neodvolatelné právo předkládat, rozmnožovat a</w:t>
      </w:r>
      <w:r w:rsidR="00E4011B" w:rsidRPr="0058631F">
        <w:rPr>
          <w:rFonts w:eastAsiaTheme="minorHAnsi"/>
          <w:sz w:val="20"/>
          <w:lang w:eastAsia="en-US"/>
        </w:rPr>
        <w:t xml:space="preserve"> </w:t>
      </w:r>
      <w:r w:rsidR="000D30F9" w:rsidRPr="0058631F">
        <w:rPr>
          <w:rFonts w:eastAsiaTheme="minorHAnsi"/>
          <w:sz w:val="20"/>
          <w:lang w:eastAsia="en-US"/>
        </w:rPr>
        <w:t>rozšiřovat vědecké, technické a jiné články z časopisů, konferencí a informace z ostatních dokumentů</w:t>
      </w:r>
      <w:r w:rsidR="002A0BB5" w:rsidRPr="0058631F">
        <w:rPr>
          <w:rFonts w:eastAsiaTheme="minorHAnsi"/>
          <w:sz w:val="20"/>
          <w:lang w:eastAsia="en-US"/>
        </w:rPr>
        <w:t xml:space="preserve"> </w:t>
      </w:r>
      <w:r w:rsidR="000D30F9" w:rsidRPr="0058631F">
        <w:rPr>
          <w:rFonts w:eastAsiaTheme="minorHAnsi"/>
          <w:sz w:val="20"/>
          <w:lang w:eastAsia="en-US"/>
        </w:rPr>
        <w:t xml:space="preserve">týkajících se projektu, uveřejněných </w:t>
      </w:r>
      <w:r w:rsidR="00D300FF" w:rsidRPr="0058631F">
        <w:rPr>
          <w:rFonts w:eastAsiaTheme="minorHAnsi"/>
          <w:sz w:val="20"/>
          <w:lang w:eastAsia="en-US"/>
        </w:rPr>
        <w:t>dalším účastníkem</w:t>
      </w:r>
      <w:r w:rsidR="000D30F9" w:rsidRPr="0058631F">
        <w:rPr>
          <w:rFonts w:eastAsiaTheme="minorHAnsi"/>
          <w:sz w:val="20"/>
          <w:lang w:eastAsia="en-US"/>
        </w:rPr>
        <w:t xml:space="preserve"> </w:t>
      </w:r>
      <w:r>
        <w:rPr>
          <w:rFonts w:eastAsiaTheme="minorHAnsi"/>
          <w:sz w:val="20"/>
          <w:lang w:eastAsia="en-US"/>
        </w:rPr>
        <w:t xml:space="preserve">projektu </w:t>
      </w:r>
      <w:r w:rsidR="000D30F9" w:rsidRPr="0058631F">
        <w:rPr>
          <w:rFonts w:eastAsiaTheme="minorHAnsi"/>
          <w:sz w:val="20"/>
          <w:lang w:eastAsia="en-US"/>
        </w:rPr>
        <w:t xml:space="preserve">nebo s jeho </w:t>
      </w:r>
      <w:r w:rsidR="000555E6">
        <w:rPr>
          <w:rFonts w:eastAsiaTheme="minorHAnsi"/>
          <w:sz w:val="20"/>
          <w:lang w:eastAsia="en-US"/>
        </w:rPr>
        <w:t xml:space="preserve">písemným </w:t>
      </w:r>
      <w:r w:rsidR="000D30F9" w:rsidRPr="0058631F">
        <w:rPr>
          <w:rFonts w:eastAsiaTheme="minorHAnsi"/>
          <w:sz w:val="20"/>
          <w:lang w:eastAsia="en-US"/>
        </w:rPr>
        <w:t>souhlasem.</w:t>
      </w:r>
    </w:p>
    <w:p w14:paraId="3EA24445" w14:textId="77777777" w:rsidR="002A0BB5" w:rsidRPr="0058631F" w:rsidRDefault="000D30F9" w:rsidP="00E77051">
      <w:pPr>
        <w:pStyle w:val="Odstavecseseznamem"/>
        <w:numPr>
          <w:ilvl w:val="1"/>
          <w:numId w:val="42"/>
        </w:numPr>
        <w:adjustRightInd w:val="0"/>
        <w:jc w:val="both"/>
        <w:rPr>
          <w:rFonts w:eastAsiaTheme="minorHAnsi"/>
          <w:sz w:val="20"/>
          <w:lang w:eastAsia="en-US"/>
        </w:rPr>
      </w:pPr>
      <w:r w:rsidRPr="0058631F">
        <w:rPr>
          <w:rFonts w:eastAsiaTheme="minorHAnsi"/>
          <w:sz w:val="20"/>
          <w:lang w:eastAsia="en-US"/>
        </w:rPr>
        <w:t>Pokud je předmět řešení projektu předmětem zákonem stanovené nebo uznané povinnosti</w:t>
      </w:r>
      <w:r w:rsidR="00203D3E" w:rsidRPr="0058631F">
        <w:rPr>
          <w:rFonts w:eastAsiaTheme="minorHAnsi"/>
          <w:sz w:val="20"/>
          <w:lang w:eastAsia="en-US"/>
        </w:rPr>
        <w:t xml:space="preserve"> </w:t>
      </w:r>
      <w:r w:rsidRPr="0058631F">
        <w:rPr>
          <w:rFonts w:eastAsiaTheme="minorHAnsi"/>
          <w:sz w:val="20"/>
          <w:lang w:eastAsia="en-US"/>
        </w:rPr>
        <w:t>mlčenlivosti, smluvní strany poskytují informace o prováděném výzku</w:t>
      </w:r>
      <w:r w:rsidR="00757591" w:rsidRPr="0058631F">
        <w:rPr>
          <w:rFonts w:eastAsiaTheme="minorHAnsi"/>
          <w:sz w:val="20"/>
          <w:lang w:eastAsia="en-US"/>
        </w:rPr>
        <w:t xml:space="preserve">mu, vývoji a inovacích a jejich </w:t>
      </w:r>
      <w:r w:rsidRPr="0058631F">
        <w:rPr>
          <w:rFonts w:eastAsiaTheme="minorHAnsi"/>
          <w:sz w:val="20"/>
          <w:lang w:eastAsia="en-US"/>
        </w:rPr>
        <w:t>výsledcích s vyloučením těch informací, o nichž to stanoví příslušný zákon</w:t>
      </w:r>
      <w:r w:rsidR="00757591" w:rsidRPr="0058631F">
        <w:rPr>
          <w:rFonts w:eastAsiaTheme="minorHAnsi"/>
          <w:sz w:val="20"/>
          <w:lang w:eastAsia="en-US"/>
        </w:rPr>
        <w:t>.</w:t>
      </w:r>
    </w:p>
    <w:p w14:paraId="1963C163" w14:textId="77777777" w:rsidR="00E77051" w:rsidRPr="0022357A" w:rsidRDefault="00E77051" w:rsidP="00E77051">
      <w:pPr>
        <w:pStyle w:val="Odstavecseseznamem"/>
        <w:adjustRightInd w:val="0"/>
        <w:jc w:val="both"/>
        <w:rPr>
          <w:rFonts w:eastAsiaTheme="minorHAnsi"/>
          <w:sz w:val="20"/>
          <w:highlight w:val="yellow"/>
          <w:lang w:eastAsia="en-US"/>
        </w:rPr>
      </w:pPr>
    </w:p>
    <w:p w14:paraId="0146109C" w14:textId="05A04579" w:rsidR="00EA394F" w:rsidRPr="0058631F" w:rsidRDefault="00EA394F" w:rsidP="00EA394F">
      <w:pPr>
        <w:adjustRightInd w:val="0"/>
        <w:jc w:val="center"/>
        <w:rPr>
          <w:rFonts w:ascii="Times New Roman" w:hAnsi="Times New Roman" w:cs="Times New Roman"/>
          <w:bCs/>
          <w:color w:val="000000"/>
          <w:lang w:val="cs-CZ"/>
        </w:rPr>
      </w:pPr>
      <w:r w:rsidRPr="0058631F">
        <w:rPr>
          <w:rFonts w:ascii="Times New Roman" w:hAnsi="Times New Roman" w:cs="Times New Roman"/>
          <w:bCs/>
          <w:color w:val="000000"/>
          <w:lang w:val="cs-CZ"/>
        </w:rPr>
        <w:t>XI.</w:t>
      </w:r>
    </w:p>
    <w:p w14:paraId="77F7F048" w14:textId="6502883F" w:rsidR="00EA394F" w:rsidRPr="0058631F" w:rsidRDefault="00EA394F" w:rsidP="00EA394F">
      <w:pPr>
        <w:adjustRightInd w:val="0"/>
        <w:jc w:val="center"/>
        <w:rPr>
          <w:rFonts w:ascii="Times New Roman" w:hAnsi="Times New Roman" w:cs="Times New Roman"/>
          <w:b/>
          <w:bCs/>
          <w:color w:val="000000"/>
          <w:lang w:val="cs-CZ"/>
        </w:rPr>
      </w:pPr>
      <w:r w:rsidRPr="0058631F">
        <w:rPr>
          <w:rFonts w:ascii="Times New Roman" w:hAnsi="Times New Roman" w:cs="Times New Roman"/>
          <w:b/>
          <w:bCs/>
          <w:color w:val="000000"/>
          <w:lang w:val="cs-CZ"/>
        </w:rPr>
        <w:t xml:space="preserve">Kontrola průběhu </w:t>
      </w:r>
      <w:r w:rsidR="00756832">
        <w:rPr>
          <w:rFonts w:ascii="Times New Roman" w:hAnsi="Times New Roman" w:cs="Times New Roman"/>
          <w:b/>
          <w:bCs/>
          <w:color w:val="000000"/>
          <w:lang w:val="cs-CZ"/>
        </w:rPr>
        <w:t>ř</w:t>
      </w:r>
      <w:r w:rsidR="00756832" w:rsidRPr="0058631F">
        <w:rPr>
          <w:rFonts w:ascii="Times New Roman" w:hAnsi="Times New Roman" w:cs="Times New Roman"/>
          <w:b/>
          <w:bCs/>
          <w:color w:val="000000"/>
          <w:lang w:val="cs-CZ"/>
        </w:rPr>
        <w:t xml:space="preserve">ešení </w:t>
      </w:r>
      <w:r w:rsidRPr="0058631F">
        <w:rPr>
          <w:rFonts w:ascii="Times New Roman" w:hAnsi="Times New Roman" w:cs="Times New Roman"/>
          <w:b/>
          <w:bCs/>
          <w:color w:val="000000"/>
          <w:lang w:val="cs-CZ"/>
        </w:rPr>
        <w:t xml:space="preserve">části </w:t>
      </w:r>
      <w:r w:rsidR="00756832">
        <w:rPr>
          <w:rFonts w:ascii="Times New Roman" w:hAnsi="Times New Roman" w:cs="Times New Roman"/>
          <w:b/>
          <w:bCs/>
          <w:color w:val="000000"/>
          <w:lang w:val="cs-CZ"/>
        </w:rPr>
        <w:t>p</w:t>
      </w:r>
      <w:r w:rsidR="00756832" w:rsidRPr="0058631F">
        <w:rPr>
          <w:rFonts w:ascii="Times New Roman" w:hAnsi="Times New Roman" w:cs="Times New Roman"/>
          <w:b/>
          <w:bCs/>
          <w:color w:val="000000"/>
          <w:lang w:val="cs-CZ"/>
        </w:rPr>
        <w:t>rojektu</w:t>
      </w:r>
    </w:p>
    <w:p w14:paraId="7DCA0286" w14:textId="77777777" w:rsidR="00EA394F" w:rsidRPr="0022357A" w:rsidRDefault="00EA394F" w:rsidP="00EA394F">
      <w:pPr>
        <w:adjustRightInd w:val="0"/>
        <w:jc w:val="center"/>
        <w:rPr>
          <w:rFonts w:ascii="Times New Roman" w:hAnsi="Times New Roman" w:cs="Times New Roman"/>
          <w:b/>
          <w:bCs/>
          <w:color w:val="000000"/>
          <w:highlight w:val="yellow"/>
          <w:lang w:val="cs-CZ"/>
        </w:rPr>
      </w:pPr>
    </w:p>
    <w:p w14:paraId="1D529997" w14:textId="400F7255" w:rsidR="00E77051" w:rsidRPr="00E620AD" w:rsidRDefault="00756832" w:rsidP="00E77051">
      <w:pPr>
        <w:pStyle w:val="Odstavecseseznamem"/>
        <w:numPr>
          <w:ilvl w:val="1"/>
          <w:numId w:val="41"/>
        </w:numPr>
        <w:adjustRightInd w:val="0"/>
        <w:jc w:val="both"/>
        <w:rPr>
          <w:bCs/>
          <w:color w:val="000000"/>
          <w:sz w:val="20"/>
        </w:rPr>
      </w:pPr>
      <w:r>
        <w:rPr>
          <w:bCs/>
          <w:color w:val="000000"/>
          <w:sz w:val="20"/>
        </w:rPr>
        <w:t>Hlavní p</w:t>
      </w:r>
      <w:r w:rsidR="00EA394F" w:rsidRPr="00E620AD">
        <w:rPr>
          <w:bCs/>
          <w:color w:val="000000"/>
          <w:sz w:val="20"/>
        </w:rPr>
        <w:t xml:space="preserve">říjemce je oprávněn kdykoliv v průběhu </w:t>
      </w:r>
      <w:r>
        <w:rPr>
          <w:bCs/>
          <w:color w:val="000000"/>
          <w:sz w:val="20"/>
        </w:rPr>
        <w:t>ř</w:t>
      </w:r>
      <w:r w:rsidRPr="00E620AD">
        <w:rPr>
          <w:bCs/>
          <w:color w:val="000000"/>
          <w:sz w:val="20"/>
        </w:rPr>
        <w:t xml:space="preserve">ešení </w:t>
      </w:r>
      <w:r w:rsidR="00EA394F" w:rsidRPr="00E620AD">
        <w:rPr>
          <w:bCs/>
          <w:color w:val="000000"/>
          <w:sz w:val="20"/>
        </w:rPr>
        <w:t xml:space="preserve">části </w:t>
      </w:r>
      <w:r>
        <w:rPr>
          <w:bCs/>
          <w:color w:val="000000"/>
          <w:sz w:val="20"/>
        </w:rPr>
        <w:t>p</w:t>
      </w:r>
      <w:r w:rsidRPr="00E620AD">
        <w:rPr>
          <w:bCs/>
          <w:color w:val="000000"/>
          <w:sz w:val="20"/>
        </w:rPr>
        <w:t xml:space="preserve">rojektu </w:t>
      </w:r>
      <w:r>
        <w:rPr>
          <w:bCs/>
          <w:color w:val="000000"/>
          <w:sz w:val="20"/>
        </w:rPr>
        <w:t>d</w:t>
      </w:r>
      <w:r w:rsidRPr="00E620AD">
        <w:rPr>
          <w:bCs/>
          <w:color w:val="000000"/>
          <w:sz w:val="20"/>
        </w:rPr>
        <w:t xml:space="preserve">alším </w:t>
      </w:r>
      <w:r w:rsidR="00EA394F" w:rsidRPr="00E620AD">
        <w:rPr>
          <w:bCs/>
          <w:color w:val="000000"/>
          <w:sz w:val="20"/>
        </w:rPr>
        <w:t xml:space="preserve">účastníkem projektu nebo i po jeho ukončení provádět kontrolu hospodaření </w:t>
      </w:r>
      <w:r>
        <w:rPr>
          <w:bCs/>
          <w:color w:val="000000"/>
          <w:sz w:val="20"/>
        </w:rPr>
        <w:t>d</w:t>
      </w:r>
      <w:r w:rsidRPr="00E620AD">
        <w:rPr>
          <w:bCs/>
          <w:color w:val="000000"/>
          <w:sz w:val="20"/>
        </w:rPr>
        <w:t xml:space="preserve">alšího </w:t>
      </w:r>
      <w:r w:rsidR="00EA394F" w:rsidRPr="00E620AD">
        <w:rPr>
          <w:bCs/>
          <w:color w:val="000000"/>
          <w:sz w:val="20"/>
        </w:rPr>
        <w:t xml:space="preserve">účastníka projektu s </w:t>
      </w:r>
      <w:r>
        <w:rPr>
          <w:bCs/>
          <w:color w:val="000000"/>
          <w:sz w:val="20"/>
        </w:rPr>
        <w:t>d</w:t>
      </w:r>
      <w:r w:rsidRPr="00E620AD">
        <w:rPr>
          <w:bCs/>
          <w:color w:val="000000"/>
          <w:sz w:val="20"/>
        </w:rPr>
        <w:t>otací</w:t>
      </w:r>
      <w:r w:rsidR="00EA394F" w:rsidRPr="00E620AD">
        <w:rPr>
          <w:bCs/>
          <w:color w:val="000000"/>
          <w:sz w:val="20"/>
        </w:rPr>
        <w:t xml:space="preserve">, komplexní kontrolu </w:t>
      </w:r>
      <w:r>
        <w:rPr>
          <w:bCs/>
          <w:color w:val="000000"/>
          <w:sz w:val="20"/>
        </w:rPr>
        <w:t>v</w:t>
      </w:r>
      <w:r w:rsidRPr="00E620AD">
        <w:rPr>
          <w:bCs/>
          <w:color w:val="000000"/>
          <w:sz w:val="20"/>
        </w:rPr>
        <w:t xml:space="preserve">ýsledku </w:t>
      </w:r>
      <w:r>
        <w:rPr>
          <w:bCs/>
          <w:color w:val="000000"/>
          <w:sz w:val="20"/>
        </w:rPr>
        <w:t>p</w:t>
      </w:r>
      <w:r w:rsidRPr="00E620AD">
        <w:rPr>
          <w:bCs/>
          <w:color w:val="000000"/>
          <w:sz w:val="20"/>
        </w:rPr>
        <w:t>rojektu</w:t>
      </w:r>
      <w:r w:rsidR="00EA394F" w:rsidRPr="00E620AD">
        <w:rPr>
          <w:bCs/>
          <w:color w:val="000000"/>
          <w:sz w:val="20"/>
        </w:rPr>
        <w:t xml:space="preserve">, kontrolu plnění cílů </w:t>
      </w:r>
      <w:r>
        <w:rPr>
          <w:bCs/>
          <w:color w:val="000000"/>
          <w:sz w:val="20"/>
        </w:rPr>
        <w:t>p</w:t>
      </w:r>
      <w:r w:rsidRPr="00E620AD">
        <w:rPr>
          <w:bCs/>
          <w:color w:val="000000"/>
          <w:sz w:val="20"/>
        </w:rPr>
        <w:t>rojektu</w:t>
      </w:r>
      <w:r w:rsidR="00EA394F" w:rsidRPr="00E620AD">
        <w:rPr>
          <w:bCs/>
          <w:color w:val="000000"/>
          <w:sz w:val="20"/>
        </w:rPr>
        <w:t xml:space="preserve">, včetně kontroly účelnosti čerpání a využití prostředků </w:t>
      </w:r>
      <w:r>
        <w:rPr>
          <w:bCs/>
          <w:color w:val="000000"/>
          <w:sz w:val="20"/>
        </w:rPr>
        <w:t>d</w:t>
      </w:r>
      <w:r w:rsidRPr="00E620AD">
        <w:rPr>
          <w:bCs/>
          <w:color w:val="000000"/>
          <w:sz w:val="20"/>
        </w:rPr>
        <w:t>otace</w:t>
      </w:r>
      <w:r w:rsidR="00EA394F" w:rsidRPr="00E620AD">
        <w:rPr>
          <w:bCs/>
          <w:color w:val="000000"/>
          <w:sz w:val="20"/>
        </w:rPr>
        <w:t xml:space="preserve">, uznaných nákladů a finanční kontrolu, přičemž </w:t>
      </w:r>
      <w:r>
        <w:rPr>
          <w:bCs/>
          <w:color w:val="000000"/>
          <w:sz w:val="20"/>
        </w:rPr>
        <w:t>d</w:t>
      </w:r>
      <w:r w:rsidRPr="00E620AD">
        <w:rPr>
          <w:bCs/>
          <w:color w:val="000000"/>
          <w:sz w:val="20"/>
        </w:rPr>
        <w:t xml:space="preserve">alší </w:t>
      </w:r>
      <w:r w:rsidR="00EA394F" w:rsidRPr="00E620AD">
        <w:rPr>
          <w:bCs/>
          <w:color w:val="000000"/>
          <w:sz w:val="20"/>
        </w:rPr>
        <w:t xml:space="preserve">účastník projektu je povinen provádění kontrol </w:t>
      </w:r>
      <w:r w:rsidR="00FB1D06">
        <w:rPr>
          <w:bCs/>
          <w:color w:val="000000"/>
          <w:sz w:val="20"/>
        </w:rPr>
        <w:t>h</w:t>
      </w:r>
      <w:r>
        <w:rPr>
          <w:bCs/>
          <w:color w:val="000000"/>
          <w:sz w:val="20"/>
        </w:rPr>
        <w:t>lavnímu p</w:t>
      </w:r>
      <w:r w:rsidRPr="00E620AD">
        <w:rPr>
          <w:bCs/>
          <w:color w:val="000000"/>
          <w:sz w:val="20"/>
        </w:rPr>
        <w:t xml:space="preserve">říjemci </w:t>
      </w:r>
      <w:r w:rsidR="00EA394F" w:rsidRPr="00E620AD">
        <w:rPr>
          <w:bCs/>
          <w:color w:val="000000"/>
          <w:sz w:val="20"/>
        </w:rPr>
        <w:t>umožnit.</w:t>
      </w:r>
    </w:p>
    <w:p w14:paraId="6C1F1424" w14:textId="365C58A0" w:rsidR="00EA394F" w:rsidRPr="00275810" w:rsidRDefault="00EA394F" w:rsidP="00214202">
      <w:pPr>
        <w:pStyle w:val="Odstavecseseznamem"/>
        <w:numPr>
          <w:ilvl w:val="1"/>
          <w:numId w:val="41"/>
        </w:numPr>
        <w:adjustRightInd w:val="0"/>
        <w:jc w:val="both"/>
        <w:rPr>
          <w:bCs/>
          <w:color w:val="000000"/>
          <w:sz w:val="20"/>
        </w:rPr>
      </w:pPr>
      <w:r w:rsidRPr="00F124F4">
        <w:rPr>
          <w:bCs/>
          <w:color w:val="000000"/>
          <w:sz w:val="20"/>
        </w:rPr>
        <w:t xml:space="preserve">Jestliže si to </w:t>
      </w:r>
      <w:r w:rsidR="00FB1D06">
        <w:rPr>
          <w:bCs/>
          <w:color w:val="000000"/>
          <w:sz w:val="20"/>
        </w:rPr>
        <w:t>h</w:t>
      </w:r>
      <w:r w:rsidR="00756832">
        <w:rPr>
          <w:bCs/>
          <w:color w:val="000000"/>
          <w:sz w:val="20"/>
        </w:rPr>
        <w:t>lavní p</w:t>
      </w:r>
      <w:r w:rsidRPr="00F124F4">
        <w:rPr>
          <w:bCs/>
          <w:color w:val="000000"/>
          <w:sz w:val="20"/>
        </w:rPr>
        <w:t xml:space="preserve">říjemce vyžádá, je </w:t>
      </w:r>
      <w:r w:rsidR="00756832">
        <w:rPr>
          <w:bCs/>
          <w:color w:val="000000"/>
          <w:sz w:val="20"/>
        </w:rPr>
        <w:t>d</w:t>
      </w:r>
      <w:r w:rsidRPr="00F124F4">
        <w:rPr>
          <w:bCs/>
          <w:color w:val="000000"/>
          <w:sz w:val="20"/>
        </w:rPr>
        <w:t xml:space="preserve">alší účastník projektu povinen informovat </w:t>
      </w:r>
      <w:r w:rsidR="005954BA">
        <w:rPr>
          <w:bCs/>
          <w:color w:val="000000"/>
          <w:sz w:val="20"/>
        </w:rPr>
        <w:t>h</w:t>
      </w:r>
      <w:r w:rsidR="00756832">
        <w:rPr>
          <w:bCs/>
          <w:color w:val="000000"/>
          <w:sz w:val="20"/>
        </w:rPr>
        <w:t>lavního p</w:t>
      </w:r>
      <w:r w:rsidRPr="00F124F4">
        <w:rPr>
          <w:bCs/>
          <w:color w:val="000000"/>
          <w:sz w:val="20"/>
        </w:rPr>
        <w:t xml:space="preserve">říjemce o okolnostech souvisejících s </w:t>
      </w:r>
      <w:r w:rsidR="00756832">
        <w:rPr>
          <w:bCs/>
          <w:color w:val="000000"/>
          <w:sz w:val="20"/>
        </w:rPr>
        <w:t>ř</w:t>
      </w:r>
      <w:r w:rsidRPr="00F124F4">
        <w:rPr>
          <w:bCs/>
          <w:color w:val="000000"/>
          <w:sz w:val="20"/>
        </w:rPr>
        <w:t xml:space="preserve">ešením části </w:t>
      </w:r>
      <w:r w:rsidR="00756832">
        <w:rPr>
          <w:bCs/>
          <w:color w:val="000000"/>
          <w:sz w:val="20"/>
        </w:rPr>
        <w:t>p</w:t>
      </w:r>
      <w:r w:rsidRPr="00F124F4">
        <w:rPr>
          <w:bCs/>
          <w:color w:val="000000"/>
          <w:sz w:val="20"/>
        </w:rPr>
        <w:t xml:space="preserve">rojektu, zejména pak o každé skutečnosti, která by mohla ovlivnit </w:t>
      </w:r>
      <w:r w:rsidR="00756832">
        <w:rPr>
          <w:bCs/>
          <w:color w:val="000000"/>
          <w:sz w:val="20"/>
        </w:rPr>
        <w:t>ř</w:t>
      </w:r>
      <w:r w:rsidRPr="00F124F4">
        <w:rPr>
          <w:bCs/>
          <w:color w:val="000000"/>
          <w:sz w:val="20"/>
        </w:rPr>
        <w:t xml:space="preserve">ešení části </w:t>
      </w:r>
      <w:r w:rsidR="00756832">
        <w:rPr>
          <w:bCs/>
          <w:color w:val="000000"/>
          <w:sz w:val="20"/>
        </w:rPr>
        <w:t>p</w:t>
      </w:r>
      <w:r w:rsidRPr="00F124F4">
        <w:rPr>
          <w:bCs/>
          <w:color w:val="000000"/>
          <w:sz w:val="20"/>
        </w:rPr>
        <w:t xml:space="preserve">rojektu, dále je pak povinen předávat </w:t>
      </w:r>
      <w:r w:rsidR="00FB1D06">
        <w:rPr>
          <w:bCs/>
          <w:color w:val="000000"/>
          <w:sz w:val="20"/>
        </w:rPr>
        <w:t>h</w:t>
      </w:r>
      <w:r w:rsidR="00756832">
        <w:rPr>
          <w:bCs/>
          <w:color w:val="000000"/>
          <w:sz w:val="20"/>
        </w:rPr>
        <w:t>lavnímu p</w:t>
      </w:r>
      <w:r w:rsidRPr="00F124F4">
        <w:rPr>
          <w:bCs/>
          <w:color w:val="000000"/>
          <w:sz w:val="20"/>
        </w:rPr>
        <w:t xml:space="preserve">říjemci veškerou korespondenci o </w:t>
      </w:r>
      <w:r w:rsidR="00756832">
        <w:rPr>
          <w:bCs/>
          <w:color w:val="000000"/>
          <w:sz w:val="20"/>
        </w:rPr>
        <w:t>p</w:t>
      </w:r>
      <w:r w:rsidRPr="00F124F4">
        <w:rPr>
          <w:bCs/>
          <w:color w:val="000000"/>
          <w:sz w:val="20"/>
        </w:rPr>
        <w:t xml:space="preserve">rojektu, informovat </w:t>
      </w:r>
      <w:r w:rsidR="00FB1D06">
        <w:rPr>
          <w:bCs/>
          <w:color w:val="000000"/>
          <w:sz w:val="20"/>
        </w:rPr>
        <w:t>h</w:t>
      </w:r>
      <w:r w:rsidR="00756832">
        <w:rPr>
          <w:bCs/>
          <w:color w:val="000000"/>
          <w:sz w:val="20"/>
        </w:rPr>
        <w:t>lavního p</w:t>
      </w:r>
      <w:r w:rsidRPr="00F124F4">
        <w:rPr>
          <w:bCs/>
          <w:color w:val="000000"/>
          <w:sz w:val="20"/>
        </w:rPr>
        <w:t xml:space="preserve">říjemce o uzavřených smlouvách s dodavateli a o obsahu jejich plnění, přičemž </w:t>
      </w:r>
      <w:r w:rsidR="00756832">
        <w:rPr>
          <w:bCs/>
          <w:color w:val="000000"/>
          <w:sz w:val="20"/>
        </w:rPr>
        <w:t>d</w:t>
      </w:r>
      <w:r w:rsidRPr="00F124F4">
        <w:rPr>
          <w:bCs/>
          <w:color w:val="000000"/>
          <w:sz w:val="20"/>
        </w:rPr>
        <w:t xml:space="preserve">alší účastník projektu </w:t>
      </w:r>
      <w:r w:rsidRPr="00275810">
        <w:rPr>
          <w:bCs/>
          <w:color w:val="000000"/>
          <w:sz w:val="20"/>
        </w:rPr>
        <w:t>je povinen originály takovýchto smluv uchovávat.</w:t>
      </w:r>
    </w:p>
    <w:p w14:paraId="6DC102F8" w14:textId="63F7EC2C" w:rsidR="00EA394F" w:rsidRPr="00275810" w:rsidRDefault="00EA394F" w:rsidP="00214202">
      <w:pPr>
        <w:pStyle w:val="Odstavecseseznamem"/>
        <w:numPr>
          <w:ilvl w:val="1"/>
          <w:numId w:val="41"/>
        </w:numPr>
        <w:adjustRightInd w:val="0"/>
        <w:jc w:val="both"/>
        <w:rPr>
          <w:bCs/>
          <w:color w:val="000000"/>
          <w:sz w:val="20"/>
        </w:rPr>
      </w:pPr>
      <w:r w:rsidRPr="00275810">
        <w:rPr>
          <w:bCs/>
          <w:color w:val="000000"/>
          <w:sz w:val="20"/>
        </w:rPr>
        <w:t xml:space="preserve">Další účastník projektu je povinen vést o čerpání a užití veškerých finančních prostředků určených na </w:t>
      </w:r>
      <w:r w:rsidR="00756832">
        <w:rPr>
          <w:bCs/>
          <w:color w:val="000000"/>
          <w:sz w:val="20"/>
        </w:rPr>
        <w:t>ř</w:t>
      </w:r>
      <w:r w:rsidR="00756832" w:rsidRPr="00275810">
        <w:rPr>
          <w:bCs/>
          <w:color w:val="000000"/>
          <w:sz w:val="20"/>
        </w:rPr>
        <w:t xml:space="preserve">ešení </w:t>
      </w:r>
      <w:r w:rsidRPr="00275810">
        <w:rPr>
          <w:bCs/>
          <w:color w:val="000000"/>
          <w:sz w:val="20"/>
        </w:rPr>
        <w:t xml:space="preserve">části </w:t>
      </w:r>
      <w:r w:rsidR="00756832">
        <w:rPr>
          <w:bCs/>
          <w:color w:val="000000"/>
          <w:sz w:val="20"/>
        </w:rPr>
        <w:t>p</w:t>
      </w:r>
      <w:r w:rsidR="00756832" w:rsidRPr="00275810">
        <w:rPr>
          <w:bCs/>
          <w:color w:val="000000"/>
          <w:sz w:val="20"/>
        </w:rPr>
        <w:t xml:space="preserve">rojektu </w:t>
      </w:r>
      <w:r w:rsidRPr="00275810">
        <w:rPr>
          <w:bCs/>
          <w:color w:val="000000"/>
          <w:sz w:val="20"/>
        </w:rPr>
        <w:t xml:space="preserve">samostatnou účetní evidenci tak, aby tyto prostředky a nakládání s nimi bylo odděleno od ostatního majetku </w:t>
      </w:r>
      <w:r w:rsidR="00756832">
        <w:rPr>
          <w:bCs/>
          <w:color w:val="000000"/>
          <w:sz w:val="20"/>
        </w:rPr>
        <w:t>d</w:t>
      </w:r>
      <w:r w:rsidR="00756832" w:rsidRPr="00275810">
        <w:rPr>
          <w:bCs/>
          <w:color w:val="000000"/>
          <w:sz w:val="20"/>
        </w:rPr>
        <w:t xml:space="preserve">alšího </w:t>
      </w:r>
      <w:r w:rsidRPr="00275810">
        <w:rPr>
          <w:bCs/>
          <w:color w:val="000000"/>
          <w:sz w:val="20"/>
        </w:rPr>
        <w:t xml:space="preserve">účastníka projektu. Tuto evidenci je </w:t>
      </w:r>
      <w:r w:rsidR="00756832">
        <w:rPr>
          <w:bCs/>
          <w:color w:val="000000"/>
          <w:sz w:val="20"/>
        </w:rPr>
        <w:t>d</w:t>
      </w:r>
      <w:r w:rsidR="00756832" w:rsidRPr="00275810">
        <w:rPr>
          <w:bCs/>
          <w:color w:val="000000"/>
          <w:sz w:val="20"/>
        </w:rPr>
        <w:t xml:space="preserve">alší </w:t>
      </w:r>
      <w:r w:rsidRPr="00275810">
        <w:rPr>
          <w:bCs/>
          <w:color w:val="000000"/>
          <w:sz w:val="20"/>
        </w:rPr>
        <w:t xml:space="preserve">účastník projektu povinen uložit a uchovávat ji po dobu pěti let ode dne ukončení účinnosti této </w:t>
      </w:r>
      <w:r w:rsidR="00756832">
        <w:rPr>
          <w:bCs/>
          <w:color w:val="000000"/>
          <w:sz w:val="20"/>
        </w:rPr>
        <w:t>s</w:t>
      </w:r>
      <w:r w:rsidR="00756832" w:rsidRPr="00275810">
        <w:rPr>
          <w:bCs/>
          <w:color w:val="000000"/>
          <w:sz w:val="20"/>
        </w:rPr>
        <w:t>mlouvy</w:t>
      </w:r>
      <w:r w:rsidRPr="00275810">
        <w:rPr>
          <w:bCs/>
          <w:color w:val="000000"/>
          <w:sz w:val="20"/>
        </w:rPr>
        <w:t>.</w:t>
      </w:r>
    </w:p>
    <w:p w14:paraId="16F1109A" w14:textId="0FC0CBF8" w:rsidR="00EA394F" w:rsidRPr="00275810" w:rsidRDefault="00EA394F" w:rsidP="00214202">
      <w:pPr>
        <w:pStyle w:val="Odstavecseseznamem"/>
        <w:numPr>
          <w:ilvl w:val="1"/>
          <w:numId w:val="41"/>
        </w:numPr>
        <w:adjustRightInd w:val="0"/>
        <w:jc w:val="both"/>
        <w:rPr>
          <w:bCs/>
          <w:color w:val="000000"/>
          <w:sz w:val="20"/>
        </w:rPr>
      </w:pPr>
      <w:r w:rsidRPr="00275810">
        <w:rPr>
          <w:bCs/>
          <w:color w:val="000000"/>
          <w:sz w:val="20"/>
        </w:rPr>
        <w:t xml:space="preserve">Další účastník projektu je povinen jednotlivé části </w:t>
      </w:r>
      <w:r w:rsidR="00756832">
        <w:rPr>
          <w:bCs/>
          <w:color w:val="000000"/>
          <w:sz w:val="20"/>
        </w:rPr>
        <w:t>d</w:t>
      </w:r>
      <w:r w:rsidR="00756832" w:rsidRPr="00275810">
        <w:rPr>
          <w:bCs/>
          <w:color w:val="000000"/>
          <w:sz w:val="20"/>
        </w:rPr>
        <w:t xml:space="preserve">otace </w:t>
      </w:r>
      <w:r w:rsidRPr="00275810">
        <w:rPr>
          <w:bCs/>
          <w:color w:val="000000"/>
          <w:sz w:val="20"/>
        </w:rPr>
        <w:t xml:space="preserve">ve vztahu k </w:t>
      </w:r>
      <w:r w:rsidR="00FB1D06">
        <w:rPr>
          <w:bCs/>
          <w:color w:val="000000"/>
          <w:sz w:val="20"/>
        </w:rPr>
        <w:t>h</w:t>
      </w:r>
      <w:r w:rsidR="00756832">
        <w:rPr>
          <w:bCs/>
          <w:color w:val="000000"/>
          <w:sz w:val="20"/>
        </w:rPr>
        <w:t>lavnímu p</w:t>
      </w:r>
      <w:r w:rsidR="00756832" w:rsidRPr="00275810">
        <w:rPr>
          <w:bCs/>
          <w:color w:val="000000"/>
          <w:sz w:val="20"/>
        </w:rPr>
        <w:t xml:space="preserve">říjemci </w:t>
      </w:r>
      <w:r w:rsidRPr="00275810">
        <w:rPr>
          <w:bCs/>
          <w:color w:val="000000"/>
          <w:sz w:val="20"/>
        </w:rPr>
        <w:t xml:space="preserve">finančně vypořádat a současně vrátit nevyčerpané části </w:t>
      </w:r>
      <w:r w:rsidR="00756832">
        <w:rPr>
          <w:bCs/>
          <w:color w:val="000000"/>
          <w:sz w:val="20"/>
        </w:rPr>
        <w:t>d</w:t>
      </w:r>
      <w:r w:rsidR="00756832" w:rsidRPr="00275810">
        <w:rPr>
          <w:bCs/>
          <w:color w:val="000000"/>
          <w:sz w:val="20"/>
        </w:rPr>
        <w:t xml:space="preserve">otace </w:t>
      </w:r>
      <w:r w:rsidRPr="00275810">
        <w:rPr>
          <w:bCs/>
          <w:color w:val="000000"/>
          <w:sz w:val="20"/>
        </w:rPr>
        <w:t xml:space="preserve">v souladu s platnými právními předpisy, které stanoví termíny a zásady finančního vypořádání vztahů se státním rozpočtem, a to předepsaným způsobem, a to do </w:t>
      </w:r>
      <w:r w:rsidR="005954BA">
        <w:rPr>
          <w:bCs/>
          <w:color w:val="000000"/>
          <w:sz w:val="20"/>
        </w:rPr>
        <w:t>15</w:t>
      </w:r>
      <w:r w:rsidRPr="00275810">
        <w:rPr>
          <w:bCs/>
          <w:color w:val="000000"/>
          <w:sz w:val="20"/>
        </w:rPr>
        <w:t xml:space="preserve"> kalendářních dnů poté, co se dozví, že tuto část dotace z jakéhokoliv důvodu nevyužije, nebo poté, co byl poskytovatelem k jejímu vrácení vyzván, přičemž nejpozději do </w:t>
      </w:r>
      <w:r w:rsidR="00EF4C24" w:rsidRPr="00275810">
        <w:rPr>
          <w:bCs/>
          <w:color w:val="000000"/>
          <w:sz w:val="20"/>
        </w:rPr>
        <w:t>2</w:t>
      </w:r>
      <w:r w:rsidRPr="00275810">
        <w:rPr>
          <w:bCs/>
          <w:color w:val="000000"/>
          <w:sz w:val="20"/>
        </w:rPr>
        <w:t xml:space="preserve">0. </w:t>
      </w:r>
      <w:r w:rsidR="00EF4C24" w:rsidRPr="00275810">
        <w:rPr>
          <w:bCs/>
          <w:color w:val="000000"/>
          <w:sz w:val="20"/>
        </w:rPr>
        <w:t>ledna následujícího kalendářního</w:t>
      </w:r>
      <w:r w:rsidRPr="00275810">
        <w:rPr>
          <w:bCs/>
          <w:color w:val="000000"/>
          <w:sz w:val="20"/>
        </w:rPr>
        <w:t xml:space="preserve"> roku musí být takto nevyčerpaná podpora za tento rok připsána na účet </w:t>
      </w:r>
      <w:r w:rsidR="00756832">
        <w:rPr>
          <w:bCs/>
          <w:color w:val="000000"/>
          <w:sz w:val="20"/>
        </w:rPr>
        <w:t xml:space="preserve">hlavního </w:t>
      </w:r>
      <w:r w:rsidRPr="00275810">
        <w:rPr>
          <w:bCs/>
          <w:color w:val="000000"/>
          <w:sz w:val="20"/>
        </w:rPr>
        <w:t xml:space="preserve">příjemce. Další účastník projektu je povinen spolu se zúčtováním </w:t>
      </w:r>
      <w:r w:rsidR="00756832">
        <w:rPr>
          <w:bCs/>
          <w:color w:val="000000"/>
          <w:sz w:val="20"/>
        </w:rPr>
        <w:t>d</w:t>
      </w:r>
      <w:r w:rsidR="00756832" w:rsidRPr="00275810">
        <w:rPr>
          <w:bCs/>
          <w:color w:val="000000"/>
          <w:sz w:val="20"/>
        </w:rPr>
        <w:t xml:space="preserve">otace </w:t>
      </w:r>
      <w:r w:rsidRPr="00275810">
        <w:rPr>
          <w:bCs/>
          <w:color w:val="000000"/>
          <w:sz w:val="20"/>
        </w:rPr>
        <w:t xml:space="preserve">předložit </w:t>
      </w:r>
      <w:r w:rsidR="00FB1D06">
        <w:rPr>
          <w:bCs/>
          <w:color w:val="000000"/>
          <w:sz w:val="20"/>
        </w:rPr>
        <w:t>h</w:t>
      </w:r>
      <w:r w:rsidR="00756832">
        <w:rPr>
          <w:bCs/>
          <w:color w:val="000000"/>
          <w:sz w:val="20"/>
        </w:rPr>
        <w:t>lavnímu p</w:t>
      </w:r>
      <w:r w:rsidRPr="00275810">
        <w:rPr>
          <w:bCs/>
          <w:color w:val="000000"/>
          <w:sz w:val="20"/>
        </w:rPr>
        <w:t xml:space="preserve">říjemci zdůvodnění čerpání a užití finančních prostředků včetně písemné informace o tom, zda na účel, na který byla </w:t>
      </w:r>
      <w:r w:rsidR="00FB1D06">
        <w:rPr>
          <w:bCs/>
          <w:color w:val="000000"/>
          <w:sz w:val="20"/>
        </w:rPr>
        <w:t>d</w:t>
      </w:r>
      <w:r w:rsidR="00FB1D06" w:rsidRPr="00275810">
        <w:rPr>
          <w:bCs/>
          <w:color w:val="000000"/>
          <w:sz w:val="20"/>
        </w:rPr>
        <w:t xml:space="preserve">otace </w:t>
      </w:r>
      <w:r w:rsidRPr="00275810">
        <w:rPr>
          <w:bCs/>
          <w:color w:val="000000"/>
          <w:sz w:val="20"/>
        </w:rPr>
        <w:t xml:space="preserve">poskytnuta, použil i finanční prostředky z jiných zdrojů, včetně ostatních veřejných prostředků, z jakých a v jaké výši, a to ve formě stanovené </w:t>
      </w:r>
      <w:r w:rsidR="00FB1D06">
        <w:rPr>
          <w:bCs/>
          <w:color w:val="000000"/>
          <w:sz w:val="20"/>
        </w:rPr>
        <w:t>hlavním p</w:t>
      </w:r>
      <w:r w:rsidR="00FB1D06" w:rsidRPr="00275810">
        <w:rPr>
          <w:bCs/>
          <w:color w:val="000000"/>
          <w:sz w:val="20"/>
        </w:rPr>
        <w:t>říjemcem</w:t>
      </w:r>
      <w:r w:rsidRPr="00275810">
        <w:rPr>
          <w:bCs/>
          <w:color w:val="000000"/>
          <w:sz w:val="20"/>
        </w:rPr>
        <w:t>.</w:t>
      </w:r>
    </w:p>
    <w:p w14:paraId="39169E8A" w14:textId="7D1CEBCC" w:rsidR="00EA394F" w:rsidRPr="00275810" w:rsidRDefault="00FB1D06" w:rsidP="00214202">
      <w:pPr>
        <w:pStyle w:val="Odstavecseseznamem"/>
        <w:numPr>
          <w:ilvl w:val="1"/>
          <w:numId w:val="41"/>
        </w:numPr>
        <w:adjustRightInd w:val="0"/>
        <w:jc w:val="both"/>
        <w:rPr>
          <w:bCs/>
          <w:color w:val="000000"/>
          <w:sz w:val="20"/>
        </w:rPr>
      </w:pPr>
      <w:r>
        <w:rPr>
          <w:bCs/>
          <w:color w:val="000000"/>
          <w:sz w:val="20"/>
        </w:rPr>
        <w:t>Hlavní p</w:t>
      </w:r>
      <w:r w:rsidR="00EA394F" w:rsidRPr="00275810">
        <w:rPr>
          <w:bCs/>
          <w:color w:val="000000"/>
          <w:sz w:val="20"/>
        </w:rPr>
        <w:t xml:space="preserve">říjemce prohlašuje, že uvedené kontroly bude provádět pouze v rozsahu stanoveném právními předpisy, zejména pak zákonem č. 320/2001 Sb., o finanční kontrole ve veřejné správě a vyhlášky č. 416/2004 Sb., v platném znění, kterou se citovaný zákon provádí. </w:t>
      </w:r>
    </w:p>
    <w:p w14:paraId="33CCEF9F" w14:textId="77777777" w:rsidR="00EA394F" w:rsidRPr="0022357A" w:rsidRDefault="00EA394F" w:rsidP="00EA394F">
      <w:pPr>
        <w:adjustRightInd w:val="0"/>
        <w:jc w:val="center"/>
        <w:rPr>
          <w:rFonts w:ascii="Times New Roman" w:hAnsi="Times New Roman" w:cs="Times New Roman"/>
          <w:b/>
          <w:bCs/>
          <w:color w:val="000000"/>
          <w:highlight w:val="yellow"/>
          <w:lang w:val="cs-CZ"/>
        </w:rPr>
      </w:pPr>
    </w:p>
    <w:p w14:paraId="0285A9DF" w14:textId="77777777" w:rsidR="005954BA" w:rsidRDefault="005954BA" w:rsidP="00EA394F">
      <w:pPr>
        <w:adjustRightInd w:val="0"/>
        <w:jc w:val="center"/>
        <w:rPr>
          <w:rFonts w:ascii="Times New Roman" w:hAnsi="Times New Roman" w:cs="Times New Roman"/>
          <w:bCs/>
          <w:color w:val="000000"/>
          <w:lang w:val="cs-CZ"/>
        </w:rPr>
      </w:pPr>
    </w:p>
    <w:p w14:paraId="5DE80E16" w14:textId="77777777" w:rsidR="005954BA" w:rsidRDefault="005954BA" w:rsidP="00EA394F">
      <w:pPr>
        <w:adjustRightInd w:val="0"/>
        <w:jc w:val="center"/>
        <w:rPr>
          <w:rFonts w:ascii="Times New Roman" w:hAnsi="Times New Roman" w:cs="Times New Roman"/>
          <w:bCs/>
          <w:color w:val="000000"/>
          <w:lang w:val="cs-CZ"/>
        </w:rPr>
      </w:pPr>
    </w:p>
    <w:p w14:paraId="61F28498" w14:textId="77777777" w:rsidR="005954BA" w:rsidRDefault="005954BA" w:rsidP="00EA394F">
      <w:pPr>
        <w:adjustRightInd w:val="0"/>
        <w:jc w:val="center"/>
        <w:rPr>
          <w:rFonts w:ascii="Times New Roman" w:hAnsi="Times New Roman" w:cs="Times New Roman"/>
          <w:bCs/>
          <w:color w:val="000000"/>
          <w:lang w:val="cs-CZ"/>
        </w:rPr>
      </w:pPr>
    </w:p>
    <w:p w14:paraId="5E21CC85" w14:textId="77777777" w:rsidR="005954BA" w:rsidRDefault="005954BA" w:rsidP="00EA394F">
      <w:pPr>
        <w:adjustRightInd w:val="0"/>
        <w:jc w:val="center"/>
        <w:rPr>
          <w:rFonts w:ascii="Times New Roman" w:hAnsi="Times New Roman" w:cs="Times New Roman"/>
          <w:bCs/>
          <w:color w:val="000000"/>
          <w:lang w:val="cs-CZ"/>
        </w:rPr>
      </w:pPr>
    </w:p>
    <w:p w14:paraId="58117848" w14:textId="083B1859" w:rsidR="00EA394F" w:rsidRPr="00970ADC" w:rsidRDefault="00EA394F" w:rsidP="00EA394F">
      <w:pPr>
        <w:adjustRightInd w:val="0"/>
        <w:jc w:val="center"/>
        <w:rPr>
          <w:rFonts w:ascii="Times New Roman" w:hAnsi="Times New Roman" w:cs="Times New Roman"/>
          <w:bCs/>
          <w:color w:val="000000"/>
          <w:lang w:val="cs-CZ"/>
        </w:rPr>
      </w:pPr>
      <w:r w:rsidRPr="00970ADC">
        <w:rPr>
          <w:rFonts w:ascii="Times New Roman" w:hAnsi="Times New Roman" w:cs="Times New Roman"/>
          <w:bCs/>
          <w:color w:val="000000"/>
          <w:lang w:val="cs-CZ"/>
        </w:rPr>
        <w:t>XI</w:t>
      </w:r>
      <w:r w:rsidR="00214202" w:rsidRPr="00970ADC">
        <w:rPr>
          <w:rFonts w:ascii="Times New Roman" w:hAnsi="Times New Roman" w:cs="Times New Roman"/>
          <w:bCs/>
          <w:color w:val="000000"/>
          <w:lang w:val="cs-CZ"/>
        </w:rPr>
        <w:t>I</w:t>
      </w:r>
      <w:r w:rsidRPr="00970ADC">
        <w:rPr>
          <w:rFonts w:ascii="Times New Roman" w:hAnsi="Times New Roman" w:cs="Times New Roman"/>
          <w:bCs/>
          <w:color w:val="000000"/>
          <w:lang w:val="cs-CZ"/>
        </w:rPr>
        <w:t>.</w:t>
      </w:r>
    </w:p>
    <w:p w14:paraId="314053F9" w14:textId="36BC6B1B" w:rsidR="00EA394F" w:rsidRPr="00970ADC" w:rsidRDefault="00EA394F" w:rsidP="00EA394F">
      <w:pPr>
        <w:adjustRightInd w:val="0"/>
        <w:jc w:val="center"/>
        <w:rPr>
          <w:rFonts w:ascii="Times New Roman" w:hAnsi="Times New Roman" w:cs="Times New Roman"/>
          <w:b/>
          <w:bCs/>
          <w:color w:val="000000"/>
          <w:lang w:val="cs-CZ"/>
        </w:rPr>
      </w:pPr>
      <w:r w:rsidRPr="00970ADC">
        <w:rPr>
          <w:rFonts w:ascii="Times New Roman" w:hAnsi="Times New Roman" w:cs="Times New Roman"/>
          <w:b/>
          <w:bCs/>
          <w:color w:val="000000"/>
          <w:lang w:val="cs-CZ"/>
        </w:rPr>
        <w:t xml:space="preserve">Další povinnosti </w:t>
      </w:r>
      <w:r w:rsidR="00FB1D06">
        <w:rPr>
          <w:rFonts w:ascii="Times New Roman" w:hAnsi="Times New Roman" w:cs="Times New Roman"/>
          <w:b/>
          <w:bCs/>
          <w:color w:val="000000"/>
          <w:lang w:val="cs-CZ"/>
        </w:rPr>
        <w:t>d</w:t>
      </w:r>
      <w:r w:rsidR="00FB1D06" w:rsidRPr="00970ADC">
        <w:rPr>
          <w:rFonts w:ascii="Times New Roman" w:hAnsi="Times New Roman" w:cs="Times New Roman"/>
          <w:b/>
          <w:bCs/>
          <w:color w:val="000000"/>
          <w:lang w:val="cs-CZ"/>
        </w:rPr>
        <w:t xml:space="preserve">alšího </w:t>
      </w:r>
      <w:r w:rsidRPr="00970ADC">
        <w:rPr>
          <w:rFonts w:ascii="Times New Roman" w:hAnsi="Times New Roman" w:cs="Times New Roman"/>
          <w:b/>
          <w:bCs/>
          <w:color w:val="000000"/>
          <w:lang w:val="cs-CZ"/>
        </w:rPr>
        <w:t>účastníka projektu</w:t>
      </w:r>
    </w:p>
    <w:p w14:paraId="742BE18E" w14:textId="77777777" w:rsidR="00DC63E9" w:rsidRPr="00970ADC" w:rsidRDefault="00DC63E9" w:rsidP="00DC63E9">
      <w:pPr>
        <w:adjustRightInd w:val="0"/>
        <w:jc w:val="both"/>
        <w:rPr>
          <w:rFonts w:ascii="Times New Roman" w:hAnsi="Times New Roman" w:cs="Times New Roman"/>
          <w:bCs/>
          <w:color w:val="000000"/>
          <w:lang w:val="cs-CZ"/>
        </w:rPr>
      </w:pPr>
    </w:p>
    <w:p w14:paraId="0EE01784" w14:textId="725D9466" w:rsidR="00DC63E9" w:rsidRPr="00970ADC" w:rsidRDefault="00DC63E9" w:rsidP="00DC63E9">
      <w:pPr>
        <w:pStyle w:val="Odstavecseseznamem"/>
        <w:numPr>
          <w:ilvl w:val="1"/>
          <w:numId w:val="43"/>
        </w:numPr>
        <w:adjustRightInd w:val="0"/>
        <w:jc w:val="both"/>
        <w:rPr>
          <w:bCs/>
          <w:color w:val="000000"/>
          <w:sz w:val="20"/>
        </w:rPr>
      </w:pPr>
      <w:r w:rsidRPr="00970ADC">
        <w:rPr>
          <w:bCs/>
          <w:color w:val="000000"/>
          <w:sz w:val="20"/>
        </w:rPr>
        <w:t>D</w:t>
      </w:r>
      <w:r w:rsidR="00EA394F" w:rsidRPr="00970ADC">
        <w:rPr>
          <w:bCs/>
          <w:color w:val="000000"/>
          <w:sz w:val="20"/>
        </w:rPr>
        <w:t xml:space="preserve">alší účastník projektu je povinen splnit povinnosti osob, kterým byla poskytnuta podpora ze státního rozpočtu, stanovené zejména </w:t>
      </w:r>
      <w:r w:rsidR="00FB1D06" w:rsidRPr="00970ADC">
        <w:rPr>
          <w:bCs/>
          <w:color w:val="000000"/>
          <w:sz w:val="20"/>
        </w:rPr>
        <w:t>Z</w:t>
      </w:r>
      <w:r w:rsidR="00FB1D06">
        <w:rPr>
          <w:bCs/>
          <w:color w:val="000000"/>
          <w:sz w:val="20"/>
        </w:rPr>
        <w:t>VZ</w:t>
      </w:r>
      <w:r w:rsidR="00EA394F" w:rsidRPr="00970ADC">
        <w:rPr>
          <w:bCs/>
          <w:color w:val="000000"/>
          <w:sz w:val="20"/>
        </w:rPr>
        <w:t>, zákonem č. 218/2000 Sb., o rozpočtových pravidlech, v</w:t>
      </w:r>
      <w:r w:rsidR="005954BA">
        <w:rPr>
          <w:bCs/>
          <w:color w:val="000000"/>
          <w:sz w:val="20"/>
        </w:rPr>
        <w:t>e</w:t>
      </w:r>
      <w:r w:rsidR="00EA394F" w:rsidRPr="00970ADC">
        <w:rPr>
          <w:bCs/>
          <w:color w:val="000000"/>
          <w:sz w:val="20"/>
        </w:rPr>
        <w:t xml:space="preserve"> znění </w:t>
      </w:r>
      <w:r w:rsidR="005954BA">
        <w:rPr>
          <w:bCs/>
          <w:color w:val="000000"/>
          <w:sz w:val="20"/>
        </w:rPr>
        <w:t xml:space="preserve">pozdějších předpisů </w:t>
      </w:r>
      <w:r w:rsidR="00EA394F" w:rsidRPr="00970ADC">
        <w:rPr>
          <w:bCs/>
          <w:color w:val="000000"/>
          <w:sz w:val="20"/>
        </w:rPr>
        <w:t xml:space="preserve">a dalšími právními předpisy a splnit veškeré další podmínky užití </w:t>
      </w:r>
      <w:r w:rsidR="00FB1D06">
        <w:rPr>
          <w:bCs/>
          <w:color w:val="000000"/>
          <w:sz w:val="20"/>
        </w:rPr>
        <w:t>d</w:t>
      </w:r>
      <w:r w:rsidR="00FB1D06" w:rsidRPr="00970ADC">
        <w:rPr>
          <w:bCs/>
          <w:color w:val="000000"/>
          <w:sz w:val="20"/>
        </w:rPr>
        <w:t xml:space="preserve">otace </w:t>
      </w:r>
      <w:r w:rsidR="00FB1D06">
        <w:rPr>
          <w:bCs/>
          <w:color w:val="000000"/>
          <w:sz w:val="20"/>
        </w:rPr>
        <w:t>d</w:t>
      </w:r>
      <w:r w:rsidR="00FB1D06" w:rsidRPr="00970ADC">
        <w:rPr>
          <w:bCs/>
          <w:color w:val="000000"/>
          <w:sz w:val="20"/>
        </w:rPr>
        <w:t xml:space="preserve">alším </w:t>
      </w:r>
      <w:r w:rsidR="00EA394F" w:rsidRPr="00970ADC">
        <w:rPr>
          <w:bCs/>
          <w:color w:val="000000"/>
          <w:sz w:val="20"/>
        </w:rPr>
        <w:t xml:space="preserve">účastníkem projektu, stanovené touto </w:t>
      </w:r>
      <w:r w:rsidR="00FB1D06">
        <w:rPr>
          <w:bCs/>
          <w:color w:val="000000"/>
          <w:sz w:val="20"/>
        </w:rPr>
        <w:t>s</w:t>
      </w:r>
      <w:r w:rsidR="00FB1D06" w:rsidRPr="00970ADC">
        <w:rPr>
          <w:bCs/>
          <w:color w:val="000000"/>
          <w:sz w:val="20"/>
        </w:rPr>
        <w:t>mlouvou</w:t>
      </w:r>
      <w:r w:rsidR="00EA394F" w:rsidRPr="00970ADC">
        <w:rPr>
          <w:bCs/>
          <w:color w:val="000000"/>
          <w:sz w:val="20"/>
        </w:rPr>
        <w:t>.</w:t>
      </w:r>
    </w:p>
    <w:p w14:paraId="29814910" w14:textId="4CCAF3CC" w:rsidR="00DC63E9" w:rsidRPr="00970ADC" w:rsidRDefault="00EA394F" w:rsidP="00A54CDA">
      <w:pPr>
        <w:pStyle w:val="Odstavecseseznamem"/>
        <w:numPr>
          <w:ilvl w:val="1"/>
          <w:numId w:val="43"/>
        </w:numPr>
        <w:adjustRightInd w:val="0"/>
        <w:jc w:val="both"/>
        <w:rPr>
          <w:bCs/>
          <w:color w:val="000000"/>
          <w:sz w:val="20"/>
        </w:rPr>
      </w:pPr>
      <w:r w:rsidRPr="00970ADC">
        <w:rPr>
          <w:bCs/>
          <w:color w:val="000000"/>
          <w:sz w:val="20"/>
        </w:rPr>
        <w:t xml:space="preserve">Další účastník projektu souhlasí se zveřejněním svých identifikačních údajů, výše poskytnuté </w:t>
      </w:r>
      <w:r w:rsidR="00FB1D06">
        <w:rPr>
          <w:bCs/>
          <w:color w:val="000000"/>
          <w:sz w:val="20"/>
        </w:rPr>
        <w:t>d</w:t>
      </w:r>
      <w:r w:rsidR="00FB1D06" w:rsidRPr="00970ADC">
        <w:rPr>
          <w:bCs/>
          <w:color w:val="000000"/>
          <w:sz w:val="20"/>
        </w:rPr>
        <w:t>otace</w:t>
      </w:r>
      <w:r w:rsidR="00A3035A" w:rsidRPr="00970ADC">
        <w:rPr>
          <w:bCs/>
          <w:color w:val="000000"/>
          <w:sz w:val="20"/>
        </w:rPr>
        <w:t>, dílčí zprávy</w:t>
      </w:r>
      <w:r w:rsidRPr="00970ADC">
        <w:rPr>
          <w:bCs/>
          <w:color w:val="000000"/>
          <w:sz w:val="20"/>
        </w:rPr>
        <w:t xml:space="preserve"> a závěrečné zprávy o řešení </w:t>
      </w:r>
      <w:r w:rsidR="00FB1D06">
        <w:rPr>
          <w:bCs/>
          <w:color w:val="000000"/>
          <w:sz w:val="20"/>
        </w:rPr>
        <w:t>p</w:t>
      </w:r>
      <w:r w:rsidR="00FB1D06" w:rsidRPr="00970ADC">
        <w:rPr>
          <w:bCs/>
          <w:color w:val="000000"/>
          <w:sz w:val="20"/>
        </w:rPr>
        <w:t>rojektu</w:t>
      </w:r>
      <w:r w:rsidRPr="00970ADC">
        <w:rPr>
          <w:bCs/>
          <w:color w:val="000000"/>
          <w:sz w:val="20"/>
        </w:rPr>
        <w:t>.</w:t>
      </w:r>
    </w:p>
    <w:p w14:paraId="64436A03" w14:textId="0B130CD0" w:rsidR="00EA394F" w:rsidRPr="00970ADC" w:rsidRDefault="00EA394F" w:rsidP="00DC63E9">
      <w:pPr>
        <w:pStyle w:val="Odstavecseseznamem"/>
        <w:numPr>
          <w:ilvl w:val="1"/>
          <w:numId w:val="43"/>
        </w:numPr>
        <w:adjustRightInd w:val="0"/>
        <w:jc w:val="both"/>
        <w:rPr>
          <w:bCs/>
          <w:color w:val="000000"/>
          <w:sz w:val="20"/>
        </w:rPr>
      </w:pPr>
      <w:r w:rsidRPr="00970ADC">
        <w:rPr>
          <w:bCs/>
          <w:color w:val="000000"/>
          <w:sz w:val="20"/>
        </w:rPr>
        <w:t xml:space="preserve">Další účastník projektu je povinen písemně informovat </w:t>
      </w:r>
      <w:r w:rsidR="00FB1D06">
        <w:rPr>
          <w:bCs/>
          <w:color w:val="000000"/>
          <w:sz w:val="20"/>
        </w:rPr>
        <w:t>hlavního p</w:t>
      </w:r>
      <w:r w:rsidR="00FB1D06" w:rsidRPr="00970ADC">
        <w:rPr>
          <w:bCs/>
          <w:color w:val="000000"/>
          <w:sz w:val="20"/>
        </w:rPr>
        <w:t xml:space="preserve">říjemce </w:t>
      </w:r>
      <w:r w:rsidRPr="00970ADC">
        <w:rPr>
          <w:bCs/>
          <w:color w:val="000000"/>
          <w:sz w:val="20"/>
        </w:rPr>
        <w:t xml:space="preserve">o každé změně rozhodné pro poskytování </w:t>
      </w:r>
      <w:r w:rsidR="00FB1D06">
        <w:rPr>
          <w:bCs/>
          <w:color w:val="000000"/>
          <w:sz w:val="20"/>
        </w:rPr>
        <w:t>d</w:t>
      </w:r>
      <w:r w:rsidR="00FB1D06" w:rsidRPr="00970ADC">
        <w:rPr>
          <w:bCs/>
          <w:color w:val="000000"/>
          <w:sz w:val="20"/>
        </w:rPr>
        <w:t xml:space="preserve">otace </w:t>
      </w:r>
      <w:r w:rsidRPr="00970ADC">
        <w:rPr>
          <w:bCs/>
          <w:color w:val="000000"/>
          <w:sz w:val="20"/>
        </w:rPr>
        <w:t xml:space="preserve">nejpozději do </w:t>
      </w:r>
      <w:r w:rsidR="005954BA">
        <w:rPr>
          <w:bCs/>
          <w:color w:val="000000"/>
          <w:sz w:val="20"/>
        </w:rPr>
        <w:t>10</w:t>
      </w:r>
      <w:r w:rsidRPr="00970ADC">
        <w:rPr>
          <w:bCs/>
          <w:color w:val="000000"/>
          <w:sz w:val="20"/>
        </w:rPr>
        <w:t xml:space="preserve"> kalendářních dnů ode dne, kdy se o změně dozvěděl, zejména o změně jeho právní formy, zahájení insolvenčního řízení, likvidaci apod. </w:t>
      </w:r>
    </w:p>
    <w:p w14:paraId="0946E38A" w14:textId="05F317B9" w:rsidR="00EA394F" w:rsidRPr="00970ADC" w:rsidRDefault="00EA394F" w:rsidP="00DC63E9">
      <w:pPr>
        <w:pStyle w:val="Odstavecseseznamem"/>
        <w:numPr>
          <w:ilvl w:val="1"/>
          <w:numId w:val="43"/>
        </w:numPr>
        <w:adjustRightInd w:val="0"/>
        <w:jc w:val="both"/>
        <w:rPr>
          <w:bCs/>
          <w:color w:val="000000"/>
          <w:sz w:val="20"/>
        </w:rPr>
      </w:pPr>
      <w:r w:rsidRPr="00970ADC">
        <w:rPr>
          <w:bCs/>
          <w:color w:val="000000"/>
          <w:sz w:val="20"/>
        </w:rPr>
        <w:t xml:space="preserve">Další účastník projektu je povinen nakládat s prostředky </w:t>
      </w:r>
      <w:r w:rsidR="00FB1D06">
        <w:rPr>
          <w:bCs/>
          <w:color w:val="000000"/>
          <w:sz w:val="20"/>
        </w:rPr>
        <w:t>d</w:t>
      </w:r>
      <w:r w:rsidR="00FB1D06" w:rsidRPr="00970ADC">
        <w:rPr>
          <w:bCs/>
          <w:color w:val="000000"/>
          <w:sz w:val="20"/>
        </w:rPr>
        <w:t xml:space="preserve">otace </w:t>
      </w:r>
      <w:r w:rsidRPr="00970ADC">
        <w:rPr>
          <w:bCs/>
          <w:color w:val="000000"/>
          <w:sz w:val="20"/>
        </w:rPr>
        <w:t xml:space="preserve">v souladu s právními předpisy správně, hospodárně, efektivně a účelně, přičemž je povinen dodržet maximální přípustný podíl podpory </w:t>
      </w:r>
      <w:r w:rsidR="00FB1D06">
        <w:rPr>
          <w:bCs/>
          <w:color w:val="000000"/>
          <w:sz w:val="20"/>
        </w:rPr>
        <w:t>p</w:t>
      </w:r>
      <w:r w:rsidR="00FB1D06" w:rsidRPr="00970ADC">
        <w:rPr>
          <w:bCs/>
          <w:color w:val="000000"/>
          <w:sz w:val="20"/>
        </w:rPr>
        <w:t xml:space="preserve">rojektu </w:t>
      </w:r>
      <w:r w:rsidRPr="00970ADC">
        <w:rPr>
          <w:bCs/>
          <w:color w:val="000000"/>
          <w:sz w:val="20"/>
        </w:rPr>
        <w:t xml:space="preserve">z veřejných prostředků na uznaných nákladech </w:t>
      </w:r>
      <w:r w:rsidR="00FB1D06">
        <w:rPr>
          <w:bCs/>
          <w:color w:val="000000"/>
          <w:sz w:val="20"/>
        </w:rPr>
        <w:t>p</w:t>
      </w:r>
      <w:r w:rsidR="00FB1D06" w:rsidRPr="00970ADC">
        <w:rPr>
          <w:bCs/>
          <w:color w:val="000000"/>
          <w:sz w:val="20"/>
        </w:rPr>
        <w:t>rojektu</w:t>
      </w:r>
      <w:r w:rsidRPr="00970ADC">
        <w:rPr>
          <w:bCs/>
          <w:color w:val="000000"/>
          <w:sz w:val="20"/>
        </w:rPr>
        <w:t>.</w:t>
      </w:r>
    </w:p>
    <w:p w14:paraId="7F93CE91" w14:textId="77777777" w:rsidR="00EA394F" w:rsidRPr="0022357A" w:rsidRDefault="00EA394F" w:rsidP="00EA394F">
      <w:pPr>
        <w:adjustRightInd w:val="0"/>
        <w:jc w:val="center"/>
        <w:rPr>
          <w:rFonts w:ascii="Times New Roman" w:hAnsi="Times New Roman" w:cs="Times New Roman"/>
          <w:b/>
          <w:bCs/>
          <w:color w:val="000000"/>
          <w:highlight w:val="yellow"/>
          <w:lang w:val="cs-CZ"/>
        </w:rPr>
      </w:pPr>
    </w:p>
    <w:p w14:paraId="64687BAC" w14:textId="77777777" w:rsidR="00EA394F" w:rsidRPr="0022357A" w:rsidRDefault="00EA394F" w:rsidP="00EA394F">
      <w:pPr>
        <w:adjustRightInd w:val="0"/>
        <w:jc w:val="center"/>
        <w:rPr>
          <w:rFonts w:ascii="Times New Roman" w:hAnsi="Times New Roman" w:cs="Times New Roman"/>
          <w:b/>
          <w:bCs/>
          <w:color w:val="000000"/>
          <w:highlight w:val="yellow"/>
          <w:lang w:val="cs-CZ"/>
        </w:rPr>
      </w:pPr>
    </w:p>
    <w:p w14:paraId="175D5E03" w14:textId="77F850E5" w:rsidR="00EA394F" w:rsidRPr="0074515E" w:rsidRDefault="00C46465" w:rsidP="00EA394F">
      <w:pPr>
        <w:adjustRightInd w:val="0"/>
        <w:jc w:val="center"/>
        <w:rPr>
          <w:rFonts w:ascii="Times New Roman" w:hAnsi="Times New Roman" w:cs="Times New Roman"/>
          <w:bCs/>
          <w:color w:val="000000"/>
          <w:lang w:val="cs-CZ"/>
        </w:rPr>
      </w:pPr>
      <w:r w:rsidRPr="0074515E">
        <w:rPr>
          <w:rFonts w:ascii="Times New Roman" w:hAnsi="Times New Roman" w:cs="Times New Roman"/>
          <w:bCs/>
          <w:color w:val="000000"/>
          <w:lang w:val="cs-CZ"/>
        </w:rPr>
        <w:t>XI</w:t>
      </w:r>
      <w:r w:rsidR="007B7CCD" w:rsidRPr="0074515E">
        <w:rPr>
          <w:rFonts w:ascii="Times New Roman" w:hAnsi="Times New Roman" w:cs="Times New Roman"/>
          <w:bCs/>
          <w:color w:val="000000"/>
          <w:lang w:val="cs-CZ"/>
        </w:rPr>
        <w:t>II</w:t>
      </w:r>
      <w:r w:rsidR="00EA394F" w:rsidRPr="0074515E">
        <w:rPr>
          <w:rFonts w:ascii="Times New Roman" w:hAnsi="Times New Roman" w:cs="Times New Roman"/>
          <w:bCs/>
          <w:color w:val="000000"/>
          <w:lang w:val="cs-CZ"/>
        </w:rPr>
        <w:t>.</w:t>
      </w:r>
    </w:p>
    <w:p w14:paraId="73EC5B79" w14:textId="77777777" w:rsidR="00EA394F" w:rsidRPr="0074515E" w:rsidRDefault="00EA394F" w:rsidP="00EA394F">
      <w:pPr>
        <w:adjustRightInd w:val="0"/>
        <w:jc w:val="center"/>
        <w:rPr>
          <w:rFonts w:ascii="Times New Roman" w:hAnsi="Times New Roman" w:cs="Times New Roman"/>
          <w:b/>
          <w:bCs/>
          <w:color w:val="000000"/>
          <w:lang w:val="cs-CZ"/>
        </w:rPr>
      </w:pPr>
      <w:r w:rsidRPr="0074515E">
        <w:rPr>
          <w:rFonts w:ascii="Times New Roman" w:hAnsi="Times New Roman" w:cs="Times New Roman"/>
          <w:b/>
          <w:bCs/>
          <w:color w:val="000000"/>
          <w:lang w:val="cs-CZ"/>
        </w:rPr>
        <w:t>Sankce</w:t>
      </w:r>
    </w:p>
    <w:p w14:paraId="4D7E2E9C" w14:textId="77777777" w:rsidR="00EA394F" w:rsidRPr="0074515E" w:rsidRDefault="00EA394F" w:rsidP="00EA394F">
      <w:pPr>
        <w:adjustRightInd w:val="0"/>
        <w:jc w:val="center"/>
        <w:rPr>
          <w:rFonts w:ascii="Times New Roman" w:hAnsi="Times New Roman" w:cs="Times New Roman"/>
          <w:b/>
          <w:bCs/>
          <w:color w:val="000000"/>
          <w:lang w:val="cs-CZ"/>
        </w:rPr>
      </w:pPr>
    </w:p>
    <w:p w14:paraId="5DB1A5D3" w14:textId="39F8352D" w:rsidR="00EA394F" w:rsidRPr="0074515E" w:rsidRDefault="00EA394F" w:rsidP="00DC63E9">
      <w:pPr>
        <w:pStyle w:val="Odstavecseseznamem"/>
        <w:numPr>
          <w:ilvl w:val="1"/>
          <w:numId w:val="44"/>
        </w:numPr>
        <w:adjustRightInd w:val="0"/>
        <w:jc w:val="both"/>
        <w:rPr>
          <w:bCs/>
          <w:color w:val="000000"/>
          <w:sz w:val="20"/>
        </w:rPr>
      </w:pPr>
      <w:r w:rsidRPr="0074515E">
        <w:rPr>
          <w:bCs/>
          <w:color w:val="000000"/>
          <w:sz w:val="20"/>
        </w:rPr>
        <w:t xml:space="preserve">V případě </w:t>
      </w:r>
      <w:r w:rsidR="005954BA">
        <w:rPr>
          <w:bCs/>
          <w:color w:val="000000"/>
          <w:sz w:val="20"/>
        </w:rPr>
        <w:t xml:space="preserve">závažného </w:t>
      </w:r>
      <w:r w:rsidRPr="0074515E">
        <w:rPr>
          <w:bCs/>
          <w:color w:val="000000"/>
          <w:sz w:val="20"/>
        </w:rPr>
        <w:t xml:space="preserve">porušení povinností </w:t>
      </w:r>
      <w:r w:rsidR="00FB1D06">
        <w:rPr>
          <w:bCs/>
          <w:color w:val="000000"/>
          <w:sz w:val="20"/>
        </w:rPr>
        <w:t>d</w:t>
      </w:r>
      <w:r w:rsidR="00FB1D06" w:rsidRPr="0074515E">
        <w:rPr>
          <w:bCs/>
          <w:color w:val="000000"/>
          <w:sz w:val="20"/>
        </w:rPr>
        <w:t xml:space="preserve">alšího </w:t>
      </w:r>
      <w:r w:rsidRPr="0074515E">
        <w:rPr>
          <w:bCs/>
          <w:color w:val="000000"/>
          <w:sz w:val="20"/>
        </w:rPr>
        <w:t xml:space="preserve">účastníka projektu </w:t>
      </w:r>
      <w:r w:rsidR="005954BA">
        <w:rPr>
          <w:bCs/>
          <w:color w:val="000000"/>
          <w:sz w:val="20"/>
        </w:rPr>
        <w:t>stanovených touto smlouvou</w:t>
      </w:r>
      <w:r w:rsidRPr="0074515E">
        <w:rPr>
          <w:bCs/>
          <w:color w:val="000000"/>
          <w:sz w:val="20"/>
        </w:rPr>
        <w:t xml:space="preserve">, je </w:t>
      </w:r>
      <w:r w:rsidR="00FB1D06">
        <w:rPr>
          <w:bCs/>
          <w:color w:val="000000"/>
          <w:sz w:val="20"/>
        </w:rPr>
        <w:t>hlavní p</w:t>
      </w:r>
      <w:r w:rsidRPr="0074515E">
        <w:rPr>
          <w:bCs/>
          <w:color w:val="000000"/>
          <w:sz w:val="20"/>
        </w:rPr>
        <w:t xml:space="preserve">říjemce oprávněn pozastavit poskytování prostředků </w:t>
      </w:r>
      <w:r w:rsidR="00FB1D06">
        <w:rPr>
          <w:bCs/>
          <w:color w:val="000000"/>
          <w:sz w:val="20"/>
        </w:rPr>
        <w:t>d</w:t>
      </w:r>
      <w:r w:rsidR="00FB1D06" w:rsidRPr="0074515E">
        <w:rPr>
          <w:bCs/>
          <w:color w:val="000000"/>
          <w:sz w:val="20"/>
        </w:rPr>
        <w:t>otace</w:t>
      </w:r>
      <w:r w:rsidRPr="0074515E">
        <w:rPr>
          <w:bCs/>
          <w:color w:val="000000"/>
          <w:sz w:val="20"/>
        </w:rPr>
        <w:t xml:space="preserve">, a to až do té doby, kdy </w:t>
      </w:r>
      <w:r w:rsidR="00FB1D06">
        <w:rPr>
          <w:bCs/>
          <w:color w:val="000000"/>
          <w:sz w:val="20"/>
        </w:rPr>
        <w:t>d</w:t>
      </w:r>
      <w:r w:rsidR="00FB1D06" w:rsidRPr="0074515E">
        <w:rPr>
          <w:bCs/>
          <w:color w:val="000000"/>
          <w:sz w:val="20"/>
        </w:rPr>
        <w:t xml:space="preserve">alší </w:t>
      </w:r>
      <w:r w:rsidRPr="0074515E">
        <w:rPr>
          <w:bCs/>
          <w:color w:val="000000"/>
          <w:sz w:val="20"/>
        </w:rPr>
        <w:t>účastník projektu zjedná jejich nápravu.</w:t>
      </w:r>
    </w:p>
    <w:p w14:paraId="6B08E2E7" w14:textId="021CCC61" w:rsidR="00EA394F" w:rsidRPr="0074515E" w:rsidRDefault="00EA394F" w:rsidP="00DC63E9">
      <w:pPr>
        <w:pStyle w:val="Odstavecseseznamem"/>
        <w:numPr>
          <w:ilvl w:val="1"/>
          <w:numId w:val="44"/>
        </w:numPr>
        <w:adjustRightInd w:val="0"/>
        <w:jc w:val="both"/>
        <w:rPr>
          <w:bCs/>
          <w:color w:val="000000"/>
          <w:sz w:val="20"/>
        </w:rPr>
      </w:pPr>
      <w:r w:rsidRPr="0074515E">
        <w:rPr>
          <w:bCs/>
          <w:color w:val="000000"/>
          <w:sz w:val="20"/>
        </w:rPr>
        <w:t xml:space="preserve">Dojde-li v souvislosti s porušením povinností </w:t>
      </w:r>
      <w:r w:rsidR="00FB1D06">
        <w:rPr>
          <w:bCs/>
          <w:color w:val="000000"/>
          <w:sz w:val="20"/>
        </w:rPr>
        <w:t>d</w:t>
      </w:r>
      <w:r w:rsidR="00FB1D06" w:rsidRPr="0074515E">
        <w:rPr>
          <w:bCs/>
          <w:color w:val="000000"/>
          <w:sz w:val="20"/>
        </w:rPr>
        <w:t xml:space="preserve">alšího </w:t>
      </w:r>
      <w:r w:rsidRPr="0074515E">
        <w:rPr>
          <w:bCs/>
          <w:color w:val="000000"/>
          <w:sz w:val="20"/>
        </w:rPr>
        <w:t xml:space="preserve">účastníka projektu podle odstavce 1 tohoto článku současně i k porušení povinností </w:t>
      </w:r>
      <w:r w:rsidR="00FB1D06">
        <w:rPr>
          <w:bCs/>
          <w:color w:val="000000"/>
          <w:sz w:val="20"/>
        </w:rPr>
        <w:t>hlavního p</w:t>
      </w:r>
      <w:r w:rsidRPr="0074515E">
        <w:rPr>
          <w:bCs/>
          <w:color w:val="000000"/>
          <w:sz w:val="20"/>
        </w:rPr>
        <w:t xml:space="preserve">říjemce ve vztahu k </w:t>
      </w:r>
      <w:r w:rsidR="00FB1D06">
        <w:rPr>
          <w:bCs/>
          <w:color w:val="000000"/>
          <w:sz w:val="20"/>
        </w:rPr>
        <w:t>p</w:t>
      </w:r>
      <w:r w:rsidRPr="0074515E">
        <w:rPr>
          <w:bCs/>
          <w:color w:val="000000"/>
          <w:sz w:val="20"/>
        </w:rPr>
        <w:t xml:space="preserve">oskytovateli a </w:t>
      </w:r>
      <w:r w:rsidR="00FB1D06">
        <w:rPr>
          <w:bCs/>
          <w:color w:val="000000"/>
          <w:sz w:val="20"/>
        </w:rPr>
        <w:t>p</w:t>
      </w:r>
      <w:r w:rsidRPr="0074515E">
        <w:rPr>
          <w:bCs/>
          <w:color w:val="000000"/>
          <w:sz w:val="20"/>
        </w:rPr>
        <w:t xml:space="preserve">oskytovatel uplatní vůči </w:t>
      </w:r>
      <w:r w:rsidR="00FB1D06">
        <w:rPr>
          <w:bCs/>
          <w:color w:val="000000"/>
          <w:sz w:val="20"/>
        </w:rPr>
        <w:t>hlavnímu p</w:t>
      </w:r>
      <w:r w:rsidRPr="0074515E">
        <w:rPr>
          <w:bCs/>
          <w:color w:val="000000"/>
          <w:sz w:val="20"/>
        </w:rPr>
        <w:t xml:space="preserve">říjemci sankce, je </w:t>
      </w:r>
      <w:r w:rsidR="00FB1D06">
        <w:rPr>
          <w:bCs/>
          <w:color w:val="000000"/>
          <w:sz w:val="20"/>
        </w:rPr>
        <w:t>d</w:t>
      </w:r>
      <w:r w:rsidR="00FB1D06" w:rsidRPr="0074515E">
        <w:rPr>
          <w:bCs/>
          <w:color w:val="000000"/>
          <w:sz w:val="20"/>
        </w:rPr>
        <w:t xml:space="preserve">alší </w:t>
      </w:r>
      <w:r w:rsidRPr="0074515E">
        <w:rPr>
          <w:bCs/>
          <w:color w:val="000000"/>
          <w:sz w:val="20"/>
        </w:rPr>
        <w:t xml:space="preserve">účastník projektu povinen uhradit </w:t>
      </w:r>
      <w:r w:rsidR="00FB1D06">
        <w:rPr>
          <w:bCs/>
          <w:color w:val="000000"/>
          <w:sz w:val="20"/>
        </w:rPr>
        <w:t>hlavnímu p</w:t>
      </w:r>
      <w:r w:rsidR="00FB1D06" w:rsidRPr="0074515E">
        <w:rPr>
          <w:bCs/>
          <w:color w:val="000000"/>
          <w:sz w:val="20"/>
        </w:rPr>
        <w:t xml:space="preserve">říjemci </w:t>
      </w:r>
      <w:r w:rsidRPr="0074515E">
        <w:rPr>
          <w:bCs/>
          <w:color w:val="000000"/>
          <w:sz w:val="20"/>
        </w:rPr>
        <w:t xml:space="preserve">smluvní pokutu ve výši odpovídající výši finančních prostředků požadovaných </w:t>
      </w:r>
      <w:r w:rsidR="00FB1D06">
        <w:rPr>
          <w:bCs/>
          <w:color w:val="000000"/>
          <w:sz w:val="20"/>
        </w:rPr>
        <w:t>p</w:t>
      </w:r>
      <w:r w:rsidR="00FB1D06" w:rsidRPr="0074515E">
        <w:rPr>
          <w:bCs/>
          <w:color w:val="000000"/>
          <w:sz w:val="20"/>
        </w:rPr>
        <w:t xml:space="preserve">oskytovatelem </w:t>
      </w:r>
      <w:r w:rsidRPr="0074515E">
        <w:rPr>
          <w:bCs/>
          <w:color w:val="000000"/>
          <w:sz w:val="20"/>
        </w:rPr>
        <w:t xml:space="preserve">po </w:t>
      </w:r>
      <w:r w:rsidR="00FB1D06">
        <w:rPr>
          <w:bCs/>
          <w:color w:val="000000"/>
          <w:sz w:val="20"/>
        </w:rPr>
        <w:t>hlavním p</w:t>
      </w:r>
      <w:r w:rsidRPr="0074515E">
        <w:rPr>
          <w:bCs/>
          <w:color w:val="000000"/>
          <w:sz w:val="20"/>
        </w:rPr>
        <w:t>říjemci.</w:t>
      </w:r>
    </w:p>
    <w:p w14:paraId="40DC8602" w14:textId="7E913BBD" w:rsidR="00EA394F" w:rsidRPr="0074515E" w:rsidRDefault="00EA394F" w:rsidP="00DC63E9">
      <w:pPr>
        <w:pStyle w:val="Odstavecseseznamem"/>
        <w:numPr>
          <w:ilvl w:val="1"/>
          <w:numId w:val="44"/>
        </w:numPr>
        <w:adjustRightInd w:val="0"/>
        <w:jc w:val="both"/>
        <w:rPr>
          <w:bCs/>
          <w:color w:val="000000"/>
          <w:sz w:val="20"/>
        </w:rPr>
      </w:pPr>
      <w:r w:rsidRPr="0074515E">
        <w:rPr>
          <w:bCs/>
          <w:color w:val="000000"/>
          <w:sz w:val="20"/>
        </w:rPr>
        <w:t xml:space="preserve">Poruší-li </w:t>
      </w:r>
      <w:r w:rsidR="00FB1D06">
        <w:rPr>
          <w:bCs/>
          <w:color w:val="000000"/>
          <w:sz w:val="20"/>
        </w:rPr>
        <w:t>hlavní p</w:t>
      </w:r>
      <w:r w:rsidRPr="0074515E">
        <w:rPr>
          <w:bCs/>
          <w:color w:val="000000"/>
          <w:sz w:val="20"/>
        </w:rPr>
        <w:t xml:space="preserve">říjemce povinnost poskytnout </w:t>
      </w:r>
      <w:r w:rsidR="00FB1D06">
        <w:rPr>
          <w:bCs/>
          <w:color w:val="000000"/>
          <w:sz w:val="20"/>
        </w:rPr>
        <w:t>d</w:t>
      </w:r>
      <w:r w:rsidR="00FB1D06" w:rsidRPr="0074515E">
        <w:rPr>
          <w:bCs/>
          <w:color w:val="000000"/>
          <w:sz w:val="20"/>
        </w:rPr>
        <w:t xml:space="preserve">alšímu </w:t>
      </w:r>
      <w:r w:rsidRPr="0074515E">
        <w:rPr>
          <w:bCs/>
          <w:color w:val="000000"/>
          <w:sz w:val="20"/>
        </w:rPr>
        <w:t xml:space="preserve">účastníkovi projektu část </w:t>
      </w:r>
      <w:r w:rsidR="00FB1D06">
        <w:rPr>
          <w:bCs/>
          <w:color w:val="000000"/>
          <w:sz w:val="20"/>
        </w:rPr>
        <w:t>d</w:t>
      </w:r>
      <w:r w:rsidR="00FB1D06" w:rsidRPr="0074515E">
        <w:rPr>
          <w:bCs/>
          <w:color w:val="000000"/>
          <w:sz w:val="20"/>
        </w:rPr>
        <w:t xml:space="preserve">otace </w:t>
      </w:r>
      <w:r w:rsidRPr="0074515E">
        <w:rPr>
          <w:bCs/>
          <w:color w:val="000000"/>
          <w:sz w:val="20"/>
        </w:rPr>
        <w:t xml:space="preserve">pro daný kalendářní rok, nebo poskytne-li část </w:t>
      </w:r>
      <w:r w:rsidR="00FB1D06">
        <w:rPr>
          <w:bCs/>
          <w:color w:val="000000"/>
          <w:sz w:val="20"/>
        </w:rPr>
        <w:t>d</w:t>
      </w:r>
      <w:r w:rsidR="00FB1D06" w:rsidRPr="0074515E">
        <w:rPr>
          <w:bCs/>
          <w:color w:val="000000"/>
          <w:sz w:val="20"/>
        </w:rPr>
        <w:t xml:space="preserve">otace </w:t>
      </w:r>
      <w:r w:rsidRPr="0074515E">
        <w:rPr>
          <w:bCs/>
          <w:color w:val="000000"/>
          <w:sz w:val="20"/>
        </w:rPr>
        <w:t xml:space="preserve">pro daný kalendářní rok opožděně, je </w:t>
      </w:r>
      <w:r w:rsidR="00FB1D06">
        <w:rPr>
          <w:bCs/>
          <w:color w:val="000000"/>
          <w:sz w:val="20"/>
        </w:rPr>
        <w:t>hlavní p</w:t>
      </w:r>
      <w:r w:rsidRPr="0074515E">
        <w:rPr>
          <w:bCs/>
          <w:color w:val="000000"/>
          <w:sz w:val="20"/>
        </w:rPr>
        <w:t>říjemce s výjimko</w:t>
      </w:r>
      <w:r w:rsidR="0023716B" w:rsidRPr="0074515E">
        <w:rPr>
          <w:bCs/>
          <w:color w:val="000000"/>
          <w:sz w:val="20"/>
        </w:rPr>
        <w:t>u případu popsaného v článku IV</w:t>
      </w:r>
      <w:r w:rsidRPr="0074515E">
        <w:rPr>
          <w:bCs/>
          <w:color w:val="000000"/>
          <w:sz w:val="20"/>
        </w:rPr>
        <w:t xml:space="preserve">. odstavec </w:t>
      </w:r>
      <w:r w:rsidR="0023716B" w:rsidRPr="0074515E">
        <w:rPr>
          <w:bCs/>
          <w:color w:val="000000"/>
          <w:sz w:val="20"/>
        </w:rPr>
        <w:t>4</w:t>
      </w:r>
      <w:r w:rsidRPr="0074515E">
        <w:rPr>
          <w:bCs/>
          <w:color w:val="000000"/>
          <w:sz w:val="20"/>
        </w:rPr>
        <w:t xml:space="preserve">. této </w:t>
      </w:r>
      <w:r w:rsidR="00FB1D06">
        <w:rPr>
          <w:bCs/>
          <w:color w:val="000000"/>
          <w:sz w:val="20"/>
        </w:rPr>
        <w:t>s</w:t>
      </w:r>
      <w:r w:rsidR="00FB1D06" w:rsidRPr="0074515E">
        <w:rPr>
          <w:bCs/>
          <w:color w:val="000000"/>
          <w:sz w:val="20"/>
        </w:rPr>
        <w:t xml:space="preserve">mlouvy </w:t>
      </w:r>
      <w:r w:rsidRPr="0074515E">
        <w:rPr>
          <w:bCs/>
          <w:color w:val="000000"/>
          <w:sz w:val="20"/>
        </w:rPr>
        <w:t xml:space="preserve">povinen uhradit </w:t>
      </w:r>
      <w:r w:rsidR="00FB1D06">
        <w:rPr>
          <w:bCs/>
          <w:color w:val="000000"/>
          <w:sz w:val="20"/>
        </w:rPr>
        <w:t>d</w:t>
      </w:r>
      <w:r w:rsidR="00FB1D06" w:rsidRPr="0074515E">
        <w:rPr>
          <w:bCs/>
          <w:color w:val="000000"/>
          <w:sz w:val="20"/>
        </w:rPr>
        <w:t xml:space="preserve">alšímu </w:t>
      </w:r>
      <w:r w:rsidRPr="0074515E">
        <w:rPr>
          <w:bCs/>
          <w:color w:val="000000"/>
          <w:sz w:val="20"/>
        </w:rPr>
        <w:t xml:space="preserve">účastníkovi projektu smluvní pokutu ve výši 1 promile za každý den prodlení z částky, která měla být </w:t>
      </w:r>
      <w:r w:rsidR="00FB1D06">
        <w:rPr>
          <w:bCs/>
          <w:color w:val="000000"/>
          <w:sz w:val="20"/>
        </w:rPr>
        <w:t>d</w:t>
      </w:r>
      <w:r w:rsidR="00FB1D06" w:rsidRPr="0074515E">
        <w:rPr>
          <w:bCs/>
          <w:color w:val="000000"/>
          <w:sz w:val="20"/>
        </w:rPr>
        <w:t xml:space="preserve">alšímu </w:t>
      </w:r>
      <w:r w:rsidRPr="0074515E">
        <w:rPr>
          <w:bCs/>
          <w:color w:val="000000"/>
          <w:sz w:val="20"/>
        </w:rPr>
        <w:t>účastníkovi projektu poskytnuta.</w:t>
      </w:r>
    </w:p>
    <w:p w14:paraId="1AE2565B" w14:textId="26F95A15" w:rsidR="00EA394F" w:rsidRPr="0074515E" w:rsidRDefault="00EA394F" w:rsidP="00DC63E9">
      <w:pPr>
        <w:pStyle w:val="Odstavecseseznamem"/>
        <w:numPr>
          <w:ilvl w:val="1"/>
          <w:numId w:val="44"/>
        </w:numPr>
        <w:adjustRightInd w:val="0"/>
        <w:jc w:val="both"/>
        <w:rPr>
          <w:bCs/>
          <w:color w:val="000000"/>
          <w:sz w:val="20"/>
        </w:rPr>
      </w:pPr>
      <w:r w:rsidRPr="0074515E">
        <w:rPr>
          <w:bCs/>
          <w:color w:val="000000"/>
          <w:sz w:val="20"/>
        </w:rPr>
        <w:t xml:space="preserve">Pokud </w:t>
      </w:r>
      <w:r w:rsidR="00FB1D06">
        <w:rPr>
          <w:bCs/>
          <w:color w:val="000000"/>
          <w:sz w:val="20"/>
        </w:rPr>
        <w:t>p</w:t>
      </w:r>
      <w:r w:rsidR="00FB1D06" w:rsidRPr="0074515E">
        <w:rPr>
          <w:bCs/>
          <w:color w:val="000000"/>
          <w:sz w:val="20"/>
        </w:rPr>
        <w:t xml:space="preserve">oskytovatel </w:t>
      </w:r>
      <w:r w:rsidRPr="0074515E">
        <w:rPr>
          <w:bCs/>
          <w:color w:val="000000"/>
          <w:sz w:val="20"/>
        </w:rPr>
        <w:t xml:space="preserve">neuzná náklady </w:t>
      </w:r>
      <w:r w:rsidR="00FB1D06">
        <w:rPr>
          <w:bCs/>
          <w:color w:val="000000"/>
          <w:sz w:val="20"/>
        </w:rPr>
        <w:t>p</w:t>
      </w:r>
      <w:r w:rsidR="00FB1D06" w:rsidRPr="0074515E">
        <w:rPr>
          <w:bCs/>
          <w:color w:val="000000"/>
          <w:sz w:val="20"/>
        </w:rPr>
        <w:t xml:space="preserve">rojektu </w:t>
      </w:r>
      <w:r w:rsidR="00FB1D06">
        <w:rPr>
          <w:bCs/>
          <w:color w:val="000000"/>
          <w:sz w:val="20"/>
        </w:rPr>
        <w:t>d</w:t>
      </w:r>
      <w:r w:rsidR="00FB1D06" w:rsidRPr="0074515E">
        <w:rPr>
          <w:bCs/>
          <w:color w:val="000000"/>
          <w:sz w:val="20"/>
        </w:rPr>
        <w:t xml:space="preserve">alšího </w:t>
      </w:r>
      <w:r w:rsidRPr="0074515E">
        <w:rPr>
          <w:bCs/>
          <w:color w:val="000000"/>
          <w:sz w:val="20"/>
        </w:rPr>
        <w:t xml:space="preserve">účastníka projektu nebo jejich část, je </w:t>
      </w:r>
      <w:r w:rsidR="00FB1D06">
        <w:rPr>
          <w:bCs/>
          <w:color w:val="000000"/>
          <w:sz w:val="20"/>
        </w:rPr>
        <w:t>d</w:t>
      </w:r>
      <w:r w:rsidR="00FB1D06" w:rsidRPr="0074515E">
        <w:rPr>
          <w:bCs/>
          <w:color w:val="000000"/>
          <w:sz w:val="20"/>
        </w:rPr>
        <w:t xml:space="preserve">alší </w:t>
      </w:r>
      <w:r w:rsidRPr="0074515E">
        <w:rPr>
          <w:bCs/>
          <w:color w:val="000000"/>
          <w:sz w:val="20"/>
        </w:rPr>
        <w:t xml:space="preserve">účastník projektu povinen vrátit neuznané náklady nebo jejich část ve lhůtě stanovené </w:t>
      </w:r>
      <w:r w:rsidR="00FB1D06">
        <w:rPr>
          <w:bCs/>
          <w:color w:val="000000"/>
          <w:sz w:val="20"/>
        </w:rPr>
        <w:t>hlavním p</w:t>
      </w:r>
      <w:r w:rsidRPr="0074515E">
        <w:rPr>
          <w:bCs/>
          <w:color w:val="000000"/>
          <w:sz w:val="20"/>
        </w:rPr>
        <w:t xml:space="preserve">říjemcem. Nevrátí-li </w:t>
      </w:r>
      <w:r w:rsidR="00FB1D06">
        <w:rPr>
          <w:bCs/>
          <w:color w:val="000000"/>
          <w:sz w:val="20"/>
        </w:rPr>
        <w:t>d</w:t>
      </w:r>
      <w:r w:rsidR="00FB1D06" w:rsidRPr="0074515E">
        <w:rPr>
          <w:bCs/>
          <w:color w:val="000000"/>
          <w:sz w:val="20"/>
        </w:rPr>
        <w:t xml:space="preserve">alší </w:t>
      </w:r>
      <w:r w:rsidRPr="0074515E">
        <w:rPr>
          <w:bCs/>
          <w:color w:val="000000"/>
          <w:sz w:val="20"/>
        </w:rPr>
        <w:t xml:space="preserve">účastník projektu neuznané náklady nebo jejich část ve stanovené lhůtě, je povinen zaplatit </w:t>
      </w:r>
      <w:r w:rsidR="00FB1D06">
        <w:rPr>
          <w:bCs/>
          <w:color w:val="000000"/>
          <w:sz w:val="20"/>
        </w:rPr>
        <w:t>hlavnímu p</w:t>
      </w:r>
      <w:r w:rsidRPr="0074515E">
        <w:rPr>
          <w:bCs/>
          <w:color w:val="000000"/>
          <w:sz w:val="20"/>
        </w:rPr>
        <w:t>říjemci smluvní pokutu ve výši 1 promile za každý den prodlení z nevrácené částky.</w:t>
      </w:r>
    </w:p>
    <w:p w14:paraId="7817A3BE" w14:textId="6E495252" w:rsidR="00EA394F" w:rsidRPr="0074515E" w:rsidRDefault="00EA394F" w:rsidP="00DC63E9">
      <w:pPr>
        <w:pStyle w:val="Odstavecseseznamem"/>
        <w:numPr>
          <w:ilvl w:val="1"/>
          <w:numId w:val="44"/>
        </w:numPr>
        <w:adjustRightInd w:val="0"/>
        <w:jc w:val="both"/>
        <w:rPr>
          <w:bCs/>
          <w:color w:val="000000"/>
          <w:sz w:val="20"/>
        </w:rPr>
      </w:pPr>
      <w:r w:rsidRPr="0074515E">
        <w:rPr>
          <w:bCs/>
          <w:color w:val="000000"/>
          <w:sz w:val="20"/>
        </w:rPr>
        <w:t xml:space="preserve">Ustanoveními o smluvní pokutě, ať je o nich hovořeno kdekoli v této </w:t>
      </w:r>
      <w:r w:rsidR="00FB1D06">
        <w:rPr>
          <w:bCs/>
          <w:color w:val="000000"/>
          <w:sz w:val="20"/>
        </w:rPr>
        <w:t>s</w:t>
      </w:r>
      <w:r w:rsidR="00FB1D06" w:rsidRPr="0074515E">
        <w:rPr>
          <w:bCs/>
          <w:color w:val="000000"/>
          <w:sz w:val="20"/>
        </w:rPr>
        <w:t>mlouvě</w:t>
      </w:r>
      <w:r w:rsidRPr="0074515E">
        <w:rPr>
          <w:bCs/>
          <w:color w:val="000000"/>
          <w:sz w:val="20"/>
        </w:rPr>
        <w:t xml:space="preserve">, není dotčen nárok </w:t>
      </w:r>
      <w:r w:rsidR="00FB1D06">
        <w:rPr>
          <w:bCs/>
          <w:color w:val="000000"/>
          <w:sz w:val="20"/>
        </w:rPr>
        <w:t>hlavního p</w:t>
      </w:r>
      <w:r w:rsidR="00FB1D06" w:rsidRPr="0074515E">
        <w:rPr>
          <w:bCs/>
          <w:color w:val="000000"/>
          <w:sz w:val="20"/>
        </w:rPr>
        <w:t xml:space="preserve">říjemce </w:t>
      </w:r>
      <w:r w:rsidRPr="0074515E">
        <w:rPr>
          <w:bCs/>
          <w:color w:val="000000"/>
          <w:sz w:val="20"/>
        </w:rPr>
        <w:t xml:space="preserve">nebo </w:t>
      </w:r>
      <w:r w:rsidR="00FB1D06">
        <w:rPr>
          <w:bCs/>
          <w:color w:val="000000"/>
          <w:sz w:val="20"/>
        </w:rPr>
        <w:t>d</w:t>
      </w:r>
      <w:r w:rsidR="00FB1D06" w:rsidRPr="0074515E">
        <w:rPr>
          <w:bCs/>
          <w:color w:val="000000"/>
          <w:sz w:val="20"/>
        </w:rPr>
        <w:t xml:space="preserve">alšího </w:t>
      </w:r>
      <w:r w:rsidRPr="0074515E">
        <w:rPr>
          <w:bCs/>
          <w:color w:val="000000"/>
          <w:sz w:val="20"/>
        </w:rPr>
        <w:t>účastníka projektu na náhradu škody.</w:t>
      </w:r>
    </w:p>
    <w:p w14:paraId="3DF1A330" w14:textId="77777777" w:rsidR="00EA394F" w:rsidRPr="0074515E" w:rsidRDefault="00EA394F" w:rsidP="00EA394F">
      <w:pPr>
        <w:adjustRightInd w:val="0"/>
        <w:jc w:val="center"/>
        <w:rPr>
          <w:rFonts w:ascii="Times New Roman" w:hAnsi="Times New Roman" w:cs="Times New Roman"/>
          <w:b/>
          <w:bCs/>
          <w:color w:val="000000"/>
          <w:lang w:val="cs-CZ"/>
        </w:rPr>
      </w:pPr>
    </w:p>
    <w:p w14:paraId="7A0E4951" w14:textId="439B63A5" w:rsidR="00EA394F" w:rsidRPr="0074515E" w:rsidRDefault="00DC63E9" w:rsidP="00EA394F">
      <w:pPr>
        <w:adjustRightInd w:val="0"/>
        <w:jc w:val="center"/>
        <w:rPr>
          <w:rFonts w:ascii="Times New Roman" w:hAnsi="Times New Roman" w:cs="Times New Roman"/>
          <w:bCs/>
          <w:color w:val="000000"/>
          <w:lang w:val="cs-CZ"/>
        </w:rPr>
      </w:pPr>
      <w:r w:rsidRPr="0074515E">
        <w:rPr>
          <w:rFonts w:ascii="Times New Roman" w:hAnsi="Times New Roman" w:cs="Times New Roman"/>
          <w:bCs/>
          <w:color w:val="000000"/>
          <w:lang w:val="cs-CZ"/>
        </w:rPr>
        <w:t>X</w:t>
      </w:r>
      <w:r w:rsidR="007B7CCD" w:rsidRPr="0074515E">
        <w:rPr>
          <w:rFonts w:ascii="Times New Roman" w:hAnsi="Times New Roman" w:cs="Times New Roman"/>
          <w:bCs/>
          <w:color w:val="000000"/>
          <w:lang w:val="cs-CZ"/>
        </w:rPr>
        <w:t>I</w:t>
      </w:r>
      <w:r w:rsidRPr="0074515E">
        <w:rPr>
          <w:rFonts w:ascii="Times New Roman" w:hAnsi="Times New Roman" w:cs="Times New Roman"/>
          <w:bCs/>
          <w:color w:val="000000"/>
          <w:lang w:val="cs-CZ"/>
        </w:rPr>
        <w:t>V</w:t>
      </w:r>
      <w:r w:rsidR="00EA394F" w:rsidRPr="0074515E">
        <w:rPr>
          <w:rFonts w:ascii="Times New Roman" w:hAnsi="Times New Roman" w:cs="Times New Roman"/>
          <w:bCs/>
          <w:color w:val="000000"/>
          <w:lang w:val="cs-CZ"/>
        </w:rPr>
        <w:t>.</w:t>
      </w:r>
    </w:p>
    <w:p w14:paraId="111FA350" w14:textId="0DE80E60" w:rsidR="00EA394F" w:rsidRPr="0074515E" w:rsidRDefault="00EA394F" w:rsidP="00EA394F">
      <w:pPr>
        <w:adjustRightInd w:val="0"/>
        <w:jc w:val="center"/>
        <w:rPr>
          <w:rFonts w:ascii="Times New Roman" w:hAnsi="Times New Roman" w:cs="Times New Roman"/>
          <w:b/>
          <w:bCs/>
          <w:color w:val="000000"/>
          <w:lang w:val="cs-CZ"/>
        </w:rPr>
      </w:pPr>
      <w:r w:rsidRPr="0074515E">
        <w:rPr>
          <w:rFonts w:ascii="Times New Roman" w:hAnsi="Times New Roman" w:cs="Times New Roman"/>
          <w:b/>
          <w:bCs/>
          <w:color w:val="000000"/>
          <w:lang w:val="cs-CZ"/>
        </w:rPr>
        <w:t xml:space="preserve">Zvláštní ustanovení o pravomoci </w:t>
      </w:r>
      <w:r w:rsidR="00FB1D06">
        <w:rPr>
          <w:rFonts w:ascii="Times New Roman" w:hAnsi="Times New Roman" w:cs="Times New Roman"/>
          <w:b/>
          <w:bCs/>
          <w:color w:val="000000"/>
          <w:lang w:val="cs-CZ"/>
        </w:rPr>
        <w:t>p</w:t>
      </w:r>
      <w:r w:rsidR="00FB1D06" w:rsidRPr="0074515E">
        <w:rPr>
          <w:rFonts w:ascii="Times New Roman" w:hAnsi="Times New Roman" w:cs="Times New Roman"/>
          <w:b/>
          <w:bCs/>
          <w:color w:val="000000"/>
          <w:lang w:val="cs-CZ"/>
        </w:rPr>
        <w:t>oskytovatele</w:t>
      </w:r>
    </w:p>
    <w:p w14:paraId="05C8E359" w14:textId="77777777" w:rsidR="00EA394F" w:rsidRPr="0022357A" w:rsidRDefault="00EA394F" w:rsidP="00EA394F">
      <w:pPr>
        <w:adjustRightInd w:val="0"/>
        <w:jc w:val="center"/>
        <w:rPr>
          <w:rFonts w:ascii="Times New Roman" w:hAnsi="Times New Roman" w:cs="Times New Roman"/>
          <w:b/>
          <w:bCs/>
          <w:color w:val="000000"/>
          <w:highlight w:val="yellow"/>
          <w:lang w:val="cs-CZ"/>
        </w:rPr>
      </w:pPr>
    </w:p>
    <w:p w14:paraId="0612105A" w14:textId="539D1077" w:rsidR="00EA394F" w:rsidRPr="0074515E" w:rsidRDefault="00EA394F" w:rsidP="00DC63E9">
      <w:pPr>
        <w:pStyle w:val="Odstavecseseznamem"/>
        <w:numPr>
          <w:ilvl w:val="1"/>
          <w:numId w:val="45"/>
        </w:numPr>
        <w:adjustRightInd w:val="0"/>
        <w:jc w:val="both"/>
        <w:rPr>
          <w:bCs/>
          <w:color w:val="000000"/>
          <w:sz w:val="20"/>
        </w:rPr>
      </w:pPr>
      <w:r w:rsidRPr="0074515E">
        <w:rPr>
          <w:bCs/>
          <w:color w:val="000000"/>
          <w:sz w:val="20"/>
        </w:rPr>
        <w:t xml:space="preserve">Další účastník projektu bere na vědomí, že </w:t>
      </w:r>
      <w:r w:rsidR="00FB1D06">
        <w:rPr>
          <w:bCs/>
          <w:color w:val="000000"/>
          <w:sz w:val="20"/>
        </w:rPr>
        <w:t>p</w:t>
      </w:r>
      <w:r w:rsidR="00FB1D06" w:rsidRPr="0074515E">
        <w:rPr>
          <w:bCs/>
          <w:color w:val="000000"/>
          <w:sz w:val="20"/>
        </w:rPr>
        <w:t xml:space="preserve">oskytovatel </w:t>
      </w:r>
      <w:r w:rsidRPr="0074515E">
        <w:rPr>
          <w:bCs/>
          <w:color w:val="000000"/>
          <w:sz w:val="20"/>
        </w:rPr>
        <w:t xml:space="preserve">má k </w:t>
      </w:r>
      <w:r w:rsidR="00FB1D06">
        <w:rPr>
          <w:bCs/>
          <w:color w:val="000000"/>
          <w:sz w:val="20"/>
        </w:rPr>
        <w:t>d</w:t>
      </w:r>
      <w:r w:rsidR="00FB1D06" w:rsidRPr="0074515E">
        <w:rPr>
          <w:bCs/>
          <w:color w:val="000000"/>
          <w:sz w:val="20"/>
        </w:rPr>
        <w:t xml:space="preserve">alšímu </w:t>
      </w:r>
      <w:r w:rsidRPr="0074515E">
        <w:rPr>
          <w:bCs/>
          <w:color w:val="000000"/>
          <w:sz w:val="20"/>
        </w:rPr>
        <w:t xml:space="preserve">účastníkovi projektu stejná práva týkající se kontroly průběhu </w:t>
      </w:r>
      <w:r w:rsidR="00FB1D06">
        <w:rPr>
          <w:bCs/>
          <w:color w:val="000000"/>
          <w:sz w:val="20"/>
        </w:rPr>
        <w:t>ř</w:t>
      </w:r>
      <w:r w:rsidR="00FB1D06" w:rsidRPr="0074515E">
        <w:rPr>
          <w:bCs/>
          <w:color w:val="000000"/>
          <w:sz w:val="20"/>
        </w:rPr>
        <w:t xml:space="preserve">ešení </w:t>
      </w:r>
      <w:r w:rsidRPr="0074515E">
        <w:rPr>
          <w:bCs/>
          <w:color w:val="000000"/>
          <w:sz w:val="20"/>
        </w:rPr>
        <w:t xml:space="preserve">části </w:t>
      </w:r>
      <w:r w:rsidR="00FB1D06">
        <w:rPr>
          <w:bCs/>
          <w:color w:val="000000"/>
          <w:sz w:val="20"/>
        </w:rPr>
        <w:t>p</w:t>
      </w:r>
      <w:r w:rsidR="00FB1D06" w:rsidRPr="0074515E">
        <w:rPr>
          <w:bCs/>
          <w:color w:val="000000"/>
          <w:sz w:val="20"/>
        </w:rPr>
        <w:t>rojektu</w:t>
      </w:r>
      <w:r w:rsidRPr="0074515E">
        <w:rPr>
          <w:bCs/>
          <w:color w:val="000000"/>
          <w:sz w:val="20"/>
        </w:rPr>
        <w:t xml:space="preserve">, včetně kontroly využití finančních prostředků </w:t>
      </w:r>
      <w:r w:rsidR="00FB1D06">
        <w:rPr>
          <w:bCs/>
          <w:color w:val="000000"/>
          <w:sz w:val="20"/>
        </w:rPr>
        <w:t>d</w:t>
      </w:r>
      <w:r w:rsidR="00FB1D06" w:rsidRPr="0074515E">
        <w:rPr>
          <w:bCs/>
          <w:color w:val="000000"/>
          <w:sz w:val="20"/>
        </w:rPr>
        <w:t>otace</w:t>
      </w:r>
      <w:r w:rsidRPr="0074515E">
        <w:rPr>
          <w:bCs/>
          <w:color w:val="000000"/>
          <w:sz w:val="20"/>
        </w:rPr>
        <w:t xml:space="preserve">, jako </w:t>
      </w:r>
      <w:r w:rsidR="00FB1D06">
        <w:rPr>
          <w:bCs/>
          <w:color w:val="000000"/>
          <w:sz w:val="20"/>
        </w:rPr>
        <w:t>hlavní p</w:t>
      </w:r>
      <w:r w:rsidRPr="0074515E">
        <w:rPr>
          <w:bCs/>
          <w:color w:val="000000"/>
          <w:sz w:val="20"/>
        </w:rPr>
        <w:t>říjemce.</w:t>
      </w:r>
    </w:p>
    <w:p w14:paraId="6192BFB2" w14:textId="79CB3AC6" w:rsidR="00EA394F" w:rsidRPr="0074515E" w:rsidRDefault="00DC63E9" w:rsidP="00DC63E9">
      <w:pPr>
        <w:pStyle w:val="Odstavecseseznamem"/>
        <w:numPr>
          <w:ilvl w:val="1"/>
          <w:numId w:val="45"/>
        </w:numPr>
        <w:adjustRightInd w:val="0"/>
        <w:jc w:val="both"/>
        <w:rPr>
          <w:bCs/>
          <w:color w:val="000000"/>
          <w:sz w:val="20"/>
        </w:rPr>
      </w:pPr>
      <w:r w:rsidRPr="0074515E">
        <w:rPr>
          <w:bCs/>
          <w:color w:val="000000"/>
          <w:sz w:val="20"/>
        </w:rPr>
        <w:t>Z</w:t>
      </w:r>
      <w:r w:rsidR="00EA394F" w:rsidRPr="0074515E">
        <w:rPr>
          <w:bCs/>
          <w:color w:val="000000"/>
          <w:sz w:val="20"/>
        </w:rPr>
        <w:t xml:space="preserve">a účelem naplnění </w:t>
      </w:r>
      <w:r w:rsidR="002034A5">
        <w:rPr>
          <w:bCs/>
          <w:color w:val="000000"/>
          <w:sz w:val="20"/>
        </w:rPr>
        <w:t>odst.</w:t>
      </w:r>
      <w:r w:rsidR="002034A5" w:rsidRPr="0074515E">
        <w:rPr>
          <w:bCs/>
          <w:color w:val="000000"/>
          <w:sz w:val="20"/>
        </w:rPr>
        <w:t xml:space="preserve"> </w:t>
      </w:r>
      <w:r w:rsidR="00EA394F" w:rsidRPr="0074515E">
        <w:rPr>
          <w:bCs/>
          <w:color w:val="000000"/>
          <w:sz w:val="20"/>
        </w:rPr>
        <w:t xml:space="preserve">1 tohoto článku je </w:t>
      </w:r>
      <w:r w:rsidR="00FB1D06">
        <w:rPr>
          <w:bCs/>
          <w:color w:val="000000"/>
          <w:sz w:val="20"/>
        </w:rPr>
        <w:t>d</w:t>
      </w:r>
      <w:r w:rsidR="00FB1D06" w:rsidRPr="0074515E">
        <w:rPr>
          <w:bCs/>
          <w:color w:val="000000"/>
          <w:sz w:val="20"/>
        </w:rPr>
        <w:t xml:space="preserve">alší </w:t>
      </w:r>
      <w:r w:rsidR="00EA394F" w:rsidRPr="0074515E">
        <w:rPr>
          <w:bCs/>
          <w:color w:val="000000"/>
          <w:sz w:val="20"/>
        </w:rPr>
        <w:t xml:space="preserve">účastník projektu povinen zejména umožnit </w:t>
      </w:r>
      <w:r w:rsidR="00FB1D06">
        <w:rPr>
          <w:bCs/>
          <w:color w:val="000000"/>
          <w:sz w:val="20"/>
        </w:rPr>
        <w:t>p</w:t>
      </w:r>
      <w:r w:rsidR="00FB1D06" w:rsidRPr="0074515E">
        <w:rPr>
          <w:bCs/>
          <w:color w:val="000000"/>
          <w:sz w:val="20"/>
        </w:rPr>
        <w:t xml:space="preserve">oskytovateli </w:t>
      </w:r>
      <w:r w:rsidR="00EA394F" w:rsidRPr="0074515E">
        <w:rPr>
          <w:bCs/>
          <w:color w:val="000000"/>
          <w:sz w:val="20"/>
        </w:rPr>
        <w:t xml:space="preserve">provedení takové kontroly a za tím účelem mu předávat veškeré dokumenty a informace týkající se </w:t>
      </w:r>
      <w:r w:rsidR="00FB1D06">
        <w:rPr>
          <w:bCs/>
          <w:color w:val="000000"/>
          <w:sz w:val="20"/>
        </w:rPr>
        <w:t>ř</w:t>
      </w:r>
      <w:r w:rsidR="00FB1D06" w:rsidRPr="0074515E">
        <w:rPr>
          <w:bCs/>
          <w:color w:val="000000"/>
          <w:sz w:val="20"/>
        </w:rPr>
        <w:t xml:space="preserve">ešení </w:t>
      </w:r>
      <w:r w:rsidR="00EA394F" w:rsidRPr="0074515E">
        <w:rPr>
          <w:bCs/>
          <w:color w:val="000000"/>
          <w:sz w:val="20"/>
        </w:rPr>
        <w:t xml:space="preserve">části </w:t>
      </w:r>
      <w:r w:rsidR="00FB1D06">
        <w:rPr>
          <w:bCs/>
          <w:color w:val="000000"/>
          <w:sz w:val="20"/>
        </w:rPr>
        <w:t>p</w:t>
      </w:r>
      <w:r w:rsidR="00FB1D06" w:rsidRPr="0074515E">
        <w:rPr>
          <w:bCs/>
          <w:color w:val="000000"/>
          <w:sz w:val="20"/>
        </w:rPr>
        <w:t xml:space="preserve">rojektu </w:t>
      </w:r>
      <w:r w:rsidR="00EA394F" w:rsidRPr="0074515E">
        <w:rPr>
          <w:bCs/>
          <w:color w:val="000000"/>
          <w:sz w:val="20"/>
        </w:rPr>
        <w:t>nebo další informace a dokumenty</w:t>
      </w:r>
      <w:r w:rsidR="002034A5">
        <w:rPr>
          <w:bCs/>
          <w:color w:val="000000"/>
          <w:sz w:val="20"/>
        </w:rPr>
        <w:t xml:space="preserve"> související s projektem</w:t>
      </w:r>
      <w:r w:rsidR="00EA394F" w:rsidRPr="0074515E">
        <w:rPr>
          <w:bCs/>
          <w:color w:val="000000"/>
          <w:sz w:val="20"/>
        </w:rPr>
        <w:t xml:space="preserve">, o jejichž předání </w:t>
      </w:r>
      <w:r w:rsidR="00FB1D06">
        <w:rPr>
          <w:bCs/>
          <w:color w:val="000000"/>
          <w:sz w:val="20"/>
        </w:rPr>
        <w:t>p</w:t>
      </w:r>
      <w:r w:rsidR="00FB1D06" w:rsidRPr="0074515E">
        <w:rPr>
          <w:bCs/>
          <w:color w:val="000000"/>
          <w:sz w:val="20"/>
        </w:rPr>
        <w:t xml:space="preserve">oskytovatel </w:t>
      </w:r>
      <w:r w:rsidR="00EA394F" w:rsidRPr="0074515E">
        <w:rPr>
          <w:bCs/>
          <w:color w:val="000000"/>
          <w:sz w:val="20"/>
        </w:rPr>
        <w:t>požádá.</w:t>
      </w:r>
    </w:p>
    <w:p w14:paraId="55D10513" w14:textId="1212A78F" w:rsidR="00EA394F" w:rsidRPr="0074515E" w:rsidRDefault="00EA394F" w:rsidP="00DC63E9">
      <w:pPr>
        <w:pStyle w:val="Odstavecseseznamem"/>
        <w:numPr>
          <w:ilvl w:val="1"/>
          <w:numId w:val="45"/>
        </w:numPr>
        <w:adjustRightInd w:val="0"/>
        <w:jc w:val="both"/>
        <w:rPr>
          <w:bCs/>
          <w:color w:val="000000"/>
          <w:sz w:val="20"/>
        </w:rPr>
      </w:pPr>
      <w:r w:rsidRPr="0074515E">
        <w:rPr>
          <w:bCs/>
          <w:color w:val="000000"/>
          <w:sz w:val="20"/>
        </w:rPr>
        <w:t xml:space="preserve">Další účastník projektu je povinen předávat dokumenty a informace uvedené v bodě 2. tohoto článku </w:t>
      </w:r>
      <w:r w:rsidR="00FB1D06">
        <w:rPr>
          <w:bCs/>
          <w:color w:val="000000"/>
          <w:sz w:val="20"/>
        </w:rPr>
        <w:t>p</w:t>
      </w:r>
      <w:r w:rsidR="00FB1D06" w:rsidRPr="0074515E">
        <w:rPr>
          <w:bCs/>
          <w:color w:val="000000"/>
          <w:sz w:val="20"/>
        </w:rPr>
        <w:t xml:space="preserve">oskytovateli </w:t>
      </w:r>
      <w:r w:rsidRPr="0074515E">
        <w:rPr>
          <w:bCs/>
          <w:color w:val="000000"/>
          <w:sz w:val="20"/>
        </w:rPr>
        <w:t xml:space="preserve">ve lhůtě a ve formě stanovené </w:t>
      </w:r>
      <w:r w:rsidR="00FB1D06">
        <w:rPr>
          <w:bCs/>
          <w:color w:val="000000"/>
          <w:sz w:val="20"/>
        </w:rPr>
        <w:t>p</w:t>
      </w:r>
      <w:r w:rsidR="00FB1D06" w:rsidRPr="0074515E">
        <w:rPr>
          <w:bCs/>
          <w:color w:val="000000"/>
          <w:sz w:val="20"/>
        </w:rPr>
        <w:t>oskytovatelem</w:t>
      </w:r>
      <w:r w:rsidRPr="0074515E">
        <w:rPr>
          <w:bCs/>
          <w:color w:val="000000"/>
          <w:sz w:val="20"/>
        </w:rPr>
        <w:t>.</w:t>
      </w:r>
    </w:p>
    <w:p w14:paraId="4EBC9BF1" w14:textId="77777777" w:rsidR="00EA394F" w:rsidRPr="0022357A" w:rsidRDefault="00EA394F" w:rsidP="00EA394F">
      <w:pPr>
        <w:adjustRightInd w:val="0"/>
        <w:jc w:val="center"/>
        <w:rPr>
          <w:rFonts w:ascii="Times New Roman" w:hAnsi="Times New Roman" w:cs="Times New Roman"/>
          <w:b/>
          <w:bCs/>
          <w:color w:val="000000"/>
          <w:highlight w:val="yellow"/>
          <w:lang w:val="cs-CZ"/>
        </w:rPr>
      </w:pPr>
    </w:p>
    <w:p w14:paraId="34B757ED" w14:textId="5C9369F8" w:rsidR="00EA394F" w:rsidRPr="00721C26" w:rsidRDefault="000F6F3D" w:rsidP="00EA394F">
      <w:pPr>
        <w:adjustRightInd w:val="0"/>
        <w:jc w:val="center"/>
        <w:rPr>
          <w:rFonts w:ascii="Times New Roman" w:hAnsi="Times New Roman" w:cs="Times New Roman"/>
          <w:bCs/>
          <w:color w:val="000000"/>
          <w:lang w:val="cs-CZ"/>
        </w:rPr>
      </w:pPr>
      <w:r w:rsidRPr="00721C26">
        <w:rPr>
          <w:rFonts w:ascii="Times New Roman" w:hAnsi="Times New Roman" w:cs="Times New Roman"/>
          <w:bCs/>
          <w:color w:val="000000"/>
          <w:lang w:val="cs-CZ"/>
        </w:rPr>
        <w:t>X</w:t>
      </w:r>
      <w:r w:rsidR="00EA394F" w:rsidRPr="00721C26">
        <w:rPr>
          <w:rFonts w:ascii="Times New Roman" w:hAnsi="Times New Roman" w:cs="Times New Roman"/>
          <w:bCs/>
          <w:color w:val="000000"/>
          <w:lang w:val="cs-CZ"/>
        </w:rPr>
        <w:t>V.</w:t>
      </w:r>
    </w:p>
    <w:p w14:paraId="78B4DDBC" w14:textId="77777777" w:rsidR="00EA394F" w:rsidRPr="00721C26" w:rsidRDefault="00EA394F" w:rsidP="00EA394F">
      <w:pPr>
        <w:adjustRightInd w:val="0"/>
        <w:jc w:val="center"/>
        <w:rPr>
          <w:rFonts w:ascii="Times New Roman" w:hAnsi="Times New Roman" w:cs="Times New Roman"/>
          <w:b/>
          <w:bCs/>
          <w:color w:val="000000"/>
          <w:lang w:val="cs-CZ"/>
        </w:rPr>
      </w:pPr>
      <w:r w:rsidRPr="00721C26">
        <w:rPr>
          <w:rFonts w:ascii="Times New Roman" w:hAnsi="Times New Roman" w:cs="Times New Roman"/>
          <w:b/>
          <w:bCs/>
          <w:color w:val="000000"/>
          <w:lang w:val="cs-CZ"/>
        </w:rPr>
        <w:t>Doba trvání Smlouvy</w:t>
      </w:r>
    </w:p>
    <w:p w14:paraId="4DAB6FCE" w14:textId="77777777" w:rsidR="00EA394F" w:rsidRPr="0022357A" w:rsidRDefault="00EA394F" w:rsidP="00EA394F">
      <w:pPr>
        <w:adjustRightInd w:val="0"/>
        <w:jc w:val="center"/>
        <w:rPr>
          <w:rFonts w:ascii="Times New Roman" w:hAnsi="Times New Roman" w:cs="Times New Roman"/>
          <w:b/>
          <w:bCs/>
          <w:color w:val="000000"/>
          <w:highlight w:val="yellow"/>
          <w:lang w:val="cs-CZ"/>
        </w:rPr>
      </w:pPr>
    </w:p>
    <w:p w14:paraId="54CEBE8E" w14:textId="25D94E3A" w:rsidR="00EA394F" w:rsidRPr="00AA414C" w:rsidRDefault="00EA394F" w:rsidP="007B7CCD">
      <w:pPr>
        <w:pStyle w:val="Odstavecseseznamem"/>
        <w:numPr>
          <w:ilvl w:val="1"/>
          <w:numId w:val="48"/>
        </w:numPr>
        <w:adjustRightInd w:val="0"/>
        <w:jc w:val="both"/>
        <w:rPr>
          <w:bCs/>
          <w:color w:val="000000"/>
          <w:sz w:val="20"/>
        </w:rPr>
      </w:pPr>
      <w:r w:rsidRPr="00AA414C">
        <w:rPr>
          <w:bCs/>
          <w:color w:val="000000"/>
          <w:sz w:val="20"/>
        </w:rPr>
        <w:lastRenderedPageBreak/>
        <w:t xml:space="preserve">Tato </w:t>
      </w:r>
      <w:r w:rsidR="00167528">
        <w:rPr>
          <w:bCs/>
          <w:color w:val="000000"/>
          <w:sz w:val="20"/>
        </w:rPr>
        <w:t>s</w:t>
      </w:r>
      <w:r w:rsidR="00167528" w:rsidRPr="00AA414C">
        <w:rPr>
          <w:bCs/>
          <w:color w:val="000000"/>
          <w:sz w:val="20"/>
        </w:rPr>
        <w:t xml:space="preserve">mlouva </w:t>
      </w:r>
      <w:r w:rsidRPr="00AA414C">
        <w:rPr>
          <w:bCs/>
          <w:color w:val="000000"/>
          <w:sz w:val="20"/>
        </w:rPr>
        <w:t xml:space="preserve">je uzavírána na dobu určitou. Platnost smlouvy je </w:t>
      </w:r>
      <w:r w:rsidR="00E44150">
        <w:rPr>
          <w:bCs/>
          <w:color w:val="000000"/>
          <w:sz w:val="20"/>
        </w:rPr>
        <w:t>určena platností smlouvy o poskytnutí podpory</w:t>
      </w:r>
      <w:r w:rsidRPr="00AA414C">
        <w:rPr>
          <w:bCs/>
          <w:color w:val="000000"/>
          <w:sz w:val="20"/>
        </w:rPr>
        <w:t xml:space="preserve">, pokud se smluvní strany nedohodnou na jejím prodloužení. </w:t>
      </w:r>
    </w:p>
    <w:p w14:paraId="01221C5C" w14:textId="7379F26C" w:rsidR="00EA394F" w:rsidRPr="00AA414C" w:rsidRDefault="00167528" w:rsidP="007B7CCD">
      <w:pPr>
        <w:pStyle w:val="Odstavecseseznamem"/>
        <w:numPr>
          <w:ilvl w:val="1"/>
          <w:numId w:val="48"/>
        </w:numPr>
        <w:adjustRightInd w:val="0"/>
        <w:jc w:val="both"/>
        <w:rPr>
          <w:bCs/>
          <w:color w:val="000000"/>
          <w:sz w:val="20"/>
        </w:rPr>
      </w:pPr>
      <w:r>
        <w:rPr>
          <w:bCs/>
          <w:color w:val="000000"/>
          <w:sz w:val="20"/>
        </w:rPr>
        <w:t>Hlavní p</w:t>
      </w:r>
      <w:r w:rsidR="00EA394F" w:rsidRPr="00AA414C">
        <w:rPr>
          <w:bCs/>
          <w:color w:val="000000"/>
          <w:sz w:val="20"/>
        </w:rPr>
        <w:t xml:space="preserve">říjemce nebo </w:t>
      </w:r>
      <w:r>
        <w:rPr>
          <w:bCs/>
          <w:color w:val="000000"/>
          <w:sz w:val="20"/>
        </w:rPr>
        <w:t>d</w:t>
      </w:r>
      <w:r w:rsidR="00EA394F" w:rsidRPr="00AA414C">
        <w:rPr>
          <w:bCs/>
          <w:color w:val="000000"/>
          <w:sz w:val="20"/>
        </w:rPr>
        <w:t xml:space="preserve">alší účastník projektu jsou oprávněni za doby trvání této </w:t>
      </w:r>
      <w:r>
        <w:rPr>
          <w:bCs/>
          <w:color w:val="000000"/>
          <w:sz w:val="20"/>
        </w:rPr>
        <w:t>s</w:t>
      </w:r>
      <w:r w:rsidRPr="00AA414C">
        <w:rPr>
          <w:bCs/>
          <w:color w:val="000000"/>
          <w:sz w:val="20"/>
        </w:rPr>
        <w:t xml:space="preserve">mlouvy </w:t>
      </w:r>
      <w:r w:rsidR="00EA394F" w:rsidRPr="00AA414C">
        <w:rPr>
          <w:bCs/>
          <w:color w:val="000000"/>
          <w:sz w:val="20"/>
        </w:rPr>
        <w:t xml:space="preserve">od </w:t>
      </w:r>
      <w:r>
        <w:rPr>
          <w:bCs/>
          <w:color w:val="000000"/>
          <w:sz w:val="20"/>
        </w:rPr>
        <w:t>s</w:t>
      </w:r>
      <w:r w:rsidRPr="00AA414C">
        <w:rPr>
          <w:bCs/>
          <w:color w:val="000000"/>
          <w:sz w:val="20"/>
        </w:rPr>
        <w:t xml:space="preserve">mlouvy </w:t>
      </w:r>
      <w:r w:rsidR="00EA394F" w:rsidRPr="00AA414C">
        <w:rPr>
          <w:bCs/>
          <w:color w:val="000000"/>
          <w:sz w:val="20"/>
        </w:rPr>
        <w:t>odstoupit.</w:t>
      </w:r>
    </w:p>
    <w:p w14:paraId="5AC6B8EA" w14:textId="5CAC19EF" w:rsidR="00EA394F" w:rsidRPr="00AA414C" w:rsidRDefault="00EA394F" w:rsidP="007B7CCD">
      <w:pPr>
        <w:pStyle w:val="Odstavecseseznamem"/>
        <w:numPr>
          <w:ilvl w:val="1"/>
          <w:numId w:val="48"/>
        </w:numPr>
        <w:adjustRightInd w:val="0"/>
        <w:jc w:val="both"/>
        <w:rPr>
          <w:bCs/>
          <w:color w:val="000000"/>
          <w:sz w:val="20"/>
        </w:rPr>
      </w:pPr>
      <w:r w:rsidRPr="00AA414C">
        <w:rPr>
          <w:bCs/>
          <w:color w:val="000000"/>
          <w:sz w:val="20"/>
        </w:rPr>
        <w:t xml:space="preserve">Další účastník projektu je oprávněn od této </w:t>
      </w:r>
      <w:r w:rsidR="00167528">
        <w:rPr>
          <w:bCs/>
          <w:color w:val="000000"/>
          <w:sz w:val="20"/>
        </w:rPr>
        <w:t>s</w:t>
      </w:r>
      <w:r w:rsidR="00167528" w:rsidRPr="00AA414C">
        <w:rPr>
          <w:bCs/>
          <w:color w:val="000000"/>
          <w:sz w:val="20"/>
        </w:rPr>
        <w:t xml:space="preserve">mlouvy </w:t>
      </w:r>
      <w:r w:rsidRPr="00AA414C">
        <w:rPr>
          <w:bCs/>
          <w:color w:val="000000"/>
          <w:sz w:val="20"/>
        </w:rPr>
        <w:t xml:space="preserve">odstoupit zejména za předpokladu, že </w:t>
      </w:r>
      <w:r w:rsidR="00167528">
        <w:rPr>
          <w:bCs/>
          <w:color w:val="000000"/>
          <w:sz w:val="20"/>
        </w:rPr>
        <w:t>hlavní p</w:t>
      </w:r>
      <w:r w:rsidRPr="00AA414C">
        <w:rPr>
          <w:bCs/>
          <w:color w:val="000000"/>
          <w:sz w:val="20"/>
        </w:rPr>
        <w:t xml:space="preserve">říjemce hrubým způsobem porušil povinnosti jemu stanovené touto </w:t>
      </w:r>
      <w:r w:rsidR="00167528">
        <w:rPr>
          <w:bCs/>
          <w:color w:val="000000"/>
          <w:sz w:val="20"/>
        </w:rPr>
        <w:t>s</w:t>
      </w:r>
      <w:r w:rsidR="00167528" w:rsidRPr="00AA414C">
        <w:rPr>
          <w:bCs/>
          <w:color w:val="000000"/>
          <w:sz w:val="20"/>
        </w:rPr>
        <w:t>mlouvou</w:t>
      </w:r>
      <w:r w:rsidRPr="00AA414C">
        <w:rPr>
          <w:bCs/>
          <w:color w:val="000000"/>
          <w:sz w:val="20"/>
        </w:rPr>
        <w:t xml:space="preserve">. Za hrubý způsob porušení povinností </w:t>
      </w:r>
      <w:r w:rsidR="00167528">
        <w:rPr>
          <w:bCs/>
          <w:color w:val="000000"/>
          <w:sz w:val="20"/>
        </w:rPr>
        <w:t>hlavnímu p</w:t>
      </w:r>
      <w:r w:rsidRPr="00AA414C">
        <w:rPr>
          <w:bCs/>
          <w:color w:val="000000"/>
          <w:sz w:val="20"/>
        </w:rPr>
        <w:t xml:space="preserve">říjemci stanovených touto </w:t>
      </w:r>
      <w:r w:rsidR="00167528">
        <w:rPr>
          <w:bCs/>
          <w:color w:val="000000"/>
          <w:sz w:val="20"/>
        </w:rPr>
        <w:t>s</w:t>
      </w:r>
      <w:r w:rsidR="00167528" w:rsidRPr="00AA414C">
        <w:rPr>
          <w:bCs/>
          <w:color w:val="000000"/>
          <w:sz w:val="20"/>
        </w:rPr>
        <w:t xml:space="preserve">mlouvou </w:t>
      </w:r>
      <w:r w:rsidRPr="00AA414C">
        <w:rPr>
          <w:bCs/>
          <w:color w:val="000000"/>
          <w:sz w:val="20"/>
        </w:rPr>
        <w:t xml:space="preserve">se považuje </w:t>
      </w:r>
      <w:r w:rsidR="002034A5">
        <w:rPr>
          <w:bCs/>
          <w:color w:val="000000"/>
          <w:sz w:val="20"/>
        </w:rPr>
        <w:t xml:space="preserve">zejména </w:t>
      </w:r>
      <w:r w:rsidRPr="00AA414C">
        <w:rPr>
          <w:bCs/>
          <w:color w:val="000000"/>
          <w:sz w:val="20"/>
        </w:rPr>
        <w:t xml:space="preserve">případ, kdy </w:t>
      </w:r>
      <w:r w:rsidR="00167528">
        <w:rPr>
          <w:bCs/>
          <w:color w:val="000000"/>
          <w:sz w:val="20"/>
        </w:rPr>
        <w:t>hlavní p</w:t>
      </w:r>
      <w:r w:rsidRPr="00AA414C">
        <w:rPr>
          <w:bCs/>
          <w:color w:val="000000"/>
          <w:sz w:val="20"/>
        </w:rPr>
        <w:t xml:space="preserve">říjemce neposkytl </w:t>
      </w:r>
      <w:r w:rsidR="00167528">
        <w:rPr>
          <w:bCs/>
          <w:color w:val="000000"/>
          <w:sz w:val="20"/>
        </w:rPr>
        <w:t>d</w:t>
      </w:r>
      <w:r w:rsidR="00167528" w:rsidRPr="00AA414C">
        <w:rPr>
          <w:bCs/>
          <w:color w:val="000000"/>
          <w:sz w:val="20"/>
        </w:rPr>
        <w:t xml:space="preserve">alšímu </w:t>
      </w:r>
      <w:r w:rsidRPr="00AA414C">
        <w:rPr>
          <w:bCs/>
          <w:color w:val="000000"/>
          <w:sz w:val="20"/>
        </w:rPr>
        <w:t xml:space="preserve">účastníkovi projektu část </w:t>
      </w:r>
      <w:r w:rsidR="00167528">
        <w:rPr>
          <w:bCs/>
          <w:color w:val="000000"/>
          <w:sz w:val="20"/>
        </w:rPr>
        <w:t>d</w:t>
      </w:r>
      <w:r w:rsidR="00167528" w:rsidRPr="00AA414C">
        <w:rPr>
          <w:bCs/>
          <w:color w:val="000000"/>
          <w:sz w:val="20"/>
        </w:rPr>
        <w:t xml:space="preserve">otace </w:t>
      </w:r>
      <w:r w:rsidRPr="00AA414C">
        <w:rPr>
          <w:bCs/>
          <w:color w:val="000000"/>
          <w:sz w:val="20"/>
        </w:rPr>
        <w:t>pro příslušný kalendářní rok, s výjimkou přípa</w:t>
      </w:r>
      <w:r w:rsidR="0023716B" w:rsidRPr="00AA414C">
        <w:rPr>
          <w:bCs/>
          <w:color w:val="000000"/>
          <w:sz w:val="20"/>
        </w:rPr>
        <w:t xml:space="preserve">du popsaného v článku IV. </w:t>
      </w:r>
      <w:r w:rsidR="002034A5">
        <w:rPr>
          <w:bCs/>
          <w:color w:val="000000"/>
          <w:sz w:val="20"/>
        </w:rPr>
        <w:t>odst.</w:t>
      </w:r>
      <w:r w:rsidR="002034A5" w:rsidRPr="00AA414C">
        <w:rPr>
          <w:bCs/>
          <w:color w:val="000000"/>
          <w:sz w:val="20"/>
        </w:rPr>
        <w:t xml:space="preserve"> </w:t>
      </w:r>
      <w:r w:rsidR="0023716B" w:rsidRPr="00AA414C">
        <w:rPr>
          <w:bCs/>
          <w:color w:val="000000"/>
          <w:sz w:val="20"/>
        </w:rPr>
        <w:t>4</w:t>
      </w:r>
      <w:r w:rsidRPr="00AA414C">
        <w:rPr>
          <w:bCs/>
          <w:color w:val="000000"/>
          <w:sz w:val="20"/>
        </w:rPr>
        <w:t xml:space="preserve"> </w:t>
      </w:r>
      <w:proofErr w:type="gramStart"/>
      <w:r w:rsidRPr="00AA414C">
        <w:rPr>
          <w:bCs/>
          <w:color w:val="000000"/>
          <w:sz w:val="20"/>
        </w:rPr>
        <w:t>této</w:t>
      </w:r>
      <w:proofErr w:type="gramEnd"/>
      <w:r w:rsidRPr="00AA414C">
        <w:rPr>
          <w:bCs/>
          <w:color w:val="000000"/>
          <w:sz w:val="20"/>
        </w:rPr>
        <w:t xml:space="preserve"> </w:t>
      </w:r>
      <w:r w:rsidR="00167528">
        <w:rPr>
          <w:bCs/>
          <w:color w:val="000000"/>
          <w:sz w:val="20"/>
        </w:rPr>
        <w:t>s</w:t>
      </w:r>
      <w:r w:rsidR="00167528" w:rsidRPr="00AA414C">
        <w:rPr>
          <w:bCs/>
          <w:color w:val="000000"/>
          <w:sz w:val="20"/>
        </w:rPr>
        <w:t>mlouvy</w:t>
      </w:r>
      <w:r w:rsidRPr="00AA414C">
        <w:rPr>
          <w:bCs/>
          <w:color w:val="000000"/>
          <w:sz w:val="20"/>
        </w:rPr>
        <w:t>.</w:t>
      </w:r>
    </w:p>
    <w:p w14:paraId="14B0C669" w14:textId="6A0B3535" w:rsidR="00EA394F" w:rsidRPr="00EC0D53" w:rsidRDefault="00167528" w:rsidP="007B7CCD">
      <w:pPr>
        <w:pStyle w:val="Odstavecseseznamem"/>
        <w:numPr>
          <w:ilvl w:val="1"/>
          <w:numId w:val="48"/>
        </w:numPr>
        <w:adjustRightInd w:val="0"/>
        <w:jc w:val="both"/>
        <w:rPr>
          <w:bCs/>
          <w:color w:val="000000"/>
          <w:sz w:val="20"/>
        </w:rPr>
      </w:pPr>
      <w:r>
        <w:rPr>
          <w:bCs/>
          <w:color w:val="000000"/>
          <w:sz w:val="20"/>
        </w:rPr>
        <w:t>Hlavní p</w:t>
      </w:r>
      <w:r w:rsidR="00EA394F" w:rsidRPr="00EC0D53">
        <w:rPr>
          <w:bCs/>
          <w:color w:val="000000"/>
          <w:sz w:val="20"/>
        </w:rPr>
        <w:t xml:space="preserve">říjemce je oprávněn odstoupit od smlouvy zejména, pokud </w:t>
      </w:r>
      <w:r>
        <w:rPr>
          <w:bCs/>
          <w:color w:val="000000"/>
          <w:sz w:val="20"/>
        </w:rPr>
        <w:t>d</w:t>
      </w:r>
      <w:r w:rsidRPr="00EC0D53">
        <w:rPr>
          <w:bCs/>
          <w:color w:val="000000"/>
          <w:sz w:val="20"/>
        </w:rPr>
        <w:t xml:space="preserve">alší </w:t>
      </w:r>
      <w:r w:rsidR="00EA394F" w:rsidRPr="00EC0D53">
        <w:rPr>
          <w:bCs/>
          <w:color w:val="000000"/>
          <w:sz w:val="20"/>
        </w:rPr>
        <w:t>účastník</w:t>
      </w:r>
      <w:r>
        <w:rPr>
          <w:bCs/>
          <w:color w:val="000000"/>
          <w:sz w:val="20"/>
        </w:rPr>
        <w:t xml:space="preserve"> projektu</w:t>
      </w:r>
      <w:r w:rsidR="00EA394F" w:rsidRPr="00EC0D53">
        <w:rPr>
          <w:bCs/>
          <w:color w:val="000000"/>
          <w:sz w:val="20"/>
        </w:rPr>
        <w:t xml:space="preserve"> </w:t>
      </w:r>
    </w:p>
    <w:p w14:paraId="5CB85A66" w14:textId="3164C33C" w:rsidR="00EA394F" w:rsidRPr="00EC0D53" w:rsidRDefault="00EA394F" w:rsidP="000F6F3D">
      <w:pPr>
        <w:pStyle w:val="Odstavecseseznamem"/>
        <w:adjustRightInd w:val="0"/>
        <w:ind w:firstLine="696"/>
        <w:jc w:val="both"/>
        <w:rPr>
          <w:bCs/>
          <w:color w:val="000000"/>
          <w:sz w:val="20"/>
        </w:rPr>
      </w:pPr>
      <w:r w:rsidRPr="00EC0D53">
        <w:rPr>
          <w:bCs/>
          <w:color w:val="000000"/>
          <w:sz w:val="20"/>
        </w:rPr>
        <w:t>-</w:t>
      </w:r>
      <w:r w:rsidR="000F6F3D" w:rsidRPr="00EC0D53">
        <w:rPr>
          <w:bCs/>
          <w:color w:val="000000"/>
          <w:sz w:val="20"/>
        </w:rPr>
        <w:t xml:space="preserve"> </w:t>
      </w:r>
      <w:r w:rsidRPr="00EC0D53">
        <w:rPr>
          <w:bCs/>
          <w:color w:val="000000"/>
          <w:sz w:val="20"/>
        </w:rPr>
        <w:t>v rozporu s článkem I</w:t>
      </w:r>
      <w:r w:rsidR="0023716B" w:rsidRPr="00EC0D53">
        <w:rPr>
          <w:bCs/>
          <w:color w:val="000000"/>
          <w:sz w:val="20"/>
        </w:rPr>
        <w:t>V</w:t>
      </w:r>
      <w:r w:rsidRPr="00EC0D53">
        <w:rPr>
          <w:bCs/>
          <w:color w:val="000000"/>
          <w:sz w:val="20"/>
        </w:rPr>
        <w:t xml:space="preserve">. </w:t>
      </w:r>
      <w:r w:rsidR="002034A5">
        <w:rPr>
          <w:bCs/>
          <w:color w:val="000000"/>
          <w:sz w:val="20"/>
        </w:rPr>
        <w:t xml:space="preserve">odst. </w:t>
      </w:r>
      <w:r w:rsidR="0023716B" w:rsidRPr="00EC0D53">
        <w:rPr>
          <w:bCs/>
          <w:color w:val="000000"/>
          <w:sz w:val="20"/>
        </w:rPr>
        <w:t>6</w:t>
      </w:r>
      <w:r w:rsidRPr="00EC0D53">
        <w:rPr>
          <w:bCs/>
          <w:color w:val="000000"/>
          <w:sz w:val="20"/>
        </w:rPr>
        <w:t xml:space="preserve"> této </w:t>
      </w:r>
      <w:r w:rsidR="00167528">
        <w:rPr>
          <w:bCs/>
          <w:color w:val="000000"/>
          <w:sz w:val="20"/>
        </w:rPr>
        <w:t>s</w:t>
      </w:r>
      <w:r w:rsidR="00167528" w:rsidRPr="00EC0D53">
        <w:rPr>
          <w:bCs/>
          <w:color w:val="000000"/>
          <w:sz w:val="20"/>
        </w:rPr>
        <w:t xml:space="preserve">mlouvy </w:t>
      </w:r>
      <w:r w:rsidRPr="00EC0D53">
        <w:rPr>
          <w:bCs/>
          <w:color w:val="000000"/>
          <w:sz w:val="20"/>
        </w:rPr>
        <w:t xml:space="preserve">nevrátí stanovenou část </w:t>
      </w:r>
      <w:r w:rsidR="00167528">
        <w:rPr>
          <w:bCs/>
          <w:color w:val="000000"/>
          <w:sz w:val="20"/>
        </w:rPr>
        <w:t>d</w:t>
      </w:r>
      <w:r w:rsidR="00167528" w:rsidRPr="00EC0D53">
        <w:rPr>
          <w:bCs/>
          <w:color w:val="000000"/>
          <w:sz w:val="20"/>
        </w:rPr>
        <w:t>otace</w:t>
      </w:r>
      <w:r w:rsidRPr="00EC0D53">
        <w:rPr>
          <w:bCs/>
          <w:color w:val="000000"/>
          <w:sz w:val="20"/>
        </w:rPr>
        <w:t>,</w:t>
      </w:r>
    </w:p>
    <w:p w14:paraId="2770D3FF" w14:textId="617B5FD4" w:rsidR="00EA394F" w:rsidRPr="00EC0D53" w:rsidRDefault="00EA394F" w:rsidP="00957AE3">
      <w:pPr>
        <w:pStyle w:val="Odstavecseseznamem"/>
        <w:adjustRightInd w:val="0"/>
        <w:ind w:left="1560" w:hanging="144"/>
        <w:jc w:val="both"/>
        <w:rPr>
          <w:bCs/>
          <w:color w:val="000000"/>
          <w:sz w:val="20"/>
        </w:rPr>
      </w:pPr>
      <w:r w:rsidRPr="00EC0D53">
        <w:rPr>
          <w:bCs/>
          <w:color w:val="000000"/>
          <w:sz w:val="20"/>
        </w:rPr>
        <w:t>-</w:t>
      </w:r>
      <w:r w:rsidR="000F6F3D" w:rsidRPr="00EC0D53">
        <w:rPr>
          <w:bCs/>
          <w:color w:val="000000"/>
          <w:sz w:val="20"/>
        </w:rPr>
        <w:t xml:space="preserve"> </w:t>
      </w:r>
      <w:r w:rsidRPr="00EC0D53">
        <w:rPr>
          <w:bCs/>
          <w:color w:val="000000"/>
          <w:sz w:val="20"/>
        </w:rPr>
        <w:t xml:space="preserve">v rozporu s článkem V této </w:t>
      </w:r>
      <w:r w:rsidR="00167528">
        <w:rPr>
          <w:bCs/>
          <w:color w:val="000000"/>
          <w:sz w:val="20"/>
        </w:rPr>
        <w:t>s</w:t>
      </w:r>
      <w:r w:rsidR="00167528" w:rsidRPr="00EC0D53">
        <w:rPr>
          <w:bCs/>
          <w:color w:val="000000"/>
          <w:sz w:val="20"/>
        </w:rPr>
        <w:t xml:space="preserve">mlouvy </w:t>
      </w:r>
      <w:r w:rsidRPr="00EC0D53">
        <w:rPr>
          <w:bCs/>
          <w:color w:val="000000"/>
          <w:sz w:val="20"/>
        </w:rPr>
        <w:t xml:space="preserve">nepředloží některou ze zpráv či výkaz uznaných nákladů </w:t>
      </w:r>
      <w:r w:rsidR="00167528">
        <w:rPr>
          <w:bCs/>
          <w:color w:val="000000"/>
          <w:sz w:val="20"/>
        </w:rPr>
        <w:t>p</w:t>
      </w:r>
      <w:r w:rsidR="00167528" w:rsidRPr="00EC0D53">
        <w:rPr>
          <w:bCs/>
          <w:color w:val="000000"/>
          <w:sz w:val="20"/>
        </w:rPr>
        <w:t>rojektu</w:t>
      </w:r>
      <w:r w:rsidRPr="00EC0D53">
        <w:rPr>
          <w:bCs/>
          <w:color w:val="000000"/>
          <w:sz w:val="20"/>
        </w:rPr>
        <w:t>,</w:t>
      </w:r>
    </w:p>
    <w:p w14:paraId="2E81A86B" w14:textId="59B36DA5" w:rsidR="00EA394F" w:rsidRPr="00EC0D53" w:rsidRDefault="00EA394F" w:rsidP="000F6F3D">
      <w:pPr>
        <w:pStyle w:val="Odstavecseseznamem"/>
        <w:adjustRightInd w:val="0"/>
        <w:ind w:left="737" w:firstLine="679"/>
        <w:jc w:val="both"/>
        <w:rPr>
          <w:bCs/>
          <w:color w:val="000000"/>
          <w:sz w:val="20"/>
        </w:rPr>
      </w:pPr>
      <w:r w:rsidRPr="00EC0D53">
        <w:rPr>
          <w:bCs/>
          <w:color w:val="000000"/>
          <w:sz w:val="20"/>
        </w:rPr>
        <w:t>-</w:t>
      </w:r>
      <w:r w:rsidR="000F6F3D" w:rsidRPr="00EC0D53">
        <w:rPr>
          <w:bCs/>
          <w:color w:val="000000"/>
          <w:sz w:val="20"/>
        </w:rPr>
        <w:t xml:space="preserve"> </w:t>
      </w:r>
      <w:r w:rsidRPr="00EC0D53">
        <w:rPr>
          <w:bCs/>
          <w:color w:val="000000"/>
          <w:sz w:val="20"/>
        </w:rPr>
        <w:t>v rozporu s článkem X</w:t>
      </w:r>
      <w:r w:rsidR="0023716B" w:rsidRPr="00EC0D53">
        <w:rPr>
          <w:bCs/>
          <w:color w:val="000000"/>
          <w:sz w:val="20"/>
        </w:rPr>
        <w:t>I</w:t>
      </w:r>
      <w:r w:rsidRPr="00EC0D53">
        <w:rPr>
          <w:bCs/>
          <w:color w:val="000000"/>
          <w:sz w:val="20"/>
        </w:rPr>
        <w:t xml:space="preserve">. </w:t>
      </w:r>
      <w:r w:rsidR="002034A5">
        <w:rPr>
          <w:bCs/>
          <w:color w:val="000000"/>
          <w:sz w:val="20"/>
        </w:rPr>
        <w:t>odst.</w:t>
      </w:r>
      <w:r w:rsidR="002034A5" w:rsidRPr="00EC0D53">
        <w:rPr>
          <w:bCs/>
          <w:color w:val="000000"/>
          <w:sz w:val="20"/>
        </w:rPr>
        <w:t xml:space="preserve"> </w:t>
      </w:r>
      <w:r w:rsidRPr="00EC0D53">
        <w:rPr>
          <w:bCs/>
          <w:color w:val="000000"/>
          <w:sz w:val="20"/>
        </w:rPr>
        <w:t xml:space="preserve">4 </w:t>
      </w:r>
      <w:proofErr w:type="gramStart"/>
      <w:r w:rsidRPr="00EC0D53">
        <w:rPr>
          <w:bCs/>
          <w:color w:val="000000"/>
          <w:sz w:val="20"/>
        </w:rPr>
        <w:t>této</w:t>
      </w:r>
      <w:proofErr w:type="gramEnd"/>
      <w:r w:rsidRPr="00EC0D53">
        <w:rPr>
          <w:bCs/>
          <w:color w:val="000000"/>
          <w:sz w:val="20"/>
        </w:rPr>
        <w:t xml:space="preserve"> </w:t>
      </w:r>
      <w:r w:rsidR="00167528">
        <w:rPr>
          <w:bCs/>
          <w:color w:val="000000"/>
          <w:sz w:val="20"/>
        </w:rPr>
        <w:t>s</w:t>
      </w:r>
      <w:r w:rsidR="00167528" w:rsidRPr="00EC0D53">
        <w:rPr>
          <w:bCs/>
          <w:color w:val="000000"/>
          <w:sz w:val="20"/>
        </w:rPr>
        <w:t xml:space="preserve">mlouvy </w:t>
      </w:r>
      <w:r w:rsidRPr="00EC0D53">
        <w:rPr>
          <w:bCs/>
          <w:color w:val="000000"/>
          <w:sz w:val="20"/>
        </w:rPr>
        <w:t xml:space="preserve">nevrátí nevyčerpanou část </w:t>
      </w:r>
      <w:r w:rsidR="00167528">
        <w:rPr>
          <w:bCs/>
          <w:color w:val="000000"/>
          <w:sz w:val="20"/>
        </w:rPr>
        <w:t>d</w:t>
      </w:r>
      <w:r w:rsidR="00167528" w:rsidRPr="00EC0D53">
        <w:rPr>
          <w:bCs/>
          <w:color w:val="000000"/>
          <w:sz w:val="20"/>
        </w:rPr>
        <w:t>otace</w:t>
      </w:r>
      <w:r w:rsidRPr="00EC0D53">
        <w:rPr>
          <w:bCs/>
          <w:color w:val="000000"/>
          <w:sz w:val="20"/>
        </w:rPr>
        <w:t>,</w:t>
      </w:r>
    </w:p>
    <w:p w14:paraId="3F26CEFD" w14:textId="43D4939A" w:rsidR="00EA394F" w:rsidRPr="00EC0D53" w:rsidRDefault="000F6F3D" w:rsidP="00957AE3">
      <w:pPr>
        <w:pStyle w:val="Odstavecseseznamem"/>
        <w:adjustRightInd w:val="0"/>
        <w:ind w:left="1560" w:hanging="142"/>
        <w:jc w:val="both"/>
        <w:rPr>
          <w:bCs/>
          <w:color w:val="000000"/>
          <w:sz w:val="20"/>
        </w:rPr>
      </w:pPr>
      <w:r w:rsidRPr="00EC0D53">
        <w:rPr>
          <w:bCs/>
          <w:color w:val="000000"/>
          <w:sz w:val="20"/>
        </w:rPr>
        <w:t xml:space="preserve">- </w:t>
      </w:r>
      <w:r w:rsidR="00EA394F" w:rsidRPr="00EC0D53">
        <w:rPr>
          <w:bCs/>
          <w:color w:val="000000"/>
          <w:sz w:val="20"/>
        </w:rPr>
        <w:t>v rozporu s článkem XI</w:t>
      </w:r>
      <w:r w:rsidR="0023716B" w:rsidRPr="00EC0D53">
        <w:rPr>
          <w:bCs/>
          <w:color w:val="000000"/>
          <w:sz w:val="20"/>
        </w:rPr>
        <w:t>I</w:t>
      </w:r>
      <w:r w:rsidR="00EA394F" w:rsidRPr="00EC0D53">
        <w:rPr>
          <w:bCs/>
          <w:color w:val="000000"/>
          <w:sz w:val="20"/>
        </w:rPr>
        <w:t xml:space="preserve">. </w:t>
      </w:r>
      <w:r w:rsidR="002034A5">
        <w:rPr>
          <w:bCs/>
          <w:color w:val="000000"/>
          <w:sz w:val="20"/>
        </w:rPr>
        <w:t>odst.</w:t>
      </w:r>
      <w:r w:rsidR="002034A5" w:rsidRPr="00EC0D53">
        <w:rPr>
          <w:bCs/>
          <w:color w:val="000000"/>
          <w:sz w:val="20"/>
        </w:rPr>
        <w:t xml:space="preserve"> </w:t>
      </w:r>
      <w:r w:rsidR="00EA394F" w:rsidRPr="00EC0D53">
        <w:rPr>
          <w:bCs/>
          <w:color w:val="000000"/>
          <w:sz w:val="20"/>
        </w:rPr>
        <w:t xml:space="preserve">3 </w:t>
      </w:r>
      <w:proofErr w:type="gramStart"/>
      <w:r w:rsidR="00EA394F" w:rsidRPr="00EC0D53">
        <w:rPr>
          <w:bCs/>
          <w:color w:val="000000"/>
          <w:sz w:val="20"/>
        </w:rPr>
        <w:t>této</w:t>
      </w:r>
      <w:proofErr w:type="gramEnd"/>
      <w:r w:rsidR="00EA394F" w:rsidRPr="00EC0D53">
        <w:rPr>
          <w:bCs/>
          <w:color w:val="000000"/>
          <w:sz w:val="20"/>
        </w:rPr>
        <w:t xml:space="preserve"> </w:t>
      </w:r>
      <w:r w:rsidR="00167528">
        <w:rPr>
          <w:bCs/>
          <w:color w:val="000000"/>
          <w:sz w:val="20"/>
        </w:rPr>
        <w:t>s</w:t>
      </w:r>
      <w:r w:rsidR="00167528" w:rsidRPr="00EC0D53">
        <w:rPr>
          <w:bCs/>
          <w:color w:val="000000"/>
          <w:sz w:val="20"/>
        </w:rPr>
        <w:t xml:space="preserve">mlouvy </w:t>
      </w:r>
      <w:r w:rsidR="00EA394F" w:rsidRPr="00EC0D53">
        <w:rPr>
          <w:bCs/>
          <w:color w:val="000000"/>
          <w:sz w:val="20"/>
        </w:rPr>
        <w:t xml:space="preserve">neinformuje </w:t>
      </w:r>
      <w:r w:rsidR="00167528">
        <w:rPr>
          <w:bCs/>
          <w:color w:val="000000"/>
          <w:sz w:val="20"/>
        </w:rPr>
        <w:t>hlavního p</w:t>
      </w:r>
      <w:r w:rsidR="00167528" w:rsidRPr="00EC0D53">
        <w:rPr>
          <w:bCs/>
          <w:color w:val="000000"/>
          <w:sz w:val="20"/>
        </w:rPr>
        <w:t xml:space="preserve">říjemce </w:t>
      </w:r>
      <w:r w:rsidR="00EA394F" w:rsidRPr="00EC0D53">
        <w:rPr>
          <w:bCs/>
          <w:color w:val="000000"/>
          <w:sz w:val="20"/>
        </w:rPr>
        <w:t>o stanovených skutečnostech,</w:t>
      </w:r>
    </w:p>
    <w:p w14:paraId="70B02839" w14:textId="42E82322" w:rsidR="00EA394F" w:rsidRPr="00EC0D53" w:rsidRDefault="00EA394F" w:rsidP="000F6F3D">
      <w:pPr>
        <w:adjustRightInd w:val="0"/>
        <w:ind w:left="708" w:firstLine="708"/>
        <w:jc w:val="both"/>
        <w:rPr>
          <w:bCs/>
          <w:color w:val="000000"/>
        </w:rPr>
      </w:pPr>
      <w:r w:rsidRPr="00EC0D53">
        <w:rPr>
          <w:bCs/>
          <w:color w:val="000000"/>
        </w:rPr>
        <w:t>-</w:t>
      </w:r>
      <w:r w:rsidR="000F6F3D" w:rsidRPr="00EC0D53">
        <w:rPr>
          <w:bCs/>
          <w:color w:val="000000"/>
        </w:rPr>
        <w:t xml:space="preserve"> </w:t>
      </w:r>
      <w:proofErr w:type="gramStart"/>
      <w:r w:rsidRPr="00733DF6">
        <w:rPr>
          <w:bCs/>
          <w:color w:val="000000"/>
          <w:lang w:val="cs-CZ"/>
        </w:rPr>
        <w:t>přes</w:t>
      </w:r>
      <w:proofErr w:type="gramEnd"/>
      <w:r w:rsidRPr="00733DF6">
        <w:rPr>
          <w:bCs/>
          <w:color w:val="000000"/>
          <w:lang w:val="cs-CZ"/>
        </w:rPr>
        <w:t xml:space="preserve"> výzvu </w:t>
      </w:r>
      <w:r w:rsidR="00167528" w:rsidRPr="00733DF6">
        <w:rPr>
          <w:bCs/>
          <w:color w:val="000000"/>
          <w:lang w:val="cs-CZ"/>
        </w:rPr>
        <w:t xml:space="preserve">hlavního příjemce </w:t>
      </w:r>
      <w:r w:rsidRPr="00733DF6">
        <w:rPr>
          <w:bCs/>
          <w:color w:val="000000"/>
          <w:lang w:val="cs-CZ"/>
        </w:rPr>
        <w:t xml:space="preserve">nesplní některou svou povinnost z této </w:t>
      </w:r>
      <w:r w:rsidR="00167528" w:rsidRPr="00733DF6">
        <w:rPr>
          <w:bCs/>
          <w:color w:val="000000"/>
          <w:lang w:val="cs-CZ"/>
        </w:rPr>
        <w:t>smlouvy</w:t>
      </w:r>
      <w:r w:rsidRPr="00733DF6">
        <w:rPr>
          <w:bCs/>
          <w:color w:val="000000"/>
          <w:lang w:val="cs-CZ"/>
        </w:rPr>
        <w:t>.</w:t>
      </w:r>
    </w:p>
    <w:p w14:paraId="04D1E0E9" w14:textId="5E98A55E" w:rsidR="00EA394F" w:rsidRPr="0051596B" w:rsidRDefault="00EA394F" w:rsidP="007B7CCD">
      <w:pPr>
        <w:pStyle w:val="Odstavecseseznamem"/>
        <w:numPr>
          <w:ilvl w:val="1"/>
          <w:numId w:val="48"/>
        </w:numPr>
        <w:adjustRightInd w:val="0"/>
        <w:jc w:val="both"/>
        <w:rPr>
          <w:bCs/>
          <w:color w:val="000000"/>
          <w:sz w:val="20"/>
        </w:rPr>
      </w:pPr>
      <w:r w:rsidRPr="0051596B">
        <w:rPr>
          <w:bCs/>
          <w:color w:val="000000"/>
          <w:sz w:val="20"/>
        </w:rPr>
        <w:t xml:space="preserve">Odstoupení od </w:t>
      </w:r>
      <w:r w:rsidR="00167528">
        <w:rPr>
          <w:bCs/>
          <w:color w:val="000000"/>
          <w:sz w:val="20"/>
        </w:rPr>
        <w:t>s</w:t>
      </w:r>
      <w:r w:rsidR="00167528" w:rsidRPr="0051596B">
        <w:rPr>
          <w:bCs/>
          <w:color w:val="000000"/>
          <w:sz w:val="20"/>
        </w:rPr>
        <w:t xml:space="preserve">mlouvy </w:t>
      </w:r>
      <w:r w:rsidRPr="0051596B">
        <w:rPr>
          <w:bCs/>
          <w:color w:val="000000"/>
          <w:sz w:val="20"/>
        </w:rPr>
        <w:t>nabývá účinnosti, jakmile bylo doručeno druhé smluvní straně.</w:t>
      </w:r>
    </w:p>
    <w:p w14:paraId="7221D59E" w14:textId="10DF3F25" w:rsidR="002A0BB5" w:rsidRPr="0051596B" w:rsidRDefault="00EA394F" w:rsidP="007B7CCD">
      <w:pPr>
        <w:pStyle w:val="Odstavecseseznamem"/>
        <w:numPr>
          <w:ilvl w:val="1"/>
          <w:numId w:val="48"/>
        </w:numPr>
        <w:adjustRightInd w:val="0"/>
        <w:jc w:val="both"/>
        <w:rPr>
          <w:bCs/>
          <w:color w:val="000000"/>
          <w:sz w:val="20"/>
        </w:rPr>
      </w:pPr>
      <w:r w:rsidRPr="0051596B">
        <w:rPr>
          <w:bCs/>
          <w:color w:val="000000"/>
          <w:sz w:val="20"/>
        </w:rPr>
        <w:t xml:space="preserve">Při odstoupení od </w:t>
      </w:r>
      <w:r w:rsidR="00167528">
        <w:rPr>
          <w:bCs/>
          <w:color w:val="000000"/>
          <w:sz w:val="20"/>
        </w:rPr>
        <w:t>s</w:t>
      </w:r>
      <w:r w:rsidR="00167528" w:rsidRPr="0051596B">
        <w:rPr>
          <w:bCs/>
          <w:color w:val="000000"/>
          <w:sz w:val="20"/>
        </w:rPr>
        <w:t xml:space="preserve">mlouvy </w:t>
      </w:r>
      <w:r w:rsidR="00167528">
        <w:rPr>
          <w:bCs/>
          <w:color w:val="000000"/>
          <w:sz w:val="20"/>
        </w:rPr>
        <w:t>d</w:t>
      </w:r>
      <w:r w:rsidR="00167528" w:rsidRPr="0051596B">
        <w:rPr>
          <w:bCs/>
          <w:color w:val="000000"/>
          <w:sz w:val="20"/>
        </w:rPr>
        <w:t xml:space="preserve">alším </w:t>
      </w:r>
      <w:r w:rsidRPr="0051596B">
        <w:rPr>
          <w:bCs/>
          <w:color w:val="000000"/>
          <w:sz w:val="20"/>
        </w:rPr>
        <w:t xml:space="preserve">účastníkem projektu je </w:t>
      </w:r>
      <w:r w:rsidR="00167528">
        <w:rPr>
          <w:bCs/>
          <w:color w:val="000000"/>
          <w:sz w:val="20"/>
        </w:rPr>
        <w:t>d</w:t>
      </w:r>
      <w:r w:rsidR="00167528" w:rsidRPr="0051596B">
        <w:rPr>
          <w:bCs/>
          <w:color w:val="000000"/>
          <w:sz w:val="20"/>
        </w:rPr>
        <w:t xml:space="preserve">alší </w:t>
      </w:r>
      <w:r w:rsidRPr="0051596B">
        <w:rPr>
          <w:bCs/>
          <w:color w:val="000000"/>
          <w:sz w:val="20"/>
        </w:rPr>
        <w:t xml:space="preserve">účastník projektu povinen vrátit </w:t>
      </w:r>
      <w:r w:rsidR="00167528">
        <w:rPr>
          <w:bCs/>
          <w:color w:val="000000"/>
          <w:sz w:val="20"/>
        </w:rPr>
        <w:t>hlavnímu p</w:t>
      </w:r>
      <w:r w:rsidR="00167528" w:rsidRPr="0051596B">
        <w:rPr>
          <w:bCs/>
          <w:color w:val="000000"/>
          <w:sz w:val="20"/>
        </w:rPr>
        <w:t xml:space="preserve">říjemci </w:t>
      </w:r>
      <w:r w:rsidRPr="0051596B">
        <w:rPr>
          <w:bCs/>
          <w:color w:val="000000"/>
          <w:sz w:val="20"/>
        </w:rPr>
        <w:t xml:space="preserve">dosud nevyčerpané finanční prostředky nebo finanční prostředky vyčerpané v rozporu s touto </w:t>
      </w:r>
      <w:r w:rsidR="00167528">
        <w:rPr>
          <w:bCs/>
          <w:color w:val="000000"/>
          <w:sz w:val="20"/>
        </w:rPr>
        <w:t>s</w:t>
      </w:r>
      <w:r w:rsidR="00167528" w:rsidRPr="0051596B">
        <w:rPr>
          <w:bCs/>
          <w:color w:val="000000"/>
          <w:sz w:val="20"/>
        </w:rPr>
        <w:t>mlouvou</w:t>
      </w:r>
      <w:r w:rsidRPr="0051596B">
        <w:rPr>
          <w:bCs/>
          <w:color w:val="000000"/>
          <w:sz w:val="20"/>
        </w:rPr>
        <w:t>.</w:t>
      </w:r>
    </w:p>
    <w:p w14:paraId="170D0457" w14:textId="77777777" w:rsidR="002A0BB5" w:rsidRPr="0051596B" w:rsidRDefault="002A0BB5" w:rsidP="00B30BE2">
      <w:pPr>
        <w:adjustRightInd w:val="0"/>
        <w:jc w:val="center"/>
        <w:rPr>
          <w:rFonts w:ascii="Times New Roman" w:hAnsi="Times New Roman" w:cs="Times New Roman"/>
          <w:b/>
          <w:bCs/>
          <w:color w:val="000000"/>
          <w:lang w:val="cs-CZ"/>
        </w:rPr>
      </w:pPr>
    </w:p>
    <w:p w14:paraId="696C2D7C" w14:textId="0A95A348" w:rsidR="00757591" w:rsidRPr="0051596B" w:rsidRDefault="002A0BB5" w:rsidP="00B30BE2">
      <w:pPr>
        <w:adjustRightInd w:val="0"/>
        <w:jc w:val="center"/>
        <w:rPr>
          <w:rFonts w:ascii="Times New Roman" w:hAnsi="Times New Roman" w:cs="Times New Roman"/>
          <w:bCs/>
          <w:color w:val="000000"/>
          <w:lang w:val="cs-CZ"/>
        </w:rPr>
      </w:pPr>
      <w:r w:rsidRPr="0051596B">
        <w:rPr>
          <w:rFonts w:ascii="Times New Roman" w:hAnsi="Times New Roman" w:cs="Times New Roman"/>
          <w:bCs/>
          <w:color w:val="000000"/>
          <w:lang w:val="cs-CZ"/>
        </w:rPr>
        <w:t>X</w:t>
      </w:r>
      <w:r w:rsidR="006E4823" w:rsidRPr="0051596B">
        <w:rPr>
          <w:rFonts w:ascii="Times New Roman" w:hAnsi="Times New Roman" w:cs="Times New Roman"/>
          <w:bCs/>
          <w:color w:val="000000"/>
          <w:lang w:val="cs-CZ"/>
        </w:rPr>
        <w:t>VI</w:t>
      </w:r>
      <w:r w:rsidR="00743105" w:rsidRPr="0051596B">
        <w:rPr>
          <w:rFonts w:ascii="Times New Roman" w:hAnsi="Times New Roman" w:cs="Times New Roman"/>
          <w:bCs/>
          <w:color w:val="000000"/>
          <w:lang w:val="cs-CZ"/>
        </w:rPr>
        <w:t>.</w:t>
      </w:r>
    </w:p>
    <w:p w14:paraId="7619CA81" w14:textId="77777777" w:rsidR="00B5050A" w:rsidRPr="0051596B" w:rsidRDefault="00B5050A" w:rsidP="00B30BE2">
      <w:pPr>
        <w:adjustRightInd w:val="0"/>
        <w:jc w:val="center"/>
        <w:rPr>
          <w:rFonts w:ascii="Times New Roman" w:hAnsi="Times New Roman" w:cs="Times New Roman"/>
          <w:b/>
          <w:bCs/>
          <w:color w:val="000000"/>
          <w:lang w:val="cs-CZ"/>
        </w:rPr>
      </w:pPr>
      <w:r w:rsidRPr="0051596B">
        <w:rPr>
          <w:rFonts w:ascii="Times New Roman" w:hAnsi="Times New Roman" w:cs="Times New Roman"/>
          <w:b/>
          <w:bCs/>
          <w:color w:val="000000"/>
          <w:lang w:val="cs-CZ"/>
        </w:rPr>
        <w:t>Řešení sporů</w:t>
      </w:r>
    </w:p>
    <w:p w14:paraId="567ABC9C" w14:textId="77777777" w:rsidR="00B5050A" w:rsidRPr="0022357A" w:rsidRDefault="00B5050A" w:rsidP="00B30BE2">
      <w:pPr>
        <w:adjustRightInd w:val="0"/>
        <w:rPr>
          <w:rFonts w:ascii="Times New Roman" w:hAnsi="Times New Roman" w:cs="Times New Roman"/>
          <w:b/>
          <w:bCs/>
          <w:color w:val="000000"/>
          <w:highlight w:val="yellow"/>
          <w:lang w:val="cs-CZ"/>
        </w:rPr>
      </w:pPr>
    </w:p>
    <w:p w14:paraId="3DA28F5A" w14:textId="2E237CCA" w:rsidR="00B5050A" w:rsidRPr="0051596B" w:rsidRDefault="00B5050A" w:rsidP="006E4823">
      <w:pPr>
        <w:pStyle w:val="Odstavecseseznamem"/>
        <w:numPr>
          <w:ilvl w:val="1"/>
          <w:numId w:val="46"/>
        </w:numPr>
        <w:adjustRightInd w:val="0"/>
        <w:jc w:val="both"/>
        <w:rPr>
          <w:bCs/>
          <w:color w:val="000000"/>
          <w:sz w:val="20"/>
        </w:rPr>
      </w:pPr>
      <w:r w:rsidRPr="0051596B">
        <w:rPr>
          <w:bCs/>
          <w:color w:val="000000"/>
          <w:sz w:val="20"/>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w:t>
      </w:r>
      <w:r w:rsidR="002034A5">
        <w:rPr>
          <w:bCs/>
          <w:color w:val="000000"/>
          <w:sz w:val="20"/>
        </w:rPr>
        <w:t xml:space="preserve">a věcně </w:t>
      </w:r>
      <w:r w:rsidRPr="0051596B">
        <w:rPr>
          <w:bCs/>
          <w:color w:val="000000"/>
          <w:sz w:val="20"/>
        </w:rPr>
        <w:t xml:space="preserve">příslušnému soudu. </w:t>
      </w:r>
    </w:p>
    <w:p w14:paraId="20625201" w14:textId="77777777" w:rsidR="007571F6" w:rsidRPr="0022357A" w:rsidRDefault="007571F6" w:rsidP="00B30BE2">
      <w:pPr>
        <w:adjustRightInd w:val="0"/>
        <w:jc w:val="center"/>
        <w:rPr>
          <w:rFonts w:ascii="Times New Roman" w:hAnsi="Times New Roman" w:cs="Times New Roman"/>
          <w:b/>
          <w:bCs/>
          <w:color w:val="000000"/>
          <w:highlight w:val="yellow"/>
          <w:lang w:val="cs-CZ"/>
        </w:rPr>
      </w:pPr>
    </w:p>
    <w:p w14:paraId="76F0AFD3" w14:textId="77777777" w:rsidR="003B4992" w:rsidRPr="0022357A" w:rsidRDefault="003B4992" w:rsidP="00B30BE2">
      <w:pPr>
        <w:adjustRightInd w:val="0"/>
        <w:jc w:val="center"/>
        <w:rPr>
          <w:rFonts w:ascii="Times New Roman" w:hAnsi="Times New Roman" w:cs="Times New Roman"/>
          <w:b/>
          <w:bCs/>
          <w:color w:val="000000"/>
          <w:highlight w:val="yellow"/>
          <w:lang w:val="cs-CZ"/>
        </w:rPr>
      </w:pPr>
    </w:p>
    <w:p w14:paraId="0A962C17" w14:textId="29A5A81F" w:rsidR="00541488" w:rsidRPr="0051596B" w:rsidRDefault="007D0BD6" w:rsidP="00B30BE2">
      <w:pPr>
        <w:adjustRightInd w:val="0"/>
        <w:jc w:val="center"/>
        <w:rPr>
          <w:rFonts w:ascii="Times New Roman" w:hAnsi="Times New Roman" w:cs="Times New Roman"/>
          <w:bCs/>
          <w:color w:val="000000"/>
          <w:lang w:val="cs-CZ"/>
        </w:rPr>
      </w:pPr>
      <w:r w:rsidRPr="0051596B">
        <w:rPr>
          <w:rFonts w:ascii="Times New Roman" w:hAnsi="Times New Roman" w:cs="Times New Roman"/>
          <w:bCs/>
          <w:color w:val="000000"/>
          <w:lang w:val="cs-CZ"/>
        </w:rPr>
        <w:t>X</w:t>
      </w:r>
      <w:r w:rsidR="006E4823" w:rsidRPr="0051596B">
        <w:rPr>
          <w:rFonts w:ascii="Times New Roman" w:hAnsi="Times New Roman" w:cs="Times New Roman"/>
          <w:bCs/>
          <w:color w:val="000000"/>
          <w:lang w:val="cs-CZ"/>
        </w:rPr>
        <w:t>VI</w:t>
      </w:r>
      <w:r w:rsidRPr="0051596B">
        <w:rPr>
          <w:rFonts w:ascii="Times New Roman" w:hAnsi="Times New Roman" w:cs="Times New Roman"/>
          <w:bCs/>
          <w:color w:val="000000"/>
          <w:lang w:val="cs-CZ"/>
        </w:rPr>
        <w:t>I</w:t>
      </w:r>
      <w:r w:rsidR="00541488" w:rsidRPr="0051596B">
        <w:rPr>
          <w:rFonts w:ascii="Times New Roman" w:hAnsi="Times New Roman" w:cs="Times New Roman"/>
          <w:bCs/>
          <w:color w:val="000000"/>
          <w:lang w:val="cs-CZ"/>
        </w:rPr>
        <w:t>.</w:t>
      </w:r>
    </w:p>
    <w:p w14:paraId="3E261A57" w14:textId="77777777" w:rsidR="00541488" w:rsidRPr="0051596B" w:rsidRDefault="00541488" w:rsidP="00B30BE2">
      <w:pPr>
        <w:adjustRightInd w:val="0"/>
        <w:jc w:val="center"/>
        <w:rPr>
          <w:rFonts w:ascii="Times New Roman" w:hAnsi="Times New Roman" w:cs="Times New Roman"/>
          <w:b/>
          <w:bCs/>
          <w:color w:val="000000"/>
          <w:lang w:val="cs-CZ"/>
        </w:rPr>
      </w:pPr>
      <w:r w:rsidRPr="0051596B">
        <w:rPr>
          <w:rFonts w:ascii="Times New Roman" w:hAnsi="Times New Roman" w:cs="Times New Roman"/>
          <w:b/>
          <w:bCs/>
          <w:color w:val="000000"/>
          <w:lang w:val="cs-CZ"/>
        </w:rPr>
        <w:t>Závěrečná ustanovení</w:t>
      </w:r>
    </w:p>
    <w:p w14:paraId="56CD46FB" w14:textId="77777777" w:rsidR="00541488" w:rsidRPr="0022357A" w:rsidRDefault="00541488" w:rsidP="00B30BE2">
      <w:pPr>
        <w:adjustRightInd w:val="0"/>
        <w:rPr>
          <w:rFonts w:ascii="Times New Roman" w:hAnsi="Times New Roman" w:cs="Times New Roman"/>
          <w:b/>
          <w:bCs/>
          <w:color w:val="000000"/>
          <w:highlight w:val="yellow"/>
          <w:lang w:val="cs-CZ"/>
        </w:rPr>
      </w:pPr>
    </w:p>
    <w:p w14:paraId="1C29010C" w14:textId="5F861627" w:rsidR="00541488" w:rsidRPr="00796D87" w:rsidRDefault="00541488" w:rsidP="006E4823">
      <w:pPr>
        <w:pStyle w:val="Odstavecseseznamem"/>
        <w:numPr>
          <w:ilvl w:val="1"/>
          <w:numId w:val="47"/>
        </w:numPr>
        <w:adjustRightInd w:val="0"/>
        <w:jc w:val="both"/>
        <w:rPr>
          <w:bCs/>
          <w:color w:val="000000"/>
          <w:sz w:val="20"/>
        </w:rPr>
      </w:pPr>
      <w:r w:rsidRPr="00796D87">
        <w:rPr>
          <w:bCs/>
          <w:color w:val="000000"/>
          <w:sz w:val="20"/>
        </w:rPr>
        <w:t xml:space="preserve">Další účastník </w:t>
      </w:r>
      <w:r w:rsidR="00167528">
        <w:rPr>
          <w:bCs/>
          <w:color w:val="000000"/>
          <w:sz w:val="20"/>
        </w:rPr>
        <w:t xml:space="preserve">projektu </w:t>
      </w:r>
      <w:r w:rsidRPr="00796D87">
        <w:rPr>
          <w:bCs/>
          <w:color w:val="000000"/>
          <w:sz w:val="20"/>
        </w:rPr>
        <w:t>prohlašuje, že se s žádostí o projekt, schváleným návrhem projektu, podmínkami projektu, smlouvou</w:t>
      </w:r>
      <w:r w:rsidR="004405D3" w:rsidRPr="00796D87">
        <w:rPr>
          <w:bCs/>
          <w:color w:val="000000"/>
          <w:sz w:val="20"/>
        </w:rPr>
        <w:t xml:space="preserve"> o poskytnutí podpory na řešení</w:t>
      </w:r>
      <w:r w:rsidRPr="00796D87">
        <w:rPr>
          <w:bCs/>
          <w:color w:val="000000"/>
          <w:sz w:val="20"/>
        </w:rPr>
        <w:t xml:space="preserve"> a jejími přílohami</w:t>
      </w:r>
      <w:r w:rsidR="006123F3" w:rsidRPr="00796D87">
        <w:rPr>
          <w:bCs/>
          <w:color w:val="000000"/>
          <w:sz w:val="20"/>
        </w:rPr>
        <w:t xml:space="preserve">, </w:t>
      </w:r>
      <w:r w:rsidRPr="00796D87">
        <w:rPr>
          <w:bCs/>
          <w:color w:val="000000"/>
          <w:sz w:val="20"/>
        </w:rPr>
        <w:t xml:space="preserve">které jsou nedílnou součástí </w:t>
      </w:r>
      <w:r w:rsidR="00167528">
        <w:rPr>
          <w:sz w:val="20"/>
        </w:rPr>
        <w:t>s</w:t>
      </w:r>
      <w:r w:rsidR="00167528" w:rsidRPr="00796D87">
        <w:rPr>
          <w:sz w:val="20"/>
        </w:rPr>
        <w:t xml:space="preserve">mlouvy </w:t>
      </w:r>
      <w:r w:rsidR="00567D2C" w:rsidRPr="00796D87">
        <w:rPr>
          <w:sz w:val="20"/>
        </w:rPr>
        <w:t>o poskytnutí podpory</w:t>
      </w:r>
      <w:r w:rsidRPr="00796D87">
        <w:rPr>
          <w:bCs/>
          <w:color w:val="000000"/>
          <w:sz w:val="20"/>
        </w:rPr>
        <w:t xml:space="preserve">, seznámil. Ustanovení této smlouvy budou vždy vykládána v souladu se zněním, účelem a cíli schváleného návrhu projektu a </w:t>
      </w:r>
      <w:r w:rsidR="004405D3" w:rsidRPr="00796D87">
        <w:rPr>
          <w:bCs/>
          <w:color w:val="000000"/>
          <w:sz w:val="20"/>
        </w:rPr>
        <w:t>smlouvou o poskytnutí podpory na řešení</w:t>
      </w:r>
      <w:r w:rsidRPr="00796D87">
        <w:rPr>
          <w:bCs/>
          <w:color w:val="000000"/>
          <w:sz w:val="20"/>
        </w:rPr>
        <w:t>.</w:t>
      </w:r>
    </w:p>
    <w:p w14:paraId="6C19F87B" w14:textId="2D7541F1" w:rsidR="00541488" w:rsidRPr="00796D87" w:rsidRDefault="00541488" w:rsidP="006E4823">
      <w:pPr>
        <w:pStyle w:val="Odstavecseseznamem"/>
        <w:numPr>
          <w:ilvl w:val="1"/>
          <w:numId w:val="47"/>
        </w:numPr>
        <w:adjustRightInd w:val="0"/>
        <w:jc w:val="both"/>
        <w:rPr>
          <w:bCs/>
          <w:color w:val="000000"/>
          <w:sz w:val="20"/>
        </w:rPr>
      </w:pPr>
      <w:r w:rsidRPr="00796D87">
        <w:rPr>
          <w:bCs/>
          <w:color w:val="000000"/>
          <w:sz w:val="20"/>
        </w:rPr>
        <w:t xml:space="preserve">Smluvní strany prohlašují, že veškerá práva a povinnosti daná touto smlouvou o </w:t>
      </w:r>
      <w:r w:rsidR="00E4011B" w:rsidRPr="00796D87">
        <w:rPr>
          <w:bCs/>
          <w:color w:val="000000"/>
          <w:sz w:val="20"/>
        </w:rPr>
        <w:t>účasti na řešení projektu</w:t>
      </w:r>
      <w:r w:rsidRPr="00796D87">
        <w:rPr>
          <w:bCs/>
          <w:color w:val="000000"/>
          <w:sz w:val="20"/>
        </w:rPr>
        <w:t>, jakož i práva a povinnosti z této smlouvy vyplývající budou řešit podle ustanovení občanského zákoníku</w:t>
      </w:r>
      <w:r w:rsidR="00311363" w:rsidRPr="00796D87">
        <w:rPr>
          <w:bCs/>
          <w:color w:val="000000"/>
          <w:sz w:val="20"/>
        </w:rPr>
        <w:t xml:space="preserve"> a ustanovení ZPVV</w:t>
      </w:r>
      <w:r w:rsidRPr="00796D87">
        <w:rPr>
          <w:bCs/>
          <w:color w:val="000000"/>
          <w:sz w:val="20"/>
        </w:rPr>
        <w:t>.</w:t>
      </w:r>
    </w:p>
    <w:p w14:paraId="3B5E7FB2" w14:textId="1C9AC843" w:rsidR="006D170E" w:rsidRPr="00796D87" w:rsidRDefault="00541488" w:rsidP="002034A5">
      <w:pPr>
        <w:pStyle w:val="Odstavecseseznamem"/>
        <w:numPr>
          <w:ilvl w:val="1"/>
          <w:numId w:val="47"/>
        </w:numPr>
        <w:adjustRightInd w:val="0"/>
        <w:jc w:val="both"/>
        <w:rPr>
          <w:bCs/>
          <w:color w:val="000000"/>
          <w:sz w:val="20"/>
        </w:rPr>
      </w:pPr>
      <w:r w:rsidRPr="00796D87">
        <w:rPr>
          <w:bCs/>
          <w:color w:val="000000"/>
          <w:sz w:val="20"/>
        </w:rPr>
        <w:t xml:space="preserve">Tato smlouva nabývá platnosti dnem oboustranného podpisu oprávněných </w:t>
      </w:r>
      <w:r w:rsidR="00014A5B" w:rsidRPr="00796D87">
        <w:rPr>
          <w:bCs/>
          <w:color w:val="000000"/>
          <w:sz w:val="20"/>
        </w:rPr>
        <w:t>zástupců</w:t>
      </w:r>
      <w:r w:rsidRPr="00796D87">
        <w:rPr>
          <w:bCs/>
          <w:color w:val="000000"/>
          <w:sz w:val="20"/>
        </w:rPr>
        <w:t xml:space="preserve"> smluvních stran</w:t>
      </w:r>
      <w:r w:rsidR="005275E8" w:rsidRPr="00796D87">
        <w:rPr>
          <w:bCs/>
          <w:color w:val="000000"/>
          <w:sz w:val="20"/>
        </w:rPr>
        <w:t>.</w:t>
      </w:r>
      <w:r w:rsidRPr="00796D87">
        <w:rPr>
          <w:bCs/>
          <w:color w:val="000000"/>
          <w:sz w:val="20"/>
        </w:rPr>
        <w:t xml:space="preserve">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796D87">
        <w:rPr>
          <w:bCs/>
          <w:color w:val="000000"/>
          <w:sz w:val="20"/>
        </w:rPr>
        <w:t xml:space="preserve">nebo výpovědí </w:t>
      </w:r>
      <w:r w:rsidRPr="00796D87">
        <w:rPr>
          <w:bCs/>
          <w:color w:val="000000"/>
          <w:sz w:val="20"/>
        </w:rPr>
        <w:t>dle ustanovení této smlouvy.</w:t>
      </w:r>
    </w:p>
    <w:p w14:paraId="335590A1" w14:textId="6A426D00" w:rsidR="006D170E" w:rsidRPr="005E2FE5" w:rsidRDefault="006D170E" w:rsidP="002034A5">
      <w:pPr>
        <w:pStyle w:val="Odstavecseseznamem"/>
        <w:numPr>
          <w:ilvl w:val="1"/>
          <w:numId w:val="47"/>
        </w:numPr>
        <w:adjustRightInd w:val="0"/>
        <w:jc w:val="both"/>
        <w:rPr>
          <w:bCs/>
          <w:color w:val="000000"/>
          <w:sz w:val="20"/>
        </w:rPr>
      </w:pPr>
      <w:r w:rsidRPr="005E2FE5">
        <w:rPr>
          <w:bCs/>
          <w:color w:val="000000"/>
          <w:sz w:val="20"/>
        </w:rPr>
        <w:t>Pokud smlouva naplní podmínky pro uveřejnění v Registru smluv, bude uveřejněna dle zákona č. 340/2015 Sb.</w:t>
      </w:r>
      <w:r w:rsidR="002034A5">
        <w:rPr>
          <w:bCs/>
          <w:color w:val="000000"/>
          <w:sz w:val="20"/>
        </w:rPr>
        <w:t>, ve znění pozdějších předpisů</w:t>
      </w:r>
      <w:r w:rsidRPr="005E2FE5">
        <w:rPr>
          <w:bCs/>
          <w:color w:val="000000"/>
          <w:sz w:val="20"/>
        </w:rPr>
        <w:t xml:space="preserve"> (o registru smluv) v Registru smluv vedeném Ministerstvem vnitra ČR</w:t>
      </w:r>
      <w:r w:rsidR="002034A5">
        <w:rPr>
          <w:bCs/>
          <w:color w:val="000000"/>
          <w:sz w:val="20"/>
        </w:rPr>
        <w:t xml:space="preserve"> a nejdříve tímto dnem nabývá smlouva také účinnosti</w:t>
      </w:r>
      <w:r w:rsidRPr="005E2FE5">
        <w:rPr>
          <w:bCs/>
          <w:color w:val="000000"/>
          <w:sz w:val="20"/>
        </w:rPr>
        <w:t>.</w:t>
      </w:r>
      <w:r w:rsidR="002034A5">
        <w:rPr>
          <w:bCs/>
          <w:color w:val="000000"/>
          <w:sz w:val="20"/>
        </w:rPr>
        <w:t xml:space="preserve"> S</w:t>
      </w:r>
      <w:r w:rsidR="002034A5" w:rsidRPr="002034A5">
        <w:rPr>
          <w:bCs/>
          <w:color w:val="000000"/>
          <w:sz w:val="20"/>
        </w:rPr>
        <w:t xml:space="preserve">mluvní strany </w:t>
      </w:r>
      <w:r w:rsidR="002034A5">
        <w:rPr>
          <w:bCs/>
          <w:color w:val="000000"/>
          <w:sz w:val="20"/>
        </w:rPr>
        <w:t>podpisem této smlouvy</w:t>
      </w:r>
      <w:r w:rsidR="002034A5" w:rsidRPr="002034A5">
        <w:rPr>
          <w:bCs/>
          <w:color w:val="000000"/>
          <w:sz w:val="20"/>
        </w:rPr>
        <w:t xml:space="preserve"> souhlasí s uveřejněním jejího celého obsahu</w:t>
      </w:r>
      <w:r w:rsidR="002034A5">
        <w:rPr>
          <w:bCs/>
          <w:color w:val="000000"/>
          <w:sz w:val="20"/>
        </w:rPr>
        <w:t>.</w:t>
      </w:r>
      <w:r w:rsidR="00E44150">
        <w:rPr>
          <w:bCs/>
          <w:color w:val="000000"/>
          <w:sz w:val="20"/>
        </w:rPr>
        <w:t xml:space="preserve"> Uveřejnění smlouvy do registru smluv provede hlavní příjemce.</w:t>
      </w:r>
    </w:p>
    <w:p w14:paraId="749A3678" w14:textId="1F0FC241" w:rsidR="00541488" w:rsidRPr="005E2FE5" w:rsidRDefault="00541488" w:rsidP="006E4823">
      <w:pPr>
        <w:pStyle w:val="Odstavecseseznamem"/>
        <w:numPr>
          <w:ilvl w:val="1"/>
          <w:numId w:val="47"/>
        </w:numPr>
        <w:adjustRightInd w:val="0"/>
        <w:jc w:val="both"/>
        <w:rPr>
          <w:bCs/>
          <w:color w:val="000000"/>
          <w:sz w:val="20"/>
        </w:rPr>
      </w:pPr>
      <w:r w:rsidRPr="005E2FE5">
        <w:rPr>
          <w:bCs/>
          <w:color w:val="000000"/>
          <w:sz w:val="20"/>
        </w:rPr>
        <w:t xml:space="preserve">Další účastník </w:t>
      </w:r>
      <w:r w:rsidR="00167528">
        <w:rPr>
          <w:bCs/>
          <w:color w:val="000000"/>
          <w:sz w:val="20"/>
        </w:rPr>
        <w:t xml:space="preserve">projektu </w:t>
      </w:r>
      <w:r w:rsidRPr="005E2FE5">
        <w:rPr>
          <w:bCs/>
          <w:color w:val="000000"/>
          <w:sz w:val="20"/>
        </w:rPr>
        <w:t xml:space="preserve">souhlasí s tím, že údaje o projektu, </w:t>
      </w:r>
      <w:r w:rsidR="00167528">
        <w:rPr>
          <w:bCs/>
          <w:color w:val="000000"/>
          <w:sz w:val="20"/>
        </w:rPr>
        <w:t xml:space="preserve">hlavním </w:t>
      </w:r>
      <w:r w:rsidRPr="005E2FE5">
        <w:rPr>
          <w:bCs/>
          <w:color w:val="000000"/>
          <w:sz w:val="20"/>
        </w:rPr>
        <w:t xml:space="preserve">příjemci, dalším účastníku </w:t>
      </w:r>
      <w:r w:rsidR="00167528">
        <w:rPr>
          <w:bCs/>
          <w:color w:val="000000"/>
          <w:sz w:val="20"/>
        </w:rPr>
        <w:t xml:space="preserve">projektu </w:t>
      </w:r>
      <w:r w:rsidRPr="005E2FE5">
        <w:rPr>
          <w:bCs/>
          <w:color w:val="000000"/>
          <w:sz w:val="20"/>
        </w:rPr>
        <w:t xml:space="preserve">a řešitelích budou uloženy v Informačním systému výzkumu a vývoje. </w:t>
      </w:r>
    </w:p>
    <w:p w14:paraId="5B288C75" w14:textId="6917A2E7" w:rsidR="00541488" w:rsidRPr="005E2FE5" w:rsidRDefault="002034A5" w:rsidP="006E4823">
      <w:pPr>
        <w:pStyle w:val="Odstavecseseznamem"/>
        <w:numPr>
          <w:ilvl w:val="1"/>
          <w:numId w:val="47"/>
        </w:numPr>
        <w:adjustRightInd w:val="0"/>
        <w:jc w:val="both"/>
        <w:rPr>
          <w:bCs/>
          <w:color w:val="000000"/>
          <w:sz w:val="20"/>
        </w:rPr>
      </w:pPr>
      <w:r>
        <w:rPr>
          <w:bCs/>
          <w:color w:val="000000"/>
          <w:sz w:val="20"/>
        </w:rPr>
        <w:t>Smluvní strany</w:t>
      </w:r>
      <w:r w:rsidR="00167528">
        <w:rPr>
          <w:bCs/>
          <w:color w:val="000000"/>
          <w:sz w:val="20"/>
        </w:rPr>
        <w:t xml:space="preserve"> </w:t>
      </w:r>
      <w:r w:rsidR="00541488" w:rsidRPr="005E2FE5">
        <w:rPr>
          <w:bCs/>
          <w:color w:val="000000"/>
          <w:sz w:val="20"/>
        </w:rPr>
        <w:t>nes</w:t>
      </w:r>
      <w:r>
        <w:rPr>
          <w:bCs/>
          <w:color w:val="000000"/>
          <w:sz w:val="20"/>
        </w:rPr>
        <w:t>ou</w:t>
      </w:r>
      <w:r w:rsidR="00541488" w:rsidRPr="005E2FE5">
        <w:rPr>
          <w:bCs/>
          <w:color w:val="000000"/>
          <w:sz w:val="20"/>
        </w:rPr>
        <w:t xml:space="preserve"> v plném rozsahu odpovědnost za porušení závazků dle této smlouvy, ustanovení upravující smluvní pokutu nebo vlastní plnění ze smluvní pokuty nemá vliv na náhradu škody. </w:t>
      </w:r>
    </w:p>
    <w:p w14:paraId="3DA14FE0" w14:textId="779B764B" w:rsidR="009664D5" w:rsidRPr="005E2FE5" w:rsidRDefault="00541488" w:rsidP="006E4823">
      <w:pPr>
        <w:pStyle w:val="Odstavecseseznamem"/>
        <w:numPr>
          <w:ilvl w:val="1"/>
          <w:numId w:val="47"/>
        </w:numPr>
        <w:adjustRightInd w:val="0"/>
        <w:jc w:val="both"/>
        <w:rPr>
          <w:bCs/>
          <w:color w:val="000000"/>
          <w:sz w:val="20"/>
        </w:rPr>
      </w:pPr>
      <w:r w:rsidRPr="005E2FE5">
        <w:rPr>
          <w:bCs/>
          <w:color w:val="000000"/>
          <w:sz w:val="20"/>
        </w:rPr>
        <w:t>Veškeré změny nebo doplňky této smlouvy mohou být uzavřeny pouze formou písemného dodatku k této smlouvě pod</w:t>
      </w:r>
      <w:r w:rsidR="009664D5" w:rsidRPr="005E2FE5">
        <w:rPr>
          <w:bCs/>
          <w:color w:val="000000"/>
          <w:sz w:val="20"/>
        </w:rPr>
        <w:t xml:space="preserve">epsaného </w:t>
      </w:r>
      <w:r w:rsidR="002034A5">
        <w:rPr>
          <w:bCs/>
          <w:color w:val="000000"/>
          <w:sz w:val="20"/>
        </w:rPr>
        <w:t xml:space="preserve">oprávněnými </w:t>
      </w:r>
      <w:r w:rsidR="009664D5" w:rsidRPr="005E2FE5">
        <w:rPr>
          <w:bCs/>
          <w:color w:val="000000"/>
          <w:sz w:val="20"/>
        </w:rPr>
        <w:t>zástupci smluvních stran</w:t>
      </w:r>
      <w:r w:rsidR="00014A5B" w:rsidRPr="005E2FE5">
        <w:rPr>
          <w:bCs/>
          <w:color w:val="000000"/>
          <w:sz w:val="20"/>
        </w:rPr>
        <w:t>.</w:t>
      </w:r>
      <w:r w:rsidRPr="005E2FE5">
        <w:rPr>
          <w:bCs/>
          <w:color w:val="000000"/>
          <w:sz w:val="20"/>
        </w:rPr>
        <w:t xml:space="preserve"> </w:t>
      </w:r>
    </w:p>
    <w:p w14:paraId="70822960" w14:textId="360CBA59" w:rsidR="00541488" w:rsidRPr="005E2FE5" w:rsidRDefault="00541488" w:rsidP="006E4823">
      <w:pPr>
        <w:pStyle w:val="Odstavecseseznamem"/>
        <w:numPr>
          <w:ilvl w:val="1"/>
          <w:numId w:val="47"/>
        </w:numPr>
        <w:adjustRightInd w:val="0"/>
        <w:jc w:val="both"/>
        <w:rPr>
          <w:bCs/>
          <w:color w:val="000000"/>
          <w:sz w:val="20"/>
        </w:rPr>
      </w:pPr>
      <w:r w:rsidRPr="005E2FE5">
        <w:rPr>
          <w:bCs/>
          <w:color w:val="000000"/>
          <w:sz w:val="20"/>
        </w:rPr>
        <w:t xml:space="preserve">Součástí této smlouvy se </w:t>
      </w:r>
      <w:r w:rsidR="00167528" w:rsidRPr="005E2FE5">
        <w:rPr>
          <w:bCs/>
          <w:color w:val="000000"/>
          <w:sz w:val="20"/>
        </w:rPr>
        <w:t>stáv</w:t>
      </w:r>
      <w:r w:rsidR="00167528">
        <w:rPr>
          <w:bCs/>
          <w:color w:val="000000"/>
          <w:sz w:val="20"/>
        </w:rPr>
        <w:t>á</w:t>
      </w:r>
      <w:r w:rsidRPr="005E2FE5">
        <w:rPr>
          <w:bCs/>
          <w:color w:val="000000"/>
          <w:sz w:val="20"/>
        </w:rPr>
        <w:t>:</w:t>
      </w:r>
    </w:p>
    <w:p w14:paraId="4C7A4262" w14:textId="564D6B9B" w:rsidR="00541488" w:rsidRPr="005E2FE5" w:rsidRDefault="00541488" w:rsidP="007B7CCD">
      <w:pPr>
        <w:pStyle w:val="Odstavecseseznamem"/>
        <w:adjustRightInd w:val="0"/>
        <w:ind w:left="737"/>
        <w:jc w:val="both"/>
        <w:rPr>
          <w:bCs/>
          <w:color w:val="000000"/>
          <w:sz w:val="20"/>
        </w:rPr>
      </w:pPr>
      <w:r w:rsidRPr="005E2FE5">
        <w:rPr>
          <w:bCs/>
          <w:color w:val="000000"/>
          <w:sz w:val="20"/>
        </w:rPr>
        <w:t>Příloha č. 1 –</w:t>
      </w:r>
      <w:r w:rsidR="007B7CCD" w:rsidRPr="005E2FE5">
        <w:rPr>
          <w:bCs/>
          <w:color w:val="000000"/>
          <w:sz w:val="20"/>
        </w:rPr>
        <w:t xml:space="preserve"> Smlouva o poskytnutí podpory na řešení</w:t>
      </w:r>
    </w:p>
    <w:p w14:paraId="28FADE79" w14:textId="1FC60E39" w:rsidR="00A02825" w:rsidRPr="005E2FE5" w:rsidRDefault="00796848" w:rsidP="006E4823">
      <w:pPr>
        <w:pStyle w:val="Odstavecseseznamem"/>
        <w:numPr>
          <w:ilvl w:val="1"/>
          <w:numId w:val="47"/>
        </w:numPr>
        <w:adjustRightInd w:val="0"/>
        <w:jc w:val="both"/>
        <w:rPr>
          <w:bCs/>
          <w:color w:val="000000"/>
          <w:sz w:val="20"/>
        </w:rPr>
      </w:pPr>
      <w:r w:rsidRPr="005E2FE5">
        <w:rPr>
          <w:bCs/>
          <w:color w:val="000000"/>
          <w:sz w:val="20"/>
        </w:rPr>
        <w:lastRenderedPageBreak/>
        <w:t>Tato smlouva je vyhotovena v</w:t>
      </w:r>
      <w:r w:rsidR="005E2FE5" w:rsidRPr="005E2FE5">
        <w:rPr>
          <w:bCs/>
          <w:color w:val="000000"/>
          <w:sz w:val="20"/>
        </w:rPr>
        <w:t>e</w:t>
      </w:r>
      <w:r w:rsidRPr="005E2FE5">
        <w:rPr>
          <w:bCs/>
          <w:color w:val="000000"/>
          <w:sz w:val="20"/>
        </w:rPr>
        <w:t xml:space="preserve"> </w:t>
      </w:r>
      <w:r w:rsidR="005E2FE5" w:rsidRPr="005E2FE5">
        <w:rPr>
          <w:bCs/>
          <w:color w:val="000000"/>
          <w:sz w:val="20"/>
        </w:rPr>
        <w:t>čtyřech</w:t>
      </w:r>
      <w:r w:rsidR="0091264F" w:rsidRPr="005E2FE5">
        <w:rPr>
          <w:bCs/>
          <w:color w:val="000000"/>
          <w:sz w:val="20"/>
        </w:rPr>
        <w:t xml:space="preserve"> </w:t>
      </w:r>
      <w:r w:rsidR="00541488" w:rsidRPr="005E2FE5">
        <w:rPr>
          <w:bCs/>
          <w:color w:val="000000"/>
          <w:sz w:val="20"/>
        </w:rPr>
        <w:t>stejnopisech</w:t>
      </w:r>
      <w:r w:rsidR="002619DD" w:rsidRPr="005E2FE5">
        <w:rPr>
          <w:bCs/>
          <w:color w:val="000000"/>
          <w:sz w:val="20"/>
        </w:rPr>
        <w:t>, z nichž každ</w:t>
      </w:r>
      <w:r w:rsidR="00AE3DBE" w:rsidRPr="005E2FE5">
        <w:rPr>
          <w:bCs/>
          <w:color w:val="000000"/>
          <w:sz w:val="20"/>
        </w:rPr>
        <w:t>ý</w:t>
      </w:r>
      <w:r w:rsidR="002619DD" w:rsidRPr="005E2FE5">
        <w:rPr>
          <w:bCs/>
          <w:color w:val="000000"/>
          <w:sz w:val="20"/>
        </w:rPr>
        <w:t xml:space="preserve"> má platnost originálu. </w:t>
      </w:r>
      <w:r w:rsidR="009C6AE2" w:rsidRPr="005E2FE5">
        <w:rPr>
          <w:bCs/>
          <w:color w:val="000000"/>
          <w:sz w:val="20"/>
        </w:rPr>
        <w:t>Jedno vyhotovení je určeno pro poskytovatele</w:t>
      </w:r>
      <w:r w:rsidR="002034A5">
        <w:rPr>
          <w:bCs/>
          <w:color w:val="000000"/>
          <w:sz w:val="20"/>
        </w:rPr>
        <w:t>,</w:t>
      </w:r>
      <w:r w:rsidR="009C6AE2" w:rsidRPr="005E2FE5">
        <w:rPr>
          <w:bCs/>
          <w:color w:val="000000"/>
          <w:sz w:val="20"/>
        </w:rPr>
        <w:t xml:space="preserve"> </w:t>
      </w:r>
      <w:r w:rsidR="002619DD" w:rsidRPr="005E2FE5">
        <w:rPr>
          <w:bCs/>
          <w:color w:val="000000"/>
          <w:sz w:val="20"/>
        </w:rPr>
        <w:t>jedno</w:t>
      </w:r>
      <w:r w:rsidR="002034A5">
        <w:rPr>
          <w:bCs/>
          <w:color w:val="000000"/>
          <w:sz w:val="20"/>
        </w:rPr>
        <w:t xml:space="preserve"> pro hlavního příjemce a dvě pro dalšího účastníka projektu</w:t>
      </w:r>
      <w:r w:rsidR="002619DD" w:rsidRPr="005E2FE5">
        <w:rPr>
          <w:bCs/>
          <w:color w:val="000000"/>
          <w:sz w:val="20"/>
        </w:rPr>
        <w:t>.</w:t>
      </w:r>
    </w:p>
    <w:p w14:paraId="3B359330" w14:textId="77777777" w:rsidR="00A02A58" w:rsidRPr="005E2FE5" w:rsidRDefault="00A02A58" w:rsidP="006E4823">
      <w:pPr>
        <w:pStyle w:val="Odstavecseseznamem"/>
        <w:numPr>
          <w:ilvl w:val="1"/>
          <w:numId w:val="47"/>
        </w:numPr>
        <w:adjustRightInd w:val="0"/>
        <w:jc w:val="both"/>
        <w:rPr>
          <w:bCs/>
          <w:color w:val="000000"/>
          <w:sz w:val="20"/>
        </w:rPr>
      </w:pPr>
      <w:r w:rsidRPr="005E2FE5">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500B085B" w14:textId="77777777" w:rsidR="003C7A91" w:rsidRDefault="008E7366" w:rsidP="00167528">
      <w:pPr>
        <w:adjustRightInd w:val="0"/>
        <w:jc w:val="both"/>
        <w:rPr>
          <w:rFonts w:ascii="Times New Roman" w:hAnsi="Times New Roman" w:cs="Times New Roman"/>
        </w:rPr>
      </w:pPr>
      <w:r w:rsidRPr="00195349">
        <w:rPr>
          <w:rFonts w:ascii="Times New Roman" w:hAnsi="Times New Roman" w:cs="Times New Roman"/>
        </w:rPr>
        <w:t> </w:t>
      </w:r>
    </w:p>
    <w:p w14:paraId="41373606" w14:textId="77777777" w:rsidR="00167528" w:rsidRDefault="00167528" w:rsidP="00167528">
      <w:pPr>
        <w:adjustRightInd w:val="0"/>
        <w:jc w:val="both"/>
        <w:rPr>
          <w:rFonts w:ascii="Times New Roman" w:hAnsi="Times New Roman" w:cs="Times New Roman"/>
        </w:rPr>
      </w:pPr>
    </w:p>
    <w:p w14:paraId="4FB1E88A" w14:textId="77777777" w:rsidR="00F408E3" w:rsidRDefault="00F408E3" w:rsidP="00167528">
      <w:pPr>
        <w:adjustRightInd w:val="0"/>
        <w:jc w:val="both"/>
        <w:rPr>
          <w:rFonts w:ascii="Times New Roman" w:hAnsi="Times New Roman" w:cs="Times New Roman"/>
        </w:rPr>
      </w:pPr>
    </w:p>
    <w:p w14:paraId="7732C361" w14:textId="77777777" w:rsidR="00F408E3" w:rsidRDefault="00F408E3" w:rsidP="00167528">
      <w:pPr>
        <w:adjustRightInd w:val="0"/>
        <w:jc w:val="both"/>
        <w:rPr>
          <w:rFonts w:ascii="Times New Roman" w:hAnsi="Times New Roman" w:cs="Times New Roman"/>
        </w:rPr>
      </w:pPr>
    </w:p>
    <w:p w14:paraId="717E6ADA" w14:textId="77777777" w:rsidR="00F408E3" w:rsidRPr="00195349" w:rsidRDefault="00F408E3" w:rsidP="00167528">
      <w:pPr>
        <w:adjustRightInd w:val="0"/>
        <w:jc w:val="both"/>
        <w:rPr>
          <w:rFonts w:ascii="Times New Roman" w:hAnsi="Times New Roman" w:cs="Times New Roman"/>
        </w:rPr>
      </w:pPr>
    </w:p>
    <w:p w14:paraId="594E8BA3" w14:textId="77777777" w:rsidR="003C7A91" w:rsidRPr="008671C8" w:rsidRDefault="003C7A91" w:rsidP="008E7366">
      <w:pPr>
        <w:spacing w:after="60"/>
        <w:jc w:val="right"/>
        <w:rPr>
          <w:rFonts w:ascii="Times New Roman" w:hAnsi="Times New Roman" w:cs="Times New Roman"/>
          <w:highlight w:val="yellow"/>
          <w:lang w:val="cs-CZ"/>
        </w:rPr>
      </w:pPr>
    </w:p>
    <w:p w14:paraId="46756526" w14:textId="7DDFAB26" w:rsidR="008E7366" w:rsidRPr="008671C8" w:rsidRDefault="008E7366" w:rsidP="00957AE3">
      <w:pPr>
        <w:spacing w:after="60"/>
        <w:rPr>
          <w:rFonts w:ascii="Times New Roman" w:hAnsi="Times New Roman" w:cs="Times New Roman"/>
          <w:lang w:val="cs-CZ"/>
        </w:rPr>
      </w:pPr>
      <w:r w:rsidRPr="008671C8">
        <w:rPr>
          <w:rFonts w:ascii="Times New Roman" w:hAnsi="Times New Roman" w:cs="Times New Roman"/>
          <w:lang w:val="cs-CZ"/>
        </w:rPr>
        <w:t xml:space="preserve">Razítko a podpis </w:t>
      </w:r>
      <w:r w:rsidR="00167528" w:rsidRPr="008671C8">
        <w:rPr>
          <w:rFonts w:ascii="Times New Roman" w:hAnsi="Times New Roman" w:cs="Times New Roman"/>
          <w:lang w:val="cs-CZ"/>
        </w:rPr>
        <w:t xml:space="preserve">hlavního </w:t>
      </w:r>
      <w:r w:rsidRPr="008671C8">
        <w:rPr>
          <w:rFonts w:ascii="Times New Roman" w:hAnsi="Times New Roman" w:cs="Times New Roman"/>
          <w:lang w:val="cs-CZ"/>
        </w:rPr>
        <w:t>příjemce</w:t>
      </w:r>
    </w:p>
    <w:p w14:paraId="20B62CB0" w14:textId="77777777" w:rsidR="008E7366" w:rsidRPr="008671C8" w:rsidRDefault="008E7366" w:rsidP="00957AE3">
      <w:pPr>
        <w:spacing w:after="60"/>
        <w:rPr>
          <w:rFonts w:ascii="Times New Roman" w:hAnsi="Times New Roman" w:cs="Times New Roman"/>
          <w:lang w:val="cs-CZ"/>
        </w:rPr>
      </w:pPr>
    </w:p>
    <w:p w14:paraId="6BA747B1" w14:textId="29FBE47A" w:rsidR="00195349" w:rsidRPr="008671C8" w:rsidRDefault="00195349" w:rsidP="00957AE3">
      <w:pPr>
        <w:spacing w:after="60"/>
        <w:rPr>
          <w:rFonts w:ascii="Times New Roman" w:hAnsi="Times New Roman" w:cs="Times New Roman"/>
          <w:lang w:val="cs-CZ"/>
        </w:rPr>
      </w:pPr>
    </w:p>
    <w:p w14:paraId="3F78DEC8" w14:textId="77777777" w:rsidR="002034A5" w:rsidRPr="008671C8" w:rsidRDefault="002034A5" w:rsidP="00957AE3">
      <w:pPr>
        <w:spacing w:after="60"/>
        <w:rPr>
          <w:rFonts w:ascii="Times New Roman" w:hAnsi="Times New Roman" w:cs="Times New Roman"/>
          <w:lang w:val="cs-CZ"/>
        </w:rPr>
      </w:pPr>
    </w:p>
    <w:p w14:paraId="7A524A39" w14:textId="77777777" w:rsidR="002034A5" w:rsidRPr="008671C8" w:rsidRDefault="002034A5" w:rsidP="00957AE3">
      <w:pPr>
        <w:spacing w:after="60"/>
        <w:rPr>
          <w:rFonts w:ascii="Times New Roman" w:hAnsi="Times New Roman" w:cs="Times New Roman"/>
          <w:lang w:val="cs-CZ"/>
        </w:rPr>
      </w:pPr>
    </w:p>
    <w:p w14:paraId="144F6C39" w14:textId="77777777" w:rsidR="005E2FE5" w:rsidRPr="008671C8" w:rsidRDefault="008E7366" w:rsidP="00957AE3">
      <w:pPr>
        <w:spacing w:after="60"/>
        <w:rPr>
          <w:rFonts w:ascii="Times New Roman" w:hAnsi="Times New Roman" w:cs="Times New Roman"/>
          <w:lang w:val="cs-CZ"/>
        </w:rPr>
      </w:pPr>
      <w:r w:rsidRPr="008671C8">
        <w:rPr>
          <w:rFonts w:ascii="Times New Roman" w:hAnsi="Times New Roman" w:cs="Times New Roman"/>
          <w:lang w:val="cs-CZ"/>
        </w:rPr>
        <w:t>………………………………………….</w:t>
      </w:r>
    </w:p>
    <w:p w14:paraId="6C55900F" w14:textId="7EB97F08" w:rsidR="005E2FE5" w:rsidRPr="008671C8" w:rsidRDefault="005E2FE5" w:rsidP="00957AE3">
      <w:pPr>
        <w:spacing w:after="60"/>
        <w:rPr>
          <w:rFonts w:ascii="Times New Roman" w:hAnsi="Times New Roman" w:cs="Times New Roman"/>
          <w:highlight w:val="yellow"/>
          <w:lang w:val="cs-CZ"/>
        </w:rPr>
      </w:pPr>
      <w:r w:rsidRPr="008671C8">
        <w:rPr>
          <w:rFonts w:ascii="Times New Roman" w:hAnsi="Times New Roman"/>
          <w:lang w:val="cs-CZ"/>
        </w:rPr>
        <w:t>doc. Ing. Radim Vácha, Ph.D.</w:t>
      </w:r>
    </w:p>
    <w:p w14:paraId="327DA2A8" w14:textId="18D5D137" w:rsidR="003C7A91" w:rsidRPr="008671C8" w:rsidRDefault="003C7A91" w:rsidP="00957AE3">
      <w:pPr>
        <w:spacing w:after="60"/>
        <w:rPr>
          <w:rFonts w:ascii="Times New Roman" w:hAnsi="Times New Roman" w:cs="Times New Roman"/>
          <w:lang w:val="cs-CZ"/>
        </w:rPr>
      </w:pPr>
      <w:r w:rsidRPr="008671C8">
        <w:rPr>
          <w:rFonts w:ascii="Times New Roman" w:hAnsi="Times New Roman"/>
          <w:b/>
          <w:bCs/>
          <w:lang w:val="cs-CZ"/>
        </w:rPr>
        <w:t xml:space="preserve">Výzkumný ústav meliorací a ochrany půdy, </w:t>
      </w:r>
      <w:proofErr w:type="spellStart"/>
      <w:proofErr w:type="gramStart"/>
      <w:r w:rsidRPr="008671C8">
        <w:rPr>
          <w:rFonts w:ascii="Times New Roman" w:hAnsi="Times New Roman"/>
          <w:b/>
          <w:bCs/>
          <w:lang w:val="cs-CZ"/>
        </w:rPr>
        <w:t>v.v.</w:t>
      </w:r>
      <w:proofErr w:type="gramEnd"/>
      <w:r w:rsidRPr="008671C8">
        <w:rPr>
          <w:rFonts w:ascii="Times New Roman" w:hAnsi="Times New Roman"/>
          <w:b/>
          <w:bCs/>
          <w:lang w:val="cs-CZ"/>
        </w:rPr>
        <w:t>i</w:t>
      </w:r>
      <w:proofErr w:type="spellEnd"/>
      <w:r w:rsidRPr="008671C8">
        <w:rPr>
          <w:rFonts w:ascii="Times New Roman" w:hAnsi="Times New Roman"/>
          <w:b/>
          <w:bCs/>
          <w:lang w:val="cs-CZ"/>
        </w:rPr>
        <w:t>.</w:t>
      </w:r>
    </w:p>
    <w:p w14:paraId="529D97A2" w14:textId="77777777" w:rsidR="008E7366" w:rsidRPr="008671C8" w:rsidRDefault="008E7366" w:rsidP="00957AE3">
      <w:pPr>
        <w:spacing w:after="60"/>
        <w:rPr>
          <w:rFonts w:ascii="Times New Roman" w:hAnsi="Times New Roman" w:cs="Times New Roman"/>
          <w:lang w:val="cs-CZ"/>
        </w:rPr>
      </w:pPr>
    </w:p>
    <w:p w14:paraId="115C5A01" w14:textId="436D449C" w:rsidR="008E7366" w:rsidRPr="008671C8" w:rsidRDefault="008E7366" w:rsidP="00957AE3">
      <w:pPr>
        <w:ind w:left="1416" w:hanging="1416"/>
        <w:rPr>
          <w:rFonts w:ascii="Times New Roman" w:hAnsi="Times New Roman" w:cs="Times New Roman"/>
          <w:lang w:val="cs-CZ"/>
        </w:rPr>
      </w:pPr>
      <w:r w:rsidRPr="008671C8">
        <w:rPr>
          <w:rFonts w:ascii="Times New Roman" w:hAnsi="Times New Roman" w:cs="Times New Roman"/>
          <w:lang w:val="cs-CZ"/>
        </w:rPr>
        <w:t>V Praze dne</w:t>
      </w:r>
    </w:p>
    <w:p w14:paraId="3B3F26D1" w14:textId="67548C1A" w:rsidR="00544296" w:rsidRPr="008671C8" w:rsidRDefault="00544296" w:rsidP="002034A5">
      <w:pPr>
        <w:autoSpaceDE/>
        <w:autoSpaceDN/>
        <w:spacing w:after="200" w:line="276" w:lineRule="auto"/>
        <w:rPr>
          <w:rFonts w:ascii="Times New Roman" w:hAnsi="Times New Roman" w:cs="Times New Roman"/>
          <w:highlight w:val="yellow"/>
          <w:lang w:val="cs-CZ"/>
        </w:rPr>
      </w:pPr>
    </w:p>
    <w:p w14:paraId="00C0EA69" w14:textId="77777777" w:rsidR="00544296" w:rsidRPr="008671C8" w:rsidRDefault="00544296" w:rsidP="00957AE3">
      <w:pPr>
        <w:spacing w:after="60"/>
        <w:rPr>
          <w:rFonts w:ascii="Times New Roman" w:hAnsi="Times New Roman" w:cs="Times New Roman"/>
          <w:highlight w:val="yellow"/>
          <w:lang w:val="cs-CZ"/>
        </w:rPr>
      </w:pPr>
    </w:p>
    <w:p w14:paraId="19D62EE6" w14:textId="77777777" w:rsidR="00F408E3" w:rsidRPr="008671C8" w:rsidRDefault="00F408E3" w:rsidP="00957AE3">
      <w:pPr>
        <w:spacing w:after="60"/>
        <w:rPr>
          <w:rFonts w:ascii="Times New Roman" w:hAnsi="Times New Roman" w:cs="Times New Roman"/>
          <w:highlight w:val="yellow"/>
          <w:lang w:val="cs-CZ"/>
        </w:rPr>
      </w:pPr>
    </w:p>
    <w:p w14:paraId="48D1F137" w14:textId="77777777" w:rsidR="00F408E3" w:rsidRPr="008671C8" w:rsidRDefault="00F408E3" w:rsidP="00957AE3">
      <w:pPr>
        <w:spacing w:after="60"/>
        <w:rPr>
          <w:rFonts w:ascii="Times New Roman" w:hAnsi="Times New Roman" w:cs="Times New Roman"/>
          <w:highlight w:val="yellow"/>
          <w:lang w:val="cs-CZ"/>
        </w:rPr>
      </w:pPr>
    </w:p>
    <w:p w14:paraId="391FA5A5" w14:textId="77777777" w:rsidR="00F408E3" w:rsidRPr="008671C8" w:rsidRDefault="00F408E3" w:rsidP="00957AE3">
      <w:pPr>
        <w:spacing w:after="60"/>
        <w:rPr>
          <w:rFonts w:ascii="Times New Roman" w:hAnsi="Times New Roman" w:cs="Times New Roman"/>
          <w:highlight w:val="yellow"/>
          <w:lang w:val="cs-CZ"/>
        </w:rPr>
      </w:pPr>
    </w:p>
    <w:p w14:paraId="0E3C71A6" w14:textId="2155BC8E" w:rsidR="008E7366" w:rsidRPr="008671C8" w:rsidRDefault="008E7366" w:rsidP="00957AE3">
      <w:pPr>
        <w:spacing w:after="60"/>
        <w:rPr>
          <w:rFonts w:ascii="Times New Roman" w:hAnsi="Times New Roman" w:cs="Times New Roman"/>
          <w:lang w:val="cs-CZ"/>
        </w:rPr>
      </w:pPr>
      <w:r w:rsidRPr="008671C8">
        <w:rPr>
          <w:rFonts w:ascii="Times New Roman" w:hAnsi="Times New Roman" w:cs="Times New Roman"/>
          <w:lang w:val="cs-CZ"/>
        </w:rPr>
        <w:t xml:space="preserve">Razítko a podpis dalšího účastníka </w:t>
      </w:r>
      <w:r w:rsidR="00167528" w:rsidRPr="008671C8">
        <w:rPr>
          <w:rFonts w:ascii="Times New Roman" w:hAnsi="Times New Roman" w:cs="Times New Roman"/>
          <w:lang w:val="cs-CZ"/>
        </w:rPr>
        <w:t>projektu</w:t>
      </w:r>
    </w:p>
    <w:p w14:paraId="3FE0ABD5" w14:textId="77777777" w:rsidR="008E7366" w:rsidRPr="008671C8" w:rsidRDefault="008E7366" w:rsidP="00957AE3">
      <w:pPr>
        <w:spacing w:after="60"/>
        <w:rPr>
          <w:rFonts w:ascii="Times New Roman" w:hAnsi="Times New Roman" w:cs="Times New Roman"/>
          <w:lang w:val="cs-CZ"/>
        </w:rPr>
      </w:pPr>
    </w:p>
    <w:p w14:paraId="0B7648F7" w14:textId="11D55684" w:rsidR="00195349" w:rsidRPr="008671C8" w:rsidRDefault="00195349" w:rsidP="00957AE3">
      <w:pPr>
        <w:spacing w:after="60"/>
        <w:rPr>
          <w:rFonts w:ascii="Times New Roman" w:hAnsi="Times New Roman" w:cs="Times New Roman"/>
          <w:lang w:val="cs-CZ"/>
        </w:rPr>
      </w:pPr>
    </w:p>
    <w:p w14:paraId="4064BD66" w14:textId="0079A4E1" w:rsidR="002034A5" w:rsidRPr="008671C8" w:rsidRDefault="002034A5" w:rsidP="00957AE3">
      <w:pPr>
        <w:spacing w:after="60"/>
        <w:rPr>
          <w:rFonts w:ascii="Times New Roman" w:hAnsi="Times New Roman" w:cs="Times New Roman"/>
          <w:lang w:val="cs-CZ"/>
        </w:rPr>
      </w:pPr>
    </w:p>
    <w:p w14:paraId="55B6EC1B" w14:textId="77777777" w:rsidR="002034A5" w:rsidRPr="008671C8" w:rsidRDefault="002034A5" w:rsidP="00957AE3">
      <w:pPr>
        <w:spacing w:after="60"/>
        <w:rPr>
          <w:rFonts w:ascii="Times New Roman" w:hAnsi="Times New Roman" w:cs="Times New Roman"/>
          <w:lang w:val="cs-CZ"/>
        </w:rPr>
      </w:pPr>
    </w:p>
    <w:p w14:paraId="292CE741" w14:textId="77777777" w:rsidR="008E7366" w:rsidRPr="008671C8" w:rsidRDefault="008E7366" w:rsidP="00957AE3">
      <w:pPr>
        <w:spacing w:after="60"/>
        <w:rPr>
          <w:rFonts w:ascii="Times New Roman" w:hAnsi="Times New Roman" w:cs="Times New Roman"/>
          <w:lang w:val="cs-CZ"/>
        </w:rPr>
      </w:pPr>
      <w:r w:rsidRPr="008671C8">
        <w:rPr>
          <w:rFonts w:ascii="Times New Roman" w:hAnsi="Times New Roman" w:cs="Times New Roman"/>
          <w:lang w:val="cs-CZ"/>
        </w:rPr>
        <w:t>……………………………………………</w:t>
      </w:r>
    </w:p>
    <w:p w14:paraId="01ECF5F0" w14:textId="1AC243D2" w:rsidR="00F408E3" w:rsidRPr="008671C8" w:rsidRDefault="00F408E3" w:rsidP="00957AE3">
      <w:pPr>
        <w:rPr>
          <w:rFonts w:ascii="Times New Roman" w:hAnsi="Times New Roman"/>
          <w:bCs/>
          <w:lang w:val="cs-CZ"/>
        </w:rPr>
      </w:pPr>
      <w:r w:rsidRPr="008671C8">
        <w:rPr>
          <w:rFonts w:ascii="Times New Roman" w:hAnsi="Times New Roman"/>
          <w:bCs/>
          <w:lang w:val="cs-CZ"/>
        </w:rPr>
        <w:t xml:space="preserve">prof. Ing. </w:t>
      </w:r>
      <w:r w:rsidR="008671C8" w:rsidRPr="008671C8">
        <w:rPr>
          <w:rFonts w:ascii="Times New Roman" w:hAnsi="Times New Roman"/>
          <w:bCs/>
          <w:lang w:val="cs-CZ"/>
        </w:rPr>
        <w:t>Petr Sklenička</w:t>
      </w:r>
      <w:r w:rsidRPr="008671C8">
        <w:rPr>
          <w:rFonts w:ascii="Times New Roman" w:hAnsi="Times New Roman"/>
          <w:bCs/>
          <w:lang w:val="cs-CZ"/>
        </w:rPr>
        <w:t xml:space="preserve">, CSc., rektor </w:t>
      </w:r>
    </w:p>
    <w:p w14:paraId="7EF0EBF5" w14:textId="3329FF1B" w:rsidR="008E7366" w:rsidRPr="008671C8" w:rsidRDefault="00F408E3" w:rsidP="00957AE3">
      <w:pPr>
        <w:rPr>
          <w:rFonts w:ascii="Times New Roman" w:hAnsi="Times New Roman"/>
          <w:b/>
          <w:bCs/>
          <w:lang w:val="cs-CZ"/>
        </w:rPr>
      </w:pPr>
      <w:r w:rsidRPr="008671C8">
        <w:rPr>
          <w:rFonts w:ascii="Times New Roman" w:hAnsi="Times New Roman"/>
          <w:b/>
          <w:bCs/>
          <w:lang w:val="cs-CZ"/>
        </w:rPr>
        <w:t>Česká zemědělská univerzita v Praze</w:t>
      </w:r>
    </w:p>
    <w:p w14:paraId="5BAEA246" w14:textId="77777777" w:rsidR="00F408E3" w:rsidRPr="008671C8" w:rsidRDefault="00F408E3" w:rsidP="00957AE3">
      <w:pPr>
        <w:rPr>
          <w:rFonts w:ascii="Times New Roman" w:hAnsi="Times New Roman" w:cs="Times New Roman"/>
          <w:lang w:val="cs-CZ"/>
        </w:rPr>
      </w:pPr>
    </w:p>
    <w:p w14:paraId="775131E5" w14:textId="0AE1CC59" w:rsidR="008E7366" w:rsidRPr="008671C8" w:rsidRDefault="008E7366" w:rsidP="00957AE3">
      <w:pPr>
        <w:ind w:left="1416" w:hanging="1416"/>
        <w:rPr>
          <w:rFonts w:ascii="Times New Roman" w:hAnsi="Times New Roman" w:cs="Times New Roman"/>
          <w:lang w:val="cs-CZ"/>
        </w:rPr>
      </w:pPr>
      <w:r w:rsidRPr="008671C8">
        <w:rPr>
          <w:rFonts w:ascii="Times New Roman" w:hAnsi="Times New Roman" w:cs="Times New Roman"/>
          <w:lang w:val="cs-CZ"/>
        </w:rPr>
        <w:t>V Praze dne</w:t>
      </w:r>
    </w:p>
    <w:p w14:paraId="12294895" w14:textId="72FC2F5D" w:rsidR="008E7366" w:rsidRPr="0022357A" w:rsidRDefault="008E7366" w:rsidP="002034A5">
      <w:pPr>
        <w:autoSpaceDE/>
        <w:autoSpaceDN/>
        <w:spacing w:after="200" w:line="276" w:lineRule="auto"/>
        <w:rPr>
          <w:rFonts w:ascii="Times New Roman" w:hAnsi="Times New Roman" w:cs="Times New Roman"/>
          <w:highlight w:val="yellow"/>
        </w:rPr>
      </w:pPr>
    </w:p>
    <w:sectPr w:rsidR="008E7366" w:rsidRPr="0022357A" w:rsidSect="00BD1E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D3C18" w14:textId="77777777" w:rsidR="00167528" w:rsidRDefault="00167528" w:rsidP="003C7493">
      <w:r>
        <w:separator/>
      </w:r>
    </w:p>
  </w:endnote>
  <w:endnote w:type="continuationSeparator" w:id="0">
    <w:p w14:paraId="48376A59" w14:textId="77777777" w:rsidR="00167528" w:rsidRDefault="00167528"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720395"/>
      <w:docPartObj>
        <w:docPartGallery w:val="Page Numbers (Bottom of Page)"/>
        <w:docPartUnique/>
      </w:docPartObj>
    </w:sdtPr>
    <w:sdtEndPr/>
    <w:sdtContent>
      <w:p w14:paraId="0C5AF28D" w14:textId="113C7BF7" w:rsidR="00167528" w:rsidRDefault="00167528">
        <w:pPr>
          <w:pStyle w:val="Zpat"/>
          <w:jc w:val="center"/>
        </w:pPr>
        <w:r>
          <w:fldChar w:fldCharType="begin"/>
        </w:r>
        <w:r>
          <w:instrText>PAGE   \* MERGEFORMAT</w:instrText>
        </w:r>
        <w:r>
          <w:fldChar w:fldCharType="separate"/>
        </w:r>
        <w:r w:rsidR="00894A7D" w:rsidRPr="00894A7D">
          <w:rPr>
            <w:noProof/>
            <w:lang w:val="cs-CZ"/>
          </w:rPr>
          <w:t>1</w:t>
        </w:r>
        <w:r>
          <w:fldChar w:fldCharType="end"/>
        </w:r>
      </w:p>
    </w:sdtContent>
  </w:sdt>
  <w:p w14:paraId="1817D16F" w14:textId="77777777" w:rsidR="00167528" w:rsidRDefault="001675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F4122" w14:textId="77777777" w:rsidR="00167528" w:rsidRDefault="00167528" w:rsidP="003C7493">
      <w:r>
        <w:separator/>
      </w:r>
    </w:p>
  </w:footnote>
  <w:footnote w:type="continuationSeparator" w:id="0">
    <w:p w14:paraId="078828E4" w14:textId="77777777" w:rsidR="00167528" w:rsidRDefault="00167528" w:rsidP="003C7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C10864"/>
    <w:multiLevelType w:val="multilevel"/>
    <w:tmpl w:val="74823614"/>
    <w:lvl w:ilvl="0">
      <w:start w:val="11"/>
      <w:numFmt w:val="decimal"/>
      <w:lvlText w:val="%1"/>
      <w:lvlJc w:val="left"/>
      <w:pPr>
        <w:ind w:left="360" w:hanging="360"/>
      </w:pPr>
      <w:rPr>
        <w:rFonts w:hint="default"/>
      </w:rPr>
    </w:lvl>
    <w:lvl w:ilvl="1">
      <w:start w:val="1"/>
      <w:numFmt w:val="decimal"/>
      <w:lvlText w:val="15.%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1BD69E4"/>
    <w:multiLevelType w:val="hybridMultilevel"/>
    <w:tmpl w:val="2EA24D56"/>
    <w:lvl w:ilvl="0" w:tplc="69823F74">
      <w:start w:val="1"/>
      <w:numFmt w:val="decimal"/>
      <w:lvlText w:val="3.%1."/>
      <w:lvlJc w:val="left"/>
      <w:pPr>
        <w:ind w:left="737" w:hanging="737"/>
      </w:pPr>
      <w:rPr>
        <w:rFonts w:hint="default"/>
      </w:rPr>
    </w:lvl>
    <w:lvl w:ilvl="1" w:tplc="04050019">
      <w:start w:val="1"/>
      <w:numFmt w:val="lowerLetter"/>
      <w:lvlText w:val="%2."/>
      <w:lvlJc w:val="left"/>
      <w:pPr>
        <w:ind w:left="1440" w:hanging="360"/>
      </w:pPr>
    </w:lvl>
    <w:lvl w:ilvl="2" w:tplc="04050019">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3E32D5"/>
    <w:multiLevelType w:val="multilevel"/>
    <w:tmpl w:val="5C721744"/>
    <w:lvl w:ilvl="0">
      <w:start w:val="11"/>
      <w:numFmt w:val="decimal"/>
      <w:lvlText w:val="%1"/>
      <w:lvlJc w:val="left"/>
      <w:pPr>
        <w:ind w:left="360" w:hanging="360"/>
      </w:pPr>
      <w:rPr>
        <w:rFonts w:hint="default"/>
      </w:rPr>
    </w:lvl>
    <w:lvl w:ilvl="1">
      <w:start w:val="1"/>
      <w:numFmt w:val="decimal"/>
      <w:lvlText w:val="17.%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102639E3"/>
    <w:multiLevelType w:val="multilevel"/>
    <w:tmpl w:val="00A8AE5A"/>
    <w:lvl w:ilvl="0">
      <w:start w:val="11"/>
      <w:numFmt w:val="decimal"/>
      <w:lvlText w:val="%1"/>
      <w:lvlJc w:val="left"/>
      <w:pPr>
        <w:ind w:left="360" w:hanging="360"/>
      </w:pPr>
      <w:rPr>
        <w:rFonts w:hint="default"/>
      </w:rPr>
    </w:lvl>
    <w:lvl w:ilvl="1">
      <w:start w:val="1"/>
      <w:numFmt w:val="decimal"/>
      <w:lvlText w:val="12.%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8056D1"/>
    <w:multiLevelType w:val="multilevel"/>
    <w:tmpl w:val="A2AE83B2"/>
    <w:lvl w:ilvl="0">
      <w:start w:val="11"/>
      <w:numFmt w:val="decimal"/>
      <w:lvlText w:val="%1"/>
      <w:lvlJc w:val="left"/>
      <w:pPr>
        <w:ind w:left="360" w:hanging="360"/>
      </w:pPr>
      <w:rPr>
        <w:rFonts w:hint="default"/>
      </w:rPr>
    </w:lvl>
    <w:lvl w:ilvl="1">
      <w:start w:val="1"/>
      <w:numFmt w:val="decimal"/>
      <w:lvlText w:val="13.%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8238A6"/>
    <w:multiLevelType w:val="hybridMultilevel"/>
    <w:tmpl w:val="D318CD8C"/>
    <w:lvl w:ilvl="0" w:tplc="69823F74">
      <w:start w:val="1"/>
      <w:numFmt w:val="decimal"/>
      <w:lvlText w:val="3.%1."/>
      <w:lvlJc w:val="left"/>
      <w:pPr>
        <w:ind w:left="737" w:hanging="737"/>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817525"/>
    <w:multiLevelType w:val="hybridMultilevel"/>
    <w:tmpl w:val="47169E52"/>
    <w:lvl w:ilvl="0" w:tplc="AF445D4A">
      <w:start w:val="1"/>
      <w:numFmt w:val="decimal"/>
      <w:lvlText w:val="6.%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nsid w:val="3D691857"/>
    <w:multiLevelType w:val="multilevel"/>
    <w:tmpl w:val="E8A6AE14"/>
    <w:lvl w:ilvl="0">
      <w:start w:val="7"/>
      <w:numFmt w:val="decimal"/>
      <w:lvlText w:val="%1."/>
      <w:lvlJc w:val="left"/>
      <w:pPr>
        <w:ind w:left="360" w:hanging="360"/>
      </w:pPr>
      <w:rPr>
        <w:rFonts w:hint="default"/>
      </w:rPr>
    </w:lvl>
    <w:lvl w:ilvl="1">
      <w:start w:val="1"/>
      <w:numFmt w:val="decimal"/>
      <w:lvlText w:val="8.%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FFA0E93"/>
    <w:multiLevelType w:val="hybridMultilevel"/>
    <w:tmpl w:val="7012FD3E"/>
    <w:lvl w:ilvl="0" w:tplc="1550188E">
      <w:start w:val="1"/>
      <w:numFmt w:val="decimal"/>
      <w:lvlText w:val="9.%1."/>
      <w:lvlJc w:val="left"/>
      <w:pPr>
        <w:ind w:left="737" w:hanging="73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1052CAE"/>
    <w:multiLevelType w:val="multilevel"/>
    <w:tmpl w:val="32DC754A"/>
    <w:lvl w:ilvl="0">
      <w:start w:val="10"/>
      <w:numFmt w:val="decimal"/>
      <w:lvlText w:val="%1."/>
      <w:lvlJc w:val="left"/>
      <w:pPr>
        <w:ind w:left="405" w:hanging="405"/>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C951F5"/>
    <w:multiLevelType w:val="multilevel"/>
    <w:tmpl w:val="530694AC"/>
    <w:lvl w:ilvl="0">
      <w:start w:val="11"/>
      <w:numFmt w:val="decimal"/>
      <w:lvlText w:val="%1"/>
      <w:lvlJc w:val="left"/>
      <w:pPr>
        <w:ind w:left="360" w:hanging="360"/>
      </w:pPr>
      <w:rPr>
        <w:rFonts w:hint="default"/>
      </w:rPr>
    </w:lvl>
    <w:lvl w:ilvl="1">
      <w:start w:val="1"/>
      <w:numFmt w:val="decimal"/>
      <w:lvlText w:val="1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D87860"/>
    <w:multiLevelType w:val="hybridMultilevel"/>
    <w:tmpl w:val="00226748"/>
    <w:lvl w:ilvl="0" w:tplc="7B828F54">
      <w:start w:val="1"/>
      <w:numFmt w:val="decimal"/>
      <w:lvlText w:val="9.%1."/>
      <w:lvlJc w:val="left"/>
      <w:pPr>
        <w:ind w:left="720" w:hanging="72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4CDE17A4"/>
    <w:multiLevelType w:val="multilevel"/>
    <w:tmpl w:val="DC4E53E4"/>
    <w:lvl w:ilvl="0">
      <w:start w:val="11"/>
      <w:numFmt w:val="decimal"/>
      <w:lvlText w:val="%1"/>
      <w:lvlJc w:val="left"/>
      <w:pPr>
        <w:ind w:left="360" w:hanging="360"/>
      </w:pPr>
      <w:rPr>
        <w:rFonts w:hint="default"/>
      </w:rPr>
    </w:lvl>
    <w:lvl w:ilvl="1">
      <w:start w:val="1"/>
      <w:numFmt w:val="decimal"/>
      <w:lvlText w:val="14.%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1821FE7"/>
    <w:multiLevelType w:val="hybridMultilevel"/>
    <w:tmpl w:val="D8724A0C"/>
    <w:lvl w:ilvl="0" w:tplc="7EAC1292">
      <w:start w:val="1"/>
      <w:numFmt w:val="decimal"/>
      <w:lvlText w:val="4.%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416754"/>
    <w:multiLevelType w:val="hybridMultilevel"/>
    <w:tmpl w:val="1B0CF07E"/>
    <w:lvl w:ilvl="0" w:tplc="600E9622">
      <w:start w:val="1"/>
      <w:numFmt w:val="decimal"/>
      <w:lvlText w:val="1.%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5961FD2"/>
    <w:multiLevelType w:val="hybridMultilevel"/>
    <w:tmpl w:val="FD14B4DA"/>
    <w:lvl w:ilvl="0" w:tplc="35D2431A">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32">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D95FC6"/>
    <w:multiLevelType w:val="hybridMultilevel"/>
    <w:tmpl w:val="E416C8CE"/>
    <w:lvl w:ilvl="0" w:tplc="35D2431A">
      <w:start w:val="1"/>
      <w:numFmt w:val="decimal"/>
      <w:lvlText w:val="10.%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nsid w:val="600B5411"/>
    <w:multiLevelType w:val="multilevel"/>
    <w:tmpl w:val="D7A6AB0C"/>
    <w:lvl w:ilvl="0">
      <w:start w:val="7"/>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CD30FB"/>
    <w:multiLevelType w:val="multilevel"/>
    <w:tmpl w:val="5718A518"/>
    <w:lvl w:ilvl="0">
      <w:start w:val="11"/>
      <w:numFmt w:val="decimal"/>
      <w:lvlText w:val="%1"/>
      <w:lvlJc w:val="left"/>
      <w:pPr>
        <w:ind w:left="360" w:hanging="360"/>
      </w:pPr>
      <w:rPr>
        <w:rFonts w:hint="default"/>
      </w:rPr>
    </w:lvl>
    <w:lvl w:ilvl="1">
      <w:start w:val="1"/>
      <w:numFmt w:val="decimal"/>
      <w:lvlText w:val="16.%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nsid w:val="7B703B6E"/>
    <w:multiLevelType w:val="multilevel"/>
    <w:tmpl w:val="EAB83700"/>
    <w:lvl w:ilvl="0">
      <w:start w:val="11"/>
      <w:numFmt w:val="decimal"/>
      <w:lvlText w:val="%1."/>
      <w:lvlJc w:val="left"/>
      <w:pPr>
        <w:ind w:left="405" w:hanging="405"/>
      </w:pPr>
      <w:rPr>
        <w:rFonts w:hint="default"/>
      </w:rPr>
    </w:lvl>
    <w:lvl w:ilvl="1">
      <w:start w:val="1"/>
      <w:numFmt w:val="decimal"/>
      <w:lvlText w:val="10.%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D696A9F"/>
    <w:multiLevelType w:val="hybridMultilevel"/>
    <w:tmpl w:val="2E46A77E"/>
    <w:lvl w:ilvl="0" w:tplc="781C50E8">
      <w:start w:val="1"/>
      <w:numFmt w:val="decimal"/>
      <w:lvlText w:val="2.%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1"/>
  </w:num>
  <w:num w:numId="2">
    <w:abstractNumId w:val="28"/>
  </w:num>
  <w:num w:numId="3">
    <w:abstractNumId w:val="44"/>
  </w:num>
  <w:num w:numId="4">
    <w:abstractNumId w:val="12"/>
  </w:num>
  <w:num w:numId="5">
    <w:abstractNumId w:val="18"/>
  </w:num>
  <w:num w:numId="6">
    <w:abstractNumId w:val="6"/>
  </w:num>
  <w:num w:numId="7">
    <w:abstractNumId w:val="32"/>
  </w:num>
  <w:num w:numId="8">
    <w:abstractNumId w:val="47"/>
  </w:num>
  <w:num w:numId="9">
    <w:abstractNumId w:val="42"/>
  </w:num>
  <w:num w:numId="10">
    <w:abstractNumId w:val="25"/>
  </w:num>
  <w:num w:numId="11">
    <w:abstractNumId w:val="30"/>
  </w:num>
  <w:num w:numId="12">
    <w:abstractNumId w:val="27"/>
  </w:num>
  <w:num w:numId="13">
    <w:abstractNumId w:val="41"/>
  </w:num>
  <w:num w:numId="14">
    <w:abstractNumId w:val="5"/>
  </w:num>
  <w:num w:numId="15">
    <w:abstractNumId w:val="15"/>
  </w:num>
  <w:num w:numId="16">
    <w:abstractNumId w:val="11"/>
  </w:num>
  <w:num w:numId="17">
    <w:abstractNumId w:val="0"/>
  </w:num>
  <w:num w:numId="18">
    <w:abstractNumId w:val="4"/>
  </w:num>
  <w:num w:numId="19">
    <w:abstractNumId w:val="8"/>
  </w:num>
  <w:num w:numId="20">
    <w:abstractNumId w:val="37"/>
  </w:num>
  <w:num w:numId="21">
    <w:abstractNumId w:val="38"/>
  </w:num>
  <w:num w:numId="22">
    <w:abstractNumId w:val="46"/>
  </w:num>
  <w:num w:numId="23">
    <w:abstractNumId w:val="13"/>
  </w:num>
  <w:num w:numId="24">
    <w:abstractNumId w:val="40"/>
  </w:num>
  <w:num w:numId="25">
    <w:abstractNumId w:val="45"/>
  </w:num>
  <w:num w:numId="26">
    <w:abstractNumId w:val="35"/>
  </w:num>
  <w:num w:numId="27">
    <w:abstractNumId w:val="16"/>
  </w:num>
  <w:num w:numId="28">
    <w:abstractNumId w:val="23"/>
  </w:num>
  <w:num w:numId="29">
    <w:abstractNumId w:val="17"/>
  </w:num>
  <w:num w:numId="30">
    <w:abstractNumId w:val="20"/>
  </w:num>
  <w:num w:numId="31">
    <w:abstractNumId w:val="36"/>
  </w:num>
  <w:num w:numId="32">
    <w:abstractNumId w:val="9"/>
  </w:num>
  <w:num w:numId="33">
    <w:abstractNumId w:val="33"/>
  </w:num>
  <w:num w:numId="34">
    <w:abstractNumId w:val="14"/>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9"/>
  </w:num>
  <w:num w:numId="38">
    <w:abstractNumId w:val="24"/>
  </w:num>
  <w:num w:numId="39">
    <w:abstractNumId w:val="21"/>
  </w:num>
  <w:num w:numId="40">
    <w:abstractNumId w:val="29"/>
  </w:num>
  <w:num w:numId="41">
    <w:abstractNumId w:val="22"/>
  </w:num>
  <w:num w:numId="42">
    <w:abstractNumId w:val="43"/>
  </w:num>
  <w:num w:numId="43">
    <w:abstractNumId w:val="7"/>
  </w:num>
  <w:num w:numId="44">
    <w:abstractNumId w:val="10"/>
  </w:num>
  <w:num w:numId="45">
    <w:abstractNumId w:val="26"/>
  </w:num>
  <w:num w:numId="46">
    <w:abstractNumId w:val="39"/>
  </w:num>
  <w:num w:numId="47">
    <w:abstractNumId w:val="3"/>
  </w:num>
  <w:num w:numId="48">
    <w:abstractNumId w:val="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01229"/>
    <w:rsid w:val="00014A5B"/>
    <w:rsid w:val="000150D6"/>
    <w:rsid w:val="0001780C"/>
    <w:rsid w:val="00017CA8"/>
    <w:rsid w:val="00022FC8"/>
    <w:rsid w:val="000243A6"/>
    <w:rsid w:val="000277F3"/>
    <w:rsid w:val="0002785A"/>
    <w:rsid w:val="00031EAE"/>
    <w:rsid w:val="000555E6"/>
    <w:rsid w:val="00055EF0"/>
    <w:rsid w:val="00062CDC"/>
    <w:rsid w:val="00065A61"/>
    <w:rsid w:val="00070486"/>
    <w:rsid w:val="00074251"/>
    <w:rsid w:val="00074F1A"/>
    <w:rsid w:val="00081637"/>
    <w:rsid w:val="00082650"/>
    <w:rsid w:val="00084632"/>
    <w:rsid w:val="0008614D"/>
    <w:rsid w:val="000864C6"/>
    <w:rsid w:val="00092C2C"/>
    <w:rsid w:val="00092F88"/>
    <w:rsid w:val="000974A8"/>
    <w:rsid w:val="000A2D4F"/>
    <w:rsid w:val="000A49AD"/>
    <w:rsid w:val="000B0834"/>
    <w:rsid w:val="000B542B"/>
    <w:rsid w:val="000B77EE"/>
    <w:rsid w:val="000C009D"/>
    <w:rsid w:val="000C27D6"/>
    <w:rsid w:val="000C6570"/>
    <w:rsid w:val="000C6F69"/>
    <w:rsid w:val="000D0A64"/>
    <w:rsid w:val="000D1257"/>
    <w:rsid w:val="000D1F08"/>
    <w:rsid w:val="000D30F9"/>
    <w:rsid w:val="000E1343"/>
    <w:rsid w:val="000E222C"/>
    <w:rsid w:val="000F0D0B"/>
    <w:rsid w:val="000F3E5F"/>
    <w:rsid w:val="000F69FB"/>
    <w:rsid w:val="000F6F3D"/>
    <w:rsid w:val="000F7181"/>
    <w:rsid w:val="00100597"/>
    <w:rsid w:val="00100B0C"/>
    <w:rsid w:val="0010301B"/>
    <w:rsid w:val="001132CA"/>
    <w:rsid w:val="00115145"/>
    <w:rsid w:val="001178B0"/>
    <w:rsid w:val="00121928"/>
    <w:rsid w:val="00130DBD"/>
    <w:rsid w:val="00133026"/>
    <w:rsid w:val="001360CF"/>
    <w:rsid w:val="001363B7"/>
    <w:rsid w:val="001457A8"/>
    <w:rsid w:val="0015429E"/>
    <w:rsid w:val="00156FB5"/>
    <w:rsid w:val="00163FE1"/>
    <w:rsid w:val="00165B50"/>
    <w:rsid w:val="00167103"/>
    <w:rsid w:val="00167528"/>
    <w:rsid w:val="001700FA"/>
    <w:rsid w:val="00173677"/>
    <w:rsid w:val="001854A7"/>
    <w:rsid w:val="0018559E"/>
    <w:rsid w:val="00186771"/>
    <w:rsid w:val="00195349"/>
    <w:rsid w:val="001A402D"/>
    <w:rsid w:val="001A7C39"/>
    <w:rsid w:val="001B5FD1"/>
    <w:rsid w:val="001C10C0"/>
    <w:rsid w:val="001C331A"/>
    <w:rsid w:val="001C3FE6"/>
    <w:rsid w:val="001C4C07"/>
    <w:rsid w:val="001C5C83"/>
    <w:rsid w:val="001D5AFC"/>
    <w:rsid w:val="001D660B"/>
    <w:rsid w:val="001D6AB8"/>
    <w:rsid w:val="001E5F15"/>
    <w:rsid w:val="001E6606"/>
    <w:rsid w:val="001E770C"/>
    <w:rsid w:val="001F339E"/>
    <w:rsid w:val="002034A5"/>
    <w:rsid w:val="00203D3E"/>
    <w:rsid w:val="002051B7"/>
    <w:rsid w:val="0020606A"/>
    <w:rsid w:val="00214202"/>
    <w:rsid w:val="0022357A"/>
    <w:rsid w:val="0022573F"/>
    <w:rsid w:val="0023716B"/>
    <w:rsid w:val="00240C78"/>
    <w:rsid w:val="00246E3D"/>
    <w:rsid w:val="00251633"/>
    <w:rsid w:val="00255E44"/>
    <w:rsid w:val="00257BA7"/>
    <w:rsid w:val="002619DD"/>
    <w:rsid w:val="002665FF"/>
    <w:rsid w:val="00275810"/>
    <w:rsid w:val="002823BA"/>
    <w:rsid w:val="00282D8B"/>
    <w:rsid w:val="00283004"/>
    <w:rsid w:val="00283758"/>
    <w:rsid w:val="002A0BB5"/>
    <w:rsid w:val="002A24D2"/>
    <w:rsid w:val="002A6207"/>
    <w:rsid w:val="002B04CF"/>
    <w:rsid w:val="002C39CA"/>
    <w:rsid w:val="002D198A"/>
    <w:rsid w:val="002D6906"/>
    <w:rsid w:val="002D7539"/>
    <w:rsid w:val="002E25A7"/>
    <w:rsid w:val="002E693A"/>
    <w:rsid w:val="002F7390"/>
    <w:rsid w:val="00302AC2"/>
    <w:rsid w:val="00306643"/>
    <w:rsid w:val="00311363"/>
    <w:rsid w:val="00312E99"/>
    <w:rsid w:val="00314EE5"/>
    <w:rsid w:val="003150AB"/>
    <w:rsid w:val="00316ED4"/>
    <w:rsid w:val="00317D1A"/>
    <w:rsid w:val="00320A1A"/>
    <w:rsid w:val="00320DEB"/>
    <w:rsid w:val="00327EE6"/>
    <w:rsid w:val="003322D5"/>
    <w:rsid w:val="00332BC7"/>
    <w:rsid w:val="00333ADB"/>
    <w:rsid w:val="00334B50"/>
    <w:rsid w:val="00335A87"/>
    <w:rsid w:val="00335CF1"/>
    <w:rsid w:val="003402FE"/>
    <w:rsid w:val="003426E5"/>
    <w:rsid w:val="003528EB"/>
    <w:rsid w:val="003576D3"/>
    <w:rsid w:val="00361464"/>
    <w:rsid w:val="00371426"/>
    <w:rsid w:val="00376110"/>
    <w:rsid w:val="00381003"/>
    <w:rsid w:val="00381332"/>
    <w:rsid w:val="00386C42"/>
    <w:rsid w:val="003932B7"/>
    <w:rsid w:val="003936DC"/>
    <w:rsid w:val="003956DB"/>
    <w:rsid w:val="0039693E"/>
    <w:rsid w:val="003A742B"/>
    <w:rsid w:val="003B2EB1"/>
    <w:rsid w:val="003B484D"/>
    <w:rsid w:val="003B4992"/>
    <w:rsid w:val="003B6E25"/>
    <w:rsid w:val="003C4E80"/>
    <w:rsid w:val="003C6DB1"/>
    <w:rsid w:val="003C7493"/>
    <w:rsid w:val="003C7A91"/>
    <w:rsid w:val="003D588A"/>
    <w:rsid w:val="003E0D84"/>
    <w:rsid w:val="003E4555"/>
    <w:rsid w:val="003E7E5B"/>
    <w:rsid w:val="003F6C6D"/>
    <w:rsid w:val="00400601"/>
    <w:rsid w:val="00405B47"/>
    <w:rsid w:val="00405BD0"/>
    <w:rsid w:val="00407220"/>
    <w:rsid w:val="004161A0"/>
    <w:rsid w:val="00420559"/>
    <w:rsid w:val="00422576"/>
    <w:rsid w:val="00422DBD"/>
    <w:rsid w:val="004405D3"/>
    <w:rsid w:val="004405F4"/>
    <w:rsid w:val="004407DA"/>
    <w:rsid w:val="0044086C"/>
    <w:rsid w:val="00440DD0"/>
    <w:rsid w:val="00441BDE"/>
    <w:rsid w:val="00445288"/>
    <w:rsid w:val="00445A46"/>
    <w:rsid w:val="00446C24"/>
    <w:rsid w:val="00447877"/>
    <w:rsid w:val="004516BD"/>
    <w:rsid w:val="0045358D"/>
    <w:rsid w:val="00463C7A"/>
    <w:rsid w:val="004644E3"/>
    <w:rsid w:val="0047481D"/>
    <w:rsid w:val="00476E4B"/>
    <w:rsid w:val="00477F4F"/>
    <w:rsid w:val="004800AD"/>
    <w:rsid w:val="00482BFB"/>
    <w:rsid w:val="00496932"/>
    <w:rsid w:val="004A4699"/>
    <w:rsid w:val="004A5104"/>
    <w:rsid w:val="004A639B"/>
    <w:rsid w:val="004A718D"/>
    <w:rsid w:val="004B19C2"/>
    <w:rsid w:val="004B2BF7"/>
    <w:rsid w:val="004B3911"/>
    <w:rsid w:val="004B75F8"/>
    <w:rsid w:val="004C1769"/>
    <w:rsid w:val="004D238F"/>
    <w:rsid w:val="004D29B8"/>
    <w:rsid w:val="004D4701"/>
    <w:rsid w:val="004D4A22"/>
    <w:rsid w:val="004D76D2"/>
    <w:rsid w:val="004E090F"/>
    <w:rsid w:val="004E6CB8"/>
    <w:rsid w:val="004F02DE"/>
    <w:rsid w:val="004F4495"/>
    <w:rsid w:val="0050032D"/>
    <w:rsid w:val="00505A93"/>
    <w:rsid w:val="00505DF5"/>
    <w:rsid w:val="00510A71"/>
    <w:rsid w:val="00512AE0"/>
    <w:rsid w:val="0051596B"/>
    <w:rsid w:val="0052038A"/>
    <w:rsid w:val="00521E08"/>
    <w:rsid w:val="005261C2"/>
    <w:rsid w:val="005275E8"/>
    <w:rsid w:val="00541488"/>
    <w:rsid w:val="00542698"/>
    <w:rsid w:val="005435A3"/>
    <w:rsid w:val="00544296"/>
    <w:rsid w:val="00547444"/>
    <w:rsid w:val="00555089"/>
    <w:rsid w:val="00561939"/>
    <w:rsid w:val="0056588E"/>
    <w:rsid w:val="00567D2C"/>
    <w:rsid w:val="00571D28"/>
    <w:rsid w:val="005772A2"/>
    <w:rsid w:val="005820B3"/>
    <w:rsid w:val="0058631F"/>
    <w:rsid w:val="005954BA"/>
    <w:rsid w:val="005A2848"/>
    <w:rsid w:val="005A6080"/>
    <w:rsid w:val="005B1DB6"/>
    <w:rsid w:val="005B253F"/>
    <w:rsid w:val="005C691D"/>
    <w:rsid w:val="005D216D"/>
    <w:rsid w:val="005D37A4"/>
    <w:rsid w:val="005E1070"/>
    <w:rsid w:val="005E118E"/>
    <w:rsid w:val="005E2FE5"/>
    <w:rsid w:val="005E3850"/>
    <w:rsid w:val="005E54D7"/>
    <w:rsid w:val="005E68C7"/>
    <w:rsid w:val="005F5FE4"/>
    <w:rsid w:val="00600767"/>
    <w:rsid w:val="006064D4"/>
    <w:rsid w:val="00610849"/>
    <w:rsid w:val="006123F3"/>
    <w:rsid w:val="00613BC3"/>
    <w:rsid w:val="006226D9"/>
    <w:rsid w:val="006238B6"/>
    <w:rsid w:val="00627512"/>
    <w:rsid w:val="00633D21"/>
    <w:rsid w:val="00634235"/>
    <w:rsid w:val="00635B0D"/>
    <w:rsid w:val="00635D69"/>
    <w:rsid w:val="0064399B"/>
    <w:rsid w:val="00643C5A"/>
    <w:rsid w:val="00644BBB"/>
    <w:rsid w:val="00647AD4"/>
    <w:rsid w:val="0065348B"/>
    <w:rsid w:val="00655163"/>
    <w:rsid w:val="00655B29"/>
    <w:rsid w:val="00656C07"/>
    <w:rsid w:val="00664A8E"/>
    <w:rsid w:val="00665A27"/>
    <w:rsid w:val="00667280"/>
    <w:rsid w:val="00667F60"/>
    <w:rsid w:val="00671B3D"/>
    <w:rsid w:val="00671D5B"/>
    <w:rsid w:val="00672EBB"/>
    <w:rsid w:val="00684097"/>
    <w:rsid w:val="0069095F"/>
    <w:rsid w:val="006915BB"/>
    <w:rsid w:val="00692D97"/>
    <w:rsid w:val="0069398A"/>
    <w:rsid w:val="006A4EB6"/>
    <w:rsid w:val="006B392E"/>
    <w:rsid w:val="006B43E1"/>
    <w:rsid w:val="006B5B86"/>
    <w:rsid w:val="006B5DD3"/>
    <w:rsid w:val="006B6D60"/>
    <w:rsid w:val="006D170E"/>
    <w:rsid w:val="006D23AD"/>
    <w:rsid w:val="006D4717"/>
    <w:rsid w:val="006D4A4D"/>
    <w:rsid w:val="006D4E5C"/>
    <w:rsid w:val="006D65CE"/>
    <w:rsid w:val="006D6792"/>
    <w:rsid w:val="006D6D13"/>
    <w:rsid w:val="006E160D"/>
    <w:rsid w:val="006E2C99"/>
    <w:rsid w:val="006E38C2"/>
    <w:rsid w:val="006E4823"/>
    <w:rsid w:val="006E7835"/>
    <w:rsid w:val="006F1BEF"/>
    <w:rsid w:val="00702DE3"/>
    <w:rsid w:val="007052F2"/>
    <w:rsid w:val="00712274"/>
    <w:rsid w:val="00721C26"/>
    <w:rsid w:val="00730B24"/>
    <w:rsid w:val="0073113D"/>
    <w:rsid w:val="00731466"/>
    <w:rsid w:val="00732014"/>
    <w:rsid w:val="007331A4"/>
    <w:rsid w:val="0073333C"/>
    <w:rsid w:val="0073395E"/>
    <w:rsid w:val="00733C72"/>
    <w:rsid w:val="00733DF6"/>
    <w:rsid w:val="00736D30"/>
    <w:rsid w:val="00743105"/>
    <w:rsid w:val="00745002"/>
    <w:rsid w:val="0074515E"/>
    <w:rsid w:val="00746DBF"/>
    <w:rsid w:val="00747C61"/>
    <w:rsid w:val="00750B87"/>
    <w:rsid w:val="00755C02"/>
    <w:rsid w:val="00756832"/>
    <w:rsid w:val="007571F6"/>
    <w:rsid w:val="00757591"/>
    <w:rsid w:val="00761809"/>
    <w:rsid w:val="007627E9"/>
    <w:rsid w:val="00763C8A"/>
    <w:rsid w:val="007777D5"/>
    <w:rsid w:val="00777B6E"/>
    <w:rsid w:val="007831ED"/>
    <w:rsid w:val="00793260"/>
    <w:rsid w:val="00796848"/>
    <w:rsid w:val="00796D87"/>
    <w:rsid w:val="007A1C85"/>
    <w:rsid w:val="007B35EC"/>
    <w:rsid w:val="007B7293"/>
    <w:rsid w:val="007B7CCD"/>
    <w:rsid w:val="007C0165"/>
    <w:rsid w:val="007C0CBB"/>
    <w:rsid w:val="007C79D3"/>
    <w:rsid w:val="007D031B"/>
    <w:rsid w:val="007D09B4"/>
    <w:rsid w:val="007D0BD6"/>
    <w:rsid w:val="007D1233"/>
    <w:rsid w:val="007D4212"/>
    <w:rsid w:val="007E17D7"/>
    <w:rsid w:val="007E4959"/>
    <w:rsid w:val="007E7C0C"/>
    <w:rsid w:val="007F2E7A"/>
    <w:rsid w:val="00805940"/>
    <w:rsid w:val="00805B8F"/>
    <w:rsid w:val="008073FC"/>
    <w:rsid w:val="00807549"/>
    <w:rsid w:val="00816DC9"/>
    <w:rsid w:val="00821C52"/>
    <w:rsid w:val="00822487"/>
    <w:rsid w:val="00825A57"/>
    <w:rsid w:val="008311E2"/>
    <w:rsid w:val="00831AC9"/>
    <w:rsid w:val="0083543E"/>
    <w:rsid w:val="008400A7"/>
    <w:rsid w:val="00844090"/>
    <w:rsid w:val="00844F37"/>
    <w:rsid w:val="00846677"/>
    <w:rsid w:val="008546AE"/>
    <w:rsid w:val="00854C63"/>
    <w:rsid w:val="00857A7F"/>
    <w:rsid w:val="008633AB"/>
    <w:rsid w:val="00863CED"/>
    <w:rsid w:val="00864FE5"/>
    <w:rsid w:val="008671C8"/>
    <w:rsid w:val="00870F2C"/>
    <w:rsid w:val="00875E8E"/>
    <w:rsid w:val="00876A5B"/>
    <w:rsid w:val="0089202F"/>
    <w:rsid w:val="00894A7D"/>
    <w:rsid w:val="008961D3"/>
    <w:rsid w:val="00896BB5"/>
    <w:rsid w:val="008A3700"/>
    <w:rsid w:val="008B0A3A"/>
    <w:rsid w:val="008B5617"/>
    <w:rsid w:val="008B567D"/>
    <w:rsid w:val="008C1B81"/>
    <w:rsid w:val="008C1C18"/>
    <w:rsid w:val="008D1458"/>
    <w:rsid w:val="008D6D39"/>
    <w:rsid w:val="008D6F1B"/>
    <w:rsid w:val="008D7A71"/>
    <w:rsid w:val="008E61E6"/>
    <w:rsid w:val="008E6727"/>
    <w:rsid w:val="008E7366"/>
    <w:rsid w:val="008F234C"/>
    <w:rsid w:val="008F46A9"/>
    <w:rsid w:val="0090744F"/>
    <w:rsid w:val="00907CCE"/>
    <w:rsid w:val="0091264F"/>
    <w:rsid w:val="00917678"/>
    <w:rsid w:val="00920C54"/>
    <w:rsid w:val="0092108B"/>
    <w:rsid w:val="0092157A"/>
    <w:rsid w:val="009220E2"/>
    <w:rsid w:val="009226EA"/>
    <w:rsid w:val="0093267A"/>
    <w:rsid w:val="00936267"/>
    <w:rsid w:val="00936DEC"/>
    <w:rsid w:val="00937821"/>
    <w:rsid w:val="00941BEA"/>
    <w:rsid w:val="00945178"/>
    <w:rsid w:val="00957AE3"/>
    <w:rsid w:val="009600C7"/>
    <w:rsid w:val="00960F71"/>
    <w:rsid w:val="0096412B"/>
    <w:rsid w:val="00964D84"/>
    <w:rsid w:val="009664D5"/>
    <w:rsid w:val="00970ADC"/>
    <w:rsid w:val="00983797"/>
    <w:rsid w:val="00986E76"/>
    <w:rsid w:val="0099084D"/>
    <w:rsid w:val="00996DCE"/>
    <w:rsid w:val="009A237E"/>
    <w:rsid w:val="009A2847"/>
    <w:rsid w:val="009A5594"/>
    <w:rsid w:val="009B3BEC"/>
    <w:rsid w:val="009C35B9"/>
    <w:rsid w:val="009C4017"/>
    <w:rsid w:val="009C6AE2"/>
    <w:rsid w:val="009E3CFE"/>
    <w:rsid w:val="009E64A1"/>
    <w:rsid w:val="009E7AE4"/>
    <w:rsid w:val="009F3328"/>
    <w:rsid w:val="009F5B5A"/>
    <w:rsid w:val="00A02825"/>
    <w:rsid w:val="00A02A58"/>
    <w:rsid w:val="00A03114"/>
    <w:rsid w:val="00A1143D"/>
    <w:rsid w:val="00A13F40"/>
    <w:rsid w:val="00A210D7"/>
    <w:rsid w:val="00A26220"/>
    <w:rsid w:val="00A3035A"/>
    <w:rsid w:val="00A31E00"/>
    <w:rsid w:val="00A32303"/>
    <w:rsid w:val="00A327BE"/>
    <w:rsid w:val="00A345AE"/>
    <w:rsid w:val="00A43E1C"/>
    <w:rsid w:val="00A54236"/>
    <w:rsid w:val="00A54CDA"/>
    <w:rsid w:val="00A663E3"/>
    <w:rsid w:val="00A6667C"/>
    <w:rsid w:val="00A66F55"/>
    <w:rsid w:val="00A70622"/>
    <w:rsid w:val="00A75CF2"/>
    <w:rsid w:val="00A81018"/>
    <w:rsid w:val="00A87D9B"/>
    <w:rsid w:val="00A903CD"/>
    <w:rsid w:val="00A9122E"/>
    <w:rsid w:val="00A94BC6"/>
    <w:rsid w:val="00AA0C72"/>
    <w:rsid w:val="00AA1346"/>
    <w:rsid w:val="00AA1416"/>
    <w:rsid w:val="00AA414C"/>
    <w:rsid w:val="00AB4D16"/>
    <w:rsid w:val="00AC24F2"/>
    <w:rsid w:val="00AC2CA5"/>
    <w:rsid w:val="00AC5E71"/>
    <w:rsid w:val="00AC63A1"/>
    <w:rsid w:val="00AE2CEA"/>
    <w:rsid w:val="00AE3DBE"/>
    <w:rsid w:val="00AE5352"/>
    <w:rsid w:val="00AE6340"/>
    <w:rsid w:val="00AF60ED"/>
    <w:rsid w:val="00B0528D"/>
    <w:rsid w:val="00B10466"/>
    <w:rsid w:val="00B233AF"/>
    <w:rsid w:val="00B30BE2"/>
    <w:rsid w:val="00B371FE"/>
    <w:rsid w:val="00B461C6"/>
    <w:rsid w:val="00B473CE"/>
    <w:rsid w:val="00B5050A"/>
    <w:rsid w:val="00B51972"/>
    <w:rsid w:val="00B6108D"/>
    <w:rsid w:val="00B62A02"/>
    <w:rsid w:val="00B6799A"/>
    <w:rsid w:val="00B71CB1"/>
    <w:rsid w:val="00B72D66"/>
    <w:rsid w:val="00B822C6"/>
    <w:rsid w:val="00B82C22"/>
    <w:rsid w:val="00B83B2E"/>
    <w:rsid w:val="00B8411B"/>
    <w:rsid w:val="00B854DC"/>
    <w:rsid w:val="00B865B6"/>
    <w:rsid w:val="00B92B70"/>
    <w:rsid w:val="00B979C3"/>
    <w:rsid w:val="00BA05B8"/>
    <w:rsid w:val="00BC391F"/>
    <w:rsid w:val="00BC411E"/>
    <w:rsid w:val="00BC437B"/>
    <w:rsid w:val="00BD1E70"/>
    <w:rsid w:val="00BD1EB0"/>
    <w:rsid w:val="00BD40CD"/>
    <w:rsid w:val="00BE1146"/>
    <w:rsid w:val="00BE3CBF"/>
    <w:rsid w:val="00BE569F"/>
    <w:rsid w:val="00BF03D0"/>
    <w:rsid w:val="00BF249A"/>
    <w:rsid w:val="00BF37A6"/>
    <w:rsid w:val="00BF4FBE"/>
    <w:rsid w:val="00C02AAE"/>
    <w:rsid w:val="00C04C31"/>
    <w:rsid w:val="00C13A6C"/>
    <w:rsid w:val="00C1487D"/>
    <w:rsid w:val="00C2045B"/>
    <w:rsid w:val="00C22ACC"/>
    <w:rsid w:val="00C22DFC"/>
    <w:rsid w:val="00C33E25"/>
    <w:rsid w:val="00C371C2"/>
    <w:rsid w:val="00C41420"/>
    <w:rsid w:val="00C46465"/>
    <w:rsid w:val="00C51B45"/>
    <w:rsid w:val="00C641B0"/>
    <w:rsid w:val="00C72297"/>
    <w:rsid w:val="00C732D1"/>
    <w:rsid w:val="00C7447A"/>
    <w:rsid w:val="00C84AF8"/>
    <w:rsid w:val="00C84C20"/>
    <w:rsid w:val="00C8572F"/>
    <w:rsid w:val="00C96649"/>
    <w:rsid w:val="00CA0760"/>
    <w:rsid w:val="00CA2528"/>
    <w:rsid w:val="00CA2D7A"/>
    <w:rsid w:val="00CA6728"/>
    <w:rsid w:val="00CA6A10"/>
    <w:rsid w:val="00CB172F"/>
    <w:rsid w:val="00CB3A22"/>
    <w:rsid w:val="00CD2284"/>
    <w:rsid w:val="00CD25DE"/>
    <w:rsid w:val="00CD492D"/>
    <w:rsid w:val="00CD768D"/>
    <w:rsid w:val="00CE30FB"/>
    <w:rsid w:val="00CE3BA7"/>
    <w:rsid w:val="00CE40AF"/>
    <w:rsid w:val="00CE6B27"/>
    <w:rsid w:val="00CF2106"/>
    <w:rsid w:val="00CF6BEF"/>
    <w:rsid w:val="00D03BCA"/>
    <w:rsid w:val="00D10B17"/>
    <w:rsid w:val="00D12C9A"/>
    <w:rsid w:val="00D1416F"/>
    <w:rsid w:val="00D16E3B"/>
    <w:rsid w:val="00D1729C"/>
    <w:rsid w:val="00D233B3"/>
    <w:rsid w:val="00D2369B"/>
    <w:rsid w:val="00D23B4E"/>
    <w:rsid w:val="00D26EE2"/>
    <w:rsid w:val="00D2745F"/>
    <w:rsid w:val="00D300FF"/>
    <w:rsid w:val="00D30195"/>
    <w:rsid w:val="00D34744"/>
    <w:rsid w:val="00D3560E"/>
    <w:rsid w:val="00D359E5"/>
    <w:rsid w:val="00D363D6"/>
    <w:rsid w:val="00D4212D"/>
    <w:rsid w:val="00D47864"/>
    <w:rsid w:val="00D522B1"/>
    <w:rsid w:val="00D5448F"/>
    <w:rsid w:val="00D61343"/>
    <w:rsid w:val="00D6632F"/>
    <w:rsid w:val="00D66EB9"/>
    <w:rsid w:val="00D700D9"/>
    <w:rsid w:val="00D71837"/>
    <w:rsid w:val="00D73C49"/>
    <w:rsid w:val="00D856E6"/>
    <w:rsid w:val="00D92147"/>
    <w:rsid w:val="00D953AA"/>
    <w:rsid w:val="00D96878"/>
    <w:rsid w:val="00D97DEF"/>
    <w:rsid w:val="00DA6C5F"/>
    <w:rsid w:val="00DB0745"/>
    <w:rsid w:val="00DB75B1"/>
    <w:rsid w:val="00DC10B1"/>
    <w:rsid w:val="00DC3826"/>
    <w:rsid w:val="00DC3904"/>
    <w:rsid w:val="00DC3CEE"/>
    <w:rsid w:val="00DC63E9"/>
    <w:rsid w:val="00DD3E4B"/>
    <w:rsid w:val="00DE1396"/>
    <w:rsid w:val="00DE1445"/>
    <w:rsid w:val="00DF00D5"/>
    <w:rsid w:val="00DF48B4"/>
    <w:rsid w:val="00DF59CA"/>
    <w:rsid w:val="00E020B4"/>
    <w:rsid w:val="00E068E1"/>
    <w:rsid w:val="00E20860"/>
    <w:rsid w:val="00E21788"/>
    <w:rsid w:val="00E218BC"/>
    <w:rsid w:val="00E36001"/>
    <w:rsid w:val="00E4011B"/>
    <w:rsid w:val="00E43E1D"/>
    <w:rsid w:val="00E44150"/>
    <w:rsid w:val="00E4424F"/>
    <w:rsid w:val="00E44B69"/>
    <w:rsid w:val="00E45171"/>
    <w:rsid w:val="00E530A6"/>
    <w:rsid w:val="00E620AD"/>
    <w:rsid w:val="00E62A5B"/>
    <w:rsid w:val="00E6692E"/>
    <w:rsid w:val="00E66F3D"/>
    <w:rsid w:val="00E70A76"/>
    <w:rsid w:val="00E71EFB"/>
    <w:rsid w:val="00E73E44"/>
    <w:rsid w:val="00E73E75"/>
    <w:rsid w:val="00E75393"/>
    <w:rsid w:val="00E77051"/>
    <w:rsid w:val="00E82E8B"/>
    <w:rsid w:val="00E83D54"/>
    <w:rsid w:val="00E84647"/>
    <w:rsid w:val="00EA1439"/>
    <w:rsid w:val="00EA18C7"/>
    <w:rsid w:val="00EA30DA"/>
    <w:rsid w:val="00EA394F"/>
    <w:rsid w:val="00EB3268"/>
    <w:rsid w:val="00EB6343"/>
    <w:rsid w:val="00EC0D53"/>
    <w:rsid w:val="00EC14E0"/>
    <w:rsid w:val="00EC5668"/>
    <w:rsid w:val="00EC6D36"/>
    <w:rsid w:val="00ED2987"/>
    <w:rsid w:val="00ED35C8"/>
    <w:rsid w:val="00EE0700"/>
    <w:rsid w:val="00EE7B6F"/>
    <w:rsid w:val="00EF4C24"/>
    <w:rsid w:val="00EF5332"/>
    <w:rsid w:val="00F06985"/>
    <w:rsid w:val="00F10DC8"/>
    <w:rsid w:val="00F124F4"/>
    <w:rsid w:val="00F14CBE"/>
    <w:rsid w:val="00F167CE"/>
    <w:rsid w:val="00F17800"/>
    <w:rsid w:val="00F219FD"/>
    <w:rsid w:val="00F247D1"/>
    <w:rsid w:val="00F24894"/>
    <w:rsid w:val="00F24E2A"/>
    <w:rsid w:val="00F32D51"/>
    <w:rsid w:val="00F3593E"/>
    <w:rsid w:val="00F408E3"/>
    <w:rsid w:val="00F45F6D"/>
    <w:rsid w:val="00F46C24"/>
    <w:rsid w:val="00F47CFF"/>
    <w:rsid w:val="00F53B2F"/>
    <w:rsid w:val="00F6703B"/>
    <w:rsid w:val="00F70525"/>
    <w:rsid w:val="00F70FC3"/>
    <w:rsid w:val="00F82B97"/>
    <w:rsid w:val="00F93886"/>
    <w:rsid w:val="00F945A1"/>
    <w:rsid w:val="00F95227"/>
    <w:rsid w:val="00FA31F6"/>
    <w:rsid w:val="00FA410A"/>
    <w:rsid w:val="00FA550B"/>
    <w:rsid w:val="00FA6175"/>
    <w:rsid w:val="00FB11B7"/>
    <w:rsid w:val="00FB1D06"/>
    <w:rsid w:val="00FB2938"/>
    <w:rsid w:val="00FC23D7"/>
    <w:rsid w:val="00FC3D93"/>
    <w:rsid w:val="00FE02FB"/>
    <w:rsid w:val="00FE0382"/>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A63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6149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739E-FF7A-48DF-ABA6-8BCCE885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5407</Words>
  <Characters>31908</Characters>
  <Application>Microsoft Office Word</Application>
  <DocSecurity>4</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Zámečníková Hana</cp:lastModifiedBy>
  <cp:revision>2</cp:revision>
  <cp:lastPrinted>2017-02-09T09:36:00Z</cp:lastPrinted>
  <dcterms:created xsi:type="dcterms:W3CDTF">2018-02-20T06:49:00Z</dcterms:created>
  <dcterms:modified xsi:type="dcterms:W3CDTF">2018-02-20T06:49:00Z</dcterms:modified>
</cp:coreProperties>
</file>