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3F9" w:rsidP="0088262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3888740</wp:posOffset>
                </wp:positionH>
                <wp:positionV relativeFrom="page">
                  <wp:posOffset>972185</wp:posOffset>
                </wp:positionV>
                <wp:extent cx="2879725" cy="1151890"/>
                <wp:effectExtent l="2540" t="635" r="381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AFD" w:rsidP="00E602AC">
                            <w:pPr>
                              <w:pStyle w:val="Zkladntext1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417AFD" w:rsidP="00BF5111">
                            <w:pPr>
                              <w:pStyle w:val="Zkladntext1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SAFE TREES, s.r.o.       </w:t>
                            </w:r>
                          </w:p>
                          <w:p w:rsidR="00417AFD" w:rsidP="00BF5111">
                            <w:pPr>
                              <w:pStyle w:val="Zkladntext1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Na Štěpnici 945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17AFD" w:rsidRPr="00E602AC" w:rsidP="00BF5111">
                            <w:pPr>
                              <w:pStyle w:val="Zkladntext1"/>
                              <w:spacing w:line="240" w:lineRule="auto"/>
                              <w:ind w:left="709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665 01 Rosice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:rsidR="00417AFD" w:rsidP="00E602AC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17AFD" w:rsidRPr="00C22B78" w:rsidP="00E210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90.7pt;margin-left:306.2pt;margin-top:76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226.75pt;z-index:251659264" stroked="f">
                <v:textbox>
                  <w:txbxContent>
                    <w:p w:rsidR="00417AFD" w:rsidP="00E602AC">
                      <w:pPr>
                        <w:pStyle w:val="Zkladntext1"/>
                        <w:spacing w:line="240" w:lineRule="auto"/>
                        <w:jc w:val="right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  <w:p w:rsidR="00417AFD" w:rsidP="00BF5111">
                      <w:pPr>
                        <w:pStyle w:val="Zkladntext1"/>
                        <w:spacing w:line="240" w:lineRule="auto"/>
                        <w:ind w:left="709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SAFE TREES, s.r.o.       </w:t>
                      </w:r>
                    </w:p>
                    <w:p w:rsidR="00417AFD" w:rsidP="00BF5111">
                      <w:pPr>
                        <w:pStyle w:val="Zkladntext1"/>
                        <w:spacing w:line="240" w:lineRule="auto"/>
                        <w:ind w:left="709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Na Štěpnici 945 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417AFD" w:rsidRPr="00E602AC" w:rsidP="00BF5111">
                      <w:pPr>
                        <w:pStyle w:val="Zkladntext1"/>
                        <w:spacing w:line="240" w:lineRule="auto"/>
                        <w:ind w:left="709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665 01 Rosice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   </w:t>
                      </w:r>
                    </w:p>
                    <w:p w:rsidR="00417AFD" w:rsidP="00E602AC">
                      <w:pPr>
                        <w:rPr>
                          <w:szCs w:val="28"/>
                        </w:rPr>
                      </w:pPr>
                    </w:p>
                    <w:p w:rsidR="00417AFD" w:rsidRPr="00C22B78" w:rsidP="00E210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2835"/>
      </w:tblGrid>
      <w:tr w:rsidTr="009B29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526" w:type="dxa"/>
          </w:tcPr>
          <w:p w:rsidR="003663F9" w:rsidRPr="004C3816" w:rsidP="00482106">
            <w:pPr>
              <w:rPr>
                <w:rFonts w:ascii="Arial" w:hAnsi="Arial" w:cs="Arial"/>
                <w:noProof/>
              </w:rPr>
            </w:pPr>
            <w:r w:rsidRPr="004C3816">
              <w:rPr>
                <w:rFonts w:ascii="Arial" w:hAnsi="Arial" w:cs="Arial"/>
              </w:rPr>
              <w:t>Spisová zn.:</w:t>
            </w:r>
          </w:p>
        </w:tc>
        <w:tc>
          <w:tcPr>
            <w:tcW w:w="2835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 w:rsidRPr="004C3816">
              <w:rPr>
                <w:rFonts w:ascii="Arial" w:hAnsi="Arial" w:cs="Arial"/>
              </w:rPr>
              <w:t>ZN/ŽP/</w:t>
            </w:r>
            <w:r w:rsidR="00417AFD">
              <w:rPr>
                <w:rFonts w:ascii="Arial" w:hAnsi="Arial" w:cs="Arial"/>
              </w:rPr>
              <w:t xml:space="preserve">147/16               </w:t>
            </w:r>
          </w:p>
        </w:tc>
      </w:tr>
      <w:tr w:rsidTr="009B2938">
        <w:tblPrEx>
          <w:tblW w:w="0" w:type="auto"/>
          <w:tblLook w:val="01E0"/>
        </w:tblPrEx>
        <w:tc>
          <w:tcPr>
            <w:tcW w:w="1526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 w:rsidRPr="004C3816">
              <w:rPr>
                <w:rFonts w:ascii="Arial" w:hAnsi="Arial" w:cs="Arial"/>
              </w:rPr>
              <w:t>Č</w:t>
            </w:r>
            <w:r>
              <w:rPr>
                <w:rFonts w:ascii="Arial" w:hAnsi="Arial" w:cs="Arial"/>
              </w:rPr>
              <w:t xml:space="preserve">íslo </w:t>
            </w:r>
            <w:r w:rsidRPr="004C3816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ednací</w:t>
            </w:r>
            <w:r w:rsidRPr="004C381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835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Pr="004C3816">
              <w:rPr>
                <w:rFonts w:ascii="Arial" w:hAnsi="Arial" w:cs="Arial"/>
              </w:rPr>
              <w:t>P/</w:t>
            </w:r>
            <w:r w:rsidR="004608C6">
              <w:rPr>
                <w:rFonts w:ascii="Arial" w:hAnsi="Arial" w:cs="Arial"/>
              </w:rPr>
              <w:t>7044/16/</w:t>
            </w:r>
            <w:r w:rsidR="004608C6">
              <w:rPr>
                <w:rFonts w:ascii="Arial" w:hAnsi="Arial" w:cs="Arial"/>
              </w:rPr>
              <w:t>Bá</w:t>
            </w:r>
            <w:r w:rsidR="006637C1">
              <w:rPr>
                <w:rFonts w:ascii="Arial" w:hAnsi="Arial" w:cs="Arial"/>
              </w:rPr>
              <w:t xml:space="preserve">  </w:t>
            </w:r>
          </w:p>
        </w:tc>
      </w:tr>
      <w:tr w:rsidTr="009B2938">
        <w:tblPrEx>
          <w:tblW w:w="0" w:type="auto"/>
          <w:tblLook w:val="01E0"/>
        </w:tblPrEx>
        <w:tc>
          <w:tcPr>
            <w:tcW w:w="1526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 w:rsidRPr="004C3816">
              <w:rPr>
                <w:rFonts w:ascii="Arial" w:hAnsi="Arial" w:cs="Arial"/>
              </w:rPr>
              <w:t xml:space="preserve">Vyřizuje: </w:t>
            </w:r>
          </w:p>
        </w:tc>
        <w:tc>
          <w:tcPr>
            <w:tcW w:w="2835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Tr="009B2938">
        <w:tblPrEx>
          <w:tblW w:w="0" w:type="auto"/>
          <w:tblLook w:val="01E0"/>
        </w:tblPrEx>
        <w:tc>
          <w:tcPr>
            <w:tcW w:w="1526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 w:rsidRPr="004C3816">
              <w:rPr>
                <w:rFonts w:ascii="Arial" w:hAnsi="Arial" w:cs="Arial"/>
              </w:rPr>
              <w:t xml:space="preserve">Tel.: </w:t>
            </w:r>
          </w:p>
        </w:tc>
        <w:tc>
          <w:tcPr>
            <w:tcW w:w="2835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Tr="009B2938">
        <w:tblPrEx>
          <w:tblW w:w="0" w:type="auto"/>
          <w:tblLook w:val="01E0"/>
        </w:tblPrEx>
        <w:tc>
          <w:tcPr>
            <w:tcW w:w="1526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 w:rsidRPr="004C3816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Tr="009B2938">
        <w:tblPrEx>
          <w:tblW w:w="0" w:type="auto"/>
          <w:tblLook w:val="01E0"/>
        </w:tblPrEx>
        <w:tc>
          <w:tcPr>
            <w:tcW w:w="1526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 w:rsidRPr="004C3816"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</w:tcPr>
          <w:p w:rsidR="003663F9" w:rsidRPr="004C3816" w:rsidP="00482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608C6">
              <w:rPr>
                <w:rFonts w:ascii="Arial" w:hAnsi="Arial" w:cs="Arial"/>
              </w:rPr>
              <w:t>.8.2016</w:t>
            </w:r>
            <w:r w:rsidR="004608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3F5C41">
              <w:rPr>
                <w:rFonts w:ascii="Arial" w:hAnsi="Arial" w:cs="Arial"/>
              </w:rPr>
              <w:t xml:space="preserve">                           </w:t>
            </w:r>
            <w:r w:rsidR="008F3D03">
              <w:rPr>
                <w:rFonts w:ascii="Arial" w:hAnsi="Arial" w:cs="Arial"/>
              </w:rPr>
              <w:t xml:space="preserve">       </w:t>
            </w:r>
          </w:p>
        </w:tc>
      </w:tr>
    </w:tbl>
    <w:p w:rsidR="003663F9" w:rsidRPr="00F81BE6">
      <w:pPr>
        <w:rPr>
          <w:rFonts w:ascii="Arial" w:hAnsi="Arial" w:cs="Arial"/>
          <w:sz w:val="23"/>
          <w:szCs w:val="23"/>
        </w:rPr>
      </w:pPr>
    </w:p>
    <w:p w:rsidR="00E728CB" w:rsidRPr="00C1628F" w:rsidP="00E728CB">
      <w:pPr>
        <w:widowControl w:val="0"/>
        <w:suppressAutoHyphens/>
        <w:overflowPunct/>
        <w:autoSpaceDE/>
        <w:autoSpaceDN/>
        <w:adjustRightInd/>
        <w:spacing w:line="288" w:lineRule="auto"/>
        <w:textAlignment w:val="auto"/>
        <w:rPr>
          <w:rFonts w:ascii="Arial" w:hAnsi="Arial" w:cs="Arial"/>
          <w:b/>
          <w:sz w:val="23"/>
          <w:szCs w:val="23"/>
          <w:u w:val="single"/>
        </w:rPr>
      </w:pPr>
      <w:r w:rsidRPr="00C1628F">
        <w:rPr>
          <w:rFonts w:ascii="Arial" w:hAnsi="Arial" w:cs="Arial"/>
          <w:b/>
          <w:sz w:val="23"/>
          <w:szCs w:val="23"/>
          <w:u w:val="single"/>
        </w:rPr>
        <w:t>Objednávka č.</w:t>
      </w: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4608C6">
        <w:rPr>
          <w:rFonts w:ascii="Arial" w:hAnsi="Arial" w:cs="Arial"/>
          <w:b/>
          <w:sz w:val="23"/>
          <w:szCs w:val="23"/>
          <w:u w:val="single"/>
        </w:rPr>
        <w:t>38</w:t>
      </w:r>
      <w:r w:rsidR="00AF20A9">
        <w:rPr>
          <w:rFonts w:ascii="Arial" w:hAnsi="Arial" w:cs="Arial"/>
          <w:b/>
          <w:sz w:val="23"/>
          <w:szCs w:val="23"/>
          <w:u w:val="single"/>
        </w:rPr>
        <w:t xml:space="preserve">      </w:t>
      </w: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E728CB" w:rsidP="00154FD8">
      <w:pPr>
        <w:pStyle w:val="zkladntext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28CB" w:rsidP="00154FD8">
      <w:pPr>
        <w:pStyle w:val="zkladntext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E5621" w:rsidRPr="000E5621" w:rsidP="000E5621">
      <w:pPr>
        <w:rPr>
          <w:rFonts w:ascii="Arial" w:hAnsi="Arial" w:cs="Arial"/>
          <w:sz w:val="24"/>
          <w:szCs w:val="24"/>
        </w:rPr>
      </w:pPr>
      <w:r w:rsidRPr="000E5621">
        <w:rPr>
          <w:rFonts w:ascii="Arial" w:hAnsi="Arial" w:cs="Arial"/>
          <w:color w:val="000000"/>
          <w:sz w:val="24"/>
          <w:szCs w:val="24"/>
        </w:rPr>
        <w:t xml:space="preserve">Předmět plnění: </w:t>
      </w:r>
      <w:r w:rsidR="004608C6">
        <w:rPr>
          <w:rFonts w:ascii="Arial" w:hAnsi="Arial" w:cs="Arial"/>
          <w:color w:val="000000"/>
          <w:sz w:val="24"/>
          <w:szCs w:val="24"/>
        </w:rPr>
        <w:t xml:space="preserve">Klatovy – inventarizace a hodnocení  stromů dle předložené cenové nabídky ze dne </w:t>
      </w:r>
      <w:r w:rsidR="004608C6">
        <w:rPr>
          <w:rFonts w:ascii="Arial" w:hAnsi="Arial" w:cs="Arial"/>
          <w:color w:val="000000"/>
          <w:sz w:val="24"/>
          <w:szCs w:val="24"/>
        </w:rPr>
        <w:t>14.3.2016</w:t>
      </w:r>
      <w:r w:rsidR="004608C6">
        <w:rPr>
          <w:rFonts w:ascii="Arial" w:hAnsi="Arial" w:cs="Arial"/>
          <w:color w:val="000000"/>
          <w:sz w:val="24"/>
          <w:szCs w:val="24"/>
        </w:rPr>
        <w:t xml:space="preserve">.                                                  </w:t>
      </w:r>
    </w:p>
    <w:p w:rsidR="000E5621" w:rsidRPr="000E5621" w:rsidP="00AF20A9">
      <w:pPr>
        <w:rPr>
          <w:rFonts w:ascii="Arial" w:hAnsi="Arial" w:cs="Arial"/>
          <w:color w:val="000000"/>
          <w:sz w:val="24"/>
          <w:szCs w:val="24"/>
        </w:rPr>
      </w:pP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0</w:t>
      </w:r>
      <w:r w:rsidR="004608C6">
        <w:rPr>
          <w:rFonts w:ascii="Arial" w:hAnsi="Arial" w:cs="Arial"/>
          <w:sz w:val="22"/>
          <w:szCs w:val="22"/>
        </w:rPr>
        <w:t>9</w:t>
      </w:r>
      <w:r w:rsidR="00AF20A9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</w:t>
      </w:r>
      <w:r w:rsidR="004608C6">
        <w:rPr>
          <w:rFonts w:ascii="Arial" w:hAnsi="Arial" w:cs="Arial"/>
          <w:sz w:val="22"/>
          <w:szCs w:val="22"/>
        </w:rPr>
        <w:t>80 000</w:t>
      </w:r>
      <w:r w:rsidR="000E5621">
        <w:rPr>
          <w:rFonts w:ascii="Arial" w:hAnsi="Arial" w:cs="Arial"/>
          <w:sz w:val="22"/>
          <w:szCs w:val="22"/>
        </w:rPr>
        <w:t>,00</w:t>
      </w:r>
      <w:r w:rsidR="00417AFD">
        <w:rPr>
          <w:rFonts w:ascii="Arial" w:hAnsi="Arial" w:cs="Arial"/>
          <w:sz w:val="22"/>
          <w:szCs w:val="22"/>
        </w:rPr>
        <w:t xml:space="preserve"> </w:t>
      </w:r>
      <w:r w:rsidR="00417AF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č </w:t>
      </w:r>
      <w:r>
        <w:rPr>
          <w:rFonts w:ascii="Arial" w:hAnsi="Arial" w:cs="Arial"/>
          <w:sz w:val="22"/>
          <w:szCs w:val="22"/>
        </w:rPr>
        <w:t xml:space="preserve"> včetně</w:t>
      </w:r>
      <w:r>
        <w:rPr>
          <w:rFonts w:ascii="Arial" w:hAnsi="Arial" w:cs="Arial"/>
          <w:sz w:val="22"/>
          <w:szCs w:val="22"/>
        </w:rPr>
        <w:t xml:space="preserve"> DPH                                                                        </w:t>
      </w: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2"/>
          <w:szCs w:val="22"/>
        </w:rPr>
      </w:pP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Platba: na základě vystavené faktury bankovním převodem po předání díla, splatnost faktury 30 dní</w:t>
      </w: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2"/>
          <w:szCs w:val="22"/>
        </w:rPr>
      </w:pP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 w:rsidR="000E5621">
        <w:rPr>
          <w:rFonts w:ascii="Arial" w:hAnsi="Arial" w:cs="Arial"/>
          <w:sz w:val="23"/>
          <w:szCs w:val="23"/>
        </w:rPr>
        <w:t>akturu prosím zašlete na adresu</w:t>
      </w:r>
      <w:r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ab/>
      </w: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Město Klatovy, nám. Míru 62, </w:t>
      </w:r>
      <w:r>
        <w:rPr>
          <w:rFonts w:ascii="Arial" w:hAnsi="Arial" w:cs="Arial"/>
          <w:sz w:val="23"/>
          <w:szCs w:val="23"/>
        </w:rPr>
        <w:t>339  01  KLATOVY</w:t>
      </w:r>
      <w:r>
        <w:rPr>
          <w:rFonts w:ascii="Arial" w:hAnsi="Arial" w:cs="Arial"/>
          <w:sz w:val="23"/>
          <w:szCs w:val="23"/>
        </w:rPr>
        <w:t xml:space="preserve"> 1</w:t>
      </w: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IČ 00255661</w:t>
      </w: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 CZ00255661</w:t>
      </w: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3"/>
          <w:szCs w:val="23"/>
        </w:rPr>
      </w:pPr>
    </w:p>
    <w:p w:rsidR="00154FD8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3"/>
          <w:szCs w:val="23"/>
        </w:rPr>
      </w:pPr>
    </w:p>
    <w:p w:rsidR="004608C6" w:rsidP="00154FD8">
      <w:pPr>
        <w:widowControl w:val="0"/>
        <w:suppressAutoHyphens/>
        <w:overflowPunct/>
        <w:autoSpaceDE/>
        <w:adjustRightInd/>
        <w:spacing w:line="288" w:lineRule="auto"/>
        <w:rPr>
          <w:rFonts w:ascii="Arial" w:hAnsi="Arial" w:cs="Arial"/>
          <w:sz w:val="23"/>
          <w:szCs w:val="23"/>
        </w:rPr>
      </w:pPr>
    </w:p>
    <w:p w:rsidR="00154FD8" w:rsidP="00154FD8">
      <w:pPr>
        <w:rPr>
          <w:rFonts w:ascii="Arial" w:hAnsi="Arial" w:cs="Arial"/>
          <w:sz w:val="23"/>
          <w:szCs w:val="23"/>
        </w:rPr>
      </w:pPr>
    </w:p>
    <w:p w:rsidR="00154FD8" w:rsidP="00154FD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154FD8" w:rsidP="00154FD8">
      <w:pPr>
        <w:pStyle w:val="Zkladntext1"/>
        <w:spacing w:line="240" w:lineRule="auto"/>
        <w:ind w:left="5672" w:firstLine="709"/>
        <w:jc w:val="both"/>
        <w:rPr>
          <w:rFonts w:ascii="Arial" w:hAnsi="Arial" w:cs="Arial"/>
          <w:spacing w:val="-2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>Ing. Jana Michálková</w:t>
      </w:r>
    </w:p>
    <w:p w:rsidR="00154FD8" w:rsidP="00154FD8">
      <w:pPr>
        <w:pStyle w:val="Zkladntext1"/>
        <w:spacing w:line="240" w:lineRule="auto"/>
        <w:ind w:left="5672" w:firstLine="709"/>
        <w:jc w:val="both"/>
        <w:rPr>
          <w:rFonts w:ascii="Arial" w:hAnsi="Arial" w:cs="Arial"/>
          <w:spacing w:val="-2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 xml:space="preserve"> vedoucí odboru ŽP                        </w:t>
      </w:r>
    </w:p>
    <w:p w:rsidR="004608C6" w:rsidP="004608C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ab/>
      </w:r>
      <w:r>
        <w:rPr>
          <w:rFonts w:ascii="Arial" w:hAnsi="Arial" w:cs="Arial"/>
          <w:spacing w:val="-2"/>
          <w:sz w:val="23"/>
          <w:szCs w:val="23"/>
        </w:rPr>
        <w:t>„OTISK ÚŘEDNÍHO RAZÍTKA“</w:t>
      </w:r>
    </w:p>
    <w:p w:rsidR="004608C6" w:rsidRPr="00C1628F" w:rsidP="004608C6">
      <w:pPr>
        <w:widowControl w:val="0"/>
        <w:suppressAutoHyphens/>
        <w:overflowPunct/>
        <w:autoSpaceDE/>
        <w:autoSpaceDN/>
        <w:adjustRightInd/>
        <w:spacing w:line="288" w:lineRule="auto"/>
        <w:textAlignment w:val="auto"/>
        <w:rPr>
          <w:rFonts w:ascii="Arial" w:hAnsi="Arial" w:cs="Arial"/>
          <w:b/>
          <w:sz w:val="23"/>
          <w:szCs w:val="23"/>
          <w:u w:val="single"/>
        </w:rPr>
      </w:pPr>
    </w:p>
    <w:p w:rsidR="00AA015B" w:rsidRPr="00C1628F" w:rsidP="004608C6">
      <w:pPr>
        <w:rPr>
          <w:rFonts w:ascii="Arial" w:hAnsi="Arial" w:cs="Arial"/>
          <w:b/>
          <w:sz w:val="23"/>
          <w:szCs w:val="23"/>
          <w:u w:val="single"/>
        </w:rPr>
      </w:pPr>
    </w:p>
    <w:p w:rsidR="00C1628F" w:rsidRPr="00C1628F" w:rsidP="00C1628F">
      <w:pPr>
        <w:widowControl w:val="0"/>
        <w:suppressAutoHyphens/>
        <w:overflowPunct/>
        <w:autoSpaceDE/>
        <w:adjustRightInd/>
        <w:spacing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Akceptováno dodavatelem </w:t>
      </w:r>
      <w:r>
        <w:rPr>
          <w:rFonts w:ascii="Arial" w:hAnsi="Arial" w:cs="Arial"/>
          <w:sz w:val="23"/>
          <w:szCs w:val="23"/>
        </w:rPr>
        <w:t>1.8.2016</w:t>
      </w:r>
      <w:bookmarkStart w:id="0" w:name="_GoBack"/>
      <w:bookmarkEnd w:id="0"/>
    </w:p>
    <w:sectPr w:rsidSect="009B2938"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5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AFD" w:rsidRPr="004F0A08" w:rsidP="004F0A08">
    <w:pPr>
      <w:pStyle w:val="Footer"/>
      <w:rPr>
        <w:szCs w:val="16"/>
      </w:rPr>
    </w:pPr>
    <w:r w:rsidRPr="00EA171B">
      <w:rPr>
        <w:rFonts w:ascii="Arial" w:hAnsi="Arial"/>
        <w:color w:val="808080"/>
        <w:sz w:val="16"/>
        <w:szCs w:val="16"/>
      </w:rPr>
      <w:t>Měst</w:t>
    </w:r>
    <w:r>
      <w:rPr>
        <w:rFonts w:ascii="Arial" w:hAnsi="Arial"/>
        <w:color w:val="808080"/>
        <w:sz w:val="16"/>
        <w:szCs w:val="16"/>
      </w:rPr>
      <w:t xml:space="preserve">ský úřad </w:t>
    </w:r>
    <w:r w:rsidRPr="00EA171B">
      <w:rPr>
        <w:rFonts w:ascii="Arial" w:hAnsi="Arial"/>
        <w:color w:val="808080"/>
        <w:sz w:val="16"/>
        <w:szCs w:val="16"/>
      </w:rPr>
      <w:t>Klatovy | náměstí Míru 62 | 339 01 Klatovy | posta@mukt.cz | www.klatovy.cz | tel. 376 347 111 | DS: 24e</w:t>
    </w:r>
    <w:r>
      <w:rPr>
        <w:rFonts w:ascii="Arial" w:hAnsi="Arial"/>
        <w:color w:val="808080"/>
        <w:sz w:val="16"/>
        <w:szCs w:val="16"/>
      </w:rPr>
      <w:t>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AFD" w:rsidRPr="004F0A08" w:rsidP="009B2938">
    <w:pPr>
      <w:pStyle w:val="Footer"/>
      <w:spacing w:before="120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</w:t>
    </w:r>
    <w:r>
      <w:rPr>
        <w:rFonts w:ascii="Arial" w:hAnsi="Arial"/>
        <w:color w:val="808080"/>
        <w:sz w:val="16"/>
        <w:szCs w:val="16"/>
      </w:rPr>
      <w:t xml:space="preserve">ský úřad </w:t>
    </w:r>
    <w:r w:rsidRPr="00EA171B">
      <w:rPr>
        <w:rFonts w:ascii="Arial" w:hAnsi="Arial"/>
        <w:color w:val="808080"/>
        <w:sz w:val="16"/>
        <w:szCs w:val="16"/>
      </w:rPr>
      <w:t>Klatovy | náměstí Míru 62 | 339 01 Klatovy | posta@mukt.cz | www.klatovy.cz | tel. 376 347 111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AFD" w:rsidRPr="004F0A08" w:rsidP="00F81BE6">
    <w:pPr>
      <w:pStyle w:val="Header"/>
      <w:rPr>
        <w:rFonts w:ascii="Arial" w:hAnsi="Arial"/>
        <w:b/>
      </w:rPr>
    </w:pPr>
    <w:r w:rsidRPr="001B47BF">
      <w:rPr>
        <w:rFonts w:ascii="Arial" w:hAnsi="Arial"/>
        <w:b/>
        <w:noProof/>
        <w:sz w:val="32"/>
        <w:szCs w:val="32"/>
        <w:lang w:eastAsia="cs-CZ"/>
      </w:rPr>
      <w:t>Městský úřad Klatovy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Pr="003B0E8E">
      <w:rPr>
        <w:rFonts w:ascii="Arial" w:hAnsi="Arial"/>
        <w:b/>
      </w:rPr>
      <w:t xml:space="preserve">Odbor </w:t>
    </w:r>
    <w:r>
      <w:rPr>
        <w:rFonts w:ascii="Arial" w:hAnsi="Arial"/>
        <w:b/>
      </w:rPr>
      <w:t>životního prostředí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594FBA"/>
    <w:multiLevelType w:val="hybridMultilevel"/>
    <w:tmpl w:val="CBE465DC"/>
    <w:lvl w:ilvl="0">
      <w:start w:val="0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4BCE5BD6"/>
    <w:multiLevelType w:val="hybridMultilevel"/>
    <w:tmpl w:val="EC40D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014BF"/>
    <w:multiLevelType w:val="hybridMultilevel"/>
    <w:tmpl w:val="1FE4B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0629F"/>
    <w:multiLevelType w:val="hybridMultilevel"/>
    <w:tmpl w:val="59D0EA2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semiHidden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semiHidden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semiHidden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semiHidden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81BE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1">
    <w:name w:val="Základní text1"/>
    <w:basedOn w:val="Normal"/>
    <w:uiPriority w:val="99"/>
    <w:rsid w:val="00E210B0"/>
    <w:pPr>
      <w:widowControl w:val="0"/>
      <w:suppressAutoHyphens/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customStyle="1" w:styleId="Zkladntext">
    <w:name w:val="Základní text~"/>
    <w:basedOn w:val="Normal"/>
    <w:rsid w:val="00E210B0"/>
    <w:pPr>
      <w:widowControl w:val="0"/>
      <w:overflowPunct/>
      <w:autoSpaceDE/>
      <w:autoSpaceDN/>
      <w:adjustRightInd/>
      <w:textAlignment w:val="auto"/>
    </w:pPr>
    <w:rPr>
      <w:sz w:val="24"/>
    </w:rPr>
  </w:style>
  <w:style w:type="paragraph" w:customStyle="1" w:styleId="zkladntext10">
    <w:name w:val="zkladntext1"/>
    <w:basedOn w:val="Normal"/>
    <w:rsid w:val="00154F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B0C7-2E54-4AB7-8DEA-774AAA66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Bálková Alena</cp:lastModifiedBy>
  <cp:revision>2</cp:revision>
  <cp:lastPrinted>2016-08-01T12:22:00Z</cp:lastPrinted>
  <dcterms:created xsi:type="dcterms:W3CDTF">2016-08-02T06:24:00Z</dcterms:created>
  <dcterms:modified xsi:type="dcterms:W3CDTF">2016-08-02T06:24:00Z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ŽP/7067/16/Bá</vt:lpwstr>
  </property>
  <property fmtid="{D5CDD505-2E9C-101B-9397-08002B2CF9AE}" pid="3" name="CJ_Spis_Pisemnost">
    <vt:lpwstr>ŽP/7067/16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2.8.2016</vt:lpwstr>
  </property>
  <property fmtid="{D5CDD505-2E9C-101B-9397-08002B2CF9AE}" pid="7" name="DisplayName_SpisovyUzel_PoziceZodpo_Pisemnost">
    <vt:lpwstr>Odbor životního prostředí</vt:lpwstr>
  </property>
  <property fmtid="{D5CDD505-2E9C-101B-9397-08002B2CF9AE}" pid="8" name="DisplayName_UserPoriz_Pisemnost">
    <vt:lpwstr>Alena Bálková</vt:lpwstr>
  </property>
  <property fmtid="{D5CDD505-2E9C-101B-9397-08002B2CF9AE}" pid="9" name="EC_Pisemnost">
    <vt:lpwstr>47571/16-MUKT</vt:lpwstr>
  </property>
  <property fmtid="{D5CDD505-2E9C-101B-9397-08002B2CF9AE}" pid="10" name="Key_BarCode_Pisemnost">
    <vt:lpwstr>*B001767811*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A/5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ZN/ŽP/1548/16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Objednávka č.38</vt:lpwstr>
  </property>
  <property fmtid="{D5CDD505-2E9C-101B-9397-08002B2CF9AE}" pid="25" name="Zkratka_SpisovyUzel_PoziceZodpo_Pisemnost">
    <vt:lpwstr>ŽP</vt:lpwstr>
  </property>
</Properties>
</file>