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364" w:rsidRPr="0027715A" w:rsidRDefault="00914364" w:rsidP="00914364">
      <w:pPr>
        <w:pStyle w:val="Nadpis1"/>
        <w:jc w:val="center"/>
        <w:rPr>
          <w:rFonts w:ascii="Garamond" w:hAnsi="Garamond"/>
          <w:caps/>
          <w:sz w:val="22"/>
          <w:szCs w:val="22"/>
        </w:rPr>
      </w:pPr>
      <w:bookmarkStart w:id="0" w:name="_Toc441228824"/>
      <w:bookmarkStart w:id="1" w:name="_GoBack"/>
      <w:bookmarkEnd w:id="1"/>
      <w:r>
        <w:rPr>
          <w:rFonts w:ascii="Garamond" w:hAnsi="Garamond"/>
          <w:caps/>
          <w:sz w:val="22"/>
          <w:szCs w:val="22"/>
        </w:rPr>
        <w:t>dnešního dne, měsíce a roku,</w:t>
      </w:r>
      <w:bookmarkEnd w:id="0"/>
    </w:p>
    <w:p w:rsidR="00914364" w:rsidRPr="0027715A" w:rsidRDefault="00914364" w:rsidP="00914364">
      <w:pPr>
        <w:jc w:val="center"/>
        <w:rPr>
          <w:rFonts w:ascii="Garamond" w:hAnsi="Garamond"/>
          <w:b/>
        </w:rPr>
      </w:pPr>
      <w:r>
        <w:rPr>
          <w:rFonts w:ascii="Garamond" w:hAnsi="Garamond"/>
          <w:b/>
        </w:rPr>
        <w:t>uzavírají:</w:t>
      </w:r>
    </w:p>
    <w:p w:rsidR="00C612D8" w:rsidRPr="005B5267" w:rsidRDefault="00C612D8" w:rsidP="00C612D8">
      <w:pPr>
        <w:spacing w:after="0"/>
        <w:jc w:val="both"/>
        <w:rPr>
          <w:rFonts w:ascii="Garamond" w:hAnsi="Garamond" w:cs="Arial"/>
        </w:rPr>
      </w:pPr>
      <w:r w:rsidRPr="005B5267">
        <w:rPr>
          <w:rFonts w:ascii="Garamond" w:hAnsi="Garamond" w:cs="Arial"/>
        </w:rPr>
        <w:t>1.</w:t>
      </w:r>
      <w:r w:rsidRPr="005B5267">
        <w:rPr>
          <w:rFonts w:ascii="Garamond" w:hAnsi="Garamond" w:cs="Arial"/>
          <w:b/>
        </w:rPr>
        <w:tab/>
        <w:t>Západočeská univerzita v Plzni</w:t>
      </w:r>
    </w:p>
    <w:p w:rsidR="00C612D8" w:rsidRPr="005B5267" w:rsidRDefault="00C612D8" w:rsidP="00C612D8">
      <w:pPr>
        <w:spacing w:after="0"/>
        <w:jc w:val="both"/>
        <w:rPr>
          <w:rFonts w:ascii="Garamond" w:hAnsi="Garamond" w:cs="Arial"/>
        </w:rPr>
      </w:pPr>
      <w:r w:rsidRPr="005B5267">
        <w:rPr>
          <w:rFonts w:ascii="Garamond" w:hAnsi="Garamond" w:cs="Arial"/>
        </w:rPr>
        <w:tab/>
        <w:t>Sídlo:</w:t>
      </w:r>
      <w:r w:rsidRPr="005B5267">
        <w:rPr>
          <w:rFonts w:ascii="Garamond" w:hAnsi="Garamond" w:cs="Arial"/>
        </w:rPr>
        <w:tab/>
      </w:r>
      <w:r w:rsidRPr="005B5267">
        <w:rPr>
          <w:rFonts w:ascii="Garamond" w:hAnsi="Garamond" w:cs="Arial"/>
        </w:rPr>
        <w:tab/>
      </w:r>
      <w:r w:rsidRPr="005B5267">
        <w:rPr>
          <w:rFonts w:ascii="Garamond" w:hAnsi="Garamond" w:cs="Arial"/>
        </w:rPr>
        <w:tab/>
        <w:t>Univerzitní 8, 306 14 Plzeň</w:t>
      </w:r>
    </w:p>
    <w:p w:rsidR="00C612D8" w:rsidRPr="005B5267" w:rsidRDefault="00C612D8" w:rsidP="00C612D8">
      <w:pPr>
        <w:spacing w:after="0"/>
        <w:jc w:val="both"/>
        <w:rPr>
          <w:rFonts w:ascii="Garamond" w:hAnsi="Garamond" w:cs="Arial"/>
        </w:rPr>
      </w:pPr>
      <w:r w:rsidRPr="005B5267">
        <w:rPr>
          <w:rFonts w:ascii="Garamond" w:hAnsi="Garamond" w:cs="Arial"/>
        </w:rPr>
        <w:tab/>
        <w:t>Zastoupená:</w:t>
      </w:r>
      <w:r w:rsidRPr="005B5267">
        <w:rPr>
          <w:rFonts w:ascii="Garamond" w:hAnsi="Garamond" w:cs="Arial"/>
        </w:rPr>
        <w:tab/>
      </w:r>
      <w:r w:rsidRPr="005B5267">
        <w:rPr>
          <w:rFonts w:ascii="Garamond" w:hAnsi="Garamond" w:cs="Arial"/>
        </w:rPr>
        <w:tab/>
      </w:r>
      <w:r w:rsidR="00F71D3E" w:rsidRPr="001C691E">
        <w:rPr>
          <w:rFonts w:ascii="Garamond" w:hAnsi="Garamond" w:cs="Arial"/>
        </w:rPr>
        <w:t xml:space="preserve">doc. Dr. </w:t>
      </w:r>
      <w:r w:rsidR="00F71D3E" w:rsidRPr="001C691E">
        <w:rPr>
          <w:rFonts w:ascii="Garamond" w:hAnsi="Garamond"/>
        </w:rPr>
        <w:t>RNDr. Miroslavem Holečkem, rektorem</w:t>
      </w:r>
    </w:p>
    <w:p w:rsidR="00C612D8" w:rsidRPr="005B5267" w:rsidRDefault="00C612D8" w:rsidP="00C612D8">
      <w:pPr>
        <w:spacing w:after="0"/>
        <w:ind w:firstLine="709"/>
        <w:jc w:val="both"/>
        <w:rPr>
          <w:rFonts w:ascii="Garamond" w:hAnsi="Garamond" w:cs="Arial"/>
        </w:rPr>
      </w:pPr>
      <w:r w:rsidRPr="005B5267">
        <w:rPr>
          <w:rFonts w:ascii="Garamond" w:hAnsi="Garamond" w:cs="Arial"/>
        </w:rPr>
        <w:t>IČ:</w:t>
      </w:r>
      <w:r w:rsidRPr="005B5267">
        <w:rPr>
          <w:rFonts w:ascii="Garamond" w:hAnsi="Garamond" w:cs="Arial"/>
        </w:rPr>
        <w:tab/>
      </w:r>
      <w:r w:rsidRPr="005B5267">
        <w:rPr>
          <w:rFonts w:ascii="Garamond" w:hAnsi="Garamond" w:cs="Arial"/>
        </w:rPr>
        <w:tab/>
      </w:r>
      <w:r w:rsidRPr="005B5267">
        <w:rPr>
          <w:rFonts w:ascii="Garamond" w:hAnsi="Garamond" w:cs="Arial"/>
        </w:rPr>
        <w:tab/>
        <w:t>49777513</w:t>
      </w:r>
    </w:p>
    <w:p w:rsidR="00C612D8" w:rsidRPr="005B5267" w:rsidRDefault="00C612D8" w:rsidP="00C612D8">
      <w:pPr>
        <w:spacing w:after="0"/>
        <w:jc w:val="both"/>
        <w:rPr>
          <w:rFonts w:ascii="Garamond" w:hAnsi="Garamond" w:cs="Arial"/>
        </w:rPr>
      </w:pPr>
      <w:r w:rsidRPr="005B5267">
        <w:rPr>
          <w:rFonts w:ascii="Garamond" w:hAnsi="Garamond" w:cs="Arial"/>
        </w:rPr>
        <w:tab/>
        <w:t>DIČ:</w:t>
      </w:r>
      <w:r w:rsidRPr="005B5267">
        <w:rPr>
          <w:rFonts w:ascii="Garamond" w:hAnsi="Garamond" w:cs="Arial"/>
        </w:rPr>
        <w:tab/>
      </w:r>
      <w:r w:rsidRPr="005B5267">
        <w:rPr>
          <w:rFonts w:ascii="Garamond" w:hAnsi="Garamond" w:cs="Arial"/>
        </w:rPr>
        <w:tab/>
      </w:r>
      <w:r w:rsidRPr="005B5267">
        <w:rPr>
          <w:rFonts w:ascii="Garamond" w:hAnsi="Garamond" w:cs="Arial"/>
        </w:rPr>
        <w:tab/>
        <w:t>CZ 49777513</w:t>
      </w:r>
    </w:p>
    <w:p w:rsidR="00C612D8" w:rsidRPr="005B5267" w:rsidRDefault="00C612D8" w:rsidP="00C612D8">
      <w:pPr>
        <w:spacing w:after="0"/>
        <w:jc w:val="both"/>
        <w:rPr>
          <w:rFonts w:ascii="Garamond" w:hAnsi="Garamond" w:cs="Arial"/>
        </w:rPr>
      </w:pPr>
      <w:r w:rsidRPr="005B5267">
        <w:rPr>
          <w:rFonts w:ascii="Garamond" w:hAnsi="Garamond" w:cs="Arial"/>
        </w:rPr>
        <w:tab/>
        <w:t>Bankovní spojení:</w:t>
      </w:r>
      <w:r w:rsidRPr="005B5267">
        <w:rPr>
          <w:rFonts w:ascii="Garamond" w:hAnsi="Garamond" w:cs="Arial"/>
        </w:rPr>
        <w:tab/>
        <w:t>4811530257/0100, Komerční banka, a.s., Plzeň – město</w:t>
      </w:r>
    </w:p>
    <w:p w:rsidR="00C612D8" w:rsidRPr="005B5267" w:rsidRDefault="00C612D8" w:rsidP="00C612D8">
      <w:pPr>
        <w:spacing w:after="0"/>
        <w:jc w:val="both"/>
        <w:rPr>
          <w:rFonts w:ascii="Garamond" w:hAnsi="Garamond" w:cs="Arial"/>
        </w:rPr>
      </w:pPr>
      <w:r w:rsidRPr="005B5267">
        <w:rPr>
          <w:rFonts w:ascii="Garamond" w:hAnsi="Garamond" w:cs="Arial"/>
        </w:rPr>
        <w:tab/>
        <w:t>zřízena zákonem č. 314/1991 Sb.</w:t>
      </w:r>
    </w:p>
    <w:p w:rsidR="00C612D8" w:rsidRPr="005B5267" w:rsidRDefault="00C612D8" w:rsidP="00C612D8">
      <w:pPr>
        <w:spacing w:after="0"/>
        <w:jc w:val="both"/>
        <w:rPr>
          <w:rFonts w:ascii="Garamond" w:hAnsi="Garamond" w:cs="Arial"/>
        </w:rPr>
      </w:pPr>
      <w:r w:rsidRPr="005B5267">
        <w:rPr>
          <w:rFonts w:ascii="Garamond" w:hAnsi="Garamond" w:cs="Arial"/>
        </w:rPr>
        <w:tab/>
        <w:t>(dále jen „</w:t>
      </w:r>
      <w:r w:rsidRPr="005B5267">
        <w:rPr>
          <w:rFonts w:ascii="Garamond" w:hAnsi="Garamond" w:cs="Arial"/>
          <w:b/>
        </w:rPr>
        <w:t>Objednatel</w:t>
      </w:r>
      <w:r w:rsidRPr="005B5267">
        <w:rPr>
          <w:rFonts w:ascii="Garamond" w:hAnsi="Garamond" w:cs="Arial"/>
        </w:rPr>
        <w:t>“) na straně jedné</w:t>
      </w:r>
    </w:p>
    <w:p w:rsidR="00C612D8" w:rsidRPr="005B5267" w:rsidRDefault="00C612D8" w:rsidP="00C612D8">
      <w:pPr>
        <w:spacing w:after="0"/>
        <w:jc w:val="both"/>
        <w:rPr>
          <w:rFonts w:ascii="Garamond" w:hAnsi="Garamond" w:cs="Arial"/>
        </w:rPr>
      </w:pPr>
    </w:p>
    <w:p w:rsidR="00C612D8" w:rsidRPr="005B5267" w:rsidRDefault="00C612D8" w:rsidP="004D4D45">
      <w:pPr>
        <w:ind w:left="705" w:hanging="705"/>
        <w:rPr>
          <w:rFonts w:ascii="Garamond" w:hAnsi="Garamond" w:cs="Arial"/>
        </w:rPr>
      </w:pPr>
      <w:r w:rsidRPr="005B5267">
        <w:rPr>
          <w:rFonts w:ascii="Garamond" w:hAnsi="Garamond" w:cs="Arial"/>
        </w:rPr>
        <w:t>2.</w:t>
      </w:r>
      <w:r w:rsidRPr="005B5267">
        <w:rPr>
          <w:rFonts w:ascii="Garamond" w:hAnsi="Garamond" w:cs="Arial"/>
        </w:rPr>
        <w:tab/>
      </w:r>
      <w:r w:rsidR="00BE249F">
        <w:rPr>
          <w:rFonts w:ascii="Garamond" w:hAnsi="Garamond"/>
          <w:b/>
        </w:rPr>
        <w:t>ATELIER SOUKUP OPL ŠVEHLA s.r.o.</w:t>
      </w:r>
      <w:r w:rsidR="007409E9" w:rsidRPr="005B5267">
        <w:rPr>
          <w:rFonts w:ascii="Garamond" w:hAnsi="Garamond"/>
        </w:rPr>
        <w:br/>
      </w:r>
      <w:r w:rsidRPr="005B5267">
        <w:rPr>
          <w:rFonts w:ascii="Garamond" w:hAnsi="Garamond" w:cs="Arial"/>
        </w:rPr>
        <w:tab/>
        <w:t>Sídlo:</w:t>
      </w:r>
      <w:r w:rsidRPr="005B5267">
        <w:rPr>
          <w:rFonts w:ascii="Garamond" w:hAnsi="Garamond" w:cs="Arial"/>
        </w:rPr>
        <w:tab/>
      </w:r>
      <w:r w:rsidRPr="005B5267">
        <w:rPr>
          <w:rFonts w:ascii="Garamond" w:hAnsi="Garamond" w:cs="Arial"/>
        </w:rPr>
        <w:tab/>
      </w:r>
      <w:r w:rsidRPr="005B5267">
        <w:rPr>
          <w:rFonts w:ascii="Garamond" w:hAnsi="Garamond" w:cs="Arial"/>
        </w:rPr>
        <w:tab/>
      </w:r>
      <w:r w:rsidR="00BE249F">
        <w:rPr>
          <w:rFonts w:ascii="Garamond" w:hAnsi="Garamond" w:cs="Arial"/>
        </w:rPr>
        <w:t>Klatovská tř. 818/11, 301 00 Plzeň</w:t>
      </w:r>
      <w:r w:rsidR="00060171" w:rsidRPr="00A528D8">
        <w:rPr>
          <w:rFonts w:ascii="Garamond" w:hAnsi="Garamond"/>
        </w:rPr>
        <w:br/>
      </w:r>
      <w:r w:rsidRPr="00A528D8">
        <w:rPr>
          <w:rFonts w:ascii="Garamond" w:hAnsi="Garamond"/>
        </w:rPr>
        <w:tab/>
        <w:t>Zastoupený:</w:t>
      </w:r>
      <w:r w:rsidRPr="00A528D8">
        <w:rPr>
          <w:rFonts w:ascii="Garamond" w:hAnsi="Garamond"/>
        </w:rPr>
        <w:tab/>
      </w:r>
      <w:r w:rsidRPr="00A528D8">
        <w:rPr>
          <w:rFonts w:ascii="Garamond" w:hAnsi="Garamond"/>
        </w:rPr>
        <w:tab/>
      </w:r>
      <w:r w:rsidR="00BE249F">
        <w:rPr>
          <w:rFonts w:ascii="Garamond" w:hAnsi="Garamond"/>
        </w:rPr>
        <w:t>ing. arch. Jiří Opl, jednatel</w:t>
      </w:r>
      <w:r w:rsidR="004B6C5C">
        <w:rPr>
          <w:rFonts w:ascii="Garamond" w:hAnsi="Garamond" w:cs="Arial"/>
        </w:rPr>
        <w:br/>
      </w:r>
      <w:r w:rsidRPr="00A528D8">
        <w:rPr>
          <w:rFonts w:ascii="Garamond" w:hAnsi="Garamond" w:cs="Arial"/>
        </w:rPr>
        <w:t>IČ</w:t>
      </w:r>
      <w:r w:rsidR="00A528D8" w:rsidRPr="00A528D8">
        <w:rPr>
          <w:rFonts w:ascii="Garamond" w:hAnsi="Garamond" w:cs="Arial"/>
        </w:rPr>
        <w:t>:</w:t>
      </w:r>
      <w:r w:rsidR="004B6C5C">
        <w:rPr>
          <w:rFonts w:ascii="Garamond" w:hAnsi="Garamond" w:cs="Arial"/>
        </w:rPr>
        <w:tab/>
      </w:r>
      <w:r w:rsidR="004B6C5C">
        <w:rPr>
          <w:rFonts w:ascii="Garamond" w:hAnsi="Garamond" w:cs="Arial"/>
        </w:rPr>
        <w:tab/>
      </w:r>
      <w:r w:rsidR="004B6C5C">
        <w:rPr>
          <w:rFonts w:ascii="Garamond" w:hAnsi="Garamond" w:cs="Arial"/>
        </w:rPr>
        <w:tab/>
      </w:r>
      <w:r w:rsidR="00BE249F">
        <w:rPr>
          <w:rFonts w:ascii="Garamond" w:hAnsi="Garamond"/>
        </w:rPr>
        <w:t>252 29 869</w:t>
      </w:r>
      <w:r w:rsidR="004B6C5C">
        <w:rPr>
          <w:rFonts w:ascii="Garamond" w:hAnsi="Garamond"/>
        </w:rPr>
        <w:br/>
      </w:r>
      <w:r w:rsidR="00FD2CF8" w:rsidRPr="00A528D8">
        <w:rPr>
          <w:rFonts w:ascii="Garamond" w:hAnsi="Garamond"/>
        </w:rPr>
        <w:tab/>
      </w:r>
      <w:r w:rsidRPr="00A528D8">
        <w:rPr>
          <w:rFonts w:ascii="Garamond" w:hAnsi="Garamond" w:cs="Arial"/>
        </w:rPr>
        <w:t>DIČ:</w:t>
      </w:r>
      <w:r w:rsidRPr="00A528D8">
        <w:rPr>
          <w:rFonts w:ascii="Garamond" w:hAnsi="Garamond" w:cs="Arial"/>
        </w:rPr>
        <w:tab/>
      </w:r>
      <w:r w:rsidRPr="00A528D8">
        <w:rPr>
          <w:rFonts w:ascii="Garamond" w:hAnsi="Garamond" w:cs="Arial"/>
        </w:rPr>
        <w:tab/>
      </w:r>
      <w:r w:rsidRPr="00A528D8">
        <w:rPr>
          <w:rFonts w:ascii="Garamond" w:hAnsi="Garamond" w:cs="Arial"/>
        </w:rPr>
        <w:tab/>
      </w:r>
      <w:r w:rsidR="00BE249F">
        <w:rPr>
          <w:rFonts w:ascii="Garamond" w:hAnsi="Garamond"/>
        </w:rPr>
        <w:t>CZ252 29 869 (společnost je plátcem DPH)</w:t>
      </w:r>
      <w:r w:rsidRPr="00A528D8">
        <w:rPr>
          <w:rFonts w:ascii="Garamond" w:hAnsi="Garamond"/>
        </w:rPr>
        <w:br/>
      </w:r>
      <w:r w:rsidRPr="00A528D8">
        <w:rPr>
          <w:rFonts w:ascii="Garamond" w:hAnsi="Garamond" w:cs="Arial"/>
        </w:rPr>
        <w:tab/>
        <w:t>Bankovní spojení:</w:t>
      </w:r>
      <w:r w:rsidRPr="00A528D8">
        <w:rPr>
          <w:rFonts w:ascii="Garamond" w:hAnsi="Garamond" w:cs="Arial"/>
        </w:rPr>
        <w:tab/>
      </w:r>
      <w:r w:rsidR="00BE249F">
        <w:rPr>
          <w:rFonts w:ascii="Garamond" w:hAnsi="Garamond" w:cs="Arial"/>
        </w:rPr>
        <w:t>KB Plzeň – město, č.ú. 27-4481900277/0100</w:t>
      </w:r>
      <w:r w:rsidR="00FD2CF8" w:rsidRPr="00A528D8">
        <w:rPr>
          <w:rFonts w:ascii="Garamond" w:hAnsi="Garamond"/>
        </w:rPr>
        <w:t>,</w:t>
      </w:r>
      <w:r w:rsidR="00FD2CF8" w:rsidRPr="00A528D8" w:rsidDel="00FD2CF8">
        <w:rPr>
          <w:rFonts w:ascii="Garamond" w:hAnsi="Garamond"/>
        </w:rPr>
        <w:t xml:space="preserve"> </w:t>
      </w:r>
      <w:r w:rsidR="007409E9" w:rsidRPr="00A528D8">
        <w:rPr>
          <w:rFonts w:ascii="Garamond" w:hAnsi="Garamond" w:cs="Arial"/>
        </w:rPr>
        <w:br/>
      </w:r>
      <w:r w:rsidR="008168F4" w:rsidRPr="00A528D8">
        <w:rPr>
          <w:rFonts w:ascii="Garamond" w:hAnsi="Garamond" w:cs="Arial"/>
        </w:rPr>
        <w:tab/>
      </w:r>
      <w:r w:rsidRPr="00A528D8">
        <w:rPr>
          <w:rFonts w:ascii="Garamond" w:hAnsi="Garamond" w:cs="Arial"/>
        </w:rPr>
        <w:t>(dále jen „Zhotovitel“)</w:t>
      </w:r>
      <w:r w:rsidR="00AD6EDD" w:rsidRPr="00A528D8">
        <w:rPr>
          <w:rFonts w:ascii="Garamond" w:hAnsi="Garamond" w:cs="Arial"/>
        </w:rPr>
        <w:tab/>
      </w:r>
      <w:r w:rsidR="00AD6EDD" w:rsidRPr="00A528D8">
        <w:rPr>
          <w:rFonts w:ascii="Garamond" w:hAnsi="Garamond" w:cs="Arial"/>
        </w:rPr>
        <w:br/>
      </w:r>
      <w:r w:rsidRPr="005B5267">
        <w:rPr>
          <w:rFonts w:ascii="Garamond" w:hAnsi="Garamond" w:cs="Arial"/>
        </w:rPr>
        <w:t>(společně dále též jako „smluvní strany“)</w:t>
      </w:r>
    </w:p>
    <w:p w:rsidR="00914364" w:rsidRPr="001D7053" w:rsidRDefault="00914364" w:rsidP="00914364">
      <w:pPr>
        <w:pStyle w:val="BodyText21"/>
        <w:widowControl/>
        <w:rPr>
          <w:rFonts w:ascii="Garamond" w:hAnsi="Garamond"/>
          <w:caps/>
          <w:szCs w:val="22"/>
        </w:rPr>
      </w:pPr>
      <w:r w:rsidRPr="001D7053">
        <w:rPr>
          <w:rFonts w:ascii="Garamond" w:hAnsi="Garamond"/>
          <w:caps/>
          <w:szCs w:val="22"/>
        </w:rPr>
        <w:t>Vzhledem k tomu, že:</w:t>
      </w:r>
    </w:p>
    <w:p w:rsidR="00914364" w:rsidRPr="00450D50" w:rsidRDefault="00914364" w:rsidP="00914364">
      <w:pPr>
        <w:numPr>
          <w:ilvl w:val="0"/>
          <w:numId w:val="27"/>
        </w:numPr>
        <w:spacing w:after="0" w:line="240" w:lineRule="auto"/>
        <w:jc w:val="both"/>
        <w:rPr>
          <w:rFonts w:ascii="Garamond" w:hAnsi="Garamond"/>
        </w:rPr>
      </w:pPr>
      <w:r w:rsidRPr="001D7053">
        <w:rPr>
          <w:rFonts w:ascii="Garamond" w:hAnsi="Garamond"/>
        </w:rPr>
        <w:t>Zhotovitel je držitelem příslušn</w:t>
      </w:r>
      <w:r>
        <w:rPr>
          <w:rFonts w:ascii="Garamond" w:hAnsi="Garamond"/>
        </w:rPr>
        <w:t>ého</w:t>
      </w:r>
      <w:r w:rsidRPr="001D7053">
        <w:rPr>
          <w:rFonts w:ascii="Garamond" w:hAnsi="Garamond"/>
        </w:rPr>
        <w:t xml:space="preserve"> živnostensk</w:t>
      </w:r>
      <w:r>
        <w:rPr>
          <w:rFonts w:ascii="Garamond" w:hAnsi="Garamond"/>
        </w:rPr>
        <w:t>ého</w:t>
      </w:r>
      <w:r w:rsidRPr="001D7053">
        <w:rPr>
          <w:rFonts w:ascii="Garamond" w:hAnsi="Garamond"/>
        </w:rPr>
        <w:t xml:space="preserve"> oprávnění a má řádné vybavení, zkušenosti a </w:t>
      </w:r>
      <w:r w:rsidRPr="00450D50">
        <w:rPr>
          <w:rFonts w:ascii="Garamond" w:hAnsi="Garamond"/>
        </w:rPr>
        <w:t xml:space="preserve">schopnosti, aby řádně a včas provedl dílo dle této smlouvy a je tak způsobilý jej splnit. </w:t>
      </w:r>
    </w:p>
    <w:p w:rsidR="00914364" w:rsidRPr="00450D50" w:rsidRDefault="00914364" w:rsidP="00914364">
      <w:pPr>
        <w:spacing w:after="0" w:line="240" w:lineRule="auto"/>
        <w:ind w:left="705"/>
        <w:jc w:val="both"/>
        <w:rPr>
          <w:rFonts w:ascii="Garamond" w:hAnsi="Garamond"/>
        </w:rPr>
      </w:pPr>
    </w:p>
    <w:p w:rsidR="00914364" w:rsidRPr="00450D50" w:rsidRDefault="00914364" w:rsidP="004E2D65">
      <w:pPr>
        <w:numPr>
          <w:ilvl w:val="0"/>
          <w:numId w:val="27"/>
        </w:numPr>
        <w:spacing w:after="0" w:line="240" w:lineRule="auto"/>
        <w:jc w:val="both"/>
        <w:rPr>
          <w:rFonts w:ascii="Garamond" w:hAnsi="Garamond"/>
        </w:rPr>
      </w:pPr>
      <w:r w:rsidRPr="00450D50">
        <w:rPr>
          <w:rFonts w:ascii="Garamond" w:hAnsi="Garamond"/>
        </w:rPr>
        <w:t>Nabídku zhotovitele podanou v zadávacím řízení vyhlášeném dle zák. č.  13</w:t>
      </w:r>
      <w:r w:rsidR="00213749" w:rsidRPr="00450D50">
        <w:rPr>
          <w:rFonts w:ascii="Garamond" w:hAnsi="Garamond"/>
        </w:rPr>
        <w:t>4</w:t>
      </w:r>
      <w:r w:rsidRPr="00450D50">
        <w:rPr>
          <w:rFonts w:ascii="Garamond" w:hAnsi="Garamond"/>
        </w:rPr>
        <w:t>/20</w:t>
      </w:r>
      <w:r w:rsidR="00213749" w:rsidRPr="00450D50">
        <w:rPr>
          <w:rFonts w:ascii="Garamond" w:hAnsi="Garamond"/>
        </w:rPr>
        <w:t>1</w:t>
      </w:r>
      <w:r w:rsidRPr="00450D50">
        <w:rPr>
          <w:rFonts w:ascii="Garamond" w:hAnsi="Garamond"/>
        </w:rPr>
        <w:t xml:space="preserve">6 Sb., o </w:t>
      </w:r>
      <w:r w:rsidR="00433E02">
        <w:rPr>
          <w:rFonts w:ascii="Garamond" w:hAnsi="Garamond"/>
        </w:rPr>
        <w:t xml:space="preserve">zadávání </w:t>
      </w:r>
      <w:r w:rsidRPr="00450D50">
        <w:rPr>
          <w:rFonts w:ascii="Garamond" w:hAnsi="Garamond"/>
        </w:rPr>
        <w:t>veřejných zakáz</w:t>
      </w:r>
      <w:r w:rsidR="00433E02">
        <w:rPr>
          <w:rFonts w:ascii="Garamond" w:hAnsi="Garamond"/>
        </w:rPr>
        <w:t>ek</w:t>
      </w:r>
      <w:r w:rsidRPr="00450D50">
        <w:rPr>
          <w:rFonts w:ascii="Garamond" w:hAnsi="Garamond"/>
        </w:rPr>
        <w:t xml:space="preserve">, ve znění pozdějších předpisů (dále jen </w:t>
      </w:r>
      <w:r w:rsidRPr="00450D50">
        <w:rPr>
          <w:rFonts w:ascii="Garamond" w:hAnsi="Garamond"/>
          <w:b/>
        </w:rPr>
        <w:t>„zákon“</w:t>
      </w:r>
      <w:r w:rsidRPr="00450D50">
        <w:rPr>
          <w:rFonts w:ascii="Garamond" w:hAnsi="Garamond"/>
        </w:rPr>
        <w:t xml:space="preserve"> či </w:t>
      </w:r>
      <w:r w:rsidRPr="00450D50">
        <w:rPr>
          <w:rFonts w:ascii="Garamond" w:hAnsi="Garamond"/>
          <w:b/>
        </w:rPr>
        <w:t>„</w:t>
      </w:r>
      <w:r w:rsidR="00213749" w:rsidRPr="00450D50">
        <w:rPr>
          <w:rFonts w:ascii="Garamond" w:hAnsi="Garamond"/>
          <w:b/>
        </w:rPr>
        <w:t>Z</w:t>
      </w:r>
      <w:r w:rsidRPr="00450D50">
        <w:rPr>
          <w:rFonts w:ascii="Garamond" w:hAnsi="Garamond"/>
          <w:b/>
        </w:rPr>
        <w:t>ZVZ“</w:t>
      </w:r>
      <w:r w:rsidRPr="00450D50">
        <w:rPr>
          <w:rFonts w:ascii="Garamond" w:hAnsi="Garamond"/>
        </w:rPr>
        <w:t xml:space="preserve">), na zadání veřejné zakázky </w:t>
      </w:r>
      <w:r w:rsidRPr="00450D50">
        <w:rPr>
          <w:rFonts w:ascii="Garamond" w:hAnsi="Garamond"/>
          <w:b/>
        </w:rPr>
        <w:t>„</w:t>
      </w:r>
      <w:r w:rsidR="004E2D65" w:rsidRPr="00450D50">
        <w:rPr>
          <w:rFonts w:ascii="Garamond" w:hAnsi="Garamond"/>
          <w:b/>
        </w:rPr>
        <w:t xml:space="preserve">ZČU – STRADI (Tylova 59) – projektová dokumentace vč. návrhu interiéru – úprava </w:t>
      </w:r>
      <w:r w:rsidR="009C65E6">
        <w:rPr>
          <w:rFonts w:ascii="Garamond" w:hAnsi="Garamond"/>
          <w:b/>
        </w:rPr>
        <w:t xml:space="preserve">stávající </w:t>
      </w:r>
      <w:r w:rsidR="004E2D65" w:rsidRPr="00450D50">
        <w:rPr>
          <w:rFonts w:ascii="Garamond" w:hAnsi="Garamond"/>
          <w:b/>
        </w:rPr>
        <w:t>PD</w:t>
      </w:r>
      <w:r w:rsidR="00CC5560">
        <w:rPr>
          <w:rFonts w:ascii="Garamond" w:hAnsi="Garamond"/>
          <w:b/>
        </w:rPr>
        <w:t xml:space="preserve"> </w:t>
      </w:r>
      <w:r w:rsidR="008B00BF">
        <w:rPr>
          <w:rFonts w:ascii="Garamond" w:hAnsi="Garamond"/>
          <w:b/>
        </w:rPr>
        <w:t>vč. IČ a AD</w:t>
      </w:r>
      <w:r w:rsidRPr="00450D50">
        <w:rPr>
          <w:rFonts w:ascii="Garamond" w:hAnsi="Garamond"/>
          <w:b/>
        </w:rPr>
        <w:t>“</w:t>
      </w:r>
      <w:r w:rsidRPr="00450D50">
        <w:rPr>
          <w:rFonts w:ascii="Garamond" w:hAnsi="Garamond"/>
        </w:rPr>
        <w:t xml:space="preserve"> vybral objednatel jako nabídku nejvhodnější dle ust. § </w:t>
      </w:r>
      <w:r w:rsidR="00450D50" w:rsidRPr="00450D50">
        <w:rPr>
          <w:rFonts w:ascii="Garamond" w:hAnsi="Garamond"/>
        </w:rPr>
        <w:t xml:space="preserve">63 </w:t>
      </w:r>
      <w:r w:rsidRPr="00450D50">
        <w:rPr>
          <w:rFonts w:ascii="Garamond" w:hAnsi="Garamond"/>
        </w:rPr>
        <w:t xml:space="preserve"> </w:t>
      </w:r>
      <w:r w:rsidR="00213749" w:rsidRPr="00450D50">
        <w:rPr>
          <w:rFonts w:ascii="Garamond" w:hAnsi="Garamond"/>
        </w:rPr>
        <w:t>Z</w:t>
      </w:r>
      <w:r w:rsidR="007C725D" w:rsidRPr="00450D50">
        <w:rPr>
          <w:rFonts w:ascii="Garamond" w:hAnsi="Garamond"/>
        </w:rPr>
        <w:t>ZVZ</w:t>
      </w:r>
      <w:r w:rsidRPr="00450D50">
        <w:rPr>
          <w:rFonts w:ascii="Garamond" w:hAnsi="Garamond"/>
        </w:rPr>
        <w:t xml:space="preserve">.                                                         </w:t>
      </w:r>
    </w:p>
    <w:p w:rsidR="00914364" w:rsidRPr="00450D50" w:rsidRDefault="00914364" w:rsidP="00A656B1">
      <w:pPr>
        <w:pStyle w:val="Odstavecseseznamem"/>
        <w:spacing w:after="0" w:line="240" w:lineRule="auto"/>
        <w:jc w:val="both"/>
        <w:rPr>
          <w:rFonts w:ascii="Garamond" w:hAnsi="Garamond"/>
        </w:rPr>
      </w:pPr>
    </w:p>
    <w:p w:rsidR="00914364" w:rsidRDefault="00914364" w:rsidP="00A656B1">
      <w:pPr>
        <w:numPr>
          <w:ilvl w:val="0"/>
          <w:numId w:val="27"/>
        </w:numPr>
        <w:spacing w:after="0" w:line="240" w:lineRule="auto"/>
        <w:jc w:val="both"/>
        <w:rPr>
          <w:rFonts w:ascii="Garamond" w:hAnsi="Garamond"/>
        </w:rPr>
      </w:pPr>
      <w:r w:rsidRPr="00450D50">
        <w:rPr>
          <w:rFonts w:ascii="Garamond" w:hAnsi="Garamond"/>
        </w:rPr>
        <w:t>Zhotovitel prohlašuje, že je schopný dílo dle této smlouvy provést v souladu s touto smlouvou za</w:t>
      </w:r>
      <w:r w:rsidRPr="00914364">
        <w:rPr>
          <w:rFonts w:ascii="Garamond" w:hAnsi="Garamond"/>
        </w:rPr>
        <w:t xml:space="preserve"> sjednanou cenu</w:t>
      </w:r>
      <w:r w:rsidR="00A656B1">
        <w:rPr>
          <w:rFonts w:ascii="Garamond" w:hAnsi="Garamond"/>
        </w:rPr>
        <w:t>,</w:t>
      </w:r>
      <w:r w:rsidRPr="00914364">
        <w:rPr>
          <w:rFonts w:ascii="Garamond" w:hAnsi="Garamond"/>
        </w:rPr>
        <w:t xml:space="preserve"> a že si je vědom skutečnosti, že objednatel má značný zájem na dokončení díla, které je předmětem této smlouvy v čase a kvalitě dle této smlouvy; dohodly se smluvní strany na uzavření této </w:t>
      </w:r>
    </w:p>
    <w:p w:rsidR="00BE249F" w:rsidRDefault="00BE249F" w:rsidP="00BE249F">
      <w:pPr>
        <w:spacing w:after="0" w:line="240" w:lineRule="auto"/>
        <w:ind w:left="703"/>
        <w:jc w:val="both"/>
        <w:rPr>
          <w:rFonts w:ascii="Garamond" w:hAnsi="Garamond"/>
        </w:rPr>
      </w:pPr>
    </w:p>
    <w:p w:rsidR="00BE249F" w:rsidRPr="00914364" w:rsidRDefault="00BE249F" w:rsidP="00BE249F">
      <w:pPr>
        <w:spacing w:after="0" w:line="240" w:lineRule="auto"/>
        <w:ind w:left="703"/>
        <w:jc w:val="both"/>
        <w:rPr>
          <w:rFonts w:ascii="Garamond" w:hAnsi="Garamond"/>
        </w:rPr>
      </w:pPr>
    </w:p>
    <w:p w:rsidR="00914364" w:rsidRPr="0027715A" w:rsidRDefault="00914364" w:rsidP="00914364">
      <w:pPr>
        <w:pStyle w:val="Nadpis5"/>
        <w:rPr>
          <w:rFonts w:ascii="Garamond" w:hAnsi="Garamond"/>
          <w:sz w:val="22"/>
          <w:szCs w:val="22"/>
        </w:rPr>
      </w:pPr>
      <w:r>
        <w:rPr>
          <w:rFonts w:ascii="Garamond" w:hAnsi="Garamond"/>
          <w:sz w:val="28"/>
          <w:szCs w:val="28"/>
        </w:rPr>
        <w:t>Smlouvy o dílo</w:t>
      </w:r>
    </w:p>
    <w:p w:rsidR="00B50971" w:rsidRDefault="00914364" w:rsidP="00914364">
      <w:pPr>
        <w:pStyle w:val="Zkladntext"/>
        <w:jc w:val="center"/>
        <w:rPr>
          <w:rFonts w:ascii="Garamond" w:hAnsi="Garamond"/>
          <w:i/>
          <w:sz w:val="22"/>
          <w:szCs w:val="22"/>
        </w:rPr>
      </w:pPr>
      <w:r w:rsidRPr="00492F61">
        <w:rPr>
          <w:rFonts w:ascii="Garamond" w:hAnsi="Garamond"/>
          <w:i/>
          <w:sz w:val="22"/>
          <w:szCs w:val="22"/>
        </w:rPr>
        <w:t>uzavřené ve smyslu ust. § 2586 a násl. zák. č. 89/2012 Sb., občanského zákoníku</w:t>
      </w:r>
      <w:r w:rsidR="00B50971">
        <w:rPr>
          <w:rFonts w:ascii="Garamond" w:hAnsi="Garamond"/>
          <w:i/>
          <w:sz w:val="22"/>
          <w:szCs w:val="22"/>
        </w:rPr>
        <w:t xml:space="preserve">, </w:t>
      </w:r>
    </w:p>
    <w:p w:rsidR="00914364" w:rsidRDefault="00B50971" w:rsidP="00914364">
      <w:pPr>
        <w:pStyle w:val="Zkladntext"/>
        <w:jc w:val="center"/>
        <w:rPr>
          <w:rFonts w:ascii="Garamond" w:hAnsi="Garamond"/>
          <w:i/>
          <w:sz w:val="22"/>
          <w:szCs w:val="22"/>
        </w:rPr>
      </w:pPr>
      <w:r>
        <w:rPr>
          <w:rFonts w:ascii="Garamond" w:hAnsi="Garamond"/>
          <w:i/>
          <w:sz w:val="22"/>
          <w:szCs w:val="22"/>
        </w:rPr>
        <w:t>ve znění pozdějších předpisů</w:t>
      </w:r>
    </w:p>
    <w:p w:rsidR="00693F9D" w:rsidRDefault="00693F9D" w:rsidP="00914364">
      <w:pPr>
        <w:pStyle w:val="Zkladntext"/>
        <w:jc w:val="center"/>
        <w:rPr>
          <w:rFonts w:ascii="Garamond" w:hAnsi="Garamond"/>
          <w:i/>
          <w:sz w:val="22"/>
          <w:szCs w:val="22"/>
        </w:rPr>
      </w:pPr>
    </w:p>
    <w:p w:rsidR="00C612D8" w:rsidRPr="00C12A48" w:rsidRDefault="00C612D8" w:rsidP="00C612D8">
      <w:pPr>
        <w:spacing w:after="0"/>
        <w:ind w:left="567"/>
        <w:jc w:val="center"/>
        <w:rPr>
          <w:rFonts w:ascii="Garamond" w:hAnsi="Garamond"/>
          <w:b/>
        </w:rPr>
      </w:pPr>
      <w:r w:rsidRPr="00C12A48">
        <w:rPr>
          <w:rFonts w:ascii="Garamond" w:hAnsi="Garamond"/>
          <w:b/>
        </w:rPr>
        <w:t>I.</w:t>
      </w:r>
    </w:p>
    <w:p w:rsidR="00C612D8" w:rsidRPr="00C12A48" w:rsidRDefault="00C612D8" w:rsidP="00C612D8">
      <w:pPr>
        <w:spacing w:after="0"/>
        <w:ind w:left="567"/>
        <w:jc w:val="center"/>
        <w:rPr>
          <w:rFonts w:ascii="Garamond" w:hAnsi="Garamond"/>
          <w:b/>
        </w:rPr>
      </w:pPr>
      <w:r w:rsidRPr="00C12A48">
        <w:rPr>
          <w:rFonts w:ascii="Garamond" w:hAnsi="Garamond"/>
          <w:b/>
        </w:rPr>
        <w:t>Předmět smlouvy</w:t>
      </w:r>
    </w:p>
    <w:p w:rsidR="00C612D8" w:rsidRPr="00C12A48" w:rsidRDefault="00C612D8" w:rsidP="00C612D8">
      <w:pPr>
        <w:spacing w:after="0"/>
        <w:ind w:left="567"/>
        <w:jc w:val="center"/>
        <w:rPr>
          <w:rFonts w:ascii="Garamond" w:hAnsi="Garamond"/>
          <w:b/>
        </w:rPr>
      </w:pPr>
    </w:p>
    <w:p w:rsidR="00C612D8" w:rsidRPr="004D4D45" w:rsidRDefault="00C612D8" w:rsidP="00C612D8">
      <w:pPr>
        <w:numPr>
          <w:ilvl w:val="1"/>
          <w:numId w:val="4"/>
        </w:numPr>
        <w:spacing w:after="0"/>
        <w:jc w:val="both"/>
        <w:rPr>
          <w:rFonts w:ascii="Garamond" w:hAnsi="Garamond" w:cs="Arial"/>
        </w:rPr>
      </w:pPr>
      <w:r w:rsidRPr="00C12A48">
        <w:rPr>
          <w:rFonts w:ascii="Garamond" w:hAnsi="Garamond"/>
          <w:b/>
          <w:color w:val="FF00FF"/>
        </w:rPr>
        <w:tab/>
      </w:r>
      <w:r w:rsidRPr="004D4D45">
        <w:rPr>
          <w:rFonts w:ascii="Garamond" w:hAnsi="Garamond" w:cs="Arial"/>
        </w:rPr>
        <w:t>Předmětem této smlouvy je závazek Zhotovitele provést na vlastní nebezpečí a na vlastní odpovědnost dílo, kterým je</w:t>
      </w:r>
      <w:r w:rsidR="00CC5560" w:rsidRPr="004D4D45">
        <w:rPr>
          <w:rFonts w:ascii="Garamond" w:hAnsi="Garamond" w:cs="Arial"/>
        </w:rPr>
        <w:t xml:space="preserve"> </w:t>
      </w:r>
      <w:r w:rsidR="006C4268" w:rsidRPr="004D4D45">
        <w:rPr>
          <w:rFonts w:ascii="Garamond" w:hAnsi="Garamond" w:cs="Arial"/>
        </w:rPr>
        <w:t>ú</w:t>
      </w:r>
      <w:r w:rsidR="00300124" w:rsidRPr="004D4D45">
        <w:rPr>
          <w:rFonts w:ascii="Garamond" w:hAnsi="Garamond" w:cs="Arial"/>
        </w:rPr>
        <w:t>prav</w:t>
      </w:r>
      <w:r w:rsidR="008B00BF" w:rsidRPr="004D4D45">
        <w:rPr>
          <w:rFonts w:ascii="Garamond" w:hAnsi="Garamond" w:cs="Arial"/>
        </w:rPr>
        <w:t>a</w:t>
      </w:r>
      <w:r w:rsidR="00300124" w:rsidRPr="004D4D45">
        <w:rPr>
          <w:rFonts w:ascii="Garamond" w:hAnsi="Garamond" w:cs="Arial"/>
        </w:rPr>
        <w:t xml:space="preserve"> stávající </w:t>
      </w:r>
      <w:r w:rsidRPr="004D4D45">
        <w:rPr>
          <w:rFonts w:ascii="Garamond" w:hAnsi="Garamond" w:cs="Arial"/>
        </w:rPr>
        <w:t>projektov</w:t>
      </w:r>
      <w:r w:rsidR="00300124" w:rsidRPr="004D4D45">
        <w:rPr>
          <w:rFonts w:ascii="Garamond" w:hAnsi="Garamond" w:cs="Arial"/>
        </w:rPr>
        <w:t>é</w:t>
      </w:r>
      <w:r w:rsidRPr="004D4D45">
        <w:rPr>
          <w:rFonts w:ascii="Garamond" w:hAnsi="Garamond" w:cs="Arial"/>
        </w:rPr>
        <w:t xml:space="preserve"> dokumentace a</w:t>
      </w:r>
      <w:r w:rsidR="00003C88" w:rsidRPr="004D4D45">
        <w:rPr>
          <w:rFonts w:ascii="Garamond" w:hAnsi="Garamond" w:cs="Arial"/>
        </w:rPr>
        <w:t xml:space="preserve">  </w:t>
      </w:r>
      <w:r w:rsidR="008B00BF" w:rsidRPr="004D4D45">
        <w:rPr>
          <w:rFonts w:ascii="Garamond" w:hAnsi="Garamond" w:cs="Arial"/>
        </w:rPr>
        <w:t>současně s tím</w:t>
      </w:r>
      <w:r w:rsidR="00003C88" w:rsidRPr="004D4D45">
        <w:rPr>
          <w:rFonts w:ascii="Garamond" w:hAnsi="Garamond" w:cs="Arial"/>
        </w:rPr>
        <w:t xml:space="preserve"> </w:t>
      </w:r>
      <w:r w:rsidRPr="004D4D45">
        <w:rPr>
          <w:rFonts w:ascii="Garamond" w:hAnsi="Garamond" w:cs="Arial"/>
        </w:rPr>
        <w:t>poskytn</w:t>
      </w:r>
      <w:r w:rsidR="008B00BF" w:rsidRPr="004D4D45">
        <w:rPr>
          <w:rFonts w:ascii="Garamond" w:hAnsi="Garamond" w:cs="Arial"/>
        </w:rPr>
        <w:t xml:space="preserve">out Objednateli činnosti s tím </w:t>
      </w:r>
      <w:r w:rsidR="00003C88" w:rsidRPr="004D4D45">
        <w:rPr>
          <w:rFonts w:ascii="Garamond" w:hAnsi="Garamond" w:cs="Arial"/>
        </w:rPr>
        <w:t>souvisejících,</w:t>
      </w:r>
      <w:r w:rsidRPr="004D4D45">
        <w:rPr>
          <w:rFonts w:ascii="Garamond" w:hAnsi="Garamond" w:cs="Arial"/>
        </w:rPr>
        <w:t xml:space="preserve"> a to vše v rozsahu:</w:t>
      </w:r>
    </w:p>
    <w:p w:rsidR="008B00BF" w:rsidRDefault="008B00BF" w:rsidP="008B00BF">
      <w:pPr>
        <w:pStyle w:val="Odstavecseseznamem"/>
        <w:numPr>
          <w:ilvl w:val="0"/>
          <w:numId w:val="28"/>
        </w:numPr>
        <w:spacing w:after="0" w:line="240" w:lineRule="auto"/>
        <w:ind w:left="993" w:hanging="284"/>
        <w:contextualSpacing w:val="0"/>
        <w:jc w:val="both"/>
        <w:rPr>
          <w:rFonts w:ascii="Garamond" w:hAnsi="Garamond"/>
        </w:rPr>
      </w:pPr>
      <w:r w:rsidRPr="004D4D45">
        <w:rPr>
          <w:rFonts w:ascii="Garamond" w:hAnsi="Garamond"/>
        </w:rPr>
        <w:t>na základě vypracované a odsouhlasené studie</w:t>
      </w:r>
      <w:r w:rsidR="0086645A" w:rsidRPr="004D4D45">
        <w:rPr>
          <w:rFonts w:ascii="Garamond" w:hAnsi="Garamond"/>
        </w:rPr>
        <w:t xml:space="preserve"> provede</w:t>
      </w:r>
      <w:r w:rsidRPr="004D4D45">
        <w:rPr>
          <w:rFonts w:ascii="Garamond" w:hAnsi="Garamond"/>
        </w:rPr>
        <w:t xml:space="preserve"> vypracování projektové dokumentace ve stupni dokumentace pro provádění</w:t>
      </w:r>
      <w:r w:rsidRPr="00C159BE">
        <w:rPr>
          <w:rFonts w:ascii="Garamond" w:hAnsi="Garamond"/>
        </w:rPr>
        <w:t xml:space="preserve"> stavby (dále jen „DPS“), a to vše v souladu se zákonem č. 183/2006 Sb., stavební zákon, v platném znění a v rozsahu vyhlášky č. 499/2006 Sb., ve </w:t>
      </w:r>
      <w:r w:rsidRPr="00C159BE">
        <w:rPr>
          <w:rFonts w:ascii="Garamond" w:hAnsi="Garamond"/>
        </w:rPr>
        <w:lastRenderedPageBreak/>
        <w:t>znění novely č. 62/2013 Sb., o dokumentaci</w:t>
      </w:r>
      <w:r>
        <w:rPr>
          <w:rFonts w:ascii="Garamond" w:hAnsi="Garamond"/>
        </w:rPr>
        <w:t xml:space="preserve"> staveb, </w:t>
      </w:r>
      <w:r w:rsidRPr="00C12A48">
        <w:rPr>
          <w:rFonts w:ascii="Garamond" w:hAnsi="Garamond"/>
        </w:rPr>
        <w:t>v platném znění a v souladu s </w:t>
      </w:r>
      <w:r w:rsidRPr="00735EFB">
        <w:rPr>
          <w:rFonts w:ascii="Garamond" w:hAnsi="Garamond"/>
        </w:rPr>
        <w:t>vyhláškou č. 169/2016 Sb.,</w:t>
      </w:r>
      <w:r w:rsidRPr="00C12A48">
        <w:rPr>
          <w:rFonts w:ascii="Garamond" w:hAnsi="Garamond"/>
        </w:rPr>
        <w:t xml:space="preserve"> kterou se stanoví podrobnosti předmětu zakázky na stavební práce a rozsah soupisu stavebních prací, dodávek a služeb s</w:t>
      </w:r>
      <w:r>
        <w:rPr>
          <w:rFonts w:ascii="Garamond" w:hAnsi="Garamond"/>
        </w:rPr>
        <w:t xml:space="preserve"> výkazem výměr, v platném znění;</w:t>
      </w:r>
    </w:p>
    <w:p w:rsidR="008B00BF" w:rsidRPr="004061B5" w:rsidRDefault="008B00BF" w:rsidP="008B00BF">
      <w:pPr>
        <w:pStyle w:val="Odstavecseseznamem"/>
        <w:numPr>
          <w:ilvl w:val="0"/>
          <w:numId w:val="28"/>
        </w:numPr>
        <w:spacing w:after="0" w:line="240" w:lineRule="auto"/>
        <w:ind w:left="993" w:hanging="284"/>
        <w:contextualSpacing w:val="0"/>
        <w:jc w:val="both"/>
        <w:rPr>
          <w:rFonts w:ascii="Garamond" w:hAnsi="Garamond"/>
        </w:rPr>
      </w:pPr>
      <w:r w:rsidRPr="004061B5">
        <w:rPr>
          <w:rFonts w:ascii="Garamond" w:hAnsi="Garamond"/>
        </w:rPr>
        <w:t>vypracování návrh</w:t>
      </w:r>
      <w:r>
        <w:rPr>
          <w:rFonts w:ascii="Garamond" w:hAnsi="Garamond"/>
        </w:rPr>
        <w:t>u</w:t>
      </w:r>
      <w:r w:rsidRPr="004061B5">
        <w:rPr>
          <w:rFonts w:ascii="Garamond" w:hAnsi="Garamond"/>
        </w:rPr>
        <w:t xml:space="preserve"> interiéru (projektu vnitřního vybavení), jež bude součástí DPS;</w:t>
      </w:r>
    </w:p>
    <w:p w:rsidR="008B00BF" w:rsidRPr="004061B5" w:rsidRDefault="008B00BF" w:rsidP="008B00BF">
      <w:pPr>
        <w:pStyle w:val="Odstavecseseznamem"/>
        <w:numPr>
          <w:ilvl w:val="0"/>
          <w:numId w:val="28"/>
        </w:numPr>
        <w:spacing w:after="0" w:line="240" w:lineRule="auto"/>
        <w:ind w:left="993" w:hanging="284"/>
        <w:contextualSpacing w:val="0"/>
        <w:jc w:val="both"/>
        <w:rPr>
          <w:rFonts w:ascii="Garamond" w:hAnsi="Garamond"/>
        </w:rPr>
      </w:pPr>
      <w:r w:rsidRPr="004061B5">
        <w:rPr>
          <w:rFonts w:ascii="Garamond" w:hAnsi="Garamond"/>
        </w:rPr>
        <w:t>provedení všech potřebných měření a průzkumů potřebných nejen pro vytvoření projektové dokumentace, ale též pro vlastní realizaci stavby a budoucí užívání;</w:t>
      </w:r>
    </w:p>
    <w:p w:rsidR="008B00BF" w:rsidRPr="004061B5" w:rsidRDefault="008B00BF" w:rsidP="008B00BF">
      <w:pPr>
        <w:pStyle w:val="Odstavecseseznamem"/>
        <w:numPr>
          <w:ilvl w:val="0"/>
          <w:numId w:val="28"/>
        </w:numPr>
        <w:spacing w:after="0" w:line="240" w:lineRule="auto"/>
        <w:ind w:left="993" w:hanging="284"/>
        <w:contextualSpacing w:val="0"/>
        <w:jc w:val="both"/>
        <w:rPr>
          <w:rFonts w:ascii="Garamond" w:hAnsi="Garamond"/>
        </w:rPr>
      </w:pPr>
      <w:r w:rsidRPr="004061B5">
        <w:rPr>
          <w:rFonts w:ascii="Garamond" w:hAnsi="Garamond"/>
        </w:rPr>
        <w:t>zajištění činnosti Koordinátora bezpečnosti a ochrany zdraví při přípravě stavby ve fázi zpracování DPS ;</w:t>
      </w:r>
    </w:p>
    <w:p w:rsidR="008B00BF" w:rsidRDefault="008B00BF" w:rsidP="008B00BF">
      <w:pPr>
        <w:pStyle w:val="Odstavecseseznamem"/>
        <w:numPr>
          <w:ilvl w:val="0"/>
          <w:numId w:val="28"/>
        </w:numPr>
        <w:spacing w:after="0" w:line="240" w:lineRule="auto"/>
        <w:ind w:left="993" w:hanging="284"/>
        <w:contextualSpacing w:val="0"/>
        <w:jc w:val="both"/>
        <w:rPr>
          <w:rFonts w:ascii="Garamond" w:hAnsi="Garamond"/>
        </w:rPr>
      </w:pPr>
      <w:r w:rsidRPr="00C12A48">
        <w:rPr>
          <w:rFonts w:ascii="Garamond" w:hAnsi="Garamond"/>
        </w:rPr>
        <w:t>výkon inženýrské činnosti vedoucí k získání potřebných kladných vyjádření a povolení dotčených orgánů státní správy (vč. místně příslušného stavebního úřadu) pro realizaci stavby</w:t>
      </w:r>
      <w:r>
        <w:rPr>
          <w:rFonts w:ascii="Garamond" w:hAnsi="Garamond"/>
        </w:rPr>
        <w:t xml:space="preserve"> a </w:t>
      </w:r>
      <w:r w:rsidR="00ED483D">
        <w:rPr>
          <w:rFonts w:ascii="Garamond" w:hAnsi="Garamond"/>
        </w:rPr>
        <w:t>jejímž výsledkem bude vydání Rozhodnutí – změny stavby před jejím dokončením</w:t>
      </w:r>
      <w:r w:rsidRPr="00C12A48">
        <w:rPr>
          <w:rFonts w:ascii="Garamond" w:hAnsi="Garamond"/>
        </w:rPr>
        <w:t>;</w:t>
      </w:r>
    </w:p>
    <w:p w:rsidR="008B00BF" w:rsidRPr="00C12A48" w:rsidRDefault="008B00BF" w:rsidP="008B00BF">
      <w:pPr>
        <w:pStyle w:val="Odstavecseseznamem"/>
        <w:numPr>
          <w:ilvl w:val="0"/>
          <w:numId w:val="28"/>
        </w:numPr>
        <w:spacing w:after="0" w:line="240" w:lineRule="auto"/>
        <w:ind w:left="993" w:hanging="284"/>
        <w:contextualSpacing w:val="0"/>
        <w:jc w:val="both"/>
        <w:rPr>
          <w:rFonts w:ascii="Garamond" w:hAnsi="Garamond"/>
        </w:rPr>
      </w:pPr>
      <w:r w:rsidRPr="00C12A48">
        <w:rPr>
          <w:rFonts w:ascii="Garamond" w:hAnsi="Garamond"/>
        </w:rPr>
        <w:t>výkon autorského dozoru</w:t>
      </w:r>
      <w:r w:rsidRPr="00C12A48">
        <w:rPr>
          <w:rFonts w:ascii="Garamond" w:hAnsi="Garamond"/>
          <w:b/>
        </w:rPr>
        <w:t xml:space="preserve"> </w:t>
      </w:r>
      <w:r w:rsidRPr="00C12A48">
        <w:rPr>
          <w:rFonts w:ascii="Garamond" w:hAnsi="Garamond"/>
        </w:rPr>
        <w:t>při realizaci stavby</w:t>
      </w:r>
      <w:r>
        <w:rPr>
          <w:rFonts w:ascii="Garamond" w:hAnsi="Garamond"/>
        </w:rPr>
        <w:t>,</w:t>
      </w:r>
    </w:p>
    <w:p w:rsidR="00C12A48" w:rsidRDefault="00C12A48" w:rsidP="00C612D8">
      <w:pPr>
        <w:spacing w:after="0"/>
        <w:ind w:left="709"/>
        <w:jc w:val="both"/>
        <w:rPr>
          <w:rFonts w:ascii="Garamond" w:hAnsi="Garamond"/>
        </w:rPr>
      </w:pPr>
    </w:p>
    <w:p w:rsidR="00C612D8" w:rsidRPr="00C12A48" w:rsidRDefault="00C12A48" w:rsidP="00C612D8">
      <w:pPr>
        <w:spacing w:after="0"/>
        <w:ind w:left="709"/>
        <w:jc w:val="both"/>
        <w:rPr>
          <w:rFonts w:ascii="Garamond" w:hAnsi="Garamond"/>
        </w:rPr>
      </w:pPr>
      <w:r>
        <w:rPr>
          <w:rFonts w:ascii="Garamond" w:hAnsi="Garamond"/>
        </w:rPr>
        <w:t xml:space="preserve">a to </w:t>
      </w:r>
      <w:r w:rsidR="00C612D8" w:rsidRPr="00C12A48">
        <w:rPr>
          <w:rFonts w:ascii="Garamond" w:hAnsi="Garamond"/>
        </w:rPr>
        <w:t>vše při dodržení platných norem a dalších předpisů, zejména z oblasti hygienických, bezpečnostních a požárních předpisů</w:t>
      </w:r>
      <w:r w:rsidR="00003C88">
        <w:rPr>
          <w:rFonts w:ascii="Garamond" w:hAnsi="Garamond"/>
        </w:rPr>
        <w:t>,</w:t>
      </w:r>
      <w:r w:rsidR="00C612D8" w:rsidRPr="00C12A48">
        <w:rPr>
          <w:rFonts w:ascii="Garamond" w:hAnsi="Garamond"/>
        </w:rPr>
        <w:t xml:space="preserve"> při respektování požadavku na minimalizaci investičních a provozních nákladů. </w:t>
      </w:r>
      <w:r w:rsidR="0013732D">
        <w:rPr>
          <w:rFonts w:ascii="Garamond" w:hAnsi="Garamond"/>
        </w:rPr>
        <w:t>Podrobný rozsah předmětu smlouvy je přílohou č. 1 této smlouvy.</w:t>
      </w:r>
    </w:p>
    <w:p w:rsidR="00C612D8" w:rsidRPr="00C12A48" w:rsidRDefault="00C612D8" w:rsidP="00C612D8">
      <w:pPr>
        <w:spacing w:after="0" w:line="240" w:lineRule="auto"/>
        <w:ind w:left="705"/>
        <w:jc w:val="both"/>
        <w:rPr>
          <w:rFonts w:ascii="Garamond" w:hAnsi="Garamond" w:cs="Arial"/>
        </w:rPr>
      </w:pPr>
    </w:p>
    <w:p w:rsidR="00C612D8" w:rsidRDefault="00ED483D" w:rsidP="00C612D8">
      <w:pPr>
        <w:numPr>
          <w:ilvl w:val="1"/>
          <w:numId w:val="4"/>
        </w:numPr>
        <w:spacing w:after="0"/>
        <w:jc w:val="both"/>
        <w:rPr>
          <w:rFonts w:ascii="Garamond" w:hAnsi="Garamond" w:cs="Arial"/>
        </w:rPr>
      </w:pPr>
      <w:r w:rsidRPr="00ED483D">
        <w:rPr>
          <w:rFonts w:ascii="Garamond" w:hAnsi="Garamond" w:cs="Arial"/>
        </w:rPr>
        <w:t xml:space="preserve">Nedílnou součástí díla (upravené projektové dokumentace) bude položkový rozpočet a výkaz výměr, zpracovaný v souladu s vyhláškou č. 169/2016 Sb., v platném znění, kterou se stanoví podrobnosti vymezení předmětu veřejné zakázky na stavební práce a rozsah soupisu stavebních prací, dodávek a služeb s výkazem výměr v platném znění a dále pak v souladu s ust. § 36 a násl. zákona č. 134/2016 Sb., o veřejných zakázkách, v platném znění, resp. dle zákona pro zadávání veřejných zakázek platného v době zpracování položkového rozpočtu a výkazu výměr. Použití agregovaných položek se nepřipouští. Zhotovitel provede dílo tak, aby byl zajištěn soulad mezi údaji uvedenými v jednotlivých částech upravené projektové dokumentace (soulad údajů mezi technickou částí, výkresovou částí, výpočtů a výkazem výměr). </w:t>
      </w:r>
    </w:p>
    <w:p w:rsidR="00ED483D" w:rsidRPr="00ED483D" w:rsidRDefault="00ED483D" w:rsidP="00ED483D">
      <w:pPr>
        <w:spacing w:after="0"/>
        <w:ind w:left="705"/>
        <w:jc w:val="both"/>
        <w:rPr>
          <w:rFonts w:ascii="Garamond" w:hAnsi="Garamond" w:cs="Arial"/>
        </w:rPr>
      </w:pPr>
    </w:p>
    <w:p w:rsidR="00300124" w:rsidRPr="00300124" w:rsidRDefault="00EC2519" w:rsidP="00300124">
      <w:pPr>
        <w:numPr>
          <w:ilvl w:val="1"/>
          <w:numId w:val="4"/>
        </w:numPr>
        <w:spacing w:after="0"/>
        <w:jc w:val="both"/>
        <w:rPr>
          <w:rFonts w:ascii="Garamond" w:hAnsi="Garamond" w:cs="Arial"/>
        </w:rPr>
      </w:pPr>
      <w:r w:rsidRPr="00D2385B">
        <w:rPr>
          <w:rFonts w:ascii="Garamond" w:hAnsi="Garamond"/>
        </w:rPr>
        <w:t xml:space="preserve">Stavbou se ve smyslu této smlouvy rozumí rekonstrukce </w:t>
      </w:r>
      <w:r w:rsidR="00A34A54" w:rsidRPr="005A1A23">
        <w:rPr>
          <w:rFonts w:ascii="Garamond" w:hAnsi="Garamond"/>
        </w:rPr>
        <w:t xml:space="preserve">východní </w:t>
      </w:r>
      <w:r w:rsidR="00217BC2" w:rsidRPr="00D2385B">
        <w:rPr>
          <w:rFonts w:ascii="Garamond" w:hAnsi="Garamond"/>
        </w:rPr>
        <w:t xml:space="preserve">části </w:t>
      </w:r>
      <w:r w:rsidRPr="00D2385B">
        <w:rPr>
          <w:rFonts w:ascii="Garamond" w:hAnsi="Garamond"/>
        </w:rPr>
        <w:t>objektu Tylova 59, Plzeň za účelem dislokace Fakulty zdravotnických</w:t>
      </w:r>
      <w:r w:rsidRPr="00EC2519">
        <w:rPr>
          <w:rFonts w:ascii="Garamond" w:hAnsi="Garamond"/>
        </w:rPr>
        <w:t xml:space="preserve"> studií ZČU v</w:t>
      </w:r>
      <w:r w:rsidR="00B25506">
        <w:rPr>
          <w:rFonts w:ascii="Garamond" w:hAnsi="Garamond"/>
        </w:rPr>
        <w:t> </w:t>
      </w:r>
      <w:r w:rsidRPr="00EC2519">
        <w:rPr>
          <w:rFonts w:ascii="Garamond" w:hAnsi="Garamond"/>
        </w:rPr>
        <w:t>Plzni</w:t>
      </w:r>
      <w:r w:rsidR="00B25506">
        <w:rPr>
          <w:rFonts w:ascii="Garamond" w:hAnsi="Garamond"/>
        </w:rPr>
        <w:t xml:space="preserve"> (dále též FZS)</w:t>
      </w:r>
      <w:r w:rsidRPr="00EC2519">
        <w:rPr>
          <w:rFonts w:ascii="Garamond" w:hAnsi="Garamond"/>
        </w:rPr>
        <w:t>.</w:t>
      </w:r>
      <w:r w:rsidR="00FF38C0">
        <w:rPr>
          <w:rFonts w:ascii="Garamond" w:hAnsi="Garamond"/>
        </w:rPr>
        <w:t xml:space="preserve"> </w:t>
      </w:r>
      <w:r w:rsidR="00ED483D">
        <w:rPr>
          <w:rFonts w:ascii="Garamond" w:hAnsi="Garamond"/>
        </w:rPr>
        <w:t>Rozsahem dle zpracované studie bude r</w:t>
      </w:r>
      <w:r w:rsidR="00472370">
        <w:rPr>
          <w:rFonts w:ascii="Garamond" w:hAnsi="Garamond"/>
        </w:rPr>
        <w:t xml:space="preserve">ekonstruovaná část </w:t>
      </w:r>
      <w:r w:rsidR="00ED483D">
        <w:rPr>
          <w:rFonts w:ascii="Garamond" w:hAnsi="Garamond"/>
        </w:rPr>
        <w:t xml:space="preserve">objektu </w:t>
      </w:r>
      <w:r w:rsidR="00472370" w:rsidRPr="00472370">
        <w:rPr>
          <w:rFonts w:ascii="Garamond" w:hAnsi="Garamond"/>
        </w:rPr>
        <w:t xml:space="preserve">zahrnovat prostory od </w:t>
      </w:r>
      <w:r w:rsidR="00300124">
        <w:rPr>
          <w:rFonts w:ascii="Garamond" w:hAnsi="Garamond"/>
        </w:rPr>
        <w:t xml:space="preserve">vjezdové </w:t>
      </w:r>
      <w:r w:rsidR="00472370" w:rsidRPr="00472370">
        <w:rPr>
          <w:rFonts w:ascii="Garamond" w:hAnsi="Garamond"/>
        </w:rPr>
        <w:t>brány ŠKODA přes vstup A</w:t>
      </w:r>
      <w:r w:rsidR="009C4FC0">
        <w:rPr>
          <w:rFonts w:ascii="Garamond" w:hAnsi="Garamond"/>
        </w:rPr>
        <w:t>,</w:t>
      </w:r>
      <w:r w:rsidR="00472370" w:rsidRPr="00472370">
        <w:rPr>
          <w:rFonts w:ascii="Garamond" w:hAnsi="Garamond"/>
        </w:rPr>
        <w:t xml:space="preserve"> až ke vstupu B, za vstupem B pouze prostory k výtahové šachtě včetně. </w:t>
      </w:r>
      <w:r w:rsidR="00FF38C0">
        <w:rPr>
          <w:rFonts w:ascii="Garamond" w:hAnsi="Garamond"/>
        </w:rPr>
        <w:t xml:space="preserve">Rekonstruovaná část objektu bude od stávající nedotčené části </w:t>
      </w:r>
      <w:r w:rsidR="005934A6">
        <w:rPr>
          <w:rFonts w:ascii="Garamond" w:hAnsi="Garamond"/>
        </w:rPr>
        <w:t xml:space="preserve">(nerekonstruované) </w:t>
      </w:r>
      <w:r w:rsidR="00FF38C0">
        <w:rPr>
          <w:rFonts w:ascii="Garamond" w:hAnsi="Garamond"/>
        </w:rPr>
        <w:t>stavebně a provozně oddělena.</w:t>
      </w:r>
      <w:r w:rsidR="00300124" w:rsidRPr="00300124">
        <w:t xml:space="preserve"> </w:t>
      </w:r>
    </w:p>
    <w:p w:rsidR="00EC2519" w:rsidRPr="002B26B1" w:rsidRDefault="00300124" w:rsidP="00300124">
      <w:pPr>
        <w:spacing w:after="0"/>
        <w:ind w:left="705"/>
        <w:jc w:val="both"/>
        <w:rPr>
          <w:rFonts w:ascii="Garamond" w:hAnsi="Garamond" w:cs="Arial"/>
        </w:rPr>
      </w:pPr>
      <w:r w:rsidRPr="00300124">
        <w:rPr>
          <w:rFonts w:ascii="Garamond" w:hAnsi="Garamond"/>
        </w:rPr>
        <w:t xml:space="preserve">Celkové </w:t>
      </w:r>
      <w:r>
        <w:rPr>
          <w:rFonts w:ascii="Garamond" w:hAnsi="Garamond"/>
        </w:rPr>
        <w:t xml:space="preserve">rozpočtové </w:t>
      </w:r>
      <w:r w:rsidR="00ED483D">
        <w:rPr>
          <w:rFonts w:ascii="Garamond" w:hAnsi="Garamond"/>
        </w:rPr>
        <w:t xml:space="preserve">investiční </w:t>
      </w:r>
      <w:r w:rsidRPr="00300124">
        <w:rPr>
          <w:rFonts w:ascii="Garamond" w:hAnsi="Garamond"/>
        </w:rPr>
        <w:t>náklady stavby (rekonstrukce</w:t>
      </w:r>
      <w:r w:rsidR="001175F6">
        <w:rPr>
          <w:rFonts w:ascii="Garamond" w:hAnsi="Garamond"/>
        </w:rPr>
        <w:t xml:space="preserve"> vč. veškerého investičního vybavení</w:t>
      </w:r>
      <w:r w:rsidRPr="00300124">
        <w:rPr>
          <w:rFonts w:ascii="Garamond" w:hAnsi="Garamond"/>
        </w:rPr>
        <w:t xml:space="preserve">) se </w:t>
      </w:r>
      <w:r w:rsidR="000648E2">
        <w:rPr>
          <w:rFonts w:ascii="Garamond" w:hAnsi="Garamond"/>
        </w:rPr>
        <w:t>musí</w:t>
      </w:r>
      <w:r w:rsidRPr="00300124">
        <w:rPr>
          <w:rFonts w:ascii="Garamond" w:hAnsi="Garamond"/>
        </w:rPr>
        <w:t xml:space="preserve"> pohybovat v částce </w:t>
      </w:r>
      <w:r w:rsidR="005F28B2">
        <w:rPr>
          <w:rFonts w:ascii="Garamond" w:hAnsi="Garamond"/>
        </w:rPr>
        <w:t xml:space="preserve">do </w:t>
      </w:r>
      <w:r w:rsidR="00B259CB">
        <w:rPr>
          <w:rFonts w:ascii="Garamond" w:hAnsi="Garamond"/>
        </w:rPr>
        <w:t>max.</w:t>
      </w:r>
      <w:r w:rsidRPr="00300124">
        <w:rPr>
          <w:rFonts w:ascii="Garamond" w:hAnsi="Garamond"/>
        </w:rPr>
        <w:t xml:space="preserve"> </w:t>
      </w:r>
      <w:r w:rsidR="001175F6">
        <w:rPr>
          <w:rFonts w:ascii="Garamond" w:hAnsi="Garamond"/>
        </w:rPr>
        <w:t>245</w:t>
      </w:r>
      <w:r w:rsidR="001175F6" w:rsidRPr="00300124">
        <w:rPr>
          <w:rFonts w:ascii="Garamond" w:hAnsi="Garamond"/>
        </w:rPr>
        <w:t xml:space="preserve"> </w:t>
      </w:r>
      <w:r w:rsidRPr="00300124">
        <w:rPr>
          <w:rFonts w:ascii="Garamond" w:hAnsi="Garamond"/>
        </w:rPr>
        <w:t>mil. Kč bez DPH.</w:t>
      </w:r>
    </w:p>
    <w:p w:rsidR="002B26B1" w:rsidRPr="00EC2519" w:rsidRDefault="002B26B1" w:rsidP="002B26B1">
      <w:pPr>
        <w:spacing w:after="0"/>
        <w:jc w:val="both"/>
        <w:rPr>
          <w:rFonts w:ascii="Garamond" w:hAnsi="Garamond" w:cs="Arial"/>
        </w:rPr>
      </w:pPr>
    </w:p>
    <w:p w:rsidR="00C612D8" w:rsidRPr="003830CD" w:rsidRDefault="00C612D8" w:rsidP="0041417D">
      <w:pPr>
        <w:numPr>
          <w:ilvl w:val="1"/>
          <w:numId w:val="4"/>
        </w:numPr>
        <w:shd w:val="clear" w:color="auto" w:fill="FFFFFF"/>
        <w:spacing w:after="0"/>
        <w:jc w:val="both"/>
        <w:rPr>
          <w:rFonts w:ascii="Garamond" w:hAnsi="Garamond" w:cs="Arial"/>
        </w:rPr>
      </w:pPr>
      <w:r w:rsidRPr="003830CD">
        <w:rPr>
          <w:rFonts w:ascii="Garamond" w:hAnsi="Garamond" w:cs="Arial"/>
        </w:rPr>
        <w:t xml:space="preserve">Podkladem pro vypracování díla </w:t>
      </w:r>
      <w:r w:rsidR="00F4663F" w:rsidRPr="003830CD">
        <w:rPr>
          <w:rFonts w:ascii="Garamond" w:hAnsi="Garamond" w:cs="Arial"/>
        </w:rPr>
        <w:t>jsou</w:t>
      </w:r>
      <w:r w:rsidR="00753AFF" w:rsidRPr="003830CD">
        <w:rPr>
          <w:rFonts w:ascii="Garamond" w:hAnsi="Garamond" w:cs="Arial"/>
        </w:rPr>
        <w:t xml:space="preserve"> </w:t>
      </w:r>
      <w:r w:rsidR="000E476B" w:rsidRPr="003830CD">
        <w:rPr>
          <w:rFonts w:ascii="Garamond" w:hAnsi="Garamond" w:cs="Arial"/>
        </w:rPr>
        <w:t>zadávací podmínky</w:t>
      </w:r>
      <w:r w:rsidR="00156C41" w:rsidRPr="003830CD">
        <w:rPr>
          <w:rFonts w:ascii="Garamond" w:hAnsi="Garamond" w:cs="Arial"/>
        </w:rPr>
        <w:t xml:space="preserve"> </w:t>
      </w:r>
      <w:r w:rsidR="00F4663F" w:rsidRPr="003830CD">
        <w:rPr>
          <w:rFonts w:ascii="Garamond" w:hAnsi="Garamond" w:cs="Arial"/>
        </w:rPr>
        <w:t xml:space="preserve">včetně všech příloh </w:t>
      </w:r>
      <w:r w:rsidR="000E476B" w:rsidRPr="003830CD">
        <w:rPr>
          <w:rFonts w:ascii="Garamond" w:hAnsi="Garamond" w:cs="Arial"/>
        </w:rPr>
        <w:t>na zadání shora uvedené veřejné zakázky</w:t>
      </w:r>
      <w:r w:rsidR="00ED483D">
        <w:rPr>
          <w:rFonts w:ascii="Garamond" w:hAnsi="Garamond" w:cs="Arial"/>
        </w:rPr>
        <w:t xml:space="preserve"> a vypracovaná studie schválená objednatelem</w:t>
      </w:r>
      <w:r w:rsidR="00753AFF" w:rsidRPr="003830CD">
        <w:rPr>
          <w:rFonts w:ascii="Garamond" w:hAnsi="Garamond" w:cs="Arial"/>
        </w:rPr>
        <w:t>.</w:t>
      </w:r>
    </w:p>
    <w:p w:rsidR="000E476B" w:rsidRPr="00430251" w:rsidRDefault="000E476B" w:rsidP="000E476B">
      <w:pPr>
        <w:spacing w:after="0"/>
        <w:jc w:val="both"/>
        <w:rPr>
          <w:rFonts w:ascii="Garamond" w:hAnsi="Garamond" w:cs="Arial"/>
          <w:highlight w:val="yellow"/>
        </w:rPr>
      </w:pPr>
    </w:p>
    <w:p w:rsidR="002B4DE3" w:rsidRPr="00B80393" w:rsidRDefault="002B4DE3" w:rsidP="002B4DE3">
      <w:pPr>
        <w:numPr>
          <w:ilvl w:val="1"/>
          <w:numId w:val="4"/>
        </w:numPr>
        <w:spacing w:after="0"/>
        <w:jc w:val="both"/>
        <w:rPr>
          <w:rFonts w:ascii="Garamond" w:hAnsi="Garamond" w:cs="Arial"/>
        </w:rPr>
      </w:pPr>
      <w:r w:rsidRPr="00B80393">
        <w:rPr>
          <w:rFonts w:ascii="Garamond" w:hAnsi="Garamond"/>
        </w:rPr>
        <w:t xml:space="preserve">Dokumentace pro provádění stavby bude Objednateli předána v 7-ti (sedmi) vyhotoveních v listinné podobě </w:t>
      </w:r>
      <w:r>
        <w:rPr>
          <w:rFonts w:ascii="Garamond" w:hAnsi="Garamond"/>
        </w:rPr>
        <w:t xml:space="preserve">(kromě výtisků nutných pro vydání Rozhodnutí – změny stavby před jejím dokončením) </w:t>
      </w:r>
      <w:r w:rsidRPr="00B80393">
        <w:rPr>
          <w:rFonts w:ascii="Garamond" w:hAnsi="Garamond"/>
        </w:rPr>
        <w:t>a dále v digitální podobě na elektronickém nosiči ve 2 (dvou) provedeních</w:t>
      </w:r>
      <w:r>
        <w:rPr>
          <w:rFonts w:ascii="Garamond" w:hAnsi="Garamond"/>
        </w:rPr>
        <w:t xml:space="preserve"> (verzích)</w:t>
      </w:r>
      <w:r w:rsidRPr="00B80393">
        <w:rPr>
          <w:rFonts w:ascii="Garamond" w:hAnsi="Garamond"/>
        </w:rPr>
        <w:t xml:space="preserve">: </w:t>
      </w:r>
    </w:p>
    <w:p w:rsidR="002B4DE3" w:rsidRPr="00B80393" w:rsidRDefault="002B4DE3" w:rsidP="002B4DE3">
      <w:pPr>
        <w:numPr>
          <w:ilvl w:val="0"/>
          <w:numId w:val="29"/>
        </w:numPr>
        <w:spacing w:after="0"/>
        <w:jc w:val="both"/>
        <w:rPr>
          <w:rFonts w:ascii="Garamond" w:hAnsi="Garamond" w:cs="Arial"/>
        </w:rPr>
      </w:pPr>
      <w:r w:rsidRPr="00B80393">
        <w:rPr>
          <w:rFonts w:ascii="Garamond" w:hAnsi="Garamond"/>
        </w:rPr>
        <w:t>1. provedení digitální podoby: veškeré dokumenty budou</w:t>
      </w:r>
      <w:r>
        <w:rPr>
          <w:rFonts w:ascii="Garamond" w:hAnsi="Garamond"/>
        </w:rPr>
        <w:t xml:space="preserve"> ve </w:t>
      </w:r>
      <w:r w:rsidRPr="00B80393">
        <w:rPr>
          <w:rFonts w:ascii="Garamond" w:hAnsi="Garamond"/>
        </w:rPr>
        <w:t xml:space="preserve"> formátu *.pdf, výkazy výměr a položkové rozpočty ve formátu *.xls nebo *xlsx, </w:t>
      </w:r>
      <w:r>
        <w:rPr>
          <w:rFonts w:ascii="Garamond" w:hAnsi="Garamond"/>
        </w:rPr>
        <w:t>nebo jim ekvivalentním,</w:t>
      </w:r>
    </w:p>
    <w:p w:rsidR="002B4DE3" w:rsidRPr="00B80393" w:rsidRDefault="002B4DE3" w:rsidP="002B4DE3">
      <w:pPr>
        <w:numPr>
          <w:ilvl w:val="0"/>
          <w:numId w:val="29"/>
        </w:numPr>
        <w:spacing w:after="0"/>
        <w:jc w:val="both"/>
        <w:rPr>
          <w:rFonts w:ascii="Garamond" w:hAnsi="Garamond" w:cs="Arial"/>
        </w:rPr>
      </w:pPr>
      <w:r w:rsidRPr="00B80393">
        <w:rPr>
          <w:rFonts w:ascii="Garamond" w:hAnsi="Garamond"/>
        </w:rPr>
        <w:t>2. provedení digitální podoby: veškeré dokumenty budou v originálním otevřeném (neuzamčeném) formátu – výkresová část  ve formátech *.dwg nebo *.dxf, textová část ve formátu *.doc nebo *.docx, výkazy výměr a položkové rozpočty ve formátu *.xls nebo *.xlsx</w:t>
      </w:r>
      <w:r>
        <w:rPr>
          <w:rFonts w:ascii="Garamond" w:hAnsi="Garamond"/>
        </w:rPr>
        <w:t>, nebo jim ekvivalentním. Rozpočty a výkazy výměr budou (též) pro potřeby zadavatele v neuzamčeném formátu.</w:t>
      </w:r>
    </w:p>
    <w:p w:rsidR="002B4DE3" w:rsidRPr="00D80A57" w:rsidRDefault="002B4DE3" w:rsidP="002B4DE3">
      <w:pPr>
        <w:spacing w:after="0"/>
        <w:ind w:left="708"/>
        <w:jc w:val="both"/>
        <w:rPr>
          <w:rFonts w:ascii="Garamond" w:hAnsi="Garamond" w:cs="Arial"/>
        </w:rPr>
      </w:pPr>
      <w:r w:rsidRPr="00A46520">
        <w:rPr>
          <w:rFonts w:ascii="Garamond" w:hAnsi="Garamond"/>
        </w:rPr>
        <w:t>Veškerá dokumentace – všechny</w:t>
      </w:r>
      <w:r>
        <w:rPr>
          <w:rFonts w:ascii="Garamond" w:hAnsi="Garamond"/>
        </w:rPr>
        <w:t xml:space="preserve"> listinné</w:t>
      </w:r>
      <w:r w:rsidRPr="00A46520">
        <w:rPr>
          <w:rFonts w:ascii="Garamond" w:hAnsi="Garamond"/>
        </w:rPr>
        <w:t xml:space="preserve"> výtisky budou opatřeny platným autorizačním razítkem</w:t>
      </w:r>
      <w:r>
        <w:rPr>
          <w:rFonts w:ascii="Garamond" w:hAnsi="Garamond"/>
        </w:rPr>
        <w:t xml:space="preserve">. Členění souborů, včetně jejich číselného označení, bude ve stejném členění v listinné i v digitální </w:t>
      </w:r>
      <w:r>
        <w:rPr>
          <w:rFonts w:ascii="Garamond" w:hAnsi="Garamond"/>
        </w:rPr>
        <w:lastRenderedPageBreak/>
        <w:t>podobě (bude uvedeno počáteční textové označení). Nedílnou součástí DPS, jako jedna z jejích složek, bude doku</w:t>
      </w:r>
      <w:r w:rsidRPr="00D80A57">
        <w:rPr>
          <w:rFonts w:ascii="Garamond" w:hAnsi="Garamond" w:cs="Arial"/>
        </w:rPr>
        <w:t>mentace návrhu interiéru</w:t>
      </w:r>
      <w:r>
        <w:rPr>
          <w:rFonts w:ascii="Garamond" w:hAnsi="Garamond"/>
        </w:rPr>
        <w:t>.</w:t>
      </w:r>
    </w:p>
    <w:p w:rsidR="002B4DE3" w:rsidRPr="003A2ADA" w:rsidRDefault="002B4DE3" w:rsidP="002B4DE3">
      <w:pPr>
        <w:spacing w:after="0"/>
        <w:ind w:left="705"/>
        <w:jc w:val="both"/>
        <w:rPr>
          <w:rFonts w:ascii="Garamond" w:hAnsi="Garamond" w:cs="Arial"/>
        </w:rPr>
      </w:pPr>
    </w:p>
    <w:p w:rsidR="002B4DE3" w:rsidRPr="002B26B1" w:rsidRDefault="002B4DE3" w:rsidP="002B4DE3">
      <w:pPr>
        <w:numPr>
          <w:ilvl w:val="1"/>
          <w:numId w:val="4"/>
        </w:numPr>
        <w:spacing w:after="0"/>
        <w:jc w:val="both"/>
        <w:rPr>
          <w:rFonts w:ascii="Garamond" w:hAnsi="Garamond" w:cs="Arial"/>
        </w:rPr>
      </w:pPr>
      <w:r>
        <w:rPr>
          <w:rFonts w:ascii="Garamond" w:hAnsi="Garamond"/>
        </w:rPr>
        <w:t>P</w:t>
      </w:r>
      <w:r w:rsidRPr="002A4267">
        <w:rPr>
          <w:rFonts w:ascii="Garamond" w:hAnsi="Garamond"/>
        </w:rPr>
        <w:t>ředmět</w:t>
      </w:r>
      <w:r>
        <w:rPr>
          <w:rFonts w:ascii="Garamond" w:hAnsi="Garamond"/>
        </w:rPr>
        <w:t>em</w:t>
      </w:r>
      <w:r w:rsidRPr="002A4267">
        <w:rPr>
          <w:rFonts w:ascii="Garamond" w:hAnsi="Garamond"/>
        </w:rPr>
        <w:t xml:space="preserve"> </w:t>
      </w:r>
      <w:r>
        <w:rPr>
          <w:rFonts w:ascii="Garamond" w:hAnsi="Garamond"/>
        </w:rPr>
        <w:t>smlouvy</w:t>
      </w:r>
      <w:r w:rsidRPr="002A4267">
        <w:rPr>
          <w:rFonts w:ascii="Garamond" w:hAnsi="Garamond"/>
        </w:rPr>
        <w:t xml:space="preserve"> </w:t>
      </w:r>
      <w:r>
        <w:rPr>
          <w:rFonts w:ascii="Garamond" w:hAnsi="Garamond"/>
        </w:rPr>
        <w:t xml:space="preserve">je rovněž případné </w:t>
      </w:r>
      <w:r w:rsidRPr="002A4267">
        <w:rPr>
          <w:rFonts w:ascii="Garamond" w:hAnsi="Garamond"/>
        </w:rPr>
        <w:t xml:space="preserve">provedení všech </w:t>
      </w:r>
      <w:r w:rsidRPr="002B26B1">
        <w:rPr>
          <w:rFonts w:ascii="Garamond" w:hAnsi="Garamond"/>
        </w:rPr>
        <w:t>potřebných měření a průzkumů</w:t>
      </w:r>
      <w:r>
        <w:rPr>
          <w:rFonts w:ascii="Garamond" w:hAnsi="Garamond"/>
        </w:rPr>
        <w:t xml:space="preserve"> Zhotovitelem, a to pro potřeby statických výpočtů a zpracování projektové dokumentace stavby.</w:t>
      </w:r>
    </w:p>
    <w:p w:rsidR="002B4DE3" w:rsidRPr="002B26B1" w:rsidRDefault="002B4DE3" w:rsidP="002B4DE3">
      <w:pPr>
        <w:spacing w:after="0"/>
        <w:ind w:left="705"/>
        <w:jc w:val="both"/>
        <w:rPr>
          <w:rFonts w:ascii="Garamond" w:hAnsi="Garamond" w:cs="Arial"/>
        </w:rPr>
      </w:pPr>
    </w:p>
    <w:p w:rsidR="002B4DE3" w:rsidRPr="00893968" w:rsidRDefault="002B4DE3" w:rsidP="002B4DE3">
      <w:pPr>
        <w:numPr>
          <w:ilvl w:val="1"/>
          <w:numId w:val="4"/>
        </w:numPr>
        <w:spacing w:after="0"/>
        <w:jc w:val="both"/>
        <w:rPr>
          <w:rFonts w:ascii="Garamond" w:hAnsi="Garamond" w:cs="Arial"/>
        </w:rPr>
      </w:pPr>
      <w:r>
        <w:rPr>
          <w:rFonts w:ascii="Garamond" w:hAnsi="Garamond"/>
        </w:rPr>
        <w:t>S</w:t>
      </w:r>
      <w:r w:rsidRPr="00473CB0">
        <w:rPr>
          <w:rFonts w:ascii="Garamond" w:hAnsi="Garamond"/>
        </w:rPr>
        <w:t xml:space="preserve">oučástí </w:t>
      </w:r>
      <w:r>
        <w:rPr>
          <w:rFonts w:ascii="Garamond" w:hAnsi="Garamond"/>
        </w:rPr>
        <w:t>DPS</w:t>
      </w:r>
      <w:r w:rsidRPr="00473CB0">
        <w:rPr>
          <w:rFonts w:ascii="Garamond" w:hAnsi="Garamond"/>
        </w:rPr>
        <w:t xml:space="preserve"> bude</w:t>
      </w:r>
      <w:r>
        <w:rPr>
          <w:rFonts w:ascii="Garamond" w:hAnsi="Garamond"/>
        </w:rPr>
        <w:t xml:space="preserve"> </w:t>
      </w:r>
      <w:r w:rsidRPr="00893968">
        <w:rPr>
          <w:rFonts w:ascii="Garamond" w:hAnsi="Garamond"/>
        </w:rPr>
        <w:t>zajištění činnosti Koordinátora bezpečnosti a ochrany zdraví při přípravě stavby ve fázi zpracování DPS.</w:t>
      </w:r>
      <w:r w:rsidRPr="00473CB0">
        <w:rPr>
          <w:rFonts w:ascii="Garamond" w:hAnsi="Garamond"/>
        </w:rPr>
        <w:t xml:space="preserve"> Koordinátor bude zajišťovat všechny úkony stanovené zákonem č. 309/2006 Sb., o zajištění dalších podmínek bezpečnosti a ochrany zdraví při práci, </w:t>
      </w:r>
      <w:r>
        <w:rPr>
          <w:rFonts w:ascii="Garamond" w:hAnsi="Garamond"/>
        </w:rPr>
        <w:t xml:space="preserve">v platném znění, </w:t>
      </w:r>
      <w:r w:rsidRPr="00473CB0">
        <w:rPr>
          <w:rFonts w:ascii="Garamond" w:hAnsi="Garamond"/>
        </w:rPr>
        <w:t xml:space="preserve">včetně povinností ukládaných tímto zákonem </w:t>
      </w:r>
      <w:r>
        <w:rPr>
          <w:rFonts w:ascii="Garamond" w:hAnsi="Garamond"/>
        </w:rPr>
        <w:t>Objednateli.</w:t>
      </w:r>
    </w:p>
    <w:p w:rsidR="002B4DE3" w:rsidRPr="00893968" w:rsidRDefault="002B4DE3" w:rsidP="002B4DE3">
      <w:pPr>
        <w:spacing w:after="0"/>
        <w:ind w:left="705"/>
        <w:jc w:val="both"/>
        <w:rPr>
          <w:rFonts w:ascii="Garamond" w:hAnsi="Garamond" w:cs="Arial"/>
        </w:rPr>
      </w:pPr>
    </w:p>
    <w:p w:rsidR="002B4DE3" w:rsidRPr="009D0E75" w:rsidRDefault="002B4DE3" w:rsidP="002B4DE3">
      <w:pPr>
        <w:numPr>
          <w:ilvl w:val="1"/>
          <w:numId w:val="4"/>
        </w:numPr>
        <w:spacing w:after="0"/>
        <w:jc w:val="both"/>
        <w:rPr>
          <w:rFonts w:ascii="Garamond" w:hAnsi="Garamond" w:cs="Arial"/>
        </w:rPr>
      </w:pPr>
      <w:r w:rsidRPr="009D0E75">
        <w:rPr>
          <w:rFonts w:ascii="Garamond" w:hAnsi="Garamond"/>
        </w:rPr>
        <w:t xml:space="preserve">Zhotovitel bude vykonávat nezbytnou inženýrskou činnost, vedoucí k vydání pravomocného </w:t>
      </w:r>
      <w:r>
        <w:rPr>
          <w:rFonts w:ascii="Garamond" w:hAnsi="Garamond"/>
        </w:rPr>
        <w:t xml:space="preserve"> Rozhodnutí – změny stavby před jejím dokončením</w:t>
      </w:r>
      <w:r w:rsidRPr="009D0E75">
        <w:rPr>
          <w:rFonts w:ascii="Garamond" w:hAnsi="Garamond"/>
        </w:rPr>
        <w:t>, k vydání kladných stanovisek dotčených orgánů, právnických osob a uzavření všech smluv nezbytných pro realizaci předmětné stavby a její provoz.</w:t>
      </w:r>
      <w:r>
        <w:rPr>
          <w:rFonts w:ascii="Garamond" w:hAnsi="Garamond"/>
        </w:rPr>
        <w:t xml:space="preserve"> </w:t>
      </w:r>
      <w:r w:rsidRPr="00095E7F">
        <w:rPr>
          <w:rFonts w:ascii="Garamond" w:hAnsi="Garamond"/>
        </w:rPr>
        <w:t xml:space="preserve">Součástí plnění je pro část Zásady organizace výstavby dojednání technických podmínek se Správou veřejného statku města Plzně o záboru veřejného prostranství pro </w:t>
      </w:r>
      <w:r>
        <w:rPr>
          <w:rFonts w:ascii="Garamond" w:hAnsi="Garamond"/>
        </w:rPr>
        <w:t>provedení stavby.</w:t>
      </w:r>
    </w:p>
    <w:p w:rsidR="002B4DE3" w:rsidRPr="009D0E75" w:rsidRDefault="002B4DE3" w:rsidP="002B4DE3">
      <w:pPr>
        <w:spacing w:after="0"/>
        <w:ind w:left="705"/>
        <w:jc w:val="both"/>
        <w:rPr>
          <w:rFonts w:ascii="Garamond" w:hAnsi="Garamond" w:cs="Arial"/>
        </w:rPr>
      </w:pPr>
    </w:p>
    <w:p w:rsidR="002B4DE3" w:rsidRPr="009C65E6" w:rsidRDefault="002B4DE3" w:rsidP="002B4DE3">
      <w:pPr>
        <w:numPr>
          <w:ilvl w:val="1"/>
          <w:numId w:val="4"/>
        </w:numPr>
        <w:spacing w:after="0"/>
        <w:jc w:val="both"/>
        <w:rPr>
          <w:rFonts w:ascii="Garamond" w:hAnsi="Garamond" w:cs="Arial"/>
        </w:rPr>
      </w:pPr>
      <w:r w:rsidRPr="003A2ADA">
        <w:rPr>
          <w:rFonts w:ascii="Garamond" w:hAnsi="Garamond"/>
        </w:rPr>
        <w:t>Autorský dozor bude Zhotovitelem vykonáván po celou dobu provádění stavby v četnosti min. 1x za týden a v případě provádění složitých stavebních prací, jejichž povaha to vyžaduje, i každý den po dobu provádění těchto prací, až do vydání kolaudačního souhlasu předmětné stavby. Součástí autorského dozoru je též účast na pracovních poradách mezi Objednatelem a dodavatelem stavby (tj. zejména účast na kontrolních dnech stavby). Autorský dozor bude dohlížet nad souladem prováděné stavby s ověřenou projektovou dokumentací, nad souladem s DPS, výrobní nebo dílenskou dokumentací vypracovávanou dodavatelem stavby. Skutečný termín výkonu autorského dozoru je závislý na ukončení výběrového řízení na dodavatele stavby</w:t>
      </w:r>
      <w:r>
        <w:rPr>
          <w:rFonts w:ascii="Garamond" w:hAnsi="Garamond"/>
        </w:rPr>
        <w:t xml:space="preserve"> </w:t>
      </w:r>
      <w:r w:rsidRPr="00D91B8C">
        <w:rPr>
          <w:rFonts w:ascii="Garamond" w:hAnsi="Garamond"/>
        </w:rPr>
        <w:t>(předpoklad je</w:t>
      </w:r>
      <w:r w:rsidR="00D91B8C" w:rsidRPr="00D91B8C">
        <w:rPr>
          <w:rFonts w:ascii="Garamond" w:hAnsi="Garamond"/>
        </w:rPr>
        <w:t xml:space="preserve"> zahájení</w:t>
      </w:r>
      <w:r w:rsidR="009C65E6" w:rsidRPr="00D91B8C">
        <w:rPr>
          <w:rFonts w:ascii="Garamond" w:hAnsi="Garamond"/>
        </w:rPr>
        <w:t xml:space="preserve"> </w:t>
      </w:r>
      <w:r w:rsidRPr="00D91B8C">
        <w:rPr>
          <w:rFonts w:ascii="Garamond" w:hAnsi="Garamond"/>
        </w:rPr>
        <w:t xml:space="preserve"> </w:t>
      </w:r>
      <w:r w:rsidR="00D91B8C">
        <w:rPr>
          <w:rFonts w:ascii="Garamond" w:hAnsi="Garamond"/>
        </w:rPr>
        <w:t>39. týden 2018, ukončení 36. týden 2019)</w:t>
      </w:r>
      <w:r w:rsidRPr="00D91B8C">
        <w:rPr>
          <w:rFonts w:ascii="Garamond" w:hAnsi="Garamond"/>
        </w:rPr>
        <w:t>. Nedílnou součástí autorského dozoru bude součinnost</w:t>
      </w:r>
      <w:r w:rsidRPr="003A2ADA">
        <w:rPr>
          <w:rFonts w:ascii="Garamond" w:hAnsi="Garamond"/>
        </w:rPr>
        <w:t xml:space="preserve"> Zhotovitele při výběrovém řízení na dodavatele stavby, a to především zodpovězení případných dodatečných dotazů uchazečů, týkajících se projektové dokumentace a výkazu výměr v požadovaných termínech</w:t>
      </w:r>
      <w:r>
        <w:rPr>
          <w:rFonts w:ascii="Garamond" w:hAnsi="Garamond"/>
        </w:rPr>
        <w:t xml:space="preserve"> (nejpozději do tří pracovních dnů)</w:t>
      </w:r>
      <w:r w:rsidRPr="003A2ADA">
        <w:rPr>
          <w:rFonts w:ascii="Garamond" w:hAnsi="Garamond"/>
        </w:rPr>
        <w:t>.</w:t>
      </w:r>
    </w:p>
    <w:p w:rsidR="009C65E6" w:rsidRPr="003A2ADA" w:rsidRDefault="009C65E6" w:rsidP="009C65E6">
      <w:pPr>
        <w:spacing w:after="0"/>
        <w:ind w:left="705"/>
        <w:jc w:val="both"/>
        <w:rPr>
          <w:rFonts w:ascii="Garamond" w:hAnsi="Garamond" w:cs="Arial"/>
        </w:rPr>
      </w:pPr>
    </w:p>
    <w:p w:rsidR="002D6DC1" w:rsidRPr="002D6DC1" w:rsidRDefault="002D6DC1" w:rsidP="00C612D8">
      <w:pPr>
        <w:numPr>
          <w:ilvl w:val="1"/>
          <w:numId w:val="4"/>
        </w:numPr>
        <w:spacing w:after="0"/>
        <w:jc w:val="both"/>
        <w:rPr>
          <w:rFonts w:ascii="Garamond" w:hAnsi="Garamond" w:cs="Arial"/>
        </w:rPr>
      </w:pPr>
      <w:r>
        <w:rPr>
          <w:rFonts w:ascii="Garamond" w:hAnsi="Garamond" w:cs="Arial"/>
        </w:rPr>
        <w:t xml:space="preserve">Smluvní strany </w:t>
      </w:r>
      <w:r w:rsidR="002A5C78">
        <w:rPr>
          <w:rFonts w:ascii="Garamond" w:hAnsi="Garamond" w:cs="Arial"/>
        </w:rPr>
        <w:t xml:space="preserve">se dohodly, že 1x týdně, pokud nebude dohodnuto jinak, se budou konat výrobní porady v sídle Objednatele za účelem průběžné kontroly stavu rozpracovanosti. </w:t>
      </w:r>
    </w:p>
    <w:p w:rsidR="002D6DC1" w:rsidRDefault="002D6DC1" w:rsidP="002D6DC1">
      <w:pPr>
        <w:pStyle w:val="Odstavecseseznamem"/>
        <w:spacing w:after="0"/>
        <w:rPr>
          <w:rFonts w:ascii="Garamond" w:hAnsi="Garamond"/>
        </w:rPr>
      </w:pPr>
    </w:p>
    <w:p w:rsidR="00C612D8" w:rsidRPr="00C12A48" w:rsidRDefault="00C612D8" w:rsidP="00C612D8">
      <w:pPr>
        <w:numPr>
          <w:ilvl w:val="1"/>
          <w:numId w:val="4"/>
        </w:numPr>
        <w:spacing w:after="0"/>
        <w:jc w:val="both"/>
        <w:rPr>
          <w:rFonts w:ascii="Garamond" w:hAnsi="Garamond" w:cs="Arial"/>
        </w:rPr>
      </w:pPr>
      <w:r w:rsidRPr="00C12A48">
        <w:rPr>
          <w:rFonts w:ascii="Garamond" w:hAnsi="Garamond"/>
        </w:rPr>
        <w:t>Objednatel se zavazuje uvedené dílo převzít a zaplatit za něj dohodnutou cenu.</w:t>
      </w:r>
    </w:p>
    <w:p w:rsidR="00C612D8" w:rsidRPr="00C12A48" w:rsidRDefault="00C612D8" w:rsidP="00C612D8">
      <w:pPr>
        <w:pStyle w:val="Odstavecseseznamem"/>
        <w:spacing w:after="0"/>
        <w:rPr>
          <w:rFonts w:ascii="Garamond" w:hAnsi="Garamond" w:cs="Arial"/>
        </w:rPr>
      </w:pPr>
    </w:p>
    <w:p w:rsidR="00DB246B" w:rsidRPr="00DB246B" w:rsidRDefault="00C612D8" w:rsidP="00DB246B">
      <w:pPr>
        <w:numPr>
          <w:ilvl w:val="1"/>
          <w:numId w:val="4"/>
        </w:numPr>
        <w:spacing w:after="0"/>
        <w:jc w:val="both"/>
        <w:rPr>
          <w:rFonts w:ascii="Garamond" w:hAnsi="Garamond" w:cs="Arial"/>
        </w:rPr>
      </w:pPr>
      <w:r w:rsidRPr="00C12A48">
        <w:rPr>
          <w:rFonts w:ascii="Garamond" w:hAnsi="Garamond" w:cs="Arial"/>
        </w:rPr>
        <w:t xml:space="preserve">Zhotovitel </w:t>
      </w:r>
      <w:r w:rsidRPr="00C12A48">
        <w:rPr>
          <w:rFonts w:ascii="Garamond" w:hAnsi="Garamond"/>
        </w:rPr>
        <w:t>v rámci předmětu smlouvy a sjednané ceny zabezpečí veškeré práce, dodávky, služby, výkony a média, kterých je třeba trvale nebo dočasně  k zahájení, provedení a dokončení předmětu díla.</w:t>
      </w:r>
    </w:p>
    <w:p w:rsidR="00DB246B" w:rsidRDefault="00DB246B" w:rsidP="00735EFB">
      <w:pPr>
        <w:pStyle w:val="Odstavecseseznamem"/>
        <w:spacing w:after="0"/>
        <w:rPr>
          <w:rFonts w:ascii="Garamond" w:hAnsi="Garamond" w:cs="Arial"/>
        </w:rPr>
      </w:pPr>
    </w:p>
    <w:p w:rsidR="00DB246B" w:rsidRPr="00DB246B" w:rsidRDefault="00DB246B" w:rsidP="00DB246B">
      <w:pPr>
        <w:numPr>
          <w:ilvl w:val="1"/>
          <w:numId w:val="4"/>
        </w:numPr>
        <w:spacing w:after="0"/>
        <w:jc w:val="both"/>
        <w:rPr>
          <w:rFonts w:ascii="Garamond" w:hAnsi="Garamond" w:cs="Arial"/>
        </w:rPr>
      </w:pPr>
      <w:r w:rsidRPr="00DB246B">
        <w:rPr>
          <w:rFonts w:ascii="Garamond" w:hAnsi="Garamond" w:cs="Arial"/>
        </w:rPr>
        <w:t xml:space="preserve">Smluvní strany se dohodly a </w:t>
      </w:r>
      <w:r>
        <w:rPr>
          <w:rFonts w:ascii="Garamond" w:hAnsi="Garamond" w:cs="Arial"/>
        </w:rPr>
        <w:t>Zhotovitel</w:t>
      </w:r>
      <w:r w:rsidRPr="00DB246B">
        <w:rPr>
          <w:rFonts w:ascii="Garamond" w:hAnsi="Garamond" w:cs="Arial"/>
        </w:rPr>
        <w:t xml:space="preserve"> určil, že osobou oprávněnou k jednání za </w:t>
      </w:r>
      <w:r>
        <w:rPr>
          <w:rFonts w:ascii="Garamond" w:hAnsi="Garamond" w:cs="Arial"/>
        </w:rPr>
        <w:t>Zhotovitele</w:t>
      </w:r>
      <w:r w:rsidRPr="00DB246B">
        <w:rPr>
          <w:rFonts w:ascii="Garamond" w:hAnsi="Garamond" w:cs="Arial"/>
        </w:rPr>
        <w:t xml:space="preserve"> ve věcech, které se týkají této Smlouvy a její realizace je:</w:t>
      </w:r>
    </w:p>
    <w:p w:rsidR="00DB246B" w:rsidRPr="00374D4B" w:rsidRDefault="00DB246B" w:rsidP="00DB246B">
      <w:pPr>
        <w:pStyle w:val="Odstavecseseznamem"/>
        <w:tabs>
          <w:tab w:val="left" w:pos="-3840"/>
        </w:tabs>
        <w:spacing w:after="120"/>
        <w:ind w:left="360" w:firstLine="66"/>
        <w:jc w:val="both"/>
        <w:rPr>
          <w:rFonts w:ascii="Garamond" w:hAnsi="Garamond"/>
        </w:rPr>
      </w:pPr>
      <w:r>
        <w:rPr>
          <w:rFonts w:ascii="Garamond" w:hAnsi="Garamond" w:cs="Arial"/>
        </w:rPr>
        <w:tab/>
      </w:r>
      <w:r w:rsidRPr="00374D4B">
        <w:rPr>
          <w:rFonts w:ascii="Garamond" w:hAnsi="Garamond" w:cs="Arial"/>
        </w:rPr>
        <w:t>jméno:</w:t>
      </w:r>
      <w:r w:rsidRPr="00374D4B">
        <w:rPr>
          <w:rFonts w:ascii="Garamond" w:hAnsi="Garamond" w:cs="Arial"/>
        </w:rPr>
        <w:tab/>
      </w:r>
      <w:r w:rsidR="00BE249F">
        <w:rPr>
          <w:rFonts w:ascii="Garamond" w:hAnsi="Garamond"/>
        </w:rPr>
        <w:t>ing. arch. Jiří Opl, jednatel</w:t>
      </w:r>
    </w:p>
    <w:p w:rsidR="008E57B4" w:rsidRDefault="00DB246B" w:rsidP="00DB246B">
      <w:pPr>
        <w:pStyle w:val="Odstavecseseznamem"/>
        <w:tabs>
          <w:tab w:val="left" w:pos="-3840"/>
        </w:tabs>
        <w:spacing w:after="120"/>
        <w:ind w:left="360" w:firstLine="66"/>
        <w:jc w:val="both"/>
        <w:rPr>
          <w:rFonts w:ascii="Garamond" w:hAnsi="Garamond"/>
        </w:rPr>
      </w:pPr>
      <w:r>
        <w:rPr>
          <w:rFonts w:ascii="Garamond" w:hAnsi="Garamond"/>
        </w:rPr>
        <w:tab/>
      </w:r>
      <w:r w:rsidRPr="00374D4B">
        <w:rPr>
          <w:rFonts w:ascii="Garamond" w:hAnsi="Garamond"/>
        </w:rPr>
        <w:t>e-mail:</w:t>
      </w:r>
      <w:r w:rsidRPr="00374D4B">
        <w:rPr>
          <w:rFonts w:ascii="Garamond" w:hAnsi="Garamond"/>
        </w:rPr>
        <w:tab/>
      </w:r>
      <w:r w:rsidR="00F95F25">
        <w:rPr>
          <w:rFonts w:ascii="Garamond" w:hAnsi="Garamond"/>
        </w:rPr>
        <w:t>xxx</w:t>
      </w:r>
    </w:p>
    <w:p w:rsidR="008E57B4" w:rsidRDefault="00DB246B" w:rsidP="008E57B4">
      <w:pPr>
        <w:pStyle w:val="Odstavecseseznamem"/>
        <w:tabs>
          <w:tab w:val="left" w:pos="-3840"/>
        </w:tabs>
        <w:spacing w:after="120"/>
        <w:ind w:left="360" w:firstLine="66"/>
        <w:jc w:val="both"/>
        <w:rPr>
          <w:rFonts w:ascii="Garamond" w:hAnsi="Garamond"/>
        </w:rPr>
      </w:pPr>
      <w:r>
        <w:rPr>
          <w:rFonts w:ascii="Garamond" w:hAnsi="Garamond"/>
        </w:rPr>
        <w:tab/>
      </w:r>
      <w:r w:rsidRPr="00374D4B">
        <w:rPr>
          <w:rFonts w:ascii="Garamond" w:hAnsi="Garamond"/>
        </w:rPr>
        <w:t>tel.:</w:t>
      </w:r>
      <w:r w:rsidRPr="00374D4B">
        <w:rPr>
          <w:rFonts w:ascii="Garamond" w:hAnsi="Garamond"/>
        </w:rPr>
        <w:tab/>
      </w:r>
      <w:r w:rsidR="00F95F25">
        <w:rPr>
          <w:rFonts w:ascii="Garamond" w:hAnsi="Garamond"/>
        </w:rPr>
        <w:t>xxx</w:t>
      </w:r>
      <w:r w:rsidR="00BE249F">
        <w:rPr>
          <w:rFonts w:ascii="Garamond" w:hAnsi="Garamond"/>
        </w:rPr>
        <w:t xml:space="preserve">/GSM: </w:t>
      </w:r>
      <w:r w:rsidR="00F95F25">
        <w:rPr>
          <w:rFonts w:ascii="Garamond" w:hAnsi="Garamond"/>
        </w:rPr>
        <w:t>xxx</w:t>
      </w:r>
    </w:p>
    <w:p w:rsidR="00D91B8C" w:rsidRDefault="00DB246B" w:rsidP="00BE249F">
      <w:pPr>
        <w:pStyle w:val="Odstavecseseznamem"/>
        <w:tabs>
          <w:tab w:val="left" w:pos="-3840"/>
        </w:tabs>
        <w:spacing w:after="120"/>
        <w:ind w:left="709"/>
        <w:jc w:val="both"/>
        <w:rPr>
          <w:rFonts w:ascii="Garamond" w:hAnsi="Garamond"/>
        </w:rPr>
      </w:pPr>
      <w:r w:rsidRPr="00374D4B">
        <w:rPr>
          <w:rFonts w:ascii="Garamond" w:hAnsi="Garamond"/>
        </w:rPr>
        <w:t xml:space="preserve">Změna této osoby musí být </w:t>
      </w:r>
      <w:r w:rsidR="004061B5">
        <w:rPr>
          <w:rFonts w:ascii="Garamond" w:hAnsi="Garamond"/>
        </w:rPr>
        <w:t>Objednateli</w:t>
      </w:r>
      <w:r w:rsidR="004061B5" w:rsidRPr="00374D4B">
        <w:rPr>
          <w:rFonts w:ascii="Garamond" w:hAnsi="Garamond"/>
        </w:rPr>
        <w:t xml:space="preserve"> </w:t>
      </w:r>
      <w:r w:rsidRPr="00374D4B">
        <w:rPr>
          <w:rFonts w:ascii="Garamond" w:hAnsi="Garamond"/>
        </w:rPr>
        <w:t xml:space="preserve">neprodleně písemně oznámena, přičemž je účinná okamžikem doručení tohoto písemného oznámení </w:t>
      </w:r>
      <w:r w:rsidR="004061B5">
        <w:rPr>
          <w:rFonts w:ascii="Garamond" w:hAnsi="Garamond"/>
        </w:rPr>
        <w:t>Objednateli</w:t>
      </w:r>
      <w:r w:rsidRPr="00374D4B">
        <w:rPr>
          <w:rFonts w:ascii="Garamond" w:hAnsi="Garamond"/>
        </w:rPr>
        <w:t>.</w:t>
      </w:r>
    </w:p>
    <w:p w:rsidR="00D91B8C" w:rsidRDefault="00D91B8C" w:rsidP="00D91B8C">
      <w:pPr>
        <w:tabs>
          <w:tab w:val="left" w:pos="-3840"/>
        </w:tabs>
        <w:spacing w:after="0" w:line="240" w:lineRule="auto"/>
        <w:jc w:val="both"/>
        <w:rPr>
          <w:rFonts w:ascii="Garamond" w:hAnsi="Garamond"/>
        </w:rPr>
      </w:pPr>
    </w:p>
    <w:p w:rsidR="0029155A" w:rsidRDefault="0029155A" w:rsidP="00D91B8C">
      <w:pPr>
        <w:tabs>
          <w:tab w:val="left" w:pos="-3840"/>
        </w:tabs>
        <w:spacing w:after="0" w:line="240" w:lineRule="auto"/>
        <w:jc w:val="both"/>
        <w:rPr>
          <w:rFonts w:ascii="Garamond" w:hAnsi="Garamond"/>
        </w:rPr>
      </w:pPr>
    </w:p>
    <w:p w:rsidR="005D4A66" w:rsidRPr="00430AE7" w:rsidRDefault="00D91B8C" w:rsidP="0029155A">
      <w:pPr>
        <w:tabs>
          <w:tab w:val="left" w:pos="-3840"/>
        </w:tabs>
        <w:spacing w:after="120"/>
        <w:ind w:left="709" w:hanging="709"/>
        <w:jc w:val="both"/>
        <w:rPr>
          <w:rFonts w:ascii="Garamond" w:hAnsi="Garamond"/>
        </w:rPr>
      </w:pPr>
      <w:r>
        <w:rPr>
          <w:rFonts w:ascii="Garamond" w:hAnsi="Garamond"/>
        </w:rPr>
        <w:t>1.14.</w:t>
      </w:r>
      <w:r>
        <w:rPr>
          <w:rFonts w:ascii="Garamond" w:hAnsi="Garamond"/>
        </w:rPr>
        <w:tab/>
        <w:t>S</w:t>
      </w:r>
      <w:r w:rsidR="005D4A66" w:rsidRPr="00430AE7">
        <w:rPr>
          <w:rFonts w:ascii="Garamond" w:hAnsi="Garamond" w:cs="Arial"/>
        </w:rPr>
        <w:t xml:space="preserve">mluvní strany se dohodly a </w:t>
      </w:r>
      <w:r w:rsidR="003F63AA" w:rsidRPr="00430AE7">
        <w:rPr>
          <w:rFonts w:ascii="Garamond" w:hAnsi="Garamond" w:cs="Arial"/>
        </w:rPr>
        <w:t>Objednatel</w:t>
      </w:r>
      <w:r w:rsidR="005D4A66" w:rsidRPr="00430AE7">
        <w:rPr>
          <w:rFonts w:ascii="Garamond" w:hAnsi="Garamond" w:cs="Arial"/>
        </w:rPr>
        <w:t xml:space="preserve"> určil, že osobou oprávněnou k jednání za </w:t>
      </w:r>
      <w:r w:rsidR="003F63AA" w:rsidRPr="00430AE7">
        <w:rPr>
          <w:rFonts w:ascii="Garamond" w:hAnsi="Garamond" w:cs="Arial"/>
        </w:rPr>
        <w:t>Objednatele</w:t>
      </w:r>
      <w:r w:rsidR="005D4A66" w:rsidRPr="00430AE7">
        <w:rPr>
          <w:rFonts w:ascii="Garamond" w:hAnsi="Garamond" w:cs="Arial"/>
        </w:rPr>
        <w:t xml:space="preserve"> ve   věcech, které se týkají </w:t>
      </w:r>
      <w:r w:rsidR="003F63AA" w:rsidRPr="00430AE7">
        <w:rPr>
          <w:rFonts w:ascii="Garamond" w:hAnsi="Garamond" w:cs="Arial"/>
        </w:rPr>
        <w:t>této Smlouvy a její realizace je</w:t>
      </w:r>
      <w:r w:rsidR="005D4A66" w:rsidRPr="00430AE7">
        <w:rPr>
          <w:rFonts w:ascii="Garamond" w:hAnsi="Garamond" w:cs="Arial"/>
        </w:rPr>
        <w:t xml:space="preserve">: </w:t>
      </w:r>
    </w:p>
    <w:p w:rsidR="005D4A66" w:rsidRPr="00B14694" w:rsidRDefault="005D4A66" w:rsidP="003F63AA">
      <w:pPr>
        <w:pStyle w:val="Odstavecseseznamem"/>
        <w:tabs>
          <w:tab w:val="left" w:pos="-3840"/>
        </w:tabs>
        <w:ind w:left="709"/>
        <w:jc w:val="both"/>
        <w:rPr>
          <w:rFonts w:ascii="Garamond" w:hAnsi="Garamond" w:cs="Arial"/>
        </w:rPr>
      </w:pPr>
      <w:r w:rsidRPr="00B14694">
        <w:rPr>
          <w:rFonts w:ascii="Garamond" w:hAnsi="Garamond" w:cs="Arial"/>
        </w:rPr>
        <w:t xml:space="preserve">jméno: </w:t>
      </w:r>
      <w:r w:rsidR="003F63AA">
        <w:rPr>
          <w:rFonts w:ascii="Garamond" w:hAnsi="Garamond" w:cs="Arial"/>
        </w:rPr>
        <w:tab/>
      </w:r>
      <w:r w:rsidR="00F95F25">
        <w:rPr>
          <w:rFonts w:ascii="Garamond" w:hAnsi="Garamond" w:cs="Arial"/>
        </w:rPr>
        <w:t>xxx</w:t>
      </w:r>
      <w:r w:rsidRPr="00B14694">
        <w:rPr>
          <w:rFonts w:ascii="Garamond" w:hAnsi="Garamond" w:cs="Arial"/>
        </w:rPr>
        <w:t xml:space="preserve"> </w:t>
      </w:r>
    </w:p>
    <w:p w:rsidR="005D4A66" w:rsidRDefault="005D4A66" w:rsidP="003F63AA">
      <w:pPr>
        <w:pStyle w:val="Odstavecseseznamem"/>
        <w:tabs>
          <w:tab w:val="left" w:pos="-3840"/>
        </w:tabs>
        <w:ind w:left="709"/>
        <w:jc w:val="both"/>
        <w:rPr>
          <w:rFonts w:ascii="Garamond" w:hAnsi="Garamond" w:cs="Arial"/>
        </w:rPr>
      </w:pPr>
      <w:r w:rsidRPr="00B14694">
        <w:rPr>
          <w:rFonts w:ascii="Garamond" w:hAnsi="Garamond" w:cs="Arial"/>
        </w:rPr>
        <w:t xml:space="preserve">e-mail: </w:t>
      </w:r>
      <w:r w:rsidR="003F63AA">
        <w:rPr>
          <w:rFonts w:ascii="Garamond" w:hAnsi="Garamond" w:cs="Arial"/>
        </w:rPr>
        <w:tab/>
      </w:r>
      <w:hyperlink r:id="rId9" w:history="1">
        <w:r w:rsidR="00F95F25">
          <w:rPr>
            <w:rStyle w:val="Hypertextovodkaz"/>
            <w:rFonts w:ascii="Garamond" w:hAnsi="Garamond" w:cs="Arial"/>
          </w:rPr>
          <w:t>xxx</w:t>
        </w:r>
      </w:hyperlink>
    </w:p>
    <w:p w:rsidR="005D4A66" w:rsidRPr="005D4A66" w:rsidRDefault="005D4A66" w:rsidP="003F63AA">
      <w:pPr>
        <w:pStyle w:val="Odstavecseseznamem"/>
        <w:tabs>
          <w:tab w:val="left" w:pos="-3840"/>
        </w:tabs>
        <w:ind w:left="709"/>
        <w:jc w:val="both"/>
        <w:rPr>
          <w:rFonts w:ascii="Garamond" w:hAnsi="Garamond" w:cs="Arial"/>
          <w:bCs/>
        </w:rPr>
      </w:pPr>
      <w:r w:rsidRPr="00B14694">
        <w:rPr>
          <w:rFonts w:ascii="Garamond" w:hAnsi="Garamond" w:cs="Arial"/>
        </w:rPr>
        <w:t xml:space="preserve">tel.:  </w:t>
      </w:r>
      <w:r w:rsidR="003F63AA">
        <w:rPr>
          <w:rFonts w:ascii="Garamond" w:hAnsi="Garamond" w:cs="Arial"/>
        </w:rPr>
        <w:tab/>
      </w:r>
      <w:r w:rsidR="00F95F25">
        <w:rPr>
          <w:rFonts w:ascii="Garamond" w:hAnsi="Garamond" w:cs="Arial"/>
        </w:rPr>
        <w:t>xxx</w:t>
      </w:r>
      <w:r w:rsidR="002C5A8B">
        <w:rPr>
          <w:rFonts w:ascii="Garamond" w:hAnsi="Garamond" w:cs="Arial"/>
          <w:bCs/>
        </w:rPr>
        <w:t xml:space="preserve">. </w:t>
      </w:r>
      <w:r w:rsidR="00F95F25">
        <w:rPr>
          <w:rFonts w:ascii="Garamond" w:hAnsi="Garamond" w:cs="Arial"/>
          <w:bCs/>
        </w:rPr>
        <w:t> xxx</w:t>
      </w:r>
    </w:p>
    <w:p w:rsidR="002A5C78" w:rsidRDefault="002A5C78" w:rsidP="00C612D8">
      <w:pPr>
        <w:spacing w:after="0"/>
        <w:jc w:val="both"/>
        <w:rPr>
          <w:rFonts w:ascii="Verdana" w:hAnsi="Verdana"/>
          <w:b/>
          <w:color w:val="FF00FF"/>
          <w:sz w:val="21"/>
          <w:szCs w:val="21"/>
        </w:rPr>
      </w:pPr>
    </w:p>
    <w:p w:rsidR="00865951" w:rsidRPr="00F413A4" w:rsidRDefault="00C612D8" w:rsidP="00865951">
      <w:pPr>
        <w:jc w:val="center"/>
        <w:rPr>
          <w:rFonts w:ascii="Garamond" w:hAnsi="Garamond" w:cs="Arial"/>
          <w:b/>
        </w:rPr>
      </w:pPr>
      <w:r w:rsidRPr="00F413A4">
        <w:rPr>
          <w:rFonts w:ascii="Garamond" w:hAnsi="Garamond" w:cs="Arial"/>
          <w:b/>
        </w:rPr>
        <w:t>II.</w:t>
      </w:r>
      <w:r w:rsidR="00EF280B" w:rsidRPr="00F413A4">
        <w:rPr>
          <w:rFonts w:ascii="Garamond" w:hAnsi="Garamond" w:cs="Arial"/>
          <w:b/>
        </w:rPr>
        <w:br/>
      </w:r>
      <w:r w:rsidRPr="00F413A4">
        <w:rPr>
          <w:rFonts w:ascii="Garamond" w:hAnsi="Garamond" w:cs="Arial"/>
          <w:b/>
        </w:rPr>
        <w:t>Doba plnění a místo plnění</w:t>
      </w:r>
    </w:p>
    <w:p w:rsidR="00E7358B" w:rsidRDefault="00C612D8" w:rsidP="00865951">
      <w:pPr>
        <w:numPr>
          <w:ilvl w:val="1"/>
          <w:numId w:val="17"/>
        </w:numPr>
        <w:rPr>
          <w:rFonts w:ascii="Garamond" w:hAnsi="Garamond" w:cs="Arial"/>
        </w:rPr>
      </w:pPr>
      <w:r w:rsidRPr="00F413A4">
        <w:rPr>
          <w:rFonts w:ascii="Garamond" w:hAnsi="Garamond" w:cs="Arial"/>
        </w:rPr>
        <w:t xml:space="preserve">Zhotovitel se zavazuje dílo popsané </w:t>
      </w:r>
      <w:r w:rsidR="00E7358B">
        <w:rPr>
          <w:rFonts w:ascii="Garamond" w:hAnsi="Garamond" w:cs="Arial"/>
        </w:rPr>
        <w:t>v čl. I</w:t>
      </w:r>
      <w:r w:rsidRPr="00F413A4">
        <w:rPr>
          <w:rFonts w:ascii="Garamond" w:hAnsi="Garamond" w:cs="Arial"/>
        </w:rPr>
        <w:t>.</w:t>
      </w:r>
      <w:r w:rsidR="00E7358B">
        <w:rPr>
          <w:rFonts w:ascii="Garamond" w:hAnsi="Garamond" w:cs="Arial"/>
        </w:rPr>
        <w:t xml:space="preserve"> </w:t>
      </w:r>
      <w:r w:rsidRPr="00F413A4">
        <w:rPr>
          <w:rFonts w:ascii="Garamond" w:hAnsi="Garamond" w:cs="Arial"/>
        </w:rPr>
        <w:t>této smlouvy pro</w:t>
      </w:r>
      <w:r w:rsidR="00E7358B">
        <w:rPr>
          <w:rFonts w:ascii="Garamond" w:hAnsi="Garamond" w:cs="Arial"/>
        </w:rPr>
        <w:t>vést nejpozději do:</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3794"/>
      </w:tblGrid>
      <w:tr w:rsidR="00E7358B" w:rsidRPr="00F537F2" w:rsidTr="00693F9D">
        <w:trPr>
          <w:trHeight w:val="291"/>
        </w:trPr>
        <w:tc>
          <w:tcPr>
            <w:tcW w:w="4569" w:type="dxa"/>
            <w:shd w:val="clear" w:color="auto" w:fill="auto"/>
          </w:tcPr>
          <w:p w:rsidR="00E7358B" w:rsidRPr="00F537F2" w:rsidRDefault="009873E1" w:rsidP="00D91B8C">
            <w:pPr>
              <w:rPr>
                <w:rFonts w:ascii="Garamond" w:hAnsi="Garamond" w:cs="Arial"/>
              </w:rPr>
            </w:pPr>
            <w:r w:rsidRPr="00F537F2">
              <w:rPr>
                <w:rFonts w:ascii="Garamond" w:hAnsi="Garamond" w:cs="Arial"/>
              </w:rPr>
              <w:t xml:space="preserve"> </w:t>
            </w:r>
            <w:r w:rsidR="00D91B8C">
              <w:rPr>
                <w:rFonts w:ascii="Garamond" w:hAnsi="Garamond" w:cs="Arial"/>
              </w:rPr>
              <w:t>Zahájení plnění předmětu díla</w:t>
            </w:r>
          </w:p>
        </w:tc>
        <w:tc>
          <w:tcPr>
            <w:tcW w:w="3794" w:type="dxa"/>
            <w:shd w:val="clear" w:color="auto" w:fill="auto"/>
          </w:tcPr>
          <w:p w:rsidR="00E7358B" w:rsidRPr="00F537F2" w:rsidRDefault="00D91B8C" w:rsidP="00D91B8C">
            <w:pPr>
              <w:rPr>
                <w:rFonts w:ascii="Garamond" w:hAnsi="Garamond" w:cs="Arial"/>
              </w:rPr>
            </w:pPr>
            <w:r>
              <w:rPr>
                <w:rFonts w:ascii="Garamond" w:hAnsi="Garamond" w:cs="Arial"/>
              </w:rPr>
              <w:t>ihned po nabytí účinnosti smlouvy</w:t>
            </w:r>
          </w:p>
        </w:tc>
      </w:tr>
      <w:tr w:rsidR="00D91B8C" w:rsidRPr="00F537F2" w:rsidTr="00693F9D">
        <w:trPr>
          <w:trHeight w:val="497"/>
        </w:trPr>
        <w:tc>
          <w:tcPr>
            <w:tcW w:w="4569" w:type="dxa"/>
            <w:tcBorders>
              <w:top w:val="single" w:sz="4" w:space="0" w:color="auto"/>
              <w:left w:val="single" w:sz="4" w:space="0" w:color="auto"/>
              <w:bottom w:val="single" w:sz="4" w:space="0" w:color="auto"/>
              <w:right w:val="single" w:sz="4" w:space="0" w:color="auto"/>
            </w:tcBorders>
            <w:shd w:val="clear" w:color="auto" w:fill="auto"/>
          </w:tcPr>
          <w:p w:rsidR="00D91B8C" w:rsidRPr="00F537F2" w:rsidRDefault="00D91B8C" w:rsidP="00D91B8C">
            <w:pPr>
              <w:rPr>
                <w:rFonts w:ascii="Garamond" w:hAnsi="Garamond" w:cs="Arial"/>
              </w:rPr>
            </w:pPr>
            <w:r>
              <w:rPr>
                <w:rFonts w:ascii="Garamond" w:hAnsi="Garamond" w:cs="Arial"/>
              </w:rPr>
              <w:t>Předání upravené dokumentace pro provádění stavby, vč. rozpočtu a výkazu výměr</w:t>
            </w: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D91B8C" w:rsidRPr="00F537F2" w:rsidRDefault="00D91B8C" w:rsidP="00D91B8C">
            <w:pPr>
              <w:rPr>
                <w:rFonts w:ascii="Garamond" w:hAnsi="Garamond" w:cs="Arial"/>
              </w:rPr>
            </w:pPr>
            <w:r>
              <w:rPr>
                <w:rFonts w:ascii="Garamond" w:hAnsi="Garamond" w:cs="Arial"/>
              </w:rPr>
              <w:t>nejpozději do 30.4.2018</w:t>
            </w:r>
          </w:p>
        </w:tc>
      </w:tr>
      <w:tr w:rsidR="00D91B8C" w:rsidRPr="00F537F2" w:rsidTr="00D91B8C">
        <w:tc>
          <w:tcPr>
            <w:tcW w:w="4569" w:type="dxa"/>
            <w:tcBorders>
              <w:top w:val="single" w:sz="4" w:space="0" w:color="auto"/>
              <w:left w:val="single" w:sz="4" w:space="0" w:color="auto"/>
              <w:bottom w:val="single" w:sz="4" w:space="0" w:color="auto"/>
              <w:right w:val="single" w:sz="4" w:space="0" w:color="auto"/>
            </w:tcBorders>
            <w:shd w:val="clear" w:color="auto" w:fill="auto"/>
          </w:tcPr>
          <w:p w:rsidR="00D91B8C" w:rsidRPr="00F537F2" w:rsidRDefault="00D91B8C" w:rsidP="00D91B8C">
            <w:pPr>
              <w:rPr>
                <w:rFonts w:ascii="Garamond" w:hAnsi="Garamond" w:cs="Arial"/>
              </w:rPr>
            </w:pPr>
            <w:r>
              <w:rPr>
                <w:rFonts w:ascii="Garamond" w:hAnsi="Garamond" w:cs="Arial"/>
              </w:rPr>
              <w:t>Předání upravené PD interiéru</w:t>
            </w: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D91B8C" w:rsidRPr="00F537F2" w:rsidRDefault="00D91B8C" w:rsidP="00D91B8C">
            <w:pPr>
              <w:rPr>
                <w:rFonts w:ascii="Garamond" w:hAnsi="Garamond" w:cs="Arial"/>
              </w:rPr>
            </w:pPr>
            <w:r>
              <w:rPr>
                <w:rFonts w:ascii="Garamond" w:hAnsi="Garamond" w:cs="Arial"/>
              </w:rPr>
              <w:t>nejpozději do 16.5.2018</w:t>
            </w:r>
          </w:p>
        </w:tc>
      </w:tr>
      <w:tr w:rsidR="00D91B8C" w:rsidRPr="00F537F2" w:rsidTr="00D91B8C">
        <w:tc>
          <w:tcPr>
            <w:tcW w:w="4569" w:type="dxa"/>
            <w:tcBorders>
              <w:top w:val="single" w:sz="4" w:space="0" w:color="auto"/>
              <w:left w:val="single" w:sz="4" w:space="0" w:color="auto"/>
              <w:bottom w:val="single" w:sz="4" w:space="0" w:color="auto"/>
              <w:right w:val="single" w:sz="4" w:space="0" w:color="auto"/>
            </w:tcBorders>
            <w:shd w:val="clear" w:color="auto" w:fill="auto"/>
          </w:tcPr>
          <w:p w:rsidR="00D91B8C" w:rsidRPr="00F537F2" w:rsidRDefault="00D91B8C" w:rsidP="00D91B8C">
            <w:pPr>
              <w:rPr>
                <w:rFonts w:ascii="Garamond" w:hAnsi="Garamond" w:cs="Arial"/>
              </w:rPr>
            </w:pPr>
            <w:r>
              <w:rPr>
                <w:rFonts w:ascii="Garamond" w:hAnsi="Garamond" w:cs="Arial"/>
              </w:rPr>
              <w:t>Výkon inženýrské činnosti, vč. předání Rozhodnutí – změny stavby před jejím dokončením</w:t>
            </w:r>
            <w:r w:rsidR="00E84CD1">
              <w:rPr>
                <w:rFonts w:ascii="Garamond" w:hAnsi="Garamond" w:cs="Arial"/>
              </w:rPr>
              <w:t>, vč. nabytí právní moci (NPM)</w:t>
            </w: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D91B8C" w:rsidRPr="00F537F2" w:rsidRDefault="00D91B8C" w:rsidP="00E84CD1">
            <w:pPr>
              <w:rPr>
                <w:rFonts w:ascii="Garamond" w:hAnsi="Garamond" w:cs="Arial"/>
              </w:rPr>
            </w:pPr>
            <w:r>
              <w:rPr>
                <w:rFonts w:ascii="Garamond" w:hAnsi="Garamond" w:cs="Arial"/>
              </w:rPr>
              <w:t xml:space="preserve">nejpozději do </w:t>
            </w:r>
            <w:r w:rsidR="00E84CD1">
              <w:rPr>
                <w:rFonts w:ascii="Garamond" w:hAnsi="Garamond" w:cs="Arial"/>
              </w:rPr>
              <w:t>doby ukončení předmětné rekonstrukce objektu (kolaudace stavby)</w:t>
            </w:r>
          </w:p>
        </w:tc>
      </w:tr>
      <w:tr w:rsidR="00E84CD1" w:rsidRPr="00F537F2" w:rsidTr="00693F9D">
        <w:trPr>
          <w:trHeight w:val="1295"/>
        </w:trPr>
        <w:tc>
          <w:tcPr>
            <w:tcW w:w="4569" w:type="dxa"/>
            <w:tcBorders>
              <w:top w:val="single" w:sz="4" w:space="0" w:color="auto"/>
              <w:left w:val="single" w:sz="4" w:space="0" w:color="auto"/>
              <w:bottom w:val="single" w:sz="4" w:space="0" w:color="auto"/>
              <w:right w:val="single" w:sz="4" w:space="0" w:color="auto"/>
            </w:tcBorders>
            <w:shd w:val="clear" w:color="auto" w:fill="auto"/>
          </w:tcPr>
          <w:p w:rsidR="00E84CD1" w:rsidRPr="00F537F2" w:rsidRDefault="00E84CD1" w:rsidP="00E84CD1">
            <w:pPr>
              <w:rPr>
                <w:rFonts w:ascii="Garamond" w:hAnsi="Garamond" w:cs="Arial"/>
              </w:rPr>
            </w:pPr>
            <w:r>
              <w:rPr>
                <w:rFonts w:ascii="Garamond" w:hAnsi="Garamond" w:cs="Arial"/>
              </w:rPr>
              <w:t>Výkon autorského dozoru</w:t>
            </w: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E84CD1" w:rsidRPr="00F537F2" w:rsidRDefault="00E84CD1" w:rsidP="00E84CD1">
            <w:pPr>
              <w:rPr>
                <w:rFonts w:ascii="Garamond" w:hAnsi="Garamond" w:cs="Arial"/>
              </w:rPr>
            </w:pPr>
            <w:r>
              <w:rPr>
                <w:rFonts w:ascii="Garamond" w:hAnsi="Garamond" w:cs="Arial"/>
              </w:rPr>
              <w:t>po celou dobu provádění stavby (do doby protokolárního předání stavby bez vad a nedodělků nebo do vydání kolaudačního rozhodnutí (souhlasu) s NPM, podle toho která událost nastane později</w:t>
            </w:r>
          </w:p>
        </w:tc>
      </w:tr>
    </w:tbl>
    <w:p w:rsidR="00C612D8" w:rsidRPr="00F413A4" w:rsidRDefault="00C612D8" w:rsidP="000926FA">
      <w:pPr>
        <w:spacing w:after="0"/>
        <w:jc w:val="both"/>
        <w:rPr>
          <w:rFonts w:ascii="Garamond" w:hAnsi="Garamond" w:cs="Arial"/>
        </w:rPr>
      </w:pPr>
    </w:p>
    <w:p w:rsidR="00C612D8" w:rsidRPr="00F413A4" w:rsidRDefault="00C612D8" w:rsidP="00B13747">
      <w:pPr>
        <w:numPr>
          <w:ilvl w:val="1"/>
          <w:numId w:val="17"/>
        </w:numPr>
        <w:spacing w:after="0"/>
        <w:ind w:left="703" w:hanging="703"/>
        <w:jc w:val="both"/>
        <w:rPr>
          <w:rFonts w:ascii="Garamond" w:hAnsi="Garamond" w:cs="Arial"/>
        </w:rPr>
      </w:pPr>
      <w:r w:rsidRPr="00F413A4">
        <w:rPr>
          <w:rFonts w:ascii="Garamond" w:hAnsi="Garamond"/>
        </w:rPr>
        <w:t xml:space="preserve">Zhotovitel splní svou povinnost provést dílo </w:t>
      </w:r>
      <w:r w:rsidR="00804F76" w:rsidRPr="00F413A4">
        <w:rPr>
          <w:rFonts w:ascii="Garamond" w:hAnsi="Garamond"/>
        </w:rPr>
        <w:t>popsané v</w:t>
      </w:r>
      <w:r w:rsidR="00A22658">
        <w:rPr>
          <w:rFonts w:ascii="Garamond" w:hAnsi="Garamond"/>
        </w:rPr>
        <w:t> čl. I.</w:t>
      </w:r>
      <w:r w:rsidR="00804F76" w:rsidRPr="00F413A4">
        <w:rPr>
          <w:rFonts w:ascii="Garamond" w:hAnsi="Garamond"/>
        </w:rPr>
        <w:t xml:space="preserve"> této smlouvy </w:t>
      </w:r>
      <w:r w:rsidRPr="00F413A4">
        <w:rPr>
          <w:rFonts w:ascii="Garamond" w:hAnsi="Garamond"/>
        </w:rPr>
        <w:t>jeho řádným ukončením a předáním Objednateli. Ukončeným dílem pro účely této smlouvy se rozumí dílo, které nebude vykazovat žádné vady a nedodělky. O předání díla bude sepsán předávací protokol, který podepíší zástupci obou smluvních stran</w:t>
      </w:r>
      <w:r w:rsidR="00A22658">
        <w:rPr>
          <w:rFonts w:ascii="Garamond" w:hAnsi="Garamond"/>
        </w:rPr>
        <w:t>,</w:t>
      </w:r>
      <w:r w:rsidRPr="00F413A4">
        <w:rPr>
          <w:rFonts w:ascii="Garamond" w:hAnsi="Garamond"/>
        </w:rPr>
        <w:t xml:space="preserve"> a do kterého Objednatel vytkne případné</w:t>
      </w:r>
      <w:r w:rsidR="00003C88">
        <w:rPr>
          <w:rFonts w:ascii="Garamond" w:hAnsi="Garamond"/>
        </w:rPr>
        <w:t xml:space="preserve"> zjevné</w:t>
      </w:r>
      <w:r w:rsidRPr="00F413A4">
        <w:rPr>
          <w:rFonts w:ascii="Garamond" w:hAnsi="Garamond"/>
        </w:rPr>
        <w:t xml:space="preserve"> vady díla.  </w:t>
      </w:r>
    </w:p>
    <w:p w:rsidR="00C612D8" w:rsidRPr="00F413A4" w:rsidRDefault="00C612D8" w:rsidP="00C612D8">
      <w:pPr>
        <w:spacing w:after="0"/>
        <w:ind w:left="703"/>
        <w:jc w:val="both"/>
        <w:rPr>
          <w:rFonts w:ascii="Garamond" w:hAnsi="Garamond" w:cs="Arial"/>
        </w:rPr>
      </w:pPr>
    </w:p>
    <w:p w:rsidR="00C612D8" w:rsidRPr="00F413A4" w:rsidRDefault="00C612D8" w:rsidP="00B13747">
      <w:pPr>
        <w:numPr>
          <w:ilvl w:val="1"/>
          <w:numId w:val="17"/>
        </w:numPr>
        <w:spacing w:after="0"/>
        <w:ind w:left="703" w:hanging="703"/>
        <w:jc w:val="both"/>
        <w:rPr>
          <w:rFonts w:ascii="Garamond" w:hAnsi="Garamond" w:cs="Arial"/>
        </w:rPr>
      </w:pPr>
      <w:r w:rsidRPr="00F413A4">
        <w:rPr>
          <w:rFonts w:ascii="Garamond" w:hAnsi="Garamond" w:cs="Arial"/>
        </w:rPr>
        <w:t>Mís</w:t>
      </w:r>
      <w:r w:rsidR="00804F76" w:rsidRPr="00F413A4">
        <w:rPr>
          <w:rFonts w:ascii="Garamond" w:hAnsi="Garamond" w:cs="Arial"/>
        </w:rPr>
        <w:t xml:space="preserve">tem plnění je sídlo Objednatele - </w:t>
      </w:r>
      <w:r w:rsidR="00804F76" w:rsidRPr="00F413A4">
        <w:rPr>
          <w:rFonts w:ascii="Garamond" w:hAnsi="Garamond"/>
        </w:rPr>
        <w:t xml:space="preserve">Univerzitní 8, Plzeň </w:t>
      </w:r>
      <w:r w:rsidR="00F413A4">
        <w:rPr>
          <w:rFonts w:ascii="Garamond" w:hAnsi="Garamond"/>
        </w:rPr>
        <w:t>(</w:t>
      </w:r>
      <w:r w:rsidR="00804F76" w:rsidRPr="00F413A4">
        <w:rPr>
          <w:rFonts w:ascii="Garamond" w:hAnsi="Garamond"/>
        </w:rPr>
        <w:t xml:space="preserve">rektorát </w:t>
      </w:r>
      <w:r w:rsidR="00751ADB" w:rsidRPr="00F413A4">
        <w:rPr>
          <w:rFonts w:ascii="Garamond" w:hAnsi="Garamond"/>
        </w:rPr>
        <w:t>Z</w:t>
      </w:r>
      <w:r w:rsidR="00804F76" w:rsidRPr="00F413A4">
        <w:rPr>
          <w:rFonts w:ascii="Garamond" w:hAnsi="Garamond"/>
        </w:rPr>
        <w:t>ápadočeské univerzity v</w:t>
      </w:r>
      <w:r w:rsidR="00F413A4">
        <w:rPr>
          <w:rFonts w:ascii="Garamond" w:hAnsi="Garamond"/>
        </w:rPr>
        <w:t> </w:t>
      </w:r>
      <w:r w:rsidR="00804F76" w:rsidRPr="00F413A4">
        <w:rPr>
          <w:rFonts w:ascii="Garamond" w:hAnsi="Garamond"/>
        </w:rPr>
        <w:t>Plzni</w:t>
      </w:r>
      <w:r w:rsidR="00F413A4">
        <w:rPr>
          <w:rFonts w:ascii="Garamond" w:hAnsi="Garamond"/>
        </w:rPr>
        <w:t>)</w:t>
      </w:r>
      <w:r w:rsidR="00804F76" w:rsidRPr="00F413A4">
        <w:rPr>
          <w:rFonts w:ascii="Garamond" w:hAnsi="Garamond"/>
        </w:rPr>
        <w:t>.</w:t>
      </w:r>
      <w:r w:rsidR="00F413A4">
        <w:rPr>
          <w:rFonts w:ascii="Garamond" w:hAnsi="Garamond"/>
        </w:rPr>
        <w:t xml:space="preserve"> </w:t>
      </w:r>
    </w:p>
    <w:p w:rsidR="00693F9D" w:rsidRPr="000365D5" w:rsidRDefault="00693F9D" w:rsidP="00C612D8">
      <w:pPr>
        <w:spacing w:after="0"/>
        <w:ind w:left="703"/>
        <w:jc w:val="both"/>
        <w:rPr>
          <w:rFonts w:ascii="Verdana" w:hAnsi="Verdana" w:cs="Arial"/>
          <w:sz w:val="21"/>
          <w:szCs w:val="21"/>
        </w:rPr>
      </w:pPr>
    </w:p>
    <w:p w:rsidR="00C612D8" w:rsidRPr="00DA4A8E" w:rsidRDefault="005E44CA" w:rsidP="00C612D8">
      <w:pPr>
        <w:spacing w:after="0"/>
        <w:jc w:val="center"/>
        <w:rPr>
          <w:rFonts w:ascii="Garamond" w:hAnsi="Garamond"/>
          <w:b/>
        </w:rPr>
      </w:pPr>
      <w:r w:rsidRPr="00DA4A8E">
        <w:rPr>
          <w:rFonts w:ascii="Garamond" w:hAnsi="Garamond"/>
          <w:b/>
        </w:rPr>
        <w:t>III</w:t>
      </w:r>
      <w:r w:rsidR="00C612D8" w:rsidRPr="00DA4A8E">
        <w:rPr>
          <w:rFonts w:ascii="Garamond" w:hAnsi="Garamond"/>
          <w:b/>
        </w:rPr>
        <w:t>.</w:t>
      </w:r>
    </w:p>
    <w:p w:rsidR="00C612D8" w:rsidRDefault="00C612D8" w:rsidP="00C612D8">
      <w:pPr>
        <w:spacing w:after="0"/>
        <w:jc w:val="center"/>
        <w:rPr>
          <w:rFonts w:ascii="Garamond" w:hAnsi="Garamond"/>
          <w:b/>
        </w:rPr>
      </w:pPr>
      <w:r w:rsidRPr="00DA4A8E">
        <w:rPr>
          <w:rFonts w:ascii="Garamond" w:hAnsi="Garamond"/>
          <w:b/>
        </w:rPr>
        <w:t>Cena díla a platební podmínky</w:t>
      </w:r>
    </w:p>
    <w:p w:rsidR="00693F9D" w:rsidRPr="00DA4A8E" w:rsidRDefault="00693F9D" w:rsidP="00C612D8">
      <w:pPr>
        <w:spacing w:after="0"/>
        <w:jc w:val="center"/>
        <w:rPr>
          <w:rFonts w:ascii="Garamond" w:hAnsi="Garamond"/>
          <w:b/>
        </w:rPr>
      </w:pPr>
    </w:p>
    <w:p w:rsidR="00C612D8" w:rsidRPr="00DA4A8E" w:rsidRDefault="005E44CA" w:rsidP="00C612D8">
      <w:pPr>
        <w:tabs>
          <w:tab w:val="left" w:pos="360"/>
        </w:tabs>
        <w:spacing w:after="60"/>
        <w:ind w:left="709" w:hanging="709"/>
        <w:jc w:val="both"/>
        <w:rPr>
          <w:rFonts w:ascii="Garamond" w:hAnsi="Garamond" w:cs="Arial"/>
        </w:rPr>
      </w:pPr>
      <w:r w:rsidRPr="00DA4A8E">
        <w:rPr>
          <w:rFonts w:ascii="Garamond" w:hAnsi="Garamond"/>
        </w:rPr>
        <w:t>3</w:t>
      </w:r>
      <w:r w:rsidR="00C612D8" w:rsidRPr="00DA4A8E">
        <w:rPr>
          <w:rFonts w:ascii="Garamond" w:hAnsi="Garamond"/>
        </w:rPr>
        <w:t xml:space="preserve">.1 </w:t>
      </w:r>
      <w:r w:rsidR="00DA4A8E">
        <w:rPr>
          <w:rFonts w:ascii="Garamond" w:hAnsi="Garamond"/>
        </w:rPr>
        <w:tab/>
      </w:r>
      <w:r w:rsidR="00DA4A8E">
        <w:rPr>
          <w:rFonts w:ascii="Garamond" w:hAnsi="Garamond"/>
        </w:rPr>
        <w:tab/>
      </w:r>
      <w:r w:rsidR="00C612D8" w:rsidRPr="00DA4A8E">
        <w:rPr>
          <w:rFonts w:ascii="Garamond" w:hAnsi="Garamond" w:cs="Verdana"/>
        </w:rPr>
        <w:t xml:space="preserve">Smluvní cena za dílo v rozsahu dohodnutém v této smlouvě a za podmínek v ní uvedených je stanovena dohodou </w:t>
      </w:r>
      <w:r w:rsidR="00892490" w:rsidRPr="00DA4A8E">
        <w:rPr>
          <w:rFonts w:ascii="Garamond" w:hAnsi="Garamond" w:cs="Verdana"/>
        </w:rPr>
        <w:t>smluvních stran,</w:t>
      </w:r>
      <w:r w:rsidR="00C612D8" w:rsidRPr="00DA4A8E">
        <w:rPr>
          <w:rFonts w:ascii="Garamond" w:hAnsi="Garamond" w:cs="Verdana"/>
        </w:rPr>
        <w:t xml:space="preserve"> vych</w:t>
      </w:r>
      <w:r w:rsidR="00892490" w:rsidRPr="00DA4A8E">
        <w:rPr>
          <w:rFonts w:ascii="Garamond" w:hAnsi="Garamond" w:cs="Verdana"/>
        </w:rPr>
        <w:t>ází z cenové nabídky Zhotovitele</w:t>
      </w:r>
      <w:r w:rsidR="00804F76" w:rsidRPr="00DA4A8E">
        <w:rPr>
          <w:rFonts w:ascii="Garamond" w:hAnsi="Garamond" w:cs="Verdana"/>
        </w:rPr>
        <w:t xml:space="preserve"> v rámci veřejné zakázky </w:t>
      </w:r>
      <w:r w:rsidR="00892490" w:rsidRPr="00DA4A8E">
        <w:rPr>
          <w:rFonts w:ascii="Garamond" w:hAnsi="Garamond" w:cs="Verdana"/>
        </w:rPr>
        <w:t>a je stanovena ve výši</w:t>
      </w:r>
      <w:r w:rsidR="00D37133">
        <w:rPr>
          <w:rFonts w:ascii="Garamond" w:hAnsi="Garamond" w:cs="Verdana"/>
        </w:rPr>
        <w:t xml:space="preserve"> </w:t>
      </w:r>
      <w:r w:rsidR="00D37133" w:rsidRPr="00D37133">
        <w:rPr>
          <w:rFonts w:ascii="Garamond" w:hAnsi="Garamond" w:cs="Verdana"/>
          <w:b/>
        </w:rPr>
        <w:t xml:space="preserve">2.362.780,- </w:t>
      </w:r>
      <w:r w:rsidR="00892490" w:rsidRPr="00D37133">
        <w:rPr>
          <w:rFonts w:ascii="Garamond" w:hAnsi="Garamond" w:cs="Verdana"/>
          <w:b/>
        </w:rPr>
        <w:t>Kč</w:t>
      </w:r>
      <w:r w:rsidR="00892490" w:rsidRPr="00DA4A8E">
        <w:rPr>
          <w:rFonts w:ascii="Garamond" w:hAnsi="Garamond" w:cs="Verdana"/>
        </w:rPr>
        <w:t xml:space="preserve"> bez DPH, sazba DPH </w:t>
      </w:r>
      <w:r w:rsidR="00D37133">
        <w:rPr>
          <w:rFonts w:ascii="Garamond" w:hAnsi="Garamond" w:cs="Verdana"/>
        </w:rPr>
        <w:t>21</w:t>
      </w:r>
      <w:r w:rsidR="00892490" w:rsidRPr="00DA4A8E">
        <w:rPr>
          <w:rFonts w:ascii="Garamond" w:hAnsi="Garamond" w:cs="Verdana"/>
        </w:rPr>
        <w:t xml:space="preserve">% ve výši </w:t>
      </w:r>
      <w:r w:rsidR="00D37133" w:rsidRPr="00D37133">
        <w:rPr>
          <w:rFonts w:ascii="Garamond" w:hAnsi="Garamond" w:cs="Verdana"/>
          <w:b/>
        </w:rPr>
        <w:t>496.184,-</w:t>
      </w:r>
      <w:r w:rsidR="00D37133" w:rsidRPr="00D37133">
        <w:rPr>
          <w:rFonts w:ascii="Garamond" w:hAnsi="Garamond"/>
          <w:b/>
        </w:rPr>
        <w:t xml:space="preserve"> </w:t>
      </w:r>
      <w:r w:rsidR="00892490" w:rsidRPr="00D37133">
        <w:rPr>
          <w:rFonts w:ascii="Garamond" w:hAnsi="Garamond" w:cs="Verdana"/>
          <w:b/>
        </w:rPr>
        <w:t>Kč</w:t>
      </w:r>
      <w:r w:rsidR="00892490" w:rsidRPr="00DA4A8E">
        <w:rPr>
          <w:rFonts w:ascii="Garamond" w:hAnsi="Garamond" w:cs="Verdana"/>
        </w:rPr>
        <w:t xml:space="preserve">, celková cena vč. DPH činí </w:t>
      </w:r>
      <w:r w:rsidR="00D37133" w:rsidRPr="00D37133">
        <w:rPr>
          <w:rFonts w:ascii="Garamond" w:hAnsi="Garamond"/>
          <w:b/>
        </w:rPr>
        <w:t>2.858.964,-</w:t>
      </w:r>
      <w:r w:rsidR="007014CC" w:rsidRPr="00D37133">
        <w:rPr>
          <w:rFonts w:ascii="Garamond" w:hAnsi="Garamond"/>
          <w:b/>
        </w:rPr>
        <w:t xml:space="preserve"> </w:t>
      </w:r>
      <w:r w:rsidR="00892490" w:rsidRPr="00D37133">
        <w:rPr>
          <w:rFonts w:ascii="Garamond" w:hAnsi="Garamond" w:cs="Verdana"/>
          <w:b/>
        </w:rPr>
        <w:t>Kč</w:t>
      </w:r>
      <w:r w:rsidR="00892490" w:rsidRPr="00DA4A8E">
        <w:rPr>
          <w:rFonts w:ascii="Garamond" w:hAnsi="Garamond" w:cs="Verdana"/>
        </w:rPr>
        <w:t>.</w:t>
      </w:r>
    </w:p>
    <w:p w:rsidR="000B252F" w:rsidRPr="000B252F" w:rsidRDefault="005E44CA" w:rsidP="00426635">
      <w:pPr>
        <w:tabs>
          <w:tab w:val="left" w:pos="4080"/>
        </w:tabs>
        <w:spacing w:after="0"/>
        <w:ind w:left="709" w:hanging="709"/>
        <w:jc w:val="both"/>
        <w:rPr>
          <w:rFonts w:ascii="Garamond" w:hAnsi="Garamond"/>
        </w:rPr>
      </w:pPr>
      <w:r w:rsidRPr="000365D5">
        <w:rPr>
          <w:rFonts w:ascii="Verdana" w:hAnsi="Verdana" w:cs="Arial"/>
          <w:sz w:val="21"/>
          <w:szCs w:val="21"/>
        </w:rPr>
        <w:tab/>
      </w:r>
    </w:p>
    <w:p w:rsidR="00C612D8" w:rsidRPr="000B252F" w:rsidRDefault="005E44CA" w:rsidP="00C612D8">
      <w:pPr>
        <w:suppressAutoHyphens/>
        <w:spacing w:line="240" w:lineRule="auto"/>
        <w:ind w:left="709" w:hanging="709"/>
        <w:jc w:val="both"/>
        <w:rPr>
          <w:rFonts w:ascii="Garamond" w:hAnsi="Garamond"/>
        </w:rPr>
      </w:pPr>
      <w:r w:rsidRPr="000B252F">
        <w:rPr>
          <w:rFonts w:ascii="Garamond" w:hAnsi="Garamond"/>
        </w:rPr>
        <w:t>3</w:t>
      </w:r>
      <w:r w:rsidR="00C612D8" w:rsidRPr="000B252F">
        <w:rPr>
          <w:rFonts w:ascii="Garamond" w:hAnsi="Garamond"/>
        </w:rPr>
        <w:t>.</w:t>
      </w:r>
      <w:r w:rsidR="00003C88">
        <w:rPr>
          <w:rFonts w:ascii="Garamond" w:hAnsi="Garamond"/>
        </w:rPr>
        <w:t>2</w:t>
      </w:r>
      <w:r w:rsidR="00C612D8" w:rsidRPr="000B252F">
        <w:rPr>
          <w:rFonts w:ascii="Garamond" w:hAnsi="Garamond"/>
        </w:rPr>
        <w:t xml:space="preserve"> </w:t>
      </w:r>
      <w:r w:rsidR="00C612D8" w:rsidRPr="000B252F">
        <w:rPr>
          <w:rFonts w:ascii="Garamond" w:hAnsi="Garamond"/>
        </w:rPr>
        <w:tab/>
        <w:t xml:space="preserve">Smluvní cena je sjednána jako nejvýše přípustná, maximální a nepřekročitelná </w:t>
      </w:r>
      <w:r w:rsidR="00586FDF">
        <w:rPr>
          <w:rFonts w:ascii="Garamond" w:hAnsi="Garamond"/>
        </w:rPr>
        <w:t>,</w:t>
      </w:r>
      <w:r w:rsidR="00C612D8" w:rsidRPr="000B252F">
        <w:rPr>
          <w:rFonts w:ascii="Garamond" w:hAnsi="Garamond"/>
        </w:rPr>
        <w:t xml:space="preserve"> včetně všech poplatků a veškerých dalších nákladů spojených s plněním předmětu smlouvy, </w:t>
      </w:r>
      <w:r w:rsidR="00586FDF">
        <w:rPr>
          <w:rFonts w:ascii="Garamond" w:hAnsi="Garamond"/>
        </w:rPr>
        <w:t xml:space="preserve">a to i když </w:t>
      </w:r>
      <w:r w:rsidR="00C612D8" w:rsidRPr="000B252F">
        <w:rPr>
          <w:rFonts w:ascii="Garamond" w:hAnsi="Garamond"/>
        </w:rPr>
        <w:t xml:space="preserve"> nejsou výslovně uvedeny v této smlouvě, ale o kterých Zhotovitel při stanovení smluvní ceny vzhledem ke svým odborným znalostem </w:t>
      </w:r>
      <w:r w:rsidR="00586FDF">
        <w:rPr>
          <w:rFonts w:ascii="Garamond" w:hAnsi="Garamond"/>
        </w:rPr>
        <w:t xml:space="preserve">a </w:t>
      </w:r>
      <w:r w:rsidR="00C612D8" w:rsidRPr="000B252F">
        <w:rPr>
          <w:rFonts w:ascii="Garamond" w:hAnsi="Garamond"/>
        </w:rPr>
        <w:t>s vynaložením veškeré odborné péče věděl nebo vědět měl a mohl.</w:t>
      </w:r>
      <w:r w:rsidR="00586FDF">
        <w:rPr>
          <w:rFonts w:ascii="Garamond" w:hAnsi="Garamond"/>
        </w:rPr>
        <w:t xml:space="preserve"> </w:t>
      </w:r>
    </w:p>
    <w:p w:rsidR="00BA7615" w:rsidRPr="000B252F" w:rsidRDefault="005E44CA" w:rsidP="00C612D8">
      <w:pPr>
        <w:spacing w:after="0"/>
        <w:ind w:left="709" w:hanging="709"/>
        <w:jc w:val="both"/>
        <w:rPr>
          <w:rFonts w:ascii="Garamond" w:hAnsi="Garamond"/>
        </w:rPr>
      </w:pPr>
      <w:r w:rsidRPr="000B252F">
        <w:rPr>
          <w:rFonts w:ascii="Garamond" w:hAnsi="Garamond"/>
        </w:rPr>
        <w:t>3</w:t>
      </w:r>
      <w:r w:rsidR="00C612D8" w:rsidRPr="000B252F">
        <w:rPr>
          <w:rFonts w:ascii="Garamond" w:hAnsi="Garamond"/>
        </w:rPr>
        <w:t>.</w:t>
      </w:r>
      <w:r w:rsidR="00003C88">
        <w:rPr>
          <w:rFonts w:ascii="Garamond" w:hAnsi="Garamond"/>
        </w:rPr>
        <w:t>3</w:t>
      </w:r>
      <w:r w:rsidR="00C612D8" w:rsidRPr="000B252F">
        <w:rPr>
          <w:rFonts w:ascii="Garamond" w:hAnsi="Garamond"/>
        </w:rPr>
        <w:tab/>
        <w:t xml:space="preserve">Smluvní cenu </w:t>
      </w:r>
      <w:r w:rsidR="00C612D8" w:rsidRPr="000B252F">
        <w:rPr>
          <w:rFonts w:ascii="Garamond" w:hAnsi="Garamond" w:cs="Verdana"/>
        </w:rPr>
        <w:t>je možné překročit pouze v souvislosti se změnou daňových předpisů týkajících se DPH</w:t>
      </w:r>
      <w:r w:rsidR="00C612D8" w:rsidRPr="000B252F">
        <w:rPr>
          <w:rFonts w:ascii="Garamond" w:hAnsi="Garamond"/>
        </w:rPr>
        <w:t>.</w:t>
      </w:r>
    </w:p>
    <w:p w:rsidR="000C1E55" w:rsidRPr="000B252F" w:rsidRDefault="000C1E55" w:rsidP="00C612D8">
      <w:pPr>
        <w:spacing w:after="0"/>
        <w:ind w:left="709" w:hanging="709"/>
        <w:jc w:val="both"/>
        <w:rPr>
          <w:rFonts w:ascii="Garamond" w:hAnsi="Garamond"/>
        </w:rPr>
      </w:pPr>
    </w:p>
    <w:p w:rsidR="0025772F" w:rsidRDefault="000C1E55" w:rsidP="0031390B">
      <w:pPr>
        <w:spacing w:after="0"/>
        <w:ind w:left="708" w:hanging="708"/>
        <w:jc w:val="both"/>
        <w:rPr>
          <w:rFonts w:ascii="Garamond" w:hAnsi="Garamond"/>
        </w:rPr>
      </w:pPr>
      <w:r w:rsidRPr="000B252F">
        <w:rPr>
          <w:rFonts w:ascii="Garamond" w:hAnsi="Garamond"/>
        </w:rPr>
        <w:t>3.</w:t>
      </w:r>
      <w:r w:rsidR="00003C88">
        <w:rPr>
          <w:rFonts w:ascii="Garamond" w:hAnsi="Garamond"/>
        </w:rPr>
        <w:t>4</w:t>
      </w:r>
      <w:r w:rsidRPr="000B252F">
        <w:rPr>
          <w:rFonts w:ascii="Garamond" w:hAnsi="Garamond"/>
        </w:rPr>
        <w:t>.</w:t>
      </w:r>
      <w:r w:rsidRPr="000B252F">
        <w:rPr>
          <w:rFonts w:ascii="Garamond" w:hAnsi="Garamond"/>
        </w:rPr>
        <w:tab/>
        <w:t>Smluvní cena bude Objednatelem uhrazena v české měně na základě daňov</w:t>
      </w:r>
      <w:r w:rsidR="0025772F">
        <w:rPr>
          <w:rFonts w:ascii="Garamond" w:hAnsi="Garamond"/>
        </w:rPr>
        <w:t>ých dokladů</w:t>
      </w:r>
      <w:r w:rsidRPr="000B252F">
        <w:rPr>
          <w:rFonts w:ascii="Garamond" w:hAnsi="Garamond"/>
        </w:rPr>
        <w:t xml:space="preserve"> – faktur</w:t>
      </w:r>
      <w:r w:rsidR="0025772F">
        <w:rPr>
          <w:rFonts w:ascii="Garamond" w:hAnsi="Garamond"/>
        </w:rPr>
        <w:t xml:space="preserve"> – v následujících splátkách:</w:t>
      </w:r>
    </w:p>
    <w:p w:rsidR="0025772F" w:rsidRDefault="0025772F" w:rsidP="0025772F">
      <w:pPr>
        <w:spacing w:after="0"/>
        <w:ind w:left="708"/>
        <w:jc w:val="both"/>
        <w:rPr>
          <w:rFonts w:ascii="Garamond" w:hAnsi="Garamond"/>
        </w:rPr>
      </w:pPr>
      <w:r>
        <w:rPr>
          <w:rFonts w:ascii="Garamond" w:hAnsi="Garamond"/>
        </w:rPr>
        <w:t>1. splátka – vy výši 8</w:t>
      </w:r>
      <w:r w:rsidR="00082FB8">
        <w:rPr>
          <w:rFonts w:ascii="Garamond" w:hAnsi="Garamond"/>
        </w:rPr>
        <w:t>0</w:t>
      </w:r>
      <w:r>
        <w:rPr>
          <w:rFonts w:ascii="Garamond" w:hAnsi="Garamond"/>
        </w:rPr>
        <w:t>% z celkové ceny díla bez DPH</w:t>
      </w:r>
      <w:r w:rsidRPr="0025772F">
        <w:rPr>
          <w:rFonts w:ascii="Verdana" w:hAnsi="Verdana"/>
          <w:sz w:val="21"/>
          <w:szCs w:val="21"/>
        </w:rPr>
        <w:t xml:space="preserve"> </w:t>
      </w:r>
      <w:r w:rsidRPr="0025772F">
        <w:rPr>
          <w:rFonts w:ascii="Garamond" w:hAnsi="Garamond"/>
        </w:rPr>
        <w:t xml:space="preserve">bude uhrazena po předání </w:t>
      </w:r>
      <w:r>
        <w:rPr>
          <w:rFonts w:ascii="Garamond" w:hAnsi="Garamond"/>
        </w:rPr>
        <w:t>upravené DPS vč. rozpočtu a výkazu výměr.</w:t>
      </w:r>
      <w:r w:rsidRPr="0025772F">
        <w:rPr>
          <w:rFonts w:ascii="Garamond" w:hAnsi="Garamond"/>
        </w:rPr>
        <w:t xml:space="preserve"> Přílohou faktury bude protokol o  předání a převzetí </w:t>
      </w:r>
      <w:r w:rsidR="00082FB8">
        <w:rPr>
          <w:rFonts w:ascii="Garamond" w:hAnsi="Garamond"/>
        </w:rPr>
        <w:t xml:space="preserve">části </w:t>
      </w:r>
      <w:r w:rsidRPr="0025772F">
        <w:rPr>
          <w:rFonts w:ascii="Garamond" w:hAnsi="Garamond"/>
        </w:rPr>
        <w:t>díla podepsaný zástupci obou smluvních stran.</w:t>
      </w:r>
    </w:p>
    <w:p w:rsidR="0025772F" w:rsidRDefault="0025772F" w:rsidP="0025772F">
      <w:pPr>
        <w:spacing w:after="0"/>
        <w:ind w:left="708"/>
        <w:jc w:val="both"/>
        <w:rPr>
          <w:rFonts w:ascii="Garamond" w:hAnsi="Garamond"/>
        </w:rPr>
      </w:pPr>
      <w:r>
        <w:rPr>
          <w:rFonts w:ascii="Garamond" w:hAnsi="Garamond"/>
        </w:rPr>
        <w:t xml:space="preserve">2. splátka – ve výši </w:t>
      </w:r>
      <w:r w:rsidR="00082FB8">
        <w:rPr>
          <w:rFonts w:ascii="Garamond" w:hAnsi="Garamond"/>
        </w:rPr>
        <w:t>5% z celkové ceny díla bez DPH</w:t>
      </w:r>
      <w:r w:rsidR="00082FB8" w:rsidRPr="0025772F">
        <w:rPr>
          <w:rFonts w:ascii="Verdana" w:hAnsi="Verdana"/>
          <w:sz w:val="21"/>
          <w:szCs w:val="21"/>
        </w:rPr>
        <w:t xml:space="preserve"> </w:t>
      </w:r>
      <w:r w:rsidR="00082FB8" w:rsidRPr="0025772F">
        <w:rPr>
          <w:rFonts w:ascii="Garamond" w:hAnsi="Garamond"/>
        </w:rPr>
        <w:t xml:space="preserve">bude uhrazena po předání </w:t>
      </w:r>
      <w:r w:rsidR="00082FB8">
        <w:rPr>
          <w:rFonts w:ascii="Garamond" w:hAnsi="Garamond"/>
        </w:rPr>
        <w:t>upravené PD interiéru vč. rozpočtu a výkazu výměr.</w:t>
      </w:r>
      <w:r w:rsidR="00082FB8" w:rsidRPr="0025772F">
        <w:rPr>
          <w:rFonts w:ascii="Garamond" w:hAnsi="Garamond"/>
        </w:rPr>
        <w:t xml:space="preserve"> Přílohou faktury bude protokol o  předání a převzetí </w:t>
      </w:r>
      <w:r w:rsidR="00082FB8">
        <w:rPr>
          <w:rFonts w:ascii="Garamond" w:hAnsi="Garamond"/>
        </w:rPr>
        <w:t xml:space="preserve">části </w:t>
      </w:r>
      <w:r w:rsidR="00082FB8" w:rsidRPr="0025772F">
        <w:rPr>
          <w:rFonts w:ascii="Garamond" w:hAnsi="Garamond"/>
        </w:rPr>
        <w:t>díla podepsaný zástupci obou smluvních stran.</w:t>
      </w:r>
    </w:p>
    <w:p w:rsidR="00082FB8" w:rsidRDefault="00082FB8" w:rsidP="0025772F">
      <w:pPr>
        <w:spacing w:after="0"/>
        <w:ind w:left="708"/>
        <w:jc w:val="both"/>
        <w:rPr>
          <w:rFonts w:ascii="Garamond" w:hAnsi="Garamond"/>
        </w:rPr>
      </w:pPr>
      <w:r>
        <w:rPr>
          <w:rFonts w:ascii="Garamond" w:hAnsi="Garamond"/>
        </w:rPr>
        <w:t>3. splátka – ve výši 5%</w:t>
      </w:r>
      <w:r w:rsidRPr="00082FB8">
        <w:rPr>
          <w:rFonts w:ascii="Garamond" w:hAnsi="Garamond"/>
        </w:rPr>
        <w:t xml:space="preserve"> </w:t>
      </w:r>
      <w:r>
        <w:rPr>
          <w:rFonts w:ascii="Garamond" w:hAnsi="Garamond"/>
        </w:rPr>
        <w:t>z celkové ceny díla bez DPH</w:t>
      </w:r>
      <w:r w:rsidRPr="0025772F">
        <w:rPr>
          <w:rFonts w:ascii="Verdana" w:hAnsi="Verdana"/>
          <w:sz w:val="21"/>
          <w:szCs w:val="21"/>
        </w:rPr>
        <w:t xml:space="preserve"> </w:t>
      </w:r>
      <w:r w:rsidRPr="0025772F">
        <w:rPr>
          <w:rFonts w:ascii="Garamond" w:hAnsi="Garamond"/>
        </w:rPr>
        <w:t xml:space="preserve">bude uhrazena po předání </w:t>
      </w:r>
      <w:r>
        <w:rPr>
          <w:rFonts w:ascii="Garamond" w:hAnsi="Garamond"/>
        </w:rPr>
        <w:t>pravomocného Rozhodnutí – změny stavby před jejím dokončením.</w:t>
      </w:r>
      <w:r w:rsidRPr="0025772F">
        <w:rPr>
          <w:rFonts w:ascii="Garamond" w:hAnsi="Garamond"/>
        </w:rPr>
        <w:t xml:space="preserve"> Přílohou faktury bude protokol o  předání a převzetí </w:t>
      </w:r>
      <w:r>
        <w:rPr>
          <w:rFonts w:ascii="Garamond" w:hAnsi="Garamond"/>
        </w:rPr>
        <w:t xml:space="preserve">části </w:t>
      </w:r>
      <w:r w:rsidRPr="0025772F">
        <w:rPr>
          <w:rFonts w:ascii="Garamond" w:hAnsi="Garamond"/>
        </w:rPr>
        <w:t>díla podepsaný zástupci obou smluvních stran.</w:t>
      </w:r>
    </w:p>
    <w:p w:rsidR="00082FB8" w:rsidRDefault="00082FB8" w:rsidP="00082FB8">
      <w:pPr>
        <w:spacing w:after="0"/>
        <w:ind w:left="708"/>
        <w:jc w:val="both"/>
        <w:rPr>
          <w:rFonts w:ascii="Garamond" w:hAnsi="Garamond"/>
        </w:rPr>
      </w:pPr>
      <w:r>
        <w:rPr>
          <w:rFonts w:ascii="Garamond" w:hAnsi="Garamond"/>
        </w:rPr>
        <w:t>4. splátka – ve výši 10%</w:t>
      </w:r>
      <w:r w:rsidRPr="00082FB8">
        <w:rPr>
          <w:rFonts w:ascii="Garamond" w:hAnsi="Garamond"/>
        </w:rPr>
        <w:t xml:space="preserve"> </w:t>
      </w:r>
      <w:r>
        <w:rPr>
          <w:rFonts w:ascii="Garamond" w:hAnsi="Garamond"/>
        </w:rPr>
        <w:t>z celkové ceny díla bez DPH</w:t>
      </w:r>
      <w:r w:rsidRPr="0025772F">
        <w:rPr>
          <w:rFonts w:ascii="Verdana" w:hAnsi="Verdana"/>
          <w:sz w:val="21"/>
          <w:szCs w:val="21"/>
        </w:rPr>
        <w:t xml:space="preserve"> </w:t>
      </w:r>
      <w:r w:rsidRPr="0025772F">
        <w:rPr>
          <w:rFonts w:ascii="Garamond" w:hAnsi="Garamond"/>
        </w:rPr>
        <w:t xml:space="preserve">bude uhrazena po </w:t>
      </w:r>
      <w:r>
        <w:rPr>
          <w:rFonts w:ascii="Garamond" w:hAnsi="Garamond"/>
        </w:rPr>
        <w:t>ukončení výkonu autorského dozoru (po ukončení stavby příp. kolaudace – viz odst. 2.1.)</w:t>
      </w:r>
      <w:r w:rsidRPr="0025772F">
        <w:rPr>
          <w:rFonts w:ascii="Garamond" w:hAnsi="Garamond"/>
        </w:rPr>
        <w:t>.</w:t>
      </w:r>
    </w:p>
    <w:p w:rsidR="00082FB8" w:rsidRDefault="00082FB8" w:rsidP="0025772F">
      <w:pPr>
        <w:spacing w:after="0"/>
        <w:ind w:left="708"/>
        <w:jc w:val="both"/>
        <w:rPr>
          <w:rFonts w:ascii="Garamond" w:hAnsi="Garamond"/>
        </w:rPr>
      </w:pPr>
    </w:p>
    <w:p w:rsidR="00C612D8" w:rsidRPr="000B252F" w:rsidRDefault="005E44CA" w:rsidP="005E44CA">
      <w:pPr>
        <w:spacing w:after="0"/>
        <w:ind w:left="709" w:hanging="709"/>
        <w:jc w:val="both"/>
        <w:rPr>
          <w:rFonts w:ascii="Garamond" w:hAnsi="Garamond" w:cs="Verdana"/>
        </w:rPr>
      </w:pPr>
      <w:r w:rsidRPr="00D458BA">
        <w:rPr>
          <w:rFonts w:ascii="Garamond" w:hAnsi="Garamond"/>
        </w:rPr>
        <w:t>3</w:t>
      </w:r>
      <w:r w:rsidR="00C612D8" w:rsidRPr="00D458BA">
        <w:rPr>
          <w:rFonts w:ascii="Garamond" w:hAnsi="Garamond"/>
        </w:rPr>
        <w:t>.</w:t>
      </w:r>
      <w:r w:rsidR="00003C88">
        <w:rPr>
          <w:rFonts w:ascii="Garamond" w:hAnsi="Garamond"/>
        </w:rPr>
        <w:t>5</w:t>
      </w:r>
      <w:r w:rsidR="00C612D8" w:rsidRPr="00D458BA">
        <w:rPr>
          <w:rFonts w:ascii="Garamond" w:hAnsi="Garamond"/>
        </w:rPr>
        <w:t xml:space="preserve"> </w:t>
      </w:r>
      <w:r w:rsidR="00C612D8" w:rsidRPr="00D458BA">
        <w:rPr>
          <w:rFonts w:ascii="Garamond" w:hAnsi="Garamond"/>
        </w:rPr>
        <w:tab/>
      </w:r>
      <w:r w:rsidR="00C612D8" w:rsidRPr="00D458BA">
        <w:rPr>
          <w:rFonts w:ascii="Garamond" w:hAnsi="Garamond" w:cs="Verdana"/>
        </w:rPr>
        <w:t>Daňov</w:t>
      </w:r>
      <w:r w:rsidR="007045F3">
        <w:rPr>
          <w:rFonts w:ascii="Garamond" w:hAnsi="Garamond" w:cs="Verdana"/>
        </w:rPr>
        <w:t>é</w:t>
      </w:r>
      <w:r w:rsidR="00C612D8" w:rsidRPr="00D458BA">
        <w:rPr>
          <w:rFonts w:ascii="Garamond" w:hAnsi="Garamond" w:cs="Verdana"/>
        </w:rPr>
        <w:t xml:space="preserve"> doklad</w:t>
      </w:r>
      <w:r w:rsidR="007045F3">
        <w:rPr>
          <w:rFonts w:ascii="Garamond" w:hAnsi="Garamond" w:cs="Verdana"/>
        </w:rPr>
        <w:t>y</w:t>
      </w:r>
      <w:r w:rsidR="00C612D8" w:rsidRPr="00D458BA">
        <w:rPr>
          <w:rFonts w:ascii="Garamond" w:hAnsi="Garamond" w:cs="Verdana"/>
        </w:rPr>
        <w:t xml:space="preserve"> – faktur</w:t>
      </w:r>
      <w:r w:rsidR="007045F3">
        <w:rPr>
          <w:rFonts w:ascii="Garamond" w:hAnsi="Garamond" w:cs="Verdana"/>
        </w:rPr>
        <w:t>y –</w:t>
      </w:r>
      <w:r w:rsidR="00C612D8" w:rsidRPr="00D458BA">
        <w:rPr>
          <w:rFonts w:ascii="Garamond" w:hAnsi="Garamond" w:cs="Verdana"/>
        </w:rPr>
        <w:t xml:space="preserve"> musí</w:t>
      </w:r>
      <w:r w:rsidR="007045F3">
        <w:rPr>
          <w:rFonts w:ascii="Garamond" w:hAnsi="Garamond" w:cs="Verdana"/>
        </w:rPr>
        <w:t xml:space="preserve"> </w:t>
      </w:r>
      <w:r w:rsidR="00C612D8" w:rsidRPr="00D458BA">
        <w:rPr>
          <w:rFonts w:ascii="Garamond" w:hAnsi="Garamond" w:cs="Verdana"/>
        </w:rPr>
        <w:t>obsahovat všechny náležitosti řádného účetního a daňového</w:t>
      </w:r>
      <w:r w:rsidR="00C612D8" w:rsidRPr="000B252F">
        <w:rPr>
          <w:rFonts w:ascii="Garamond" w:hAnsi="Garamond" w:cs="Verdana"/>
        </w:rPr>
        <w:t xml:space="preserve">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opraveného dokladu Objednateli.</w:t>
      </w:r>
    </w:p>
    <w:p w:rsidR="005E44CA" w:rsidRPr="000B252F" w:rsidRDefault="005E44CA" w:rsidP="00C612D8">
      <w:pPr>
        <w:spacing w:after="0"/>
        <w:ind w:left="710" w:hanging="710"/>
        <w:jc w:val="both"/>
        <w:rPr>
          <w:rFonts w:ascii="Garamond" w:hAnsi="Garamond" w:cs="Verdana"/>
        </w:rPr>
      </w:pPr>
    </w:p>
    <w:p w:rsidR="00C612D8" w:rsidRPr="00915304" w:rsidRDefault="005E44CA" w:rsidP="005E44CA">
      <w:pPr>
        <w:spacing w:after="0"/>
        <w:ind w:left="710" w:hanging="710"/>
        <w:jc w:val="both"/>
        <w:rPr>
          <w:rFonts w:ascii="Garamond" w:hAnsi="Garamond" w:cs="Verdana"/>
        </w:rPr>
      </w:pPr>
      <w:r w:rsidRPr="00915304">
        <w:rPr>
          <w:rFonts w:ascii="Garamond" w:hAnsi="Garamond" w:cs="Verdana"/>
        </w:rPr>
        <w:t>3.</w:t>
      </w:r>
      <w:r w:rsidR="00003C88">
        <w:rPr>
          <w:rFonts w:ascii="Garamond" w:hAnsi="Garamond" w:cs="Verdana"/>
        </w:rPr>
        <w:t>6</w:t>
      </w:r>
      <w:r w:rsidRPr="00915304">
        <w:rPr>
          <w:rFonts w:ascii="Garamond" w:hAnsi="Garamond" w:cs="Verdana"/>
        </w:rPr>
        <w:t>.</w:t>
      </w:r>
      <w:r w:rsidRPr="00915304">
        <w:rPr>
          <w:rFonts w:ascii="Garamond" w:hAnsi="Garamond" w:cs="Verdana"/>
        </w:rPr>
        <w:tab/>
      </w:r>
      <w:r w:rsidR="00C612D8" w:rsidRPr="00915304">
        <w:rPr>
          <w:rFonts w:ascii="Garamond" w:hAnsi="Garamond" w:cs="Verdana"/>
        </w:rPr>
        <w:t xml:space="preserve">Splatnost jednotlivých faktur se sjednává na 30 dnů ode dne jejich prokazatelného doručení Objednateli. </w:t>
      </w:r>
    </w:p>
    <w:p w:rsidR="00BA7615" w:rsidRPr="00915304" w:rsidRDefault="00BA7615" w:rsidP="005E44CA">
      <w:pPr>
        <w:spacing w:after="0"/>
        <w:ind w:left="710" w:hanging="710"/>
        <w:jc w:val="both"/>
        <w:rPr>
          <w:rFonts w:ascii="Garamond" w:hAnsi="Garamond" w:cs="Verdana"/>
        </w:rPr>
      </w:pPr>
    </w:p>
    <w:p w:rsidR="00C612D8" w:rsidRPr="00915304" w:rsidRDefault="00586FDF" w:rsidP="00430AE7">
      <w:pPr>
        <w:tabs>
          <w:tab w:val="left" w:pos="709"/>
        </w:tabs>
        <w:spacing w:after="0"/>
        <w:jc w:val="both"/>
        <w:rPr>
          <w:rFonts w:ascii="Garamond" w:hAnsi="Garamond" w:cs="Verdana"/>
        </w:rPr>
      </w:pPr>
      <w:r>
        <w:rPr>
          <w:rFonts w:ascii="Garamond" w:hAnsi="Garamond" w:cs="Verdana"/>
        </w:rPr>
        <w:t>3.7.</w:t>
      </w:r>
      <w:r w:rsidR="00426635">
        <w:rPr>
          <w:rFonts w:ascii="Garamond" w:hAnsi="Garamond" w:cs="Verdana"/>
        </w:rPr>
        <w:tab/>
      </w:r>
      <w:r w:rsidR="00C612D8" w:rsidRPr="00915304">
        <w:rPr>
          <w:rFonts w:ascii="Garamond" w:hAnsi="Garamond" w:cs="Verdana"/>
        </w:rPr>
        <w:t>Objednatel neposkytuje zálohy.</w:t>
      </w:r>
    </w:p>
    <w:p w:rsidR="005E44CA" w:rsidRPr="00915304" w:rsidRDefault="005E44CA" w:rsidP="005E44CA">
      <w:pPr>
        <w:tabs>
          <w:tab w:val="left" w:pos="709"/>
        </w:tabs>
        <w:spacing w:after="0"/>
        <w:ind w:left="720"/>
        <w:jc w:val="both"/>
        <w:rPr>
          <w:rFonts w:ascii="Garamond" w:hAnsi="Garamond" w:cs="Verdana"/>
        </w:rPr>
      </w:pPr>
    </w:p>
    <w:p w:rsidR="00C612D8" w:rsidRPr="00915304" w:rsidRDefault="00C612D8" w:rsidP="00BA7615">
      <w:pPr>
        <w:numPr>
          <w:ilvl w:val="1"/>
          <w:numId w:val="24"/>
        </w:numPr>
        <w:tabs>
          <w:tab w:val="left" w:pos="709"/>
        </w:tabs>
        <w:spacing w:after="0"/>
        <w:jc w:val="both"/>
        <w:rPr>
          <w:rFonts w:ascii="Garamond" w:hAnsi="Garamond" w:cs="Arial"/>
        </w:rPr>
      </w:pPr>
      <w:r w:rsidRPr="00915304">
        <w:rPr>
          <w:rFonts w:ascii="Garamond" w:hAnsi="Garamond" w:cs="Verdana"/>
        </w:rPr>
        <w:t xml:space="preserve">Objednatel je oprávněn jednostranně – bez souhlasu Zhotovitele </w:t>
      </w:r>
      <w:r w:rsidR="007045F3">
        <w:rPr>
          <w:rFonts w:ascii="Garamond" w:hAnsi="Garamond" w:cs="Verdana"/>
        </w:rPr>
        <w:t>–</w:t>
      </w:r>
      <w:r w:rsidRPr="00915304">
        <w:rPr>
          <w:rFonts w:ascii="Garamond" w:hAnsi="Garamond" w:cs="Verdana"/>
        </w:rPr>
        <w:t xml:space="preserve"> započíst</w:t>
      </w:r>
      <w:r w:rsidR="007045F3">
        <w:rPr>
          <w:rFonts w:ascii="Garamond" w:hAnsi="Garamond" w:cs="Verdana"/>
        </w:rPr>
        <w:t xml:space="preserve"> </w:t>
      </w:r>
      <w:r w:rsidRPr="00915304">
        <w:rPr>
          <w:rFonts w:ascii="Garamond" w:hAnsi="Garamond" w:cs="Verdana"/>
        </w:rPr>
        <w:t>jakoukoli smluvní pokutu, kterou je povinen uhradit Zhotovitel, proti fakturované částce.</w:t>
      </w:r>
    </w:p>
    <w:p w:rsidR="00693F9D" w:rsidRPr="000365D5" w:rsidRDefault="00693F9D" w:rsidP="00C612D8">
      <w:pPr>
        <w:tabs>
          <w:tab w:val="left" w:pos="709"/>
        </w:tabs>
        <w:spacing w:after="0"/>
        <w:ind w:left="720"/>
        <w:jc w:val="both"/>
        <w:rPr>
          <w:rFonts w:ascii="Verdana" w:hAnsi="Verdana" w:cs="Arial"/>
          <w:sz w:val="21"/>
          <w:szCs w:val="21"/>
        </w:rPr>
      </w:pPr>
    </w:p>
    <w:p w:rsidR="00C612D8" w:rsidRPr="000365D5" w:rsidRDefault="00C612D8" w:rsidP="00C612D8">
      <w:pPr>
        <w:tabs>
          <w:tab w:val="left" w:pos="709"/>
        </w:tabs>
        <w:spacing w:after="0"/>
        <w:ind w:left="720"/>
        <w:jc w:val="both"/>
        <w:rPr>
          <w:rFonts w:ascii="Verdana" w:hAnsi="Verdana" w:cs="Arial"/>
          <w:sz w:val="21"/>
          <w:szCs w:val="21"/>
        </w:rPr>
      </w:pPr>
    </w:p>
    <w:p w:rsidR="00C612D8" w:rsidRPr="00915304" w:rsidRDefault="005D720F" w:rsidP="00C612D8">
      <w:pPr>
        <w:spacing w:after="0"/>
        <w:jc w:val="center"/>
        <w:rPr>
          <w:rFonts w:ascii="Garamond" w:hAnsi="Garamond" w:cs="Arial"/>
          <w:b/>
        </w:rPr>
      </w:pPr>
      <w:r w:rsidRPr="00915304">
        <w:rPr>
          <w:rFonts w:ascii="Garamond" w:hAnsi="Garamond" w:cs="Arial"/>
          <w:b/>
        </w:rPr>
        <w:t>I</w:t>
      </w:r>
      <w:r w:rsidR="00C612D8" w:rsidRPr="00915304">
        <w:rPr>
          <w:rFonts w:ascii="Garamond" w:hAnsi="Garamond" w:cs="Arial"/>
          <w:b/>
        </w:rPr>
        <w:t>V.</w:t>
      </w:r>
    </w:p>
    <w:p w:rsidR="00823292" w:rsidRPr="00915304" w:rsidRDefault="00C612D8" w:rsidP="00823292">
      <w:pPr>
        <w:spacing w:after="0"/>
        <w:jc w:val="center"/>
        <w:rPr>
          <w:rFonts w:ascii="Garamond" w:hAnsi="Garamond" w:cs="Arial"/>
          <w:b/>
        </w:rPr>
      </w:pPr>
      <w:r w:rsidRPr="00915304">
        <w:rPr>
          <w:rFonts w:ascii="Garamond" w:hAnsi="Garamond" w:cs="Arial"/>
          <w:b/>
        </w:rPr>
        <w:t>Odpovědnost za vady</w:t>
      </w:r>
    </w:p>
    <w:p w:rsidR="00C612D8" w:rsidRPr="00915304" w:rsidRDefault="00823292" w:rsidP="00823292">
      <w:pPr>
        <w:spacing w:after="0"/>
        <w:rPr>
          <w:rFonts w:ascii="Garamond" w:hAnsi="Garamond" w:cs="Arial"/>
        </w:rPr>
      </w:pPr>
      <w:r w:rsidRPr="00915304">
        <w:rPr>
          <w:rFonts w:ascii="Garamond" w:hAnsi="Garamond" w:cs="Arial"/>
          <w:b/>
        </w:rPr>
        <w:br/>
      </w:r>
      <w:r w:rsidR="007045F3">
        <w:rPr>
          <w:rFonts w:ascii="Garamond" w:hAnsi="Garamond" w:cs="Arial"/>
        </w:rPr>
        <w:t xml:space="preserve">4.1 </w:t>
      </w:r>
      <w:r w:rsidR="007045F3">
        <w:rPr>
          <w:rFonts w:ascii="Garamond" w:hAnsi="Garamond" w:cs="Arial"/>
        </w:rPr>
        <w:tab/>
      </w:r>
      <w:r w:rsidR="005D720F" w:rsidRPr="00915304">
        <w:rPr>
          <w:rFonts w:ascii="Garamond" w:hAnsi="Garamond" w:cs="Arial"/>
        </w:rPr>
        <w:t>D</w:t>
      </w:r>
      <w:r w:rsidR="00C612D8" w:rsidRPr="00915304">
        <w:rPr>
          <w:rFonts w:ascii="Garamond" w:hAnsi="Garamond" w:cs="Arial"/>
        </w:rPr>
        <w:t xml:space="preserve">ílo má vady, pokud není zhotoveno v souladu s podmínkami stanovenými </w:t>
      </w:r>
      <w:r w:rsidR="00F05725">
        <w:rPr>
          <w:rFonts w:ascii="Garamond" w:hAnsi="Garamond" w:cs="Arial"/>
        </w:rPr>
        <w:t>t</w:t>
      </w:r>
      <w:r w:rsidR="00C612D8" w:rsidRPr="00915304">
        <w:rPr>
          <w:rFonts w:ascii="Garamond" w:hAnsi="Garamond" w:cs="Arial"/>
        </w:rPr>
        <w:t>outo</w:t>
      </w:r>
      <w:r w:rsidR="00F4470B" w:rsidRPr="00915304">
        <w:rPr>
          <w:rFonts w:ascii="Garamond" w:hAnsi="Garamond" w:cs="Arial"/>
        </w:rPr>
        <w:t xml:space="preserve"> </w:t>
      </w:r>
      <w:r w:rsidR="00C612D8" w:rsidRPr="00915304">
        <w:rPr>
          <w:rFonts w:ascii="Garamond" w:hAnsi="Garamond" w:cs="Arial"/>
        </w:rPr>
        <w:t>smlouvou.</w:t>
      </w:r>
    </w:p>
    <w:p w:rsidR="005D720F" w:rsidRPr="00915304" w:rsidRDefault="005D720F" w:rsidP="005D720F">
      <w:pPr>
        <w:spacing w:after="0"/>
        <w:ind w:left="644" w:hanging="644"/>
        <w:rPr>
          <w:rFonts w:ascii="Garamond" w:hAnsi="Garamond" w:cs="Arial"/>
        </w:rPr>
      </w:pPr>
    </w:p>
    <w:p w:rsidR="00C612D8" w:rsidRPr="00915304" w:rsidRDefault="005D720F" w:rsidP="002D23E4">
      <w:pPr>
        <w:spacing w:after="0"/>
        <w:ind w:left="644" w:hanging="644"/>
        <w:jc w:val="both"/>
        <w:rPr>
          <w:rFonts w:ascii="Garamond" w:hAnsi="Garamond" w:cs="Arial"/>
        </w:rPr>
      </w:pPr>
      <w:r w:rsidRPr="00915304">
        <w:rPr>
          <w:rFonts w:ascii="Garamond" w:hAnsi="Garamond" w:cs="Arial"/>
        </w:rPr>
        <w:t xml:space="preserve">4.2. </w:t>
      </w:r>
      <w:r w:rsidRPr="00915304">
        <w:rPr>
          <w:rFonts w:ascii="Garamond" w:hAnsi="Garamond" w:cs="Arial"/>
        </w:rPr>
        <w:tab/>
      </w:r>
      <w:r w:rsidR="00C612D8" w:rsidRPr="00915304">
        <w:rPr>
          <w:rFonts w:ascii="Garamond" w:hAnsi="Garamond" w:cs="Arial"/>
        </w:rPr>
        <w:t>Pro případ vady díla sjednávají smluvní strany právo Objednatele požadovat a povinnost Zhotovitele poskytovat bezplatné odstranění vady po dobu záruky za dílo. Zhotovitel se zavazuje případné vady díla odstranit bez zbytečného odkladu po uplatnění reklamace Objednatelem učiněné písemnou formou, nejpozději však do 7 kalendářních dnů, pokud nebude dohodnuto jinak.</w:t>
      </w:r>
    </w:p>
    <w:p w:rsidR="004D4D45" w:rsidRDefault="004D4D45" w:rsidP="002D23E4">
      <w:pPr>
        <w:spacing w:after="0"/>
        <w:ind w:left="644" w:hanging="644"/>
        <w:jc w:val="both"/>
        <w:rPr>
          <w:rFonts w:ascii="Garamond" w:hAnsi="Garamond" w:cs="Arial"/>
        </w:rPr>
      </w:pPr>
    </w:p>
    <w:p w:rsidR="00C612D8" w:rsidRPr="00915304" w:rsidRDefault="005D720F" w:rsidP="002D23E4">
      <w:pPr>
        <w:spacing w:after="0"/>
        <w:ind w:left="644" w:hanging="644"/>
        <w:jc w:val="both"/>
        <w:rPr>
          <w:rFonts w:ascii="Garamond" w:hAnsi="Garamond" w:cs="Arial"/>
        </w:rPr>
      </w:pPr>
      <w:r w:rsidRPr="00915304">
        <w:rPr>
          <w:rFonts w:ascii="Garamond" w:hAnsi="Garamond" w:cs="Arial"/>
        </w:rPr>
        <w:t xml:space="preserve">4.3. </w:t>
      </w:r>
      <w:r w:rsidRPr="00915304">
        <w:rPr>
          <w:rFonts w:ascii="Garamond" w:hAnsi="Garamond" w:cs="Arial"/>
        </w:rPr>
        <w:tab/>
      </w:r>
      <w:r w:rsidR="00C612D8" w:rsidRPr="00915304">
        <w:rPr>
          <w:rFonts w:ascii="Garamond" w:hAnsi="Garamond" w:cs="Arial"/>
        </w:rPr>
        <w:t>Zhotovitel bude při plnění předmětu smlouvy postupovat s odbornou péčí. Zhotovitel se zavazuje dodržovat všeobecně závazné předpisy, technické normy a ustanovení této smlouvy. Zhotovitel se bude dále řídit výchozími pokyny a podklady Objednatele a případnými podmínkami dotčených orgánů.</w:t>
      </w:r>
    </w:p>
    <w:p w:rsidR="00C612D8" w:rsidRPr="00915304" w:rsidRDefault="00C612D8" w:rsidP="00C612D8">
      <w:pPr>
        <w:spacing w:after="0" w:line="240" w:lineRule="auto"/>
        <w:ind w:left="720" w:hanging="720"/>
        <w:jc w:val="both"/>
        <w:rPr>
          <w:rFonts w:ascii="Garamond" w:hAnsi="Garamond" w:cs="Arial"/>
        </w:rPr>
      </w:pPr>
    </w:p>
    <w:p w:rsidR="00C612D8" w:rsidRPr="00915304" w:rsidRDefault="005D720F" w:rsidP="005D720F">
      <w:pPr>
        <w:spacing w:after="0" w:line="240" w:lineRule="auto"/>
        <w:ind w:left="720" w:hanging="720"/>
        <w:jc w:val="both"/>
        <w:rPr>
          <w:rFonts w:ascii="Garamond" w:hAnsi="Garamond" w:cs="Arial"/>
        </w:rPr>
      </w:pPr>
      <w:r w:rsidRPr="00915304">
        <w:rPr>
          <w:rFonts w:ascii="Garamond" w:hAnsi="Garamond" w:cs="Arial"/>
        </w:rPr>
        <w:t xml:space="preserve">4.4.  </w:t>
      </w:r>
      <w:r w:rsidR="00F05725">
        <w:rPr>
          <w:rFonts w:ascii="Garamond" w:hAnsi="Garamond" w:cs="Arial"/>
        </w:rPr>
        <w:tab/>
      </w:r>
      <w:r w:rsidR="00C612D8" w:rsidRPr="00915304">
        <w:rPr>
          <w:rFonts w:ascii="Garamond" w:hAnsi="Garamond" w:cs="Arial"/>
        </w:rPr>
        <w:t>Záruka za dílo dle této smlouvy činí 60 měsíců a počíná běžet dnem podepsání protokolu o předání a převzetí provedeného (</w:t>
      </w:r>
      <w:r w:rsidR="007045F3">
        <w:rPr>
          <w:rFonts w:ascii="Garamond" w:hAnsi="Garamond" w:cs="Arial"/>
        </w:rPr>
        <w:t xml:space="preserve">částečně </w:t>
      </w:r>
      <w:r w:rsidR="00C612D8" w:rsidRPr="00915304">
        <w:rPr>
          <w:rFonts w:ascii="Garamond" w:hAnsi="Garamond" w:cs="Arial"/>
        </w:rPr>
        <w:t>splněného) díla bez vad a nedodělků mezi Objednatelem a Zhotovitelem.</w:t>
      </w:r>
    </w:p>
    <w:p w:rsidR="00C612D8" w:rsidRPr="000365D5" w:rsidRDefault="00C612D8" w:rsidP="00C612D8">
      <w:pPr>
        <w:spacing w:after="0"/>
        <w:ind w:left="3024"/>
        <w:jc w:val="both"/>
        <w:rPr>
          <w:rFonts w:ascii="Verdana" w:hAnsi="Verdana"/>
          <w:sz w:val="21"/>
          <w:szCs w:val="21"/>
        </w:rPr>
      </w:pPr>
    </w:p>
    <w:p w:rsidR="00C612D8" w:rsidRPr="000365D5" w:rsidRDefault="00C612D8" w:rsidP="00C612D8">
      <w:pPr>
        <w:spacing w:after="0"/>
        <w:ind w:left="3024"/>
        <w:jc w:val="both"/>
        <w:rPr>
          <w:rFonts w:ascii="Verdana" w:hAnsi="Verdana"/>
          <w:sz w:val="21"/>
          <w:szCs w:val="21"/>
        </w:rPr>
      </w:pPr>
    </w:p>
    <w:p w:rsidR="00C612D8" w:rsidRPr="00E618EC" w:rsidRDefault="00C612D8" w:rsidP="00C612D8">
      <w:pPr>
        <w:spacing w:after="0"/>
        <w:jc w:val="center"/>
        <w:rPr>
          <w:rFonts w:ascii="Garamond" w:hAnsi="Garamond"/>
          <w:b/>
        </w:rPr>
      </w:pPr>
      <w:r w:rsidRPr="00E618EC">
        <w:rPr>
          <w:rFonts w:ascii="Garamond" w:hAnsi="Garamond"/>
          <w:b/>
        </w:rPr>
        <w:t>V.</w:t>
      </w:r>
    </w:p>
    <w:p w:rsidR="00C612D8" w:rsidRPr="00E618EC" w:rsidRDefault="001E185A" w:rsidP="00C612D8">
      <w:pPr>
        <w:spacing w:after="0"/>
        <w:jc w:val="center"/>
        <w:rPr>
          <w:rFonts w:ascii="Garamond" w:hAnsi="Garamond"/>
          <w:b/>
        </w:rPr>
      </w:pPr>
      <w:r>
        <w:rPr>
          <w:rFonts w:ascii="Garamond" w:hAnsi="Garamond"/>
          <w:b/>
        </w:rPr>
        <w:t>Úrok z prodlení a s</w:t>
      </w:r>
      <w:r w:rsidR="00C612D8" w:rsidRPr="00E618EC">
        <w:rPr>
          <w:rFonts w:ascii="Garamond" w:hAnsi="Garamond"/>
          <w:b/>
        </w:rPr>
        <w:t>mluvní pokuty</w:t>
      </w:r>
    </w:p>
    <w:p w:rsidR="005D720F" w:rsidRPr="00E618EC" w:rsidRDefault="005D720F" w:rsidP="005D720F">
      <w:pPr>
        <w:spacing w:after="0"/>
        <w:jc w:val="center"/>
        <w:rPr>
          <w:rFonts w:ascii="Garamond" w:hAnsi="Garamond"/>
          <w:b/>
        </w:rPr>
      </w:pPr>
    </w:p>
    <w:p w:rsidR="00FF192E" w:rsidRDefault="005D720F" w:rsidP="002D23E4">
      <w:pPr>
        <w:spacing w:after="0"/>
        <w:ind w:left="705" w:hanging="705"/>
        <w:jc w:val="both"/>
        <w:rPr>
          <w:rFonts w:ascii="Garamond" w:hAnsi="Garamond" w:cs="Arial"/>
        </w:rPr>
      </w:pPr>
      <w:r w:rsidRPr="00E618EC">
        <w:rPr>
          <w:rFonts w:ascii="Garamond" w:hAnsi="Garamond"/>
        </w:rPr>
        <w:t xml:space="preserve">5.1. </w:t>
      </w:r>
      <w:r w:rsidRPr="00E618EC">
        <w:rPr>
          <w:rFonts w:ascii="Garamond" w:hAnsi="Garamond"/>
        </w:rPr>
        <w:tab/>
      </w:r>
      <w:r w:rsidR="00C612D8" w:rsidRPr="00E618EC">
        <w:rPr>
          <w:rFonts w:ascii="Garamond" w:hAnsi="Garamond" w:cs="Arial"/>
        </w:rPr>
        <w:t>Jestliže Zhotovitel bude v prodlení s provedením jím zhotovovaného díla dle čl. II. této smlouvy, je Objednatel oprávněn požadov</w:t>
      </w:r>
      <w:r w:rsidR="00FF192E" w:rsidRPr="00E618EC">
        <w:rPr>
          <w:rFonts w:ascii="Garamond" w:hAnsi="Garamond" w:cs="Arial"/>
        </w:rPr>
        <w:t xml:space="preserve">at po Zhotoviteli </w:t>
      </w:r>
      <w:r w:rsidR="00E618EC">
        <w:rPr>
          <w:rFonts w:ascii="Garamond" w:hAnsi="Garamond" w:cs="Arial"/>
        </w:rPr>
        <w:t xml:space="preserve">tyto </w:t>
      </w:r>
      <w:r w:rsidR="00FF192E" w:rsidRPr="00E618EC">
        <w:rPr>
          <w:rFonts w:ascii="Garamond" w:hAnsi="Garamond" w:cs="Arial"/>
        </w:rPr>
        <w:t>smluvní pokut</w:t>
      </w:r>
      <w:r w:rsidR="00E618EC">
        <w:rPr>
          <w:rFonts w:ascii="Garamond" w:hAnsi="Garamond" w:cs="Arial"/>
        </w:rPr>
        <w:t>y</w:t>
      </w:r>
      <w:r w:rsidR="00FF192E" w:rsidRPr="00E618EC">
        <w:rPr>
          <w:rFonts w:ascii="Garamond" w:hAnsi="Garamond" w:cs="Arial"/>
        </w:rPr>
        <w:t>:</w:t>
      </w:r>
    </w:p>
    <w:p w:rsidR="0049186D" w:rsidRDefault="00F40246" w:rsidP="00C562FB">
      <w:pPr>
        <w:spacing w:after="0"/>
        <w:ind w:left="709"/>
        <w:jc w:val="both"/>
        <w:rPr>
          <w:rFonts w:ascii="Garamond" w:hAnsi="Garamond" w:cs="Arial"/>
        </w:rPr>
      </w:pPr>
      <w:r>
        <w:rPr>
          <w:rFonts w:ascii="Garamond" w:hAnsi="Garamond" w:cs="Arial"/>
        </w:rPr>
        <w:t xml:space="preserve">Smluvní pokuta ve výši </w:t>
      </w:r>
      <w:r w:rsidR="005614FE">
        <w:rPr>
          <w:rFonts w:ascii="Garamond" w:hAnsi="Garamond" w:cs="Arial"/>
        </w:rPr>
        <w:t>5</w:t>
      </w:r>
      <w:r w:rsidR="00672BE4">
        <w:rPr>
          <w:rFonts w:ascii="Garamond" w:hAnsi="Garamond" w:cs="Arial"/>
        </w:rPr>
        <w:t>.</w:t>
      </w:r>
      <w:r w:rsidRPr="00A67909">
        <w:rPr>
          <w:rFonts w:ascii="Garamond" w:hAnsi="Garamond" w:cs="Arial"/>
        </w:rPr>
        <w:t>000</w:t>
      </w:r>
      <w:r w:rsidR="002D7D64">
        <w:rPr>
          <w:rFonts w:ascii="Garamond" w:hAnsi="Garamond" w:cs="Arial"/>
        </w:rPr>
        <w:t>,-</w:t>
      </w:r>
      <w:r w:rsidRPr="00A67909">
        <w:rPr>
          <w:rFonts w:ascii="Garamond" w:hAnsi="Garamond" w:cs="Arial"/>
        </w:rPr>
        <w:t xml:space="preserve"> Kč za každý den prodlení s</w:t>
      </w:r>
      <w:r w:rsidR="00DA2BAD">
        <w:rPr>
          <w:rFonts w:ascii="Garamond" w:hAnsi="Garamond" w:cs="Arial"/>
        </w:rPr>
        <w:t> </w:t>
      </w:r>
      <w:r w:rsidRPr="00A67909">
        <w:rPr>
          <w:rFonts w:ascii="Garamond" w:hAnsi="Garamond" w:cs="Arial"/>
        </w:rPr>
        <w:t>předáním</w:t>
      </w:r>
      <w:r w:rsidR="00DA2BAD">
        <w:rPr>
          <w:rFonts w:ascii="Garamond" w:hAnsi="Garamond" w:cs="Arial"/>
        </w:rPr>
        <w:t xml:space="preserve"> </w:t>
      </w:r>
      <w:r w:rsidR="007045F3">
        <w:rPr>
          <w:rFonts w:ascii="Garamond" w:hAnsi="Garamond" w:cs="Arial"/>
        </w:rPr>
        <w:t>části díla</w:t>
      </w:r>
      <w:r w:rsidR="00150270">
        <w:rPr>
          <w:rFonts w:ascii="Arial" w:hAnsi="Arial" w:cs="Arial"/>
          <w:sz w:val="20"/>
          <w:szCs w:val="20"/>
        </w:rPr>
        <w:t xml:space="preserve"> </w:t>
      </w:r>
      <w:r w:rsidRPr="00E618EC">
        <w:rPr>
          <w:rFonts w:ascii="Garamond" w:hAnsi="Garamond" w:cs="Arial"/>
        </w:rPr>
        <w:t>v termín</w:t>
      </w:r>
      <w:r w:rsidR="007045F3">
        <w:rPr>
          <w:rFonts w:ascii="Garamond" w:hAnsi="Garamond" w:cs="Arial"/>
        </w:rPr>
        <w:t>ech</w:t>
      </w:r>
      <w:r w:rsidRPr="00E618EC">
        <w:rPr>
          <w:rFonts w:ascii="Garamond" w:hAnsi="Garamond" w:cs="Arial"/>
        </w:rPr>
        <w:t xml:space="preserve"> stanoven</w:t>
      </w:r>
      <w:r w:rsidR="007045F3">
        <w:rPr>
          <w:rFonts w:ascii="Garamond" w:hAnsi="Garamond" w:cs="Arial"/>
        </w:rPr>
        <w:t>ých</w:t>
      </w:r>
      <w:r w:rsidRPr="00E618EC">
        <w:rPr>
          <w:rFonts w:ascii="Garamond" w:hAnsi="Garamond" w:cs="Arial"/>
        </w:rPr>
        <w:t xml:space="preserve"> v bodě 2.1. této smlouvy</w:t>
      </w:r>
      <w:r w:rsidR="0042493C">
        <w:rPr>
          <w:rFonts w:ascii="Garamond" w:hAnsi="Garamond" w:cs="Arial"/>
        </w:rPr>
        <w:t>.</w:t>
      </w:r>
    </w:p>
    <w:p w:rsidR="00C612D8" w:rsidRPr="00F05725" w:rsidRDefault="00C612D8" w:rsidP="00785003">
      <w:pPr>
        <w:spacing w:after="0"/>
        <w:ind w:left="1276" w:hanging="567"/>
        <w:jc w:val="both"/>
        <w:rPr>
          <w:rFonts w:ascii="Garamond" w:hAnsi="Garamond" w:cs="Verdana"/>
        </w:rPr>
      </w:pPr>
    </w:p>
    <w:p w:rsidR="00C612D8" w:rsidRPr="000365D5" w:rsidRDefault="00C612D8" w:rsidP="00C612D8">
      <w:pPr>
        <w:pStyle w:val="Odstavecseseznamem"/>
        <w:numPr>
          <w:ilvl w:val="1"/>
          <w:numId w:val="19"/>
        </w:numPr>
        <w:tabs>
          <w:tab w:val="left" w:pos="709"/>
        </w:tabs>
        <w:spacing w:after="60"/>
        <w:ind w:left="709"/>
        <w:contextualSpacing w:val="0"/>
        <w:jc w:val="both"/>
        <w:rPr>
          <w:rFonts w:ascii="Verdana" w:hAnsi="Verdana" w:cs="Verdana"/>
          <w:sz w:val="21"/>
          <w:szCs w:val="21"/>
        </w:rPr>
      </w:pPr>
      <w:r w:rsidRPr="00F05725">
        <w:rPr>
          <w:rFonts w:ascii="Garamond" w:hAnsi="Garamond" w:cs="Arial"/>
        </w:rPr>
        <w:t xml:space="preserve">Bude-li Objednatel v prodlení se zaplacením ceny díla, je Zhotovitel oprávněn požadovat po Objednateli smluvní pokutu ve výši 0,05 % z dlužné částky za každý i jen započatý den prodlení s úhradou faktury. </w:t>
      </w:r>
      <w:r w:rsidR="005D720F" w:rsidRPr="00F05725">
        <w:rPr>
          <w:rFonts w:ascii="Garamond" w:hAnsi="Garamond" w:cs="Arial"/>
        </w:rPr>
        <w:tab/>
      </w:r>
      <w:r w:rsidR="005D720F" w:rsidRPr="000365D5">
        <w:rPr>
          <w:rFonts w:ascii="Verdana" w:hAnsi="Verdana" w:cs="Arial"/>
          <w:sz w:val="21"/>
          <w:szCs w:val="21"/>
        </w:rPr>
        <w:br/>
      </w:r>
    </w:p>
    <w:p w:rsidR="00146389" w:rsidRDefault="00586FDF" w:rsidP="00146389">
      <w:pPr>
        <w:pStyle w:val="StylLatinkaArialSloitArial10bPed0cm"/>
        <w:numPr>
          <w:ilvl w:val="1"/>
          <w:numId w:val="19"/>
        </w:numPr>
        <w:tabs>
          <w:tab w:val="clear" w:pos="1531"/>
          <w:tab w:val="clear" w:pos="2325"/>
          <w:tab w:val="left" w:pos="709"/>
        </w:tabs>
        <w:spacing w:line="276" w:lineRule="auto"/>
        <w:jc w:val="both"/>
        <w:rPr>
          <w:rFonts w:ascii="Garamond" w:hAnsi="Garamond" w:cs="Verdana"/>
          <w:sz w:val="22"/>
          <w:szCs w:val="22"/>
        </w:rPr>
      </w:pPr>
      <w:r>
        <w:rPr>
          <w:rFonts w:ascii="Garamond" w:hAnsi="Garamond" w:cs="Verdana"/>
          <w:sz w:val="22"/>
          <w:szCs w:val="22"/>
        </w:rPr>
        <w:t xml:space="preserve">V případě prodlení s </w:t>
      </w:r>
      <w:r w:rsidR="00C612D8" w:rsidRPr="00C50A9F">
        <w:rPr>
          <w:rFonts w:ascii="Garamond" w:hAnsi="Garamond" w:cs="Verdana"/>
          <w:sz w:val="22"/>
          <w:szCs w:val="22"/>
        </w:rPr>
        <w:t xml:space="preserve">odstraněním vady dle bodu </w:t>
      </w:r>
      <w:r w:rsidR="00C24684" w:rsidRPr="00C50A9F">
        <w:rPr>
          <w:rFonts w:ascii="Garamond" w:hAnsi="Garamond" w:cs="Verdana"/>
          <w:sz w:val="22"/>
          <w:szCs w:val="22"/>
        </w:rPr>
        <w:t>4</w:t>
      </w:r>
      <w:r w:rsidR="00C612D8" w:rsidRPr="00C50A9F">
        <w:rPr>
          <w:rFonts w:ascii="Garamond" w:hAnsi="Garamond" w:cs="Verdana"/>
          <w:sz w:val="22"/>
          <w:szCs w:val="22"/>
        </w:rPr>
        <w:t xml:space="preserve">.2 této smlouvy je Zhotovitel povinen zaplatit </w:t>
      </w:r>
      <w:r w:rsidR="008C1B1B" w:rsidRPr="00C50A9F">
        <w:rPr>
          <w:rFonts w:ascii="Garamond" w:hAnsi="Garamond" w:cs="Verdana"/>
          <w:sz w:val="22"/>
          <w:szCs w:val="22"/>
        </w:rPr>
        <w:t>O</w:t>
      </w:r>
      <w:r w:rsidR="00C612D8" w:rsidRPr="00C50A9F">
        <w:rPr>
          <w:rFonts w:ascii="Garamond" w:hAnsi="Garamond" w:cs="Verdana"/>
          <w:sz w:val="22"/>
          <w:szCs w:val="22"/>
        </w:rPr>
        <w:t>bjednateli smluvní pokutu ve výši 500,- Kč</w:t>
      </w:r>
      <w:r w:rsidR="00C50A9F">
        <w:rPr>
          <w:rFonts w:ascii="Garamond" w:hAnsi="Garamond" w:cs="Verdana"/>
          <w:sz w:val="22"/>
          <w:szCs w:val="22"/>
        </w:rPr>
        <w:t xml:space="preserve"> za </w:t>
      </w:r>
      <w:r>
        <w:rPr>
          <w:rFonts w:ascii="Garamond" w:hAnsi="Garamond" w:cs="Verdana"/>
          <w:sz w:val="22"/>
          <w:szCs w:val="22"/>
        </w:rPr>
        <w:t>každý i započatý kale</w:t>
      </w:r>
      <w:r w:rsidR="007045F3">
        <w:rPr>
          <w:rFonts w:ascii="Garamond" w:hAnsi="Garamond" w:cs="Verdana"/>
          <w:sz w:val="22"/>
          <w:szCs w:val="22"/>
        </w:rPr>
        <w:t>nd</w:t>
      </w:r>
      <w:r>
        <w:rPr>
          <w:rFonts w:ascii="Garamond" w:hAnsi="Garamond" w:cs="Verdana"/>
          <w:sz w:val="22"/>
          <w:szCs w:val="22"/>
        </w:rPr>
        <w:t xml:space="preserve">ářní den </w:t>
      </w:r>
      <w:r w:rsidR="00C50A9F">
        <w:rPr>
          <w:rFonts w:ascii="Garamond" w:hAnsi="Garamond" w:cs="Verdana"/>
          <w:sz w:val="22"/>
          <w:szCs w:val="22"/>
        </w:rPr>
        <w:t>každé</w:t>
      </w:r>
      <w:r w:rsidR="007045F3">
        <w:rPr>
          <w:rFonts w:ascii="Garamond" w:hAnsi="Garamond" w:cs="Verdana"/>
          <w:sz w:val="22"/>
          <w:szCs w:val="22"/>
        </w:rPr>
        <w:t>ho</w:t>
      </w:r>
      <w:r w:rsidR="00C50A9F">
        <w:rPr>
          <w:rFonts w:ascii="Garamond" w:hAnsi="Garamond" w:cs="Verdana"/>
          <w:sz w:val="22"/>
          <w:szCs w:val="22"/>
        </w:rPr>
        <w:t xml:space="preserve"> takové</w:t>
      </w:r>
      <w:r w:rsidR="00FF4367">
        <w:rPr>
          <w:rFonts w:ascii="Garamond" w:hAnsi="Garamond" w:cs="Verdana"/>
          <w:sz w:val="22"/>
          <w:szCs w:val="22"/>
        </w:rPr>
        <w:t>ho</w:t>
      </w:r>
      <w:r w:rsidR="00C50A9F">
        <w:rPr>
          <w:rFonts w:ascii="Garamond" w:hAnsi="Garamond" w:cs="Verdana"/>
          <w:sz w:val="22"/>
          <w:szCs w:val="22"/>
        </w:rPr>
        <w:t xml:space="preserve"> prodlení</w:t>
      </w:r>
      <w:r>
        <w:rPr>
          <w:rFonts w:ascii="Garamond" w:hAnsi="Garamond" w:cs="Verdana"/>
          <w:sz w:val="22"/>
          <w:szCs w:val="22"/>
        </w:rPr>
        <w:t>.</w:t>
      </w:r>
    </w:p>
    <w:p w:rsidR="004D4D45" w:rsidRDefault="004D4D45" w:rsidP="004D4D45">
      <w:pPr>
        <w:pStyle w:val="StylLatinkaArialSloitArial10bPed0cm"/>
        <w:tabs>
          <w:tab w:val="clear" w:pos="1531"/>
          <w:tab w:val="clear" w:pos="2325"/>
          <w:tab w:val="left" w:pos="709"/>
        </w:tabs>
        <w:spacing w:line="276" w:lineRule="auto"/>
        <w:ind w:left="720"/>
        <w:jc w:val="both"/>
        <w:rPr>
          <w:rFonts w:ascii="Garamond" w:hAnsi="Garamond" w:cs="Verdana"/>
          <w:sz w:val="22"/>
          <w:szCs w:val="22"/>
        </w:rPr>
      </w:pPr>
    </w:p>
    <w:p w:rsidR="00146389" w:rsidRPr="00146389" w:rsidRDefault="00146389" w:rsidP="00146389">
      <w:pPr>
        <w:pStyle w:val="StylLatinkaArialSloitArial10bPed0cm"/>
        <w:numPr>
          <w:ilvl w:val="1"/>
          <w:numId w:val="19"/>
        </w:numPr>
        <w:tabs>
          <w:tab w:val="clear" w:pos="1531"/>
          <w:tab w:val="clear" w:pos="2325"/>
          <w:tab w:val="left" w:pos="709"/>
        </w:tabs>
        <w:spacing w:line="276" w:lineRule="auto"/>
        <w:jc w:val="both"/>
        <w:rPr>
          <w:rFonts w:ascii="Garamond" w:hAnsi="Garamond" w:cs="Verdana"/>
          <w:sz w:val="22"/>
          <w:szCs w:val="22"/>
        </w:rPr>
      </w:pPr>
      <w:r>
        <w:rPr>
          <w:rFonts w:ascii="Garamond" w:hAnsi="Garamond" w:cs="Verdana"/>
          <w:sz w:val="22"/>
          <w:szCs w:val="22"/>
        </w:rPr>
        <w:t xml:space="preserve"> V případě porušení podmínek stanovených ve větě poslední bodu 1.2, této smlouvy je </w:t>
      </w:r>
      <w:r w:rsidR="0086645A">
        <w:rPr>
          <w:rFonts w:ascii="Garamond" w:hAnsi="Garamond" w:cs="Verdana"/>
          <w:sz w:val="22"/>
          <w:szCs w:val="22"/>
        </w:rPr>
        <w:t xml:space="preserve">povinen </w:t>
      </w:r>
      <w:r>
        <w:rPr>
          <w:rFonts w:ascii="Garamond" w:hAnsi="Garamond" w:cs="Verdana"/>
          <w:sz w:val="22"/>
          <w:szCs w:val="22"/>
        </w:rPr>
        <w:t>Zhotovitel zaplatit Objednateli smluvní pokutu ve výši 500 Kč za každý zjištěný nesoulad. Tím není dotčeno právo na náhradu újmy tím způsobené.</w:t>
      </w:r>
    </w:p>
    <w:p w:rsidR="00C612D8" w:rsidRPr="00C50A9F" w:rsidRDefault="00C612D8" w:rsidP="00C612D8">
      <w:pPr>
        <w:pStyle w:val="StylLatinkaArialSloitArial10bPed0cm"/>
        <w:tabs>
          <w:tab w:val="clear" w:pos="1531"/>
          <w:tab w:val="clear" w:pos="2325"/>
          <w:tab w:val="left" w:pos="709"/>
        </w:tabs>
        <w:spacing w:line="276" w:lineRule="auto"/>
        <w:jc w:val="both"/>
        <w:rPr>
          <w:rFonts w:ascii="Garamond" w:hAnsi="Garamond" w:cs="Verdana"/>
          <w:sz w:val="22"/>
          <w:szCs w:val="22"/>
        </w:rPr>
      </w:pPr>
    </w:p>
    <w:p w:rsidR="00C612D8" w:rsidRDefault="00C612D8" w:rsidP="004F1537">
      <w:pPr>
        <w:pStyle w:val="StylLatinkaArialSloitArial10bPed0cm"/>
        <w:numPr>
          <w:ilvl w:val="1"/>
          <w:numId w:val="19"/>
        </w:numPr>
        <w:tabs>
          <w:tab w:val="clear" w:pos="1531"/>
          <w:tab w:val="clear" w:pos="2325"/>
          <w:tab w:val="left" w:pos="709"/>
        </w:tabs>
        <w:spacing w:line="276" w:lineRule="auto"/>
        <w:ind w:left="709"/>
        <w:jc w:val="both"/>
        <w:rPr>
          <w:rFonts w:ascii="Garamond" w:hAnsi="Garamond"/>
          <w:sz w:val="22"/>
          <w:szCs w:val="22"/>
        </w:rPr>
      </w:pPr>
      <w:r w:rsidRPr="00C50A9F">
        <w:rPr>
          <w:rFonts w:ascii="Garamond" w:hAnsi="Garamond"/>
          <w:sz w:val="22"/>
          <w:szCs w:val="22"/>
        </w:rPr>
        <w:t xml:space="preserve">Zaplacením smluvní pokuty není dotčeno právo na náhradu </w:t>
      </w:r>
      <w:r w:rsidR="00AD4634">
        <w:rPr>
          <w:rFonts w:ascii="Garamond" w:hAnsi="Garamond"/>
          <w:sz w:val="22"/>
          <w:szCs w:val="22"/>
        </w:rPr>
        <w:t xml:space="preserve">újmy (majetkové i nemajetkové) </w:t>
      </w:r>
      <w:r w:rsidRPr="00C50A9F">
        <w:rPr>
          <w:rFonts w:ascii="Garamond" w:hAnsi="Garamond"/>
          <w:sz w:val="22"/>
          <w:szCs w:val="22"/>
        </w:rPr>
        <w:t xml:space="preserve"> způsobené porušením povinnosti, na kterou se smluvní pokuta vztahuje, a to ani v případě, že náhrada </w:t>
      </w:r>
      <w:r w:rsidR="00AD4634">
        <w:rPr>
          <w:rFonts w:ascii="Garamond" w:hAnsi="Garamond"/>
          <w:sz w:val="22"/>
          <w:szCs w:val="22"/>
        </w:rPr>
        <w:t xml:space="preserve">újmy (majetkové i nemajetkové) </w:t>
      </w:r>
      <w:r w:rsidRPr="00C50A9F">
        <w:rPr>
          <w:rFonts w:ascii="Garamond" w:hAnsi="Garamond"/>
          <w:sz w:val="22"/>
          <w:szCs w:val="22"/>
        </w:rPr>
        <w:t xml:space="preserve"> přesahuje smluvní pokutu.</w:t>
      </w:r>
      <w:r w:rsidR="0062741B" w:rsidRPr="00C50A9F">
        <w:rPr>
          <w:rFonts w:ascii="Garamond" w:hAnsi="Garamond"/>
          <w:sz w:val="22"/>
          <w:szCs w:val="22"/>
        </w:rPr>
        <w:tab/>
      </w:r>
      <w:r w:rsidR="009E5FFB" w:rsidRPr="00C50A9F">
        <w:rPr>
          <w:rFonts w:ascii="Garamond" w:hAnsi="Garamond"/>
          <w:sz w:val="22"/>
          <w:szCs w:val="22"/>
        </w:rPr>
        <w:br/>
      </w:r>
    </w:p>
    <w:p w:rsidR="006B61A9" w:rsidRPr="00C50A9F" w:rsidRDefault="006B61A9" w:rsidP="006B61A9">
      <w:pPr>
        <w:pStyle w:val="StylLatinkaArialSloitArial10bPed0cm"/>
        <w:tabs>
          <w:tab w:val="clear" w:pos="1531"/>
          <w:tab w:val="clear" w:pos="2325"/>
          <w:tab w:val="left" w:pos="709"/>
        </w:tabs>
        <w:spacing w:line="276" w:lineRule="auto"/>
        <w:ind w:left="709"/>
        <w:jc w:val="both"/>
        <w:rPr>
          <w:rFonts w:ascii="Garamond" w:hAnsi="Garamond"/>
          <w:sz w:val="22"/>
          <w:szCs w:val="22"/>
        </w:rPr>
      </w:pPr>
    </w:p>
    <w:p w:rsidR="00C612D8" w:rsidRPr="003264BB" w:rsidRDefault="00C612D8" w:rsidP="00C612D8">
      <w:pPr>
        <w:spacing w:after="0"/>
        <w:jc w:val="center"/>
        <w:rPr>
          <w:rFonts w:ascii="Garamond" w:hAnsi="Garamond"/>
          <w:b/>
        </w:rPr>
      </w:pPr>
      <w:r w:rsidRPr="003264BB">
        <w:rPr>
          <w:rFonts w:ascii="Garamond" w:hAnsi="Garamond"/>
          <w:b/>
        </w:rPr>
        <w:t>VI.</w:t>
      </w:r>
    </w:p>
    <w:p w:rsidR="00C612D8" w:rsidRPr="003264BB" w:rsidRDefault="00C612D8" w:rsidP="00C612D8">
      <w:pPr>
        <w:spacing w:after="0"/>
        <w:jc w:val="center"/>
        <w:rPr>
          <w:rFonts w:ascii="Garamond" w:hAnsi="Garamond"/>
          <w:b/>
        </w:rPr>
      </w:pPr>
      <w:r w:rsidRPr="003264BB">
        <w:rPr>
          <w:rFonts w:ascii="Garamond" w:hAnsi="Garamond"/>
          <w:b/>
        </w:rPr>
        <w:t>Autorská práva</w:t>
      </w:r>
    </w:p>
    <w:p w:rsidR="00C612D8" w:rsidRPr="000365D5" w:rsidRDefault="00C612D8" w:rsidP="00C612D8">
      <w:pPr>
        <w:spacing w:after="0"/>
        <w:jc w:val="center"/>
        <w:rPr>
          <w:rFonts w:ascii="Verdana" w:hAnsi="Verdana"/>
          <w:b/>
          <w:sz w:val="21"/>
          <w:szCs w:val="21"/>
        </w:rPr>
      </w:pPr>
    </w:p>
    <w:p w:rsidR="00D80611" w:rsidRPr="003264BB" w:rsidRDefault="00C612D8" w:rsidP="00D80611">
      <w:pPr>
        <w:numPr>
          <w:ilvl w:val="1"/>
          <w:numId w:val="21"/>
        </w:numPr>
        <w:spacing w:after="0" w:line="240" w:lineRule="auto"/>
        <w:jc w:val="both"/>
        <w:rPr>
          <w:rFonts w:ascii="Garamond" w:hAnsi="Garamond" w:cs="Arial"/>
        </w:rPr>
      </w:pPr>
      <w:r w:rsidRPr="003264BB">
        <w:rPr>
          <w:rFonts w:ascii="Garamond" w:hAnsi="Garamond" w:cs="Arial"/>
        </w:rPr>
        <w:t>Zhotovitel touto smlouvou opravňuje Objednatele k</w:t>
      </w:r>
      <w:r w:rsidR="008822E3">
        <w:rPr>
          <w:rFonts w:ascii="Garamond" w:hAnsi="Garamond" w:cs="Arial"/>
        </w:rPr>
        <w:t xml:space="preserve"> užití </w:t>
      </w:r>
      <w:r w:rsidR="007045F3">
        <w:rPr>
          <w:rFonts w:ascii="Garamond" w:hAnsi="Garamond" w:cs="Arial"/>
        </w:rPr>
        <w:t xml:space="preserve">projektové dokumentace </w:t>
      </w:r>
      <w:r w:rsidRPr="003264BB">
        <w:rPr>
          <w:rFonts w:ascii="Garamond" w:hAnsi="Garamond" w:cs="Arial"/>
        </w:rPr>
        <w:t xml:space="preserve">všemi možnými způsoby užití. Licence se poskytuje ke všem možným způsobům užití děl v rozsahu neomezeném, a to jak ve hmotné, tak i nehmotné podobě. Objednatel není povinen licenci využít. </w:t>
      </w:r>
      <w:r w:rsidR="00981E0D" w:rsidRPr="003264BB">
        <w:rPr>
          <w:rFonts w:ascii="Garamond" w:hAnsi="Garamond" w:cs="Arial"/>
        </w:rPr>
        <w:tab/>
      </w:r>
      <w:r w:rsidR="00D80611" w:rsidRPr="003264BB">
        <w:rPr>
          <w:rFonts w:ascii="Garamond" w:hAnsi="Garamond" w:cs="Arial"/>
        </w:rPr>
        <w:br/>
      </w:r>
    </w:p>
    <w:p w:rsidR="00981E0D" w:rsidRDefault="00C612D8" w:rsidP="00D80611">
      <w:pPr>
        <w:numPr>
          <w:ilvl w:val="1"/>
          <w:numId w:val="21"/>
        </w:numPr>
        <w:spacing w:after="0" w:line="240" w:lineRule="auto"/>
        <w:jc w:val="both"/>
        <w:rPr>
          <w:rFonts w:ascii="Garamond" w:hAnsi="Garamond" w:cs="Arial"/>
        </w:rPr>
      </w:pPr>
      <w:r w:rsidRPr="003264BB">
        <w:rPr>
          <w:rFonts w:ascii="Garamond" w:hAnsi="Garamond" w:cs="Arial"/>
        </w:rPr>
        <w:t xml:space="preserve">Objednatel je oprávněn </w:t>
      </w:r>
      <w:r w:rsidR="007045F3">
        <w:rPr>
          <w:rFonts w:ascii="Garamond" w:hAnsi="Garamond" w:cs="Arial"/>
        </w:rPr>
        <w:t>projektovou dokumentaci</w:t>
      </w:r>
      <w:r w:rsidRPr="003264BB">
        <w:rPr>
          <w:rFonts w:ascii="Garamond" w:hAnsi="Garamond" w:cs="Arial"/>
        </w:rPr>
        <w:t xml:space="preserve"> zveřejnit, upravit, zpracovat včetně překladu, spojit s jiným dílem, zařadit do díla souborného a uvádět dílo na veřejnost pod svým jménem a takto upravené dílo dále neomez</w:t>
      </w:r>
      <w:r w:rsidR="007045F3">
        <w:rPr>
          <w:rFonts w:ascii="Garamond" w:hAnsi="Garamond" w:cs="Arial"/>
        </w:rPr>
        <w:t>eně užívat všemi způsoby užití.</w:t>
      </w:r>
    </w:p>
    <w:p w:rsidR="007045F3" w:rsidRPr="003264BB" w:rsidRDefault="007045F3" w:rsidP="007045F3">
      <w:pPr>
        <w:spacing w:after="0" w:line="240" w:lineRule="auto"/>
        <w:ind w:left="720"/>
        <w:jc w:val="both"/>
        <w:rPr>
          <w:rFonts w:ascii="Garamond" w:hAnsi="Garamond" w:cs="Arial"/>
        </w:rPr>
      </w:pPr>
    </w:p>
    <w:p w:rsidR="00C612D8" w:rsidRPr="003264BB" w:rsidRDefault="00C612D8" w:rsidP="00D80611">
      <w:pPr>
        <w:numPr>
          <w:ilvl w:val="1"/>
          <w:numId w:val="21"/>
        </w:numPr>
        <w:spacing w:after="0" w:line="240" w:lineRule="auto"/>
        <w:jc w:val="both"/>
        <w:rPr>
          <w:rFonts w:ascii="Garamond" w:hAnsi="Garamond" w:cs="Arial"/>
        </w:rPr>
      </w:pPr>
      <w:r w:rsidRPr="003264BB">
        <w:rPr>
          <w:rFonts w:ascii="Garamond" w:hAnsi="Garamond" w:cs="Arial"/>
        </w:rPr>
        <w:t>Licence se poskytuje jako licence výhradní. Zhotovitel nesmí poskytnout licenci k</w:t>
      </w:r>
      <w:r w:rsidR="007045F3">
        <w:rPr>
          <w:rFonts w:ascii="Garamond" w:hAnsi="Garamond" w:cs="Arial"/>
        </w:rPr>
        <w:t> projektové dokumentaci</w:t>
      </w:r>
      <w:r w:rsidRPr="003264BB">
        <w:rPr>
          <w:rFonts w:ascii="Garamond" w:hAnsi="Garamond" w:cs="Arial"/>
        </w:rPr>
        <w:t xml:space="preserve"> třetí osobě. Zhotovitel je povinen zdržet se výkonu práva užít </w:t>
      </w:r>
      <w:r w:rsidR="007045F3">
        <w:rPr>
          <w:rFonts w:ascii="Garamond" w:hAnsi="Garamond" w:cs="Arial"/>
        </w:rPr>
        <w:t>projektovou dokumentaci</w:t>
      </w:r>
      <w:r w:rsidRPr="003264BB">
        <w:rPr>
          <w:rFonts w:ascii="Garamond" w:hAnsi="Garamond" w:cs="Arial"/>
        </w:rPr>
        <w:t xml:space="preserve">. </w:t>
      </w:r>
    </w:p>
    <w:p w:rsidR="00C612D8" w:rsidRPr="003264BB" w:rsidRDefault="00C612D8" w:rsidP="00C612D8">
      <w:pPr>
        <w:spacing w:after="0" w:line="240" w:lineRule="auto"/>
        <w:jc w:val="both"/>
        <w:rPr>
          <w:rFonts w:ascii="Garamond" w:hAnsi="Garamond" w:cs="Arial"/>
        </w:rPr>
      </w:pPr>
    </w:p>
    <w:p w:rsidR="00C612D8" w:rsidRPr="003264BB" w:rsidRDefault="00C612D8" w:rsidP="002B7E53">
      <w:pPr>
        <w:numPr>
          <w:ilvl w:val="1"/>
          <w:numId w:val="21"/>
        </w:numPr>
        <w:spacing w:after="0" w:line="240" w:lineRule="auto"/>
        <w:jc w:val="both"/>
        <w:rPr>
          <w:rFonts w:ascii="Garamond" w:hAnsi="Garamond" w:cs="Arial"/>
        </w:rPr>
      </w:pPr>
      <w:r w:rsidRPr="003264BB">
        <w:rPr>
          <w:rFonts w:ascii="Garamond" w:hAnsi="Garamond" w:cs="Arial"/>
        </w:rPr>
        <w:t xml:space="preserve">Objednatel je oprávněn oprávnění tvořící součást licence zcela nebo zčásti poskytovat třetí osobě. </w:t>
      </w:r>
    </w:p>
    <w:p w:rsidR="00C612D8" w:rsidRPr="003264BB" w:rsidRDefault="00C612D8" w:rsidP="00C612D8">
      <w:pPr>
        <w:spacing w:after="0" w:line="240" w:lineRule="auto"/>
        <w:jc w:val="both"/>
        <w:rPr>
          <w:rFonts w:ascii="Garamond" w:hAnsi="Garamond" w:cs="Arial"/>
        </w:rPr>
      </w:pPr>
    </w:p>
    <w:p w:rsidR="00C45CD6" w:rsidRPr="003264BB" w:rsidRDefault="00C612D8" w:rsidP="00C45CD6">
      <w:pPr>
        <w:numPr>
          <w:ilvl w:val="1"/>
          <w:numId w:val="21"/>
        </w:numPr>
        <w:spacing w:after="0" w:line="240" w:lineRule="auto"/>
        <w:jc w:val="both"/>
        <w:rPr>
          <w:rFonts w:ascii="Garamond" w:hAnsi="Garamond" w:cs="Arial"/>
        </w:rPr>
      </w:pPr>
      <w:r w:rsidRPr="003264BB">
        <w:rPr>
          <w:rFonts w:ascii="Garamond" w:hAnsi="Garamond" w:cs="Arial"/>
        </w:rPr>
        <w:t xml:space="preserve">Smluvní strany výslovně prohlašují, že odměna za poskytnutí licence je součástí ceny díla dle </w:t>
      </w:r>
      <w:r w:rsidR="00D20D10" w:rsidRPr="003264BB">
        <w:rPr>
          <w:rFonts w:ascii="Garamond" w:hAnsi="Garamond" w:cs="Arial"/>
        </w:rPr>
        <w:t>bodu</w:t>
      </w:r>
      <w:r w:rsidRPr="003264BB">
        <w:rPr>
          <w:rFonts w:ascii="Garamond" w:hAnsi="Garamond" w:cs="Arial"/>
        </w:rPr>
        <w:t xml:space="preserve"> </w:t>
      </w:r>
      <w:r w:rsidR="002B7E53" w:rsidRPr="003264BB">
        <w:rPr>
          <w:rFonts w:ascii="Garamond" w:hAnsi="Garamond" w:cs="Arial"/>
        </w:rPr>
        <w:t>3.1.</w:t>
      </w:r>
      <w:r w:rsidRPr="003264BB">
        <w:rPr>
          <w:rFonts w:ascii="Garamond" w:hAnsi="Garamond" w:cs="Arial"/>
        </w:rPr>
        <w:t xml:space="preserve"> této smlouvy.   </w:t>
      </w:r>
      <w:r w:rsidR="00C45CD6" w:rsidRPr="003264BB">
        <w:rPr>
          <w:rFonts w:ascii="Garamond" w:hAnsi="Garamond" w:cs="Arial"/>
        </w:rPr>
        <w:tab/>
      </w:r>
      <w:r w:rsidR="00C45CD6" w:rsidRPr="003264BB">
        <w:rPr>
          <w:rFonts w:ascii="Garamond" w:hAnsi="Garamond" w:cs="Arial"/>
        </w:rPr>
        <w:br/>
      </w:r>
    </w:p>
    <w:p w:rsidR="00C612D8" w:rsidRPr="003264BB" w:rsidRDefault="00C612D8" w:rsidP="00C45CD6">
      <w:pPr>
        <w:numPr>
          <w:ilvl w:val="1"/>
          <w:numId w:val="21"/>
        </w:numPr>
        <w:spacing w:after="0" w:line="240" w:lineRule="auto"/>
        <w:jc w:val="both"/>
        <w:rPr>
          <w:rFonts w:ascii="Garamond" w:hAnsi="Garamond" w:cs="Arial"/>
        </w:rPr>
      </w:pPr>
      <w:r w:rsidRPr="003264BB">
        <w:rPr>
          <w:rFonts w:ascii="Garamond" w:hAnsi="Garamond" w:cs="Arial"/>
        </w:rPr>
        <w:t>Územní rozsah licence není omezen na území České republiky. Licence se poskytuje na dobu trvání majetkových práv k</w:t>
      </w:r>
      <w:r w:rsidR="0086645A">
        <w:rPr>
          <w:rFonts w:ascii="Garamond" w:hAnsi="Garamond" w:cs="Arial"/>
        </w:rPr>
        <w:t> DPS</w:t>
      </w:r>
      <w:r w:rsidRPr="003264BB">
        <w:rPr>
          <w:rFonts w:ascii="Garamond" w:hAnsi="Garamond" w:cs="Arial"/>
        </w:rPr>
        <w:t xml:space="preserve">. Množstevní rozsah licence je neomezený. </w:t>
      </w:r>
    </w:p>
    <w:p w:rsidR="00C562FB" w:rsidRDefault="000F09E7" w:rsidP="00CF2F89">
      <w:pPr>
        <w:spacing w:after="0"/>
        <w:jc w:val="center"/>
        <w:rPr>
          <w:rFonts w:ascii="Garamond" w:hAnsi="Garamond"/>
          <w:b/>
        </w:rPr>
      </w:pPr>
      <w:r w:rsidRPr="000365D5">
        <w:rPr>
          <w:rFonts w:ascii="Verdana" w:hAnsi="Verdana" w:cs="Arial"/>
          <w:sz w:val="21"/>
          <w:szCs w:val="21"/>
        </w:rPr>
        <w:br/>
      </w:r>
      <w:bookmarkStart w:id="2" w:name="_Toc441228839"/>
    </w:p>
    <w:p w:rsidR="00CF2F89" w:rsidRPr="003264BB" w:rsidRDefault="00CF2F89" w:rsidP="00CF2F89">
      <w:pPr>
        <w:spacing w:after="0"/>
        <w:jc w:val="center"/>
        <w:rPr>
          <w:rFonts w:ascii="Garamond" w:hAnsi="Garamond"/>
          <w:b/>
        </w:rPr>
      </w:pPr>
      <w:r w:rsidRPr="003264BB">
        <w:rPr>
          <w:rFonts w:ascii="Garamond" w:hAnsi="Garamond"/>
          <w:b/>
        </w:rPr>
        <w:t>V</w:t>
      </w:r>
      <w:r>
        <w:rPr>
          <w:rFonts w:ascii="Garamond" w:hAnsi="Garamond"/>
          <w:b/>
        </w:rPr>
        <w:t>I</w:t>
      </w:r>
      <w:r w:rsidRPr="003264BB">
        <w:rPr>
          <w:rFonts w:ascii="Garamond" w:hAnsi="Garamond"/>
          <w:b/>
        </w:rPr>
        <w:t>I.</w:t>
      </w:r>
    </w:p>
    <w:p w:rsidR="00CF2F89" w:rsidRDefault="00CF2F89" w:rsidP="00CF2F89">
      <w:pPr>
        <w:spacing w:after="0"/>
        <w:jc w:val="center"/>
        <w:rPr>
          <w:rFonts w:ascii="Garamond" w:hAnsi="Garamond"/>
          <w:b/>
        </w:rPr>
      </w:pPr>
      <w:r>
        <w:rPr>
          <w:rFonts w:ascii="Garamond" w:hAnsi="Garamond"/>
          <w:b/>
        </w:rPr>
        <w:t>Pojištění</w:t>
      </w:r>
    </w:p>
    <w:p w:rsidR="0013649E" w:rsidRPr="003264BB" w:rsidRDefault="0013649E" w:rsidP="00CF2F89">
      <w:pPr>
        <w:spacing w:after="0"/>
        <w:jc w:val="center"/>
        <w:rPr>
          <w:rFonts w:ascii="Garamond" w:hAnsi="Garamond"/>
          <w:b/>
        </w:rPr>
      </w:pPr>
    </w:p>
    <w:bookmarkEnd w:id="2"/>
    <w:p w:rsidR="00CF2F89" w:rsidRPr="001D7053" w:rsidRDefault="00CF2F89" w:rsidP="00CF2F89">
      <w:pPr>
        <w:pStyle w:val="Zkladntextodsazen3"/>
        <w:spacing w:after="0"/>
        <w:ind w:left="705" w:hanging="705"/>
        <w:rPr>
          <w:rFonts w:ascii="Garamond" w:hAnsi="Garamond"/>
          <w:sz w:val="22"/>
          <w:szCs w:val="22"/>
        </w:rPr>
      </w:pPr>
      <w:r>
        <w:rPr>
          <w:rFonts w:ascii="Garamond" w:hAnsi="Garamond"/>
          <w:sz w:val="22"/>
          <w:szCs w:val="22"/>
        </w:rPr>
        <w:t>7</w:t>
      </w:r>
      <w:r w:rsidRPr="001D7053">
        <w:rPr>
          <w:rFonts w:ascii="Garamond" w:hAnsi="Garamond"/>
          <w:sz w:val="22"/>
          <w:szCs w:val="22"/>
        </w:rPr>
        <w:t>.1</w:t>
      </w:r>
      <w:r w:rsidRPr="001D7053">
        <w:rPr>
          <w:rFonts w:ascii="Garamond" w:hAnsi="Garamond"/>
          <w:b/>
          <w:sz w:val="22"/>
          <w:szCs w:val="22"/>
        </w:rPr>
        <w:tab/>
      </w:r>
      <w:r w:rsidRPr="001D7053">
        <w:rPr>
          <w:rFonts w:ascii="Garamond" w:hAnsi="Garamond"/>
          <w:sz w:val="22"/>
          <w:szCs w:val="22"/>
        </w:rPr>
        <w:t xml:space="preserve">Zhotovitel </w:t>
      </w:r>
      <w:r>
        <w:rPr>
          <w:rFonts w:ascii="Garamond" w:hAnsi="Garamond"/>
          <w:bCs/>
          <w:sz w:val="22"/>
          <w:szCs w:val="22"/>
        </w:rPr>
        <w:t xml:space="preserve">je povinen před uzavřením této smlouvy </w:t>
      </w:r>
      <w:r w:rsidR="00C46069">
        <w:rPr>
          <w:rFonts w:ascii="Garamond" w:hAnsi="Garamond"/>
          <w:bCs/>
          <w:sz w:val="22"/>
          <w:szCs w:val="22"/>
        </w:rPr>
        <w:t>předložit O</w:t>
      </w:r>
      <w:r>
        <w:rPr>
          <w:rFonts w:ascii="Garamond" w:hAnsi="Garamond"/>
          <w:bCs/>
          <w:sz w:val="22"/>
          <w:szCs w:val="22"/>
        </w:rPr>
        <w:t xml:space="preserve">bjednateli </w:t>
      </w:r>
      <w:r>
        <w:rPr>
          <w:rFonts w:ascii="Garamond" w:hAnsi="Garamond"/>
          <w:sz w:val="22"/>
          <w:szCs w:val="22"/>
        </w:rPr>
        <w:t>p</w:t>
      </w:r>
      <w:r w:rsidRPr="001D7053">
        <w:rPr>
          <w:rFonts w:ascii="Garamond" w:hAnsi="Garamond"/>
          <w:sz w:val="22"/>
          <w:szCs w:val="22"/>
        </w:rPr>
        <w:t>ojistnou smlouvu na</w:t>
      </w:r>
      <w:r w:rsidR="00C46069">
        <w:rPr>
          <w:rFonts w:ascii="Garamond" w:hAnsi="Garamond"/>
          <w:sz w:val="22"/>
          <w:szCs w:val="22"/>
        </w:rPr>
        <w:t xml:space="preserve"> pojištění odpovědnosti za škodu</w:t>
      </w:r>
      <w:r w:rsidRPr="001D7053">
        <w:rPr>
          <w:rFonts w:ascii="Garamond" w:hAnsi="Garamond"/>
          <w:sz w:val="22"/>
          <w:szCs w:val="22"/>
        </w:rPr>
        <w:t>, která splňuje minimálně roz</w:t>
      </w:r>
      <w:r>
        <w:rPr>
          <w:rFonts w:ascii="Garamond" w:hAnsi="Garamond"/>
          <w:sz w:val="22"/>
          <w:szCs w:val="22"/>
        </w:rPr>
        <w:t>sah pojištění uvedený v </w:t>
      </w:r>
      <w:r w:rsidR="00C46069">
        <w:rPr>
          <w:rFonts w:ascii="Garamond" w:hAnsi="Garamond"/>
          <w:sz w:val="22"/>
          <w:szCs w:val="22"/>
        </w:rPr>
        <w:t>bodě</w:t>
      </w:r>
      <w:r>
        <w:rPr>
          <w:rFonts w:ascii="Garamond" w:hAnsi="Garamond"/>
          <w:sz w:val="22"/>
          <w:szCs w:val="22"/>
        </w:rPr>
        <w:t xml:space="preserve"> </w:t>
      </w:r>
      <w:r w:rsidR="00C46069">
        <w:rPr>
          <w:rFonts w:ascii="Garamond" w:hAnsi="Garamond"/>
          <w:sz w:val="22"/>
          <w:szCs w:val="22"/>
        </w:rPr>
        <w:t>7</w:t>
      </w:r>
      <w:r w:rsidRPr="001D7053">
        <w:rPr>
          <w:rFonts w:ascii="Garamond" w:hAnsi="Garamond"/>
          <w:sz w:val="22"/>
          <w:szCs w:val="22"/>
        </w:rPr>
        <w:t xml:space="preserve">.2 této smlouvy.   </w:t>
      </w:r>
    </w:p>
    <w:p w:rsidR="00CF2F89" w:rsidRPr="001D7053" w:rsidRDefault="00CF2F89" w:rsidP="00CF2F89">
      <w:pPr>
        <w:pStyle w:val="Zkladntext3"/>
        <w:spacing w:after="0"/>
        <w:jc w:val="both"/>
        <w:rPr>
          <w:rFonts w:ascii="Garamond" w:hAnsi="Garamond"/>
          <w:sz w:val="22"/>
          <w:szCs w:val="22"/>
        </w:rPr>
      </w:pPr>
    </w:p>
    <w:p w:rsidR="00CF2F89" w:rsidRPr="001D7053" w:rsidRDefault="00CF2F89" w:rsidP="00CF2F89">
      <w:pPr>
        <w:pStyle w:val="AAOdstavec"/>
        <w:ind w:left="705" w:hanging="705"/>
        <w:rPr>
          <w:rFonts w:ascii="Garamond" w:hAnsi="Garamond"/>
          <w:sz w:val="22"/>
          <w:szCs w:val="22"/>
        </w:rPr>
      </w:pPr>
      <w:r>
        <w:rPr>
          <w:rFonts w:ascii="Garamond" w:hAnsi="Garamond"/>
          <w:sz w:val="22"/>
          <w:szCs w:val="22"/>
        </w:rPr>
        <w:t>7</w:t>
      </w:r>
      <w:r w:rsidRPr="001D7053">
        <w:rPr>
          <w:rFonts w:ascii="Garamond" w:hAnsi="Garamond"/>
          <w:sz w:val="22"/>
          <w:szCs w:val="22"/>
        </w:rPr>
        <w:t>.2</w:t>
      </w:r>
      <w:r w:rsidRPr="001D7053">
        <w:rPr>
          <w:rFonts w:ascii="Garamond" w:hAnsi="Garamond"/>
          <w:sz w:val="22"/>
          <w:szCs w:val="22"/>
        </w:rPr>
        <w:tab/>
      </w:r>
      <w:r>
        <w:rPr>
          <w:rFonts w:ascii="Garamond" w:hAnsi="Garamond"/>
          <w:sz w:val="22"/>
          <w:szCs w:val="22"/>
        </w:rPr>
        <w:t xml:space="preserve">Pojištění </w:t>
      </w:r>
      <w:r w:rsidRPr="001D7053">
        <w:rPr>
          <w:rFonts w:ascii="Garamond" w:hAnsi="Garamond"/>
          <w:sz w:val="22"/>
          <w:szCs w:val="22"/>
        </w:rPr>
        <w:t xml:space="preserve">musí po celou dobu, po níž má trvat, splňovat minimálně tyto všeobecné požadavky na pojištění: </w:t>
      </w:r>
    </w:p>
    <w:p w:rsidR="00CF2F89" w:rsidRPr="001D7053" w:rsidRDefault="00CF2F89" w:rsidP="00CF2F89">
      <w:pPr>
        <w:pStyle w:val="AAOdstavec"/>
        <w:ind w:left="709" w:firstLine="11"/>
        <w:rPr>
          <w:rFonts w:ascii="Garamond" w:hAnsi="Garamond"/>
          <w:sz w:val="22"/>
          <w:szCs w:val="22"/>
        </w:rPr>
      </w:pPr>
    </w:p>
    <w:p w:rsidR="00CF2F89" w:rsidRPr="00F527C1" w:rsidRDefault="00CF2F89" w:rsidP="00860B3F">
      <w:pPr>
        <w:pStyle w:val="AAOdstavec"/>
        <w:numPr>
          <w:ilvl w:val="0"/>
          <w:numId w:val="33"/>
        </w:numPr>
        <w:ind w:left="1134" w:hanging="425"/>
        <w:rPr>
          <w:rFonts w:ascii="Garamond" w:hAnsi="Garamond"/>
          <w:sz w:val="22"/>
          <w:szCs w:val="22"/>
        </w:rPr>
      </w:pPr>
      <w:r w:rsidRPr="00F527C1">
        <w:rPr>
          <w:rFonts w:ascii="Garamond" w:hAnsi="Garamond"/>
          <w:sz w:val="22"/>
          <w:szCs w:val="22"/>
        </w:rPr>
        <w:t xml:space="preserve">Zhotovitel musí mít obecné pojištění odpovědnosti za škodu způsobenou třetím osobám s pojistným limitem minimálně </w:t>
      </w:r>
      <w:r w:rsidR="004541B3">
        <w:rPr>
          <w:rFonts w:ascii="Garamond" w:hAnsi="Garamond"/>
          <w:b/>
          <w:sz w:val="22"/>
          <w:szCs w:val="22"/>
        </w:rPr>
        <w:t>35</w:t>
      </w:r>
      <w:r w:rsidRPr="00F527C1">
        <w:rPr>
          <w:rFonts w:ascii="Garamond" w:hAnsi="Garamond"/>
          <w:b/>
          <w:sz w:val="22"/>
          <w:szCs w:val="22"/>
        </w:rPr>
        <w:t>0.000,- Kč</w:t>
      </w:r>
      <w:r w:rsidRPr="00F527C1">
        <w:rPr>
          <w:rFonts w:ascii="Garamond" w:hAnsi="Garamond"/>
          <w:sz w:val="22"/>
          <w:szCs w:val="22"/>
        </w:rPr>
        <w:t xml:space="preserve"> (slovy: </w:t>
      </w:r>
      <w:r w:rsidR="00FF4367">
        <w:rPr>
          <w:rFonts w:ascii="Garamond" w:hAnsi="Garamond"/>
          <w:sz w:val="22"/>
          <w:szCs w:val="22"/>
        </w:rPr>
        <w:t xml:space="preserve">Třistapadesát </w:t>
      </w:r>
      <w:r w:rsidR="006B72F3">
        <w:rPr>
          <w:rFonts w:ascii="Garamond" w:hAnsi="Garamond"/>
          <w:sz w:val="22"/>
          <w:szCs w:val="22"/>
        </w:rPr>
        <w:t xml:space="preserve">tisíc </w:t>
      </w:r>
      <w:r w:rsidRPr="00F527C1">
        <w:rPr>
          <w:rFonts w:ascii="Garamond" w:hAnsi="Garamond"/>
          <w:sz w:val="22"/>
          <w:szCs w:val="22"/>
        </w:rPr>
        <w:t xml:space="preserve">korun českých) </w:t>
      </w:r>
      <w:r w:rsidR="00F527C1" w:rsidRPr="00F527C1">
        <w:rPr>
          <w:rFonts w:ascii="Garamond" w:hAnsi="Garamond"/>
          <w:sz w:val="22"/>
          <w:szCs w:val="22"/>
        </w:rPr>
        <w:t>ve vztahu ke všem podnikatelským oprávněním, která jsou nutná pro plnění předmětu této veřejné zakázky</w:t>
      </w:r>
      <w:r w:rsidRPr="00F527C1">
        <w:rPr>
          <w:rFonts w:ascii="Garamond" w:hAnsi="Garamond"/>
          <w:sz w:val="22"/>
          <w:szCs w:val="22"/>
        </w:rPr>
        <w:t>, a to ve vztahu k území České republiky;</w:t>
      </w:r>
    </w:p>
    <w:p w:rsidR="00CF2F89" w:rsidRPr="001D7053" w:rsidRDefault="00CF2F89" w:rsidP="00CF2F89">
      <w:pPr>
        <w:pStyle w:val="AAOdstavec"/>
        <w:rPr>
          <w:rFonts w:ascii="Garamond" w:hAnsi="Garamond"/>
          <w:sz w:val="22"/>
          <w:szCs w:val="22"/>
        </w:rPr>
      </w:pPr>
      <w:r w:rsidRPr="001D7053">
        <w:rPr>
          <w:rFonts w:ascii="Garamond" w:hAnsi="Garamond"/>
          <w:sz w:val="22"/>
          <w:szCs w:val="22"/>
        </w:rPr>
        <w:t xml:space="preserve">                    </w:t>
      </w:r>
    </w:p>
    <w:p w:rsidR="00CF2F89" w:rsidRDefault="00E755D1" w:rsidP="00E755D1">
      <w:pPr>
        <w:pStyle w:val="AAOdstavec"/>
        <w:ind w:left="709" w:hanging="709"/>
        <w:rPr>
          <w:rFonts w:ascii="Garamond" w:hAnsi="Garamond"/>
          <w:sz w:val="22"/>
          <w:szCs w:val="22"/>
        </w:rPr>
      </w:pPr>
      <w:r>
        <w:rPr>
          <w:rFonts w:ascii="Garamond" w:hAnsi="Garamond"/>
          <w:sz w:val="22"/>
          <w:szCs w:val="22"/>
        </w:rPr>
        <w:t>7.3</w:t>
      </w:r>
      <w:r>
        <w:rPr>
          <w:rFonts w:ascii="Garamond" w:hAnsi="Garamond"/>
          <w:sz w:val="22"/>
          <w:szCs w:val="22"/>
        </w:rPr>
        <w:tab/>
      </w:r>
      <w:r w:rsidR="00CF2F89" w:rsidRPr="001D7053">
        <w:rPr>
          <w:rFonts w:ascii="Garamond" w:hAnsi="Garamond"/>
          <w:sz w:val="22"/>
          <w:szCs w:val="22"/>
        </w:rPr>
        <w:t>Zhotovitel je jako pojistník povinen udržovat pojištění tak, jak bylo předloženo, při respektování  min. pož</w:t>
      </w:r>
      <w:r w:rsidR="00CF2F89">
        <w:rPr>
          <w:rFonts w:ascii="Garamond" w:hAnsi="Garamond"/>
          <w:sz w:val="22"/>
          <w:szCs w:val="22"/>
        </w:rPr>
        <w:t xml:space="preserve">adavků na pojištění dle odst. </w:t>
      </w:r>
      <w:r w:rsidR="00F527C1">
        <w:rPr>
          <w:rFonts w:ascii="Garamond" w:hAnsi="Garamond"/>
          <w:sz w:val="22"/>
          <w:szCs w:val="22"/>
        </w:rPr>
        <w:t>7</w:t>
      </w:r>
      <w:r w:rsidR="00CF2F89" w:rsidRPr="001D7053">
        <w:rPr>
          <w:rFonts w:ascii="Garamond" w:hAnsi="Garamond"/>
          <w:sz w:val="22"/>
          <w:szCs w:val="22"/>
        </w:rPr>
        <w:t>.2</w:t>
      </w:r>
      <w:r w:rsidR="00CF2F89">
        <w:rPr>
          <w:rFonts w:ascii="Garamond" w:hAnsi="Garamond"/>
          <w:sz w:val="22"/>
          <w:szCs w:val="22"/>
        </w:rPr>
        <w:t xml:space="preserve"> této smlouvy</w:t>
      </w:r>
      <w:r w:rsidR="00CF2F89" w:rsidRPr="001D7053">
        <w:rPr>
          <w:rFonts w:ascii="Garamond" w:hAnsi="Garamond"/>
          <w:sz w:val="22"/>
          <w:szCs w:val="22"/>
        </w:rPr>
        <w:t xml:space="preserve">, a to beze změn po celou dobu, po kterou má pojištění trvat, jak je dále uvedeno. Pojištění musí trvat po dobu </w:t>
      </w:r>
      <w:r w:rsidR="00F527C1">
        <w:rPr>
          <w:rFonts w:ascii="Garamond" w:hAnsi="Garamond"/>
          <w:sz w:val="22"/>
          <w:szCs w:val="22"/>
        </w:rPr>
        <w:t>minimálně pěti (5) let od protokolárního převzetí díla (</w:t>
      </w:r>
      <w:r w:rsidR="007045F3">
        <w:rPr>
          <w:rFonts w:ascii="Garamond" w:hAnsi="Garamond"/>
          <w:sz w:val="22"/>
          <w:szCs w:val="22"/>
        </w:rPr>
        <w:t>projektové dokumentace</w:t>
      </w:r>
      <w:r w:rsidR="00F527C1">
        <w:rPr>
          <w:rFonts w:ascii="Garamond" w:hAnsi="Garamond"/>
          <w:sz w:val="22"/>
          <w:szCs w:val="22"/>
        </w:rPr>
        <w:t>) O</w:t>
      </w:r>
      <w:r w:rsidR="00CF2F89" w:rsidRPr="001D7053">
        <w:rPr>
          <w:rFonts w:ascii="Garamond" w:hAnsi="Garamond"/>
          <w:sz w:val="22"/>
          <w:szCs w:val="22"/>
        </w:rPr>
        <w:t>bjednatelem</w:t>
      </w:r>
      <w:r w:rsidR="00CF2F89">
        <w:rPr>
          <w:rFonts w:ascii="Garamond" w:hAnsi="Garamond"/>
          <w:sz w:val="22"/>
          <w:szCs w:val="22"/>
        </w:rPr>
        <w:t xml:space="preserve">, resp. až po jeho předání </w:t>
      </w:r>
      <w:r w:rsidR="00F527C1">
        <w:rPr>
          <w:rFonts w:ascii="Garamond" w:hAnsi="Garamond"/>
          <w:sz w:val="22"/>
          <w:szCs w:val="22"/>
        </w:rPr>
        <w:t>O</w:t>
      </w:r>
      <w:r w:rsidR="00CF2F89">
        <w:rPr>
          <w:rFonts w:ascii="Garamond" w:hAnsi="Garamond"/>
          <w:sz w:val="22"/>
          <w:szCs w:val="22"/>
        </w:rPr>
        <w:t>bjednateli bez vad a nedodělků.</w:t>
      </w:r>
      <w:r w:rsidR="00CF2F89" w:rsidRPr="001D7053">
        <w:rPr>
          <w:rFonts w:ascii="Garamond" w:hAnsi="Garamond"/>
          <w:sz w:val="22"/>
          <w:szCs w:val="22"/>
        </w:rPr>
        <w:t xml:space="preserve"> Na žádost </w:t>
      </w:r>
      <w:r w:rsidR="00F527C1">
        <w:rPr>
          <w:rFonts w:ascii="Garamond" w:hAnsi="Garamond"/>
          <w:sz w:val="22"/>
          <w:szCs w:val="22"/>
        </w:rPr>
        <w:t>O</w:t>
      </w:r>
      <w:r w:rsidR="00CF2F89" w:rsidRPr="001D7053">
        <w:rPr>
          <w:rFonts w:ascii="Garamond" w:hAnsi="Garamond"/>
          <w:sz w:val="22"/>
          <w:szCs w:val="22"/>
        </w:rPr>
        <w:t xml:space="preserve">bjednatele je </w:t>
      </w:r>
      <w:r w:rsidR="00F527C1">
        <w:rPr>
          <w:rFonts w:ascii="Garamond" w:hAnsi="Garamond"/>
          <w:sz w:val="22"/>
          <w:szCs w:val="22"/>
        </w:rPr>
        <w:t>Z</w:t>
      </w:r>
      <w:r w:rsidR="00CF2F89" w:rsidRPr="001D7053">
        <w:rPr>
          <w:rFonts w:ascii="Garamond" w:hAnsi="Garamond"/>
          <w:sz w:val="22"/>
          <w:szCs w:val="22"/>
        </w:rPr>
        <w:t xml:space="preserve">hotovitel povinen předložit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w:t>
      </w:r>
      <w:r w:rsidR="00F527C1">
        <w:rPr>
          <w:rFonts w:ascii="Garamond" w:hAnsi="Garamond"/>
          <w:sz w:val="22"/>
          <w:szCs w:val="22"/>
        </w:rPr>
        <w:t>Z</w:t>
      </w:r>
      <w:r w:rsidR="00CF2F89" w:rsidRPr="001D7053">
        <w:rPr>
          <w:rFonts w:ascii="Garamond" w:hAnsi="Garamond"/>
          <w:sz w:val="22"/>
          <w:szCs w:val="22"/>
        </w:rPr>
        <w:t>hotovitel povinen učinit příslušná opatření tak, aby pojištění bylo udrženo tak, jak je požadováno.</w:t>
      </w:r>
      <w:r w:rsidR="00CF2F89">
        <w:rPr>
          <w:rFonts w:ascii="Garamond" w:hAnsi="Garamond"/>
          <w:sz w:val="22"/>
          <w:szCs w:val="22"/>
        </w:rPr>
        <w:t xml:space="preserve"> V případě porušení povinnosti </w:t>
      </w:r>
      <w:r w:rsidR="00F527C1">
        <w:rPr>
          <w:rFonts w:ascii="Garamond" w:hAnsi="Garamond"/>
          <w:sz w:val="22"/>
          <w:szCs w:val="22"/>
        </w:rPr>
        <w:t>Z</w:t>
      </w:r>
      <w:r w:rsidR="00CF2F89">
        <w:rPr>
          <w:rFonts w:ascii="Garamond" w:hAnsi="Garamond"/>
          <w:sz w:val="22"/>
          <w:szCs w:val="22"/>
        </w:rPr>
        <w:t>hotovitele v ob</w:t>
      </w:r>
      <w:r w:rsidR="00F527C1">
        <w:rPr>
          <w:rFonts w:ascii="Garamond" w:hAnsi="Garamond"/>
          <w:sz w:val="22"/>
          <w:szCs w:val="22"/>
        </w:rPr>
        <w:t>lasti pojištění ve smyslu ust. bodu</w:t>
      </w:r>
      <w:r w:rsidR="00CF2F89">
        <w:rPr>
          <w:rFonts w:ascii="Garamond" w:hAnsi="Garamond"/>
          <w:sz w:val="22"/>
          <w:szCs w:val="22"/>
        </w:rPr>
        <w:t xml:space="preserve"> </w:t>
      </w:r>
      <w:r w:rsidR="00F527C1">
        <w:rPr>
          <w:rFonts w:ascii="Garamond" w:hAnsi="Garamond"/>
          <w:sz w:val="22"/>
          <w:szCs w:val="22"/>
        </w:rPr>
        <w:t>7.2</w:t>
      </w:r>
      <w:r w:rsidR="00CF2F89">
        <w:rPr>
          <w:rFonts w:ascii="Garamond" w:hAnsi="Garamond"/>
          <w:sz w:val="22"/>
          <w:szCs w:val="22"/>
        </w:rPr>
        <w:t xml:space="preserve"> a </w:t>
      </w:r>
      <w:r w:rsidR="00F527C1">
        <w:rPr>
          <w:rFonts w:ascii="Garamond" w:hAnsi="Garamond"/>
          <w:sz w:val="22"/>
          <w:szCs w:val="22"/>
        </w:rPr>
        <w:t>7</w:t>
      </w:r>
      <w:r w:rsidR="00CF2F89">
        <w:rPr>
          <w:rFonts w:ascii="Garamond" w:hAnsi="Garamond"/>
          <w:sz w:val="22"/>
          <w:szCs w:val="22"/>
        </w:rPr>
        <w:t xml:space="preserve">.3 této smlouvy (zejména povinnosti </w:t>
      </w:r>
      <w:r w:rsidR="00F527C1">
        <w:rPr>
          <w:rFonts w:ascii="Garamond" w:hAnsi="Garamond"/>
          <w:sz w:val="22"/>
          <w:szCs w:val="22"/>
        </w:rPr>
        <w:t>Z</w:t>
      </w:r>
      <w:r w:rsidR="00CF2F89">
        <w:rPr>
          <w:rFonts w:ascii="Garamond" w:hAnsi="Garamond"/>
          <w:sz w:val="22"/>
          <w:szCs w:val="22"/>
        </w:rPr>
        <w:t xml:space="preserve">hotovitele mít sjednáno předmětné pojištění ve stanovené výši po celou dobu plnění smlouvy, tj. až do převzetí díla, resp. až do jeho předání </w:t>
      </w:r>
      <w:r w:rsidR="00F527C1">
        <w:rPr>
          <w:rFonts w:ascii="Garamond" w:hAnsi="Garamond"/>
          <w:sz w:val="22"/>
          <w:szCs w:val="22"/>
        </w:rPr>
        <w:t>O</w:t>
      </w:r>
      <w:r w:rsidR="00CF2F89">
        <w:rPr>
          <w:rFonts w:ascii="Garamond" w:hAnsi="Garamond"/>
          <w:sz w:val="22"/>
          <w:szCs w:val="22"/>
        </w:rPr>
        <w:t xml:space="preserve">bjednateli bez vad a nedodělků apod.), je </w:t>
      </w:r>
      <w:r w:rsidR="00F527C1">
        <w:rPr>
          <w:rFonts w:ascii="Garamond" w:hAnsi="Garamond"/>
          <w:sz w:val="22"/>
          <w:szCs w:val="22"/>
        </w:rPr>
        <w:t>O</w:t>
      </w:r>
      <w:r w:rsidR="00CF2F89">
        <w:rPr>
          <w:rFonts w:ascii="Garamond" w:hAnsi="Garamond"/>
          <w:sz w:val="22"/>
          <w:szCs w:val="22"/>
        </w:rPr>
        <w:t xml:space="preserve">bjednatel oprávněn požadovat po zhotoviteli zaplacení smluvní pokuty ve výši </w:t>
      </w:r>
      <w:r w:rsidR="00F527C1">
        <w:rPr>
          <w:rFonts w:ascii="Garamond" w:hAnsi="Garamond"/>
          <w:b/>
          <w:sz w:val="22"/>
          <w:szCs w:val="22"/>
        </w:rPr>
        <w:t>2</w:t>
      </w:r>
      <w:r w:rsidR="00CF2F89" w:rsidRPr="004F2B66">
        <w:rPr>
          <w:rFonts w:ascii="Garamond" w:hAnsi="Garamond"/>
          <w:b/>
          <w:sz w:val="22"/>
          <w:szCs w:val="22"/>
        </w:rPr>
        <w:t>0.000,-Kč</w:t>
      </w:r>
      <w:r w:rsidR="00CF2F89">
        <w:rPr>
          <w:rFonts w:ascii="Garamond" w:hAnsi="Garamond"/>
          <w:sz w:val="22"/>
          <w:szCs w:val="22"/>
        </w:rPr>
        <w:t xml:space="preserve"> za porušení této povinnosti. Zaplacením smluvní pokuty není dotčeno právo </w:t>
      </w:r>
      <w:r w:rsidR="00F527C1">
        <w:rPr>
          <w:rFonts w:ascii="Garamond" w:hAnsi="Garamond"/>
          <w:sz w:val="22"/>
          <w:szCs w:val="22"/>
        </w:rPr>
        <w:t>O</w:t>
      </w:r>
      <w:r w:rsidR="00CF2F89">
        <w:rPr>
          <w:rFonts w:ascii="Garamond" w:hAnsi="Garamond"/>
          <w:sz w:val="22"/>
          <w:szCs w:val="22"/>
        </w:rPr>
        <w:t>bjednatele na náhradu újmy v souvislosti s porušením této povinnosti</w:t>
      </w:r>
      <w:r w:rsidR="00F527C1">
        <w:rPr>
          <w:rFonts w:ascii="Garamond" w:hAnsi="Garamond"/>
          <w:sz w:val="22"/>
          <w:szCs w:val="22"/>
        </w:rPr>
        <w:t>,</w:t>
      </w:r>
      <w:r w:rsidR="00CF2F89">
        <w:rPr>
          <w:rFonts w:ascii="Garamond" w:hAnsi="Garamond"/>
          <w:sz w:val="22"/>
          <w:szCs w:val="22"/>
        </w:rPr>
        <w:t xml:space="preserve"> a to i v rozsahu, který převyšuje tuto smluvní pokutu.         </w:t>
      </w:r>
    </w:p>
    <w:p w:rsidR="00C34751" w:rsidRDefault="00C34751" w:rsidP="00C34751">
      <w:pPr>
        <w:pStyle w:val="AAOdstavec"/>
        <w:rPr>
          <w:rFonts w:ascii="Garamond" w:hAnsi="Garamond"/>
          <w:sz w:val="22"/>
          <w:szCs w:val="22"/>
        </w:rPr>
      </w:pPr>
    </w:p>
    <w:p w:rsidR="00CF2F89" w:rsidRDefault="00CF2F89" w:rsidP="00C34751">
      <w:pPr>
        <w:pStyle w:val="AAOdstavec"/>
        <w:numPr>
          <w:ilvl w:val="1"/>
          <w:numId w:val="34"/>
        </w:numPr>
        <w:ind w:left="709" w:hanging="709"/>
        <w:rPr>
          <w:rFonts w:ascii="Garamond" w:hAnsi="Garamond"/>
          <w:sz w:val="22"/>
          <w:szCs w:val="22"/>
        </w:rPr>
      </w:pPr>
      <w:r w:rsidRPr="002462E0">
        <w:rPr>
          <w:rFonts w:ascii="Garamond" w:hAnsi="Garamond"/>
          <w:sz w:val="22"/>
          <w:szCs w:val="22"/>
        </w:rPr>
        <w:t>Pro vyloučení pochybností se uvádí, že rizika související s úhradou spoluúčasti, případně s tím, že skutečná škoda způsobená pojistnou událostí bude vyšší než pojistná částka, nese pouze zhotovitel.</w:t>
      </w:r>
    </w:p>
    <w:p w:rsidR="00D43948" w:rsidRDefault="00D43948" w:rsidP="00C612D8">
      <w:pPr>
        <w:spacing w:after="0" w:line="240" w:lineRule="auto"/>
        <w:jc w:val="both"/>
        <w:rPr>
          <w:rFonts w:ascii="Verdana" w:hAnsi="Verdana" w:cs="Arial"/>
          <w:sz w:val="21"/>
          <w:szCs w:val="21"/>
        </w:rPr>
      </w:pPr>
    </w:p>
    <w:p w:rsidR="00582B48" w:rsidRDefault="00582B48" w:rsidP="00C612D8">
      <w:pPr>
        <w:spacing w:after="0" w:line="240" w:lineRule="auto"/>
        <w:jc w:val="both"/>
        <w:rPr>
          <w:rFonts w:ascii="Verdana" w:hAnsi="Verdana" w:cs="Arial"/>
          <w:sz w:val="21"/>
          <w:szCs w:val="21"/>
        </w:rPr>
      </w:pPr>
    </w:p>
    <w:p w:rsidR="006D4AF3" w:rsidRDefault="00D43948" w:rsidP="00D43948">
      <w:pPr>
        <w:pStyle w:val="Nadpis2"/>
        <w:spacing w:before="0" w:after="0"/>
        <w:jc w:val="center"/>
        <w:rPr>
          <w:rFonts w:ascii="Garamond" w:hAnsi="Garamond"/>
          <w:caps/>
          <w:sz w:val="22"/>
          <w:szCs w:val="22"/>
        </w:rPr>
      </w:pPr>
      <w:bookmarkStart w:id="3" w:name="_Toc441228831"/>
      <w:r w:rsidRPr="0027715A">
        <w:rPr>
          <w:rFonts w:ascii="Garamond" w:hAnsi="Garamond"/>
          <w:caps/>
          <w:sz w:val="22"/>
          <w:szCs w:val="22"/>
        </w:rPr>
        <w:t>VII</w:t>
      </w:r>
      <w:r w:rsidR="00303448">
        <w:rPr>
          <w:rFonts w:ascii="Garamond" w:hAnsi="Garamond"/>
          <w:caps/>
          <w:sz w:val="22"/>
          <w:szCs w:val="22"/>
        </w:rPr>
        <w:t>I</w:t>
      </w:r>
      <w:r w:rsidRPr="0027715A">
        <w:rPr>
          <w:rFonts w:ascii="Garamond" w:hAnsi="Garamond"/>
          <w:caps/>
          <w:sz w:val="22"/>
          <w:szCs w:val="22"/>
        </w:rPr>
        <w:t>.</w:t>
      </w:r>
      <w:r w:rsidRPr="0027715A">
        <w:rPr>
          <w:rFonts w:ascii="Garamond" w:hAnsi="Garamond"/>
          <w:caps/>
          <w:sz w:val="22"/>
          <w:szCs w:val="22"/>
        </w:rPr>
        <w:tab/>
      </w:r>
    </w:p>
    <w:p w:rsidR="00D43948" w:rsidRDefault="00D43948" w:rsidP="00D43948">
      <w:pPr>
        <w:pStyle w:val="Nadpis2"/>
        <w:spacing w:before="0" w:after="0"/>
        <w:jc w:val="center"/>
        <w:rPr>
          <w:rFonts w:ascii="Garamond" w:hAnsi="Garamond"/>
          <w:sz w:val="22"/>
          <w:szCs w:val="22"/>
        </w:rPr>
      </w:pPr>
      <w:r w:rsidRPr="00FC5085">
        <w:rPr>
          <w:rFonts w:ascii="Garamond" w:hAnsi="Garamond"/>
          <w:sz w:val="22"/>
          <w:szCs w:val="22"/>
        </w:rPr>
        <w:t xml:space="preserve">Prohlášení a závazky </w:t>
      </w:r>
      <w:r w:rsidR="0013649E">
        <w:rPr>
          <w:rFonts w:ascii="Garamond" w:hAnsi="Garamond"/>
          <w:sz w:val="22"/>
          <w:szCs w:val="22"/>
        </w:rPr>
        <w:t>Z</w:t>
      </w:r>
      <w:r w:rsidRPr="00FC5085">
        <w:rPr>
          <w:rFonts w:ascii="Garamond" w:hAnsi="Garamond"/>
          <w:sz w:val="22"/>
          <w:szCs w:val="22"/>
        </w:rPr>
        <w:t>hotovitele</w:t>
      </w:r>
      <w:bookmarkEnd w:id="3"/>
    </w:p>
    <w:p w:rsidR="0013649E" w:rsidRPr="0013649E" w:rsidRDefault="0013649E" w:rsidP="000A0030">
      <w:pPr>
        <w:spacing w:after="0"/>
      </w:pPr>
    </w:p>
    <w:p w:rsidR="00D43948" w:rsidRDefault="005535F4" w:rsidP="005535F4">
      <w:pPr>
        <w:pStyle w:val="Zkladntextodsazen3"/>
        <w:spacing w:after="0" w:line="240" w:lineRule="auto"/>
        <w:ind w:left="708" w:hanging="708"/>
        <w:rPr>
          <w:rFonts w:ascii="Garamond" w:hAnsi="Garamond"/>
          <w:sz w:val="22"/>
          <w:szCs w:val="22"/>
        </w:rPr>
      </w:pPr>
      <w:r>
        <w:rPr>
          <w:rFonts w:ascii="Garamond" w:hAnsi="Garamond"/>
          <w:sz w:val="22"/>
          <w:szCs w:val="22"/>
        </w:rPr>
        <w:t xml:space="preserve">8.1. </w:t>
      </w:r>
      <w:r>
        <w:rPr>
          <w:rFonts w:ascii="Garamond" w:hAnsi="Garamond"/>
          <w:sz w:val="22"/>
          <w:szCs w:val="22"/>
        </w:rPr>
        <w:tab/>
      </w:r>
      <w:r w:rsidR="00D43948" w:rsidRPr="001D7053">
        <w:rPr>
          <w:rFonts w:ascii="Garamond" w:hAnsi="Garamond"/>
          <w:sz w:val="22"/>
          <w:szCs w:val="22"/>
        </w:rPr>
        <w:t>Zhotovitel prohlašuje, že se plně seznámil s rozsahem a povahou díla, že jsou mu známy veškeré podmínky provádění díla</w:t>
      </w:r>
      <w:r w:rsidR="00D43948">
        <w:rPr>
          <w:rFonts w:ascii="Garamond" w:hAnsi="Garamond"/>
          <w:sz w:val="22"/>
          <w:szCs w:val="22"/>
        </w:rPr>
        <w:t>,</w:t>
      </w:r>
      <w:r w:rsidR="00D43948" w:rsidRPr="001D7053">
        <w:rPr>
          <w:rFonts w:ascii="Garamond" w:hAnsi="Garamond"/>
          <w:sz w:val="22"/>
          <w:szCs w:val="22"/>
        </w:rPr>
        <w:t xml:space="preserve"> a že disponuje takovými </w:t>
      </w:r>
      <w:r w:rsidR="00D43948" w:rsidRPr="00003410">
        <w:rPr>
          <w:rFonts w:ascii="Garamond" w:hAnsi="Garamond"/>
          <w:sz w:val="22"/>
          <w:szCs w:val="22"/>
        </w:rPr>
        <w:t xml:space="preserve">kapacitami a odbornými znalostmi, které jsou pro řádné provedení díla nezbytné. Potvrzuje, že prověřil podklady a pokyny, které obdržel od </w:t>
      </w:r>
      <w:r w:rsidR="004C1EAE" w:rsidRPr="00003410">
        <w:rPr>
          <w:rFonts w:ascii="Garamond" w:hAnsi="Garamond"/>
          <w:sz w:val="22"/>
          <w:szCs w:val="22"/>
        </w:rPr>
        <w:t>O</w:t>
      </w:r>
      <w:r w:rsidR="00D43948" w:rsidRPr="00003410">
        <w:rPr>
          <w:rFonts w:ascii="Garamond" w:hAnsi="Garamond"/>
          <w:sz w:val="22"/>
          <w:szCs w:val="22"/>
        </w:rPr>
        <w:t xml:space="preserve">bjednatele do uzavření této smlouvy, že je shledal vhodnými, že sjednané podmínky pro provádění díla včetně ceny a doby provedení zohledňují všechny vpředu uvedené podmínky a okolnosti, jakož i ty, které </w:t>
      </w:r>
      <w:r w:rsidR="004C1EAE" w:rsidRPr="00003410">
        <w:rPr>
          <w:rFonts w:ascii="Garamond" w:hAnsi="Garamond"/>
          <w:sz w:val="22"/>
          <w:szCs w:val="22"/>
        </w:rPr>
        <w:t>Z</w:t>
      </w:r>
      <w:r w:rsidR="00D43948" w:rsidRPr="00003410">
        <w:rPr>
          <w:rFonts w:ascii="Garamond" w:hAnsi="Garamond"/>
          <w:sz w:val="22"/>
          <w:szCs w:val="22"/>
        </w:rPr>
        <w:t>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w:t>
      </w:r>
      <w:r w:rsidR="00D43948" w:rsidRPr="001D7053">
        <w:rPr>
          <w:rFonts w:ascii="Garamond" w:hAnsi="Garamond"/>
          <w:sz w:val="22"/>
          <w:szCs w:val="22"/>
        </w:rPr>
        <w:t xml:space="preserve"> splnění závazku poskytnutím jiné, než dohodnuté součinnosti. Jestliže se později, v průběhu provádění díla, bude </w:t>
      </w:r>
      <w:r w:rsidR="004C1EAE">
        <w:rPr>
          <w:rFonts w:ascii="Garamond" w:hAnsi="Garamond"/>
          <w:sz w:val="22"/>
          <w:szCs w:val="22"/>
        </w:rPr>
        <w:t>Z</w:t>
      </w:r>
      <w:r w:rsidR="00D43948" w:rsidRPr="001D7053">
        <w:rPr>
          <w:rFonts w:ascii="Garamond" w:hAnsi="Garamond"/>
          <w:sz w:val="22"/>
          <w:szCs w:val="22"/>
        </w:rPr>
        <w:t xml:space="preserve">hotovitel dovolávat nevhodnosti pokynů nebo věcí předaných </w:t>
      </w:r>
      <w:r w:rsidR="004C1EAE">
        <w:rPr>
          <w:rFonts w:ascii="Garamond" w:hAnsi="Garamond"/>
          <w:sz w:val="22"/>
          <w:szCs w:val="22"/>
        </w:rPr>
        <w:t>O</w:t>
      </w:r>
      <w:r w:rsidR="00D43948" w:rsidRPr="001D7053">
        <w:rPr>
          <w:rFonts w:ascii="Garamond" w:hAnsi="Garamond"/>
          <w:sz w:val="22"/>
          <w:szCs w:val="22"/>
        </w:rPr>
        <w:t>bjednatelem, bylo pro tento případ dohodnuto, že je povinen prokázat, že tuto nevhodnost nemohl zjistit do uzavření smlouvy, jinak odpovídá za vady díla způsobené nevhodností</w:t>
      </w:r>
      <w:r w:rsidR="00D43948">
        <w:rPr>
          <w:rFonts w:ascii="Garamond" w:hAnsi="Garamond"/>
          <w:sz w:val="22"/>
          <w:szCs w:val="22"/>
        </w:rPr>
        <w:t>,</w:t>
      </w:r>
      <w:r w:rsidR="00D43948" w:rsidRPr="001D7053">
        <w:rPr>
          <w:rFonts w:ascii="Garamond" w:hAnsi="Garamond"/>
          <w:sz w:val="22"/>
          <w:szCs w:val="22"/>
        </w:rPr>
        <w:t xml:space="preserve"> jako kdyby nesplnil povinnost na nevhodnost upozornit.</w:t>
      </w:r>
    </w:p>
    <w:p w:rsidR="00860B3F" w:rsidRDefault="00860B3F" w:rsidP="005535F4">
      <w:pPr>
        <w:pStyle w:val="Zkladntextodsazen3"/>
        <w:spacing w:after="0" w:line="240" w:lineRule="auto"/>
        <w:ind w:left="708" w:hanging="708"/>
        <w:rPr>
          <w:rFonts w:ascii="Garamond" w:hAnsi="Garamond"/>
          <w:sz w:val="22"/>
          <w:szCs w:val="22"/>
        </w:rPr>
      </w:pPr>
    </w:p>
    <w:p w:rsidR="00D43948" w:rsidRDefault="005535F4" w:rsidP="005535F4">
      <w:pPr>
        <w:pStyle w:val="Zkladntextodsazen3"/>
        <w:spacing w:after="0" w:line="240" w:lineRule="auto"/>
        <w:ind w:left="708" w:hanging="708"/>
        <w:rPr>
          <w:rFonts w:ascii="Garamond" w:hAnsi="Garamond"/>
          <w:sz w:val="22"/>
          <w:szCs w:val="22"/>
        </w:rPr>
      </w:pPr>
      <w:r>
        <w:rPr>
          <w:rFonts w:ascii="Garamond" w:hAnsi="Garamond"/>
          <w:sz w:val="22"/>
          <w:szCs w:val="22"/>
        </w:rPr>
        <w:t>8.2.</w:t>
      </w:r>
      <w:r>
        <w:rPr>
          <w:rFonts w:ascii="Garamond" w:hAnsi="Garamond"/>
          <w:sz w:val="22"/>
          <w:szCs w:val="22"/>
        </w:rPr>
        <w:tab/>
      </w:r>
      <w:r w:rsidR="00D43948" w:rsidRPr="001D7053">
        <w:rPr>
          <w:rFonts w:ascii="Garamond" w:hAnsi="Garamond"/>
          <w:sz w:val="22"/>
          <w:szCs w:val="22"/>
        </w:rPr>
        <w:t xml:space="preserve">Zhotovitel se zavazuje, že </w:t>
      </w:r>
      <w:r w:rsidR="00582B48">
        <w:rPr>
          <w:rFonts w:ascii="Garamond" w:hAnsi="Garamond"/>
          <w:sz w:val="22"/>
          <w:szCs w:val="22"/>
        </w:rPr>
        <w:t>O</w:t>
      </w:r>
      <w:r w:rsidR="00D43948" w:rsidRPr="001D7053">
        <w:rPr>
          <w:rFonts w:ascii="Garamond" w:hAnsi="Garamond"/>
          <w:sz w:val="22"/>
          <w:szCs w:val="22"/>
        </w:rPr>
        <w:t>bjednateli bezodkladně po vzniku takové skutečnosti písemně oznámí:</w:t>
      </w:r>
    </w:p>
    <w:p w:rsidR="00164FE3" w:rsidRDefault="00164FE3" w:rsidP="00164FE3">
      <w:pPr>
        <w:tabs>
          <w:tab w:val="left" w:pos="1440"/>
        </w:tabs>
        <w:spacing w:after="0"/>
        <w:ind w:left="1440" w:hanging="720"/>
        <w:jc w:val="both"/>
        <w:rPr>
          <w:rFonts w:ascii="Garamond" w:hAnsi="Garamond"/>
        </w:rPr>
      </w:pPr>
      <w:r w:rsidRPr="00164FE3">
        <w:rPr>
          <w:rFonts w:ascii="Garamond" w:hAnsi="Garamond"/>
        </w:rPr>
        <w:t xml:space="preserve"> </w:t>
      </w:r>
      <w:r w:rsidR="00D43948" w:rsidRPr="00164FE3">
        <w:rPr>
          <w:rFonts w:ascii="Garamond" w:hAnsi="Garamond"/>
        </w:rPr>
        <w:t>(a)</w:t>
      </w:r>
      <w:r w:rsidR="00D43948" w:rsidRPr="00164FE3">
        <w:rPr>
          <w:rFonts w:ascii="Garamond" w:hAnsi="Garamond"/>
        </w:rPr>
        <w:tab/>
        <w:t xml:space="preserve">zahájení insolvenčního řízení vůči majetku zhotovitele dle zákona č. 182/2006 Sb. – insolvenční zákon, ve znění pozdějších předpisů, v němž bylo vydáno rozhodnutí o úpadku </w:t>
      </w:r>
      <w:r w:rsidR="004C1EAE" w:rsidRPr="00164FE3">
        <w:rPr>
          <w:rFonts w:ascii="Garamond" w:hAnsi="Garamond"/>
        </w:rPr>
        <w:t>Z</w:t>
      </w:r>
      <w:r w:rsidR="00D43948" w:rsidRPr="00164FE3">
        <w:rPr>
          <w:rFonts w:ascii="Garamond" w:hAnsi="Garamond"/>
        </w:rPr>
        <w:t>hotovitele; a/nebo</w:t>
      </w:r>
    </w:p>
    <w:p w:rsidR="00164FE3" w:rsidRDefault="00D43948" w:rsidP="00164FE3">
      <w:pPr>
        <w:tabs>
          <w:tab w:val="left" w:pos="1440"/>
        </w:tabs>
        <w:spacing w:after="0"/>
        <w:ind w:left="1440" w:hanging="720"/>
        <w:jc w:val="both"/>
        <w:rPr>
          <w:rFonts w:ascii="Garamond" w:hAnsi="Garamond"/>
        </w:rPr>
      </w:pPr>
      <w:r w:rsidRPr="00164FE3">
        <w:rPr>
          <w:rFonts w:ascii="Garamond" w:hAnsi="Garamond"/>
        </w:rPr>
        <w:t>(b)</w:t>
      </w:r>
      <w:r w:rsidRPr="00164FE3">
        <w:rPr>
          <w:rFonts w:ascii="Garamond" w:hAnsi="Garamond"/>
        </w:rPr>
        <w:tab/>
        <w:t xml:space="preserve">zamítnutí návrhu na zahájení insolvenčního řízení pro nedostatek majetku </w:t>
      </w:r>
      <w:r w:rsidR="004C1EAE" w:rsidRPr="00164FE3">
        <w:rPr>
          <w:rFonts w:ascii="Garamond" w:hAnsi="Garamond"/>
        </w:rPr>
        <w:t>Z</w:t>
      </w:r>
      <w:r w:rsidRPr="00164FE3">
        <w:rPr>
          <w:rFonts w:ascii="Garamond" w:hAnsi="Garamond"/>
        </w:rPr>
        <w:t xml:space="preserve">hotovitele k úhradě nákladů tohoto řízení před řádným předáním díla </w:t>
      </w:r>
      <w:r w:rsidR="004C1EAE" w:rsidRPr="00164FE3">
        <w:rPr>
          <w:rFonts w:ascii="Garamond" w:hAnsi="Garamond"/>
        </w:rPr>
        <w:t>O</w:t>
      </w:r>
      <w:r w:rsidRPr="00164FE3">
        <w:rPr>
          <w:rFonts w:ascii="Garamond" w:hAnsi="Garamond"/>
        </w:rPr>
        <w:t>bjednateli; a/nebo</w:t>
      </w:r>
    </w:p>
    <w:p w:rsidR="00164FE3" w:rsidRDefault="00D43948" w:rsidP="00164FE3">
      <w:pPr>
        <w:tabs>
          <w:tab w:val="left" w:pos="1440"/>
        </w:tabs>
        <w:spacing w:after="0"/>
        <w:ind w:left="1440" w:hanging="720"/>
        <w:jc w:val="both"/>
        <w:rPr>
          <w:rFonts w:ascii="Garamond" w:hAnsi="Garamond"/>
        </w:rPr>
      </w:pPr>
      <w:r w:rsidRPr="00164FE3">
        <w:rPr>
          <w:rFonts w:ascii="Garamond" w:hAnsi="Garamond"/>
        </w:rPr>
        <w:t>(c)</w:t>
      </w:r>
      <w:r w:rsidRPr="00164FE3">
        <w:rPr>
          <w:rFonts w:ascii="Garamond" w:hAnsi="Garamond"/>
        </w:rPr>
        <w:tab/>
        <w:t xml:space="preserve">vstup </w:t>
      </w:r>
      <w:r w:rsidR="004C1EAE" w:rsidRPr="00164FE3">
        <w:rPr>
          <w:rFonts w:ascii="Garamond" w:hAnsi="Garamond"/>
        </w:rPr>
        <w:t>Z</w:t>
      </w:r>
      <w:r w:rsidRPr="00164FE3">
        <w:rPr>
          <w:rFonts w:ascii="Garamond" w:hAnsi="Garamond"/>
        </w:rPr>
        <w:t>hotovitele do likvidace; a/nebo</w:t>
      </w:r>
    </w:p>
    <w:p w:rsidR="00164FE3" w:rsidRDefault="00D43948" w:rsidP="00164FE3">
      <w:pPr>
        <w:tabs>
          <w:tab w:val="left" w:pos="1440"/>
        </w:tabs>
        <w:spacing w:after="0"/>
        <w:ind w:left="1440" w:hanging="720"/>
        <w:jc w:val="both"/>
        <w:rPr>
          <w:rFonts w:ascii="Garamond" w:hAnsi="Garamond"/>
        </w:rPr>
      </w:pPr>
      <w:r w:rsidRPr="00164FE3">
        <w:rPr>
          <w:rFonts w:ascii="Garamond" w:hAnsi="Garamond"/>
        </w:rPr>
        <w:t>(d)</w:t>
      </w:r>
      <w:r w:rsidRPr="00164FE3">
        <w:rPr>
          <w:rFonts w:ascii="Garamond" w:hAnsi="Garamond"/>
        </w:rPr>
        <w:tab/>
        <w:t xml:space="preserve">splnění podmínek prohlášení úpadku </w:t>
      </w:r>
      <w:r w:rsidR="004C1EAE" w:rsidRPr="00164FE3">
        <w:rPr>
          <w:rFonts w:ascii="Garamond" w:hAnsi="Garamond"/>
        </w:rPr>
        <w:t>Z</w:t>
      </w:r>
      <w:r w:rsidRPr="00164FE3">
        <w:rPr>
          <w:rFonts w:ascii="Garamond" w:hAnsi="Garamond"/>
        </w:rPr>
        <w:t xml:space="preserve">hotovitele, tj. zejména, že </w:t>
      </w:r>
      <w:r w:rsidR="004C1EAE" w:rsidRPr="00164FE3">
        <w:rPr>
          <w:rFonts w:ascii="Garamond" w:hAnsi="Garamond"/>
        </w:rPr>
        <w:t>Z</w:t>
      </w:r>
      <w:r w:rsidRPr="00164FE3">
        <w:rPr>
          <w:rFonts w:ascii="Garamond" w:hAnsi="Garamond"/>
        </w:rPr>
        <w:t>hotovitel je předlužen anebo insolventní; a/nebo</w:t>
      </w:r>
    </w:p>
    <w:p w:rsidR="00164FE3" w:rsidRDefault="00D43948" w:rsidP="00164FE3">
      <w:pPr>
        <w:tabs>
          <w:tab w:val="left" w:pos="1440"/>
        </w:tabs>
        <w:spacing w:after="0"/>
        <w:ind w:left="1440" w:hanging="720"/>
        <w:jc w:val="both"/>
        <w:rPr>
          <w:rFonts w:ascii="Garamond" w:hAnsi="Garamond"/>
        </w:rPr>
      </w:pPr>
      <w:r w:rsidRPr="00164FE3">
        <w:rPr>
          <w:rFonts w:ascii="Garamond" w:hAnsi="Garamond"/>
        </w:rPr>
        <w:t>(e)</w:t>
      </w:r>
      <w:r w:rsidRPr="00164FE3">
        <w:rPr>
          <w:rFonts w:ascii="Garamond" w:hAnsi="Garamond"/>
        </w:rPr>
        <w:tab/>
        <w:t xml:space="preserve">změny v majetkové struktuře </w:t>
      </w:r>
      <w:r w:rsidR="004C1EAE" w:rsidRPr="00164FE3">
        <w:rPr>
          <w:rFonts w:ascii="Garamond" w:hAnsi="Garamond"/>
        </w:rPr>
        <w:t>Z</w:t>
      </w:r>
      <w:r w:rsidRPr="00164FE3">
        <w:rPr>
          <w:rFonts w:ascii="Garamond" w:hAnsi="Garamond"/>
        </w:rPr>
        <w:t>hotovitele, s výjimkou změny majetkové struktury, která představuje běžný obchodní styk; a/nebo</w:t>
      </w:r>
    </w:p>
    <w:p w:rsidR="00D43948" w:rsidRPr="00164FE3" w:rsidRDefault="00D43948" w:rsidP="00164FE3">
      <w:pPr>
        <w:tabs>
          <w:tab w:val="left" w:pos="1440"/>
        </w:tabs>
        <w:spacing w:after="0"/>
        <w:ind w:left="1440" w:hanging="720"/>
        <w:jc w:val="both"/>
        <w:rPr>
          <w:rFonts w:ascii="Garamond" w:hAnsi="Garamond"/>
        </w:rPr>
      </w:pPr>
      <w:r w:rsidRPr="00164FE3">
        <w:rPr>
          <w:rFonts w:ascii="Garamond" w:hAnsi="Garamond"/>
        </w:rPr>
        <w:t>(f)</w:t>
      </w:r>
      <w:r w:rsidRPr="00164FE3">
        <w:rPr>
          <w:rFonts w:ascii="Garamond" w:hAnsi="Garamond"/>
        </w:rPr>
        <w:tab/>
        <w:t xml:space="preserve">rozhodnutí o provedení přeměny </w:t>
      </w:r>
      <w:r w:rsidR="004C1EAE" w:rsidRPr="00164FE3">
        <w:rPr>
          <w:rFonts w:ascii="Garamond" w:hAnsi="Garamond"/>
        </w:rPr>
        <w:t>Z</w:t>
      </w:r>
      <w:r w:rsidRPr="00164FE3">
        <w:rPr>
          <w:rFonts w:ascii="Garamond" w:hAnsi="Garamond"/>
        </w:rPr>
        <w:t>hotovitele, zejména fúzí, převodem jmění na společníka či rozdělením, provedení změny právní formy dlužníka či provedení jiných organizačních změn; a/nebo</w:t>
      </w:r>
    </w:p>
    <w:p w:rsidR="00D43948" w:rsidRPr="00164FE3" w:rsidRDefault="00D43948" w:rsidP="00164FE3">
      <w:pPr>
        <w:pStyle w:val="Zkladntextodsazen2"/>
        <w:tabs>
          <w:tab w:val="left" w:pos="1440"/>
        </w:tabs>
        <w:spacing w:after="0"/>
        <w:ind w:left="1418" w:hanging="720"/>
        <w:rPr>
          <w:rFonts w:ascii="Garamond" w:hAnsi="Garamond"/>
          <w:sz w:val="22"/>
          <w:szCs w:val="22"/>
        </w:rPr>
      </w:pPr>
      <w:r w:rsidRPr="00164FE3">
        <w:rPr>
          <w:rFonts w:ascii="Garamond" w:hAnsi="Garamond"/>
          <w:sz w:val="22"/>
          <w:szCs w:val="22"/>
        </w:rPr>
        <w:t xml:space="preserve"> (g)</w:t>
      </w:r>
      <w:r w:rsidRPr="00164FE3">
        <w:rPr>
          <w:rFonts w:ascii="Garamond" w:hAnsi="Garamond"/>
          <w:sz w:val="22"/>
          <w:szCs w:val="22"/>
        </w:rPr>
        <w:tab/>
        <w:t xml:space="preserve">omezení či ukončení výkonu činnosti </w:t>
      </w:r>
      <w:r w:rsidR="004C1EAE" w:rsidRPr="00164FE3">
        <w:rPr>
          <w:rFonts w:ascii="Garamond" w:hAnsi="Garamond"/>
          <w:sz w:val="22"/>
          <w:szCs w:val="22"/>
        </w:rPr>
        <w:t>Z</w:t>
      </w:r>
      <w:r w:rsidRPr="00164FE3">
        <w:rPr>
          <w:rFonts w:ascii="Garamond" w:hAnsi="Garamond"/>
          <w:sz w:val="22"/>
          <w:szCs w:val="22"/>
        </w:rPr>
        <w:t>hotovitele, která bezprostředně souvisí s předmětem této smlouvy; a/nebo</w:t>
      </w:r>
    </w:p>
    <w:p w:rsidR="00164FE3" w:rsidRDefault="00D43948" w:rsidP="00164FE3">
      <w:pPr>
        <w:tabs>
          <w:tab w:val="left" w:pos="1440"/>
        </w:tabs>
        <w:spacing w:after="0"/>
        <w:ind w:left="1410" w:hanging="720"/>
        <w:jc w:val="both"/>
        <w:rPr>
          <w:rFonts w:ascii="Garamond" w:hAnsi="Garamond"/>
        </w:rPr>
      </w:pPr>
      <w:r w:rsidRPr="00164FE3">
        <w:rPr>
          <w:rFonts w:ascii="Garamond" w:hAnsi="Garamond"/>
        </w:rPr>
        <w:t xml:space="preserve"> (h)</w:t>
      </w:r>
      <w:r w:rsidRPr="00164FE3">
        <w:rPr>
          <w:rFonts w:ascii="Garamond" w:hAnsi="Garamond"/>
        </w:rPr>
        <w:tab/>
        <w:t xml:space="preserve">všechny skutečnosti, které by mohly mít vliv na přechod či vypořádání závazků </w:t>
      </w:r>
      <w:r w:rsidR="004C1EAE" w:rsidRPr="00164FE3">
        <w:rPr>
          <w:rFonts w:ascii="Garamond" w:hAnsi="Garamond"/>
        </w:rPr>
        <w:t>Z</w:t>
      </w:r>
      <w:r w:rsidRPr="00164FE3">
        <w:rPr>
          <w:rFonts w:ascii="Garamond" w:hAnsi="Garamond"/>
        </w:rPr>
        <w:t xml:space="preserve">hotovitele vůči </w:t>
      </w:r>
      <w:r w:rsidR="004C1EAE" w:rsidRPr="00164FE3">
        <w:rPr>
          <w:rFonts w:ascii="Garamond" w:hAnsi="Garamond"/>
        </w:rPr>
        <w:t>O</w:t>
      </w:r>
      <w:r w:rsidRPr="00164FE3">
        <w:rPr>
          <w:rFonts w:ascii="Garamond" w:hAnsi="Garamond"/>
        </w:rPr>
        <w:t>bjednateli vyplývajících z této smlouvy či s touto smlouvou souvisejících; a</w:t>
      </w:r>
    </w:p>
    <w:p w:rsidR="00D43948" w:rsidRPr="00164FE3" w:rsidRDefault="00D43948" w:rsidP="00164FE3">
      <w:pPr>
        <w:tabs>
          <w:tab w:val="left" w:pos="1440"/>
        </w:tabs>
        <w:spacing w:after="0"/>
        <w:ind w:left="1410" w:hanging="720"/>
        <w:jc w:val="both"/>
        <w:rPr>
          <w:rFonts w:ascii="Garamond" w:hAnsi="Garamond"/>
        </w:rPr>
      </w:pPr>
      <w:r w:rsidRPr="00164FE3">
        <w:rPr>
          <w:rFonts w:ascii="Garamond" w:hAnsi="Garamond"/>
        </w:rPr>
        <w:t xml:space="preserve"> (i)</w:t>
      </w:r>
      <w:r w:rsidRPr="00164FE3">
        <w:rPr>
          <w:rFonts w:ascii="Garamond" w:hAnsi="Garamond"/>
        </w:rPr>
        <w:tab/>
        <w:t xml:space="preserve">rozhodnutí o zrušení </w:t>
      </w:r>
      <w:r w:rsidR="004C1EAE" w:rsidRPr="00164FE3">
        <w:rPr>
          <w:rFonts w:ascii="Garamond" w:hAnsi="Garamond"/>
        </w:rPr>
        <w:t>Z</w:t>
      </w:r>
      <w:r w:rsidRPr="00164FE3">
        <w:rPr>
          <w:rFonts w:ascii="Garamond" w:hAnsi="Garamond"/>
        </w:rPr>
        <w:t>hotovitele.</w:t>
      </w:r>
    </w:p>
    <w:p w:rsidR="00D43948" w:rsidRDefault="00D43948" w:rsidP="00582B48">
      <w:pPr>
        <w:tabs>
          <w:tab w:val="left" w:pos="1440"/>
        </w:tabs>
        <w:spacing w:after="0"/>
        <w:ind w:left="705"/>
        <w:jc w:val="both"/>
        <w:rPr>
          <w:rFonts w:ascii="Garamond" w:hAnsi="Garamond"/>
        </w:rPr>
      </w:pPr>
      <w:r w:rsidRPr="001D7053">
        <w:rPr>
          <w:rFonts w:ascii="Garamond" w:hAnsi="Garamond"/>
        </w:rPr>
        <w:t xml:space="preserve">V případě porušení tohoto ustanovení je </w:t>
      </w:r>
      <w:r w:rsidR="001E185A">
        <w:rPr>
          <w:rFonts w:ascii="Garamond" w:hAnsi="Garamond"/>
        </w:rPr>
        <w:t>O</w:t>
      </w:r>
      <w:r w:rsidRPr="001D7053">
        <w:rPr>
          <w:rFonts w:ascii="Garamond" w:hAnsi="Garamond"/>
        </w:rPr>
        <w:t>bjednatel oprávněn od této smlouvy bez dalšího odstoupit.</w:t>
      </w:r>
    </w:p>
    <w:p w:rsidR="00AE5D8D" w:rsidRDefault="00AE5D8D" w:rsidP="00C612D8">
      <w:pPr>
        <w:spacing w:after="0" w:line="240" w:lineRule="auto"/>
        <w:jc w:val="both"/>
        <w:rPr>
          <w:rFonts w:ascii="Verdana" w:hAnsi="Verdana" w:cs="Arial"/>
          <w:sz w:val="21"/>
          <w:szCs w:val="21"/>
        </w:rPr>
      </w:pPr>
    </w:p>
    <w:p w:rsidR="00AE5D8D" w:rsidRDefault="00AE5D8D" w:rsidP="00860B3F">
      <w:pPr>
        <w:pStyle w:val="Nadpis2"/>
        <w:spacing w:before="0" w:after="0"/>
        <w:jc w:val="center"/>
        <w:rPr>
          <w:rFonts w:ascii="Garamond" w:hAnsi="Garamond"/>
          <w:caps/>
          <w:sz w:val="22"/>
          <w:szCs w:val="22"/>
        </w:rPr>
      </w:pPr>
      <w:bookmarkStart w:id="4" w:name="_Toc441228837"/>
      <w:r>
        <w:rPr>
          <w:rFonts w:ascii="Garamond" w:hAnsi="Garamond"/>
          <w:caps/>
          <w:sz w:val="22"/>
          <w:szCs w:val="22"/>
        </w:rPr>
        <w:t>I</w:t>
      </w:r>
      <w:r w:rsidRPr="00720964">
        <w:rPr>
          <w:rFonts w:ascii="Garamond" w:hAnsi="Garamond"/>
          <w:caps/>
          <w:sz w:val="22"/>
          <w:szCs w:val="22"/>
        </w:rPr>
        <w:t>X.</w:t>
      </w:r>
    </w:p>
    <w:p w:rsidR="00AE5D8D" w:rsidRPr="00AE5D8D" w:rsidRDefault="00AE5D8D" w:rsidP="00860B3F">
      <w:pPr>
        <w:pStyle w:val="Nadpis2"/>
        <w:spacing w:before="0" w:after="0"/>
        <w:jc w:val="center"/>
        <w:rPr>
          <w:rFonts w:ascii="Garamond" w:hAnsi="Garamond"/>
          <w:sz w:val="22"/>
          <w:szCs w:val="22"/>
        </w:rPr>
      </w:pPr>
      <w:r w:rsidRPr="00AE5D8D">
        <w:rPr>
          <w:rFonts w:ascii="Garamond" w:hAnsi="Garamond"/>
          <w:sz w:val="22"/>
          <w:szCs w:val="22"/>
        </w:rPr>
        <w:t>Odstoupení od smlouvy, zánik závazku</w:t>
      </w:r>
      <w:bookmarkEnd w:id="4"/>
    </w:p>
    <w:p w:rsidR="00AE5D8D" w:rsidRPr="00720964" w:rsidRDefault="00AE5D8D" w:rsidP="00AE5D8D">
      <w:pPr>
        <w:spacing w:after="0"/>
        <w:jc w:val="center"/>
        <w:rPr>
          <w:rFonts w:ascii="Garamond" w:hAnsi="Garamond"/>
          <w:b/>
          <w:caps/>
        </w:rPr>
      </w:pPr>
    </w:p>
    <w:p w:rsidR="00AE5D8D" w:rsidRDefault="00AE5D8D" w:rsidP="00AE5D8D">
      <w:pPr>
        <w:numPr>
          <w:ilvl w:val="0"/>
          <w:numId w:val="39"/>
        </w:numPr>
        <w:spacing w:after="0" w:line="240" w:lineRule="auto"/>
        <w:ind w:left="709" w:hanging="709"/>
        <w:jc w:val="both"/>
        <w:rPr>
          <w:rFonts w:ascii="Garamond" w:hAnsi="Garamond"/>
          <w:lang w:eastAsia="cs-CZ"/>
        </w:rPr>
      </w:pPr>
      <w:r w:rsidRPr="00AE5D8D">
        <w:rPr>
          <w:rFonts w:ascii="Garamond" w:hAnsi="Garamond"/>
        </w:rPr>
        <w:t xml:space="preserve">Každá ze smluvních stran je oprávněna od smlouvy odstoupit z důvodu uvedených v této smlouvě nebo v zák. č. 89/2012 Sb., občanském zákoníku.  </w:t>
      </w:r>
    </w:p>
    <w:p w:rsidR="00AE5D8D" w:rsidRDefault="00AE5D8D" w:rsidP="00AE5D8D">
      <w:pPr>
        <w:spacing w:after="0" w:line="240" w:lineRule="auto"/>
        <w:ind w:left="709"/>
        <w:jc w:val="both"/>
        <w:rPr>
          <w:rFonts w:ascii="Garamond" w:hAnsi="Garamond"/>
          <w:lang w:eastAsia="cs-CZ"/>
        </w:rPr>
      </w:pPr>
    </w:p>
    <w:p w:rsidR="00AE5D8D" w:rsidRPr="00AE5D8D" w:rsidRDefault="00AE5D8D" w:rsidP="00AE5D8D">
      <w:pPr>
        <w:numPr>
          <w:ilvl w:val="0"/>
          <w:numId w:val="39"/>
        </w:numPr>
        <w:spacing w:after="0" w:line="240" w:lineRule="auto"/>
        <w:ind w:left="709" w:hanging="709"/>
        <w:jc w:val="both"/>
        <w:rPr>
          <w:rFonts w:ascii="Garamond" w:hAnsi="Garamond"/>
          <w:lang w:eastAsia="cs-CZ"/>
        </w:rPr>
      </w:pPr>
      <w:r w:rsidRPr="00AE5D8D">
        <w:rPr>
          <w:rFonts w:ascii="Garamond" w:hAnsi="Garamond"/>
        </w:rPr>
        <w:t xml:space="preserve">Objednatel je oprávněn odstoupit od smlouvy v případě porušení této smlouvy </w:t>
      </w:r>
      <w:r>
        <w:rPr>
          <w:rFonts w:ascii="Garamond" w:hAnsi="Garamond"/>
        </w:rPr>
        <w:t>Z</w:t>
      </w:r>
      <w:r w:rsidRPr="00AE5D8D">
        <w:rPr>
          <w:rFonts w:ascii="Garamond" w:hAnsi="Garamond"/>
        </w:rPr>
        <w:t xml:space="preserve">hotovitelem, zejména však:   </w:t>
      </w:r>
    </w:p>
    <w:p w:rsidR="00AE5D8D" w:rsidRDefault="00AE5D8D" w:rsidP="00AE5D8D">
      <w:pPr>
        <w:numPr>
          <w:ilvl w:val="0"/>
          <w:numId w:val="36"/>
        </w:numPr>
        <w:tabs>
          <w:tab w:val="clear" w:pos="360"/>
          <w:tab w:val="left" w:pos="1134"/>
        </w:tabs>
        <w:suppressAutoHyphens/>
        <w:spacing w:after="0" w:line="240" w:lineRule="auto"/>
        <w:ind w:left="1135" w:hanging="284"/>
        <w:jc w:val="both"/>
        <w:rPr>
          <w:rFonts w:ascii="Garamond" w:hAnsi="Garamond"/>
        </w:rPr>
      </w:pPr>
      <w:r w:rsidRPr="00AE5D8D">
        <w:rPr>
          <w:rFonts w:ascii="Garamond" w:hAnsi="Garamond"/>
        </w:rPr>
        <w:t>ocitne-li se Zhotovitel v prodlení se splněním svého závazku ze smlouvy nebo se splněním i dílčích termínů po dobu delší než 2 týdny;</w:t>
      </w:r>
    </w:p>
    <w:p w:rsidR="00AE5D8D" w:rsidRPr="00AE5D8D" w:rsidRDefault="00AE5D8D" w:rsidP="00AE5D8D">
      <w:pPr>
        <w:numPr>
          <w:ilvl w:val="0"/>
          <w:numId w:val="36"/>
        </w:numPr>
        <w:tabs>
          <w:tab w:val="clear" w:pos="360"/>
          <w:tab w:val="left" w:pos="1134"/>
        </w:tabs>
        <w:suppressAutoHyphens/>
        <w:spacing w:after="0" w:line="240" w:lineRule="auto"/>
        <w:ind w:left="1135" w:hanging="284"/>
        <w:jc w:val="both"/>
        <w:rPr>
          <w:rFonts w:ascii="Garamond" w:hAnsi="Garamond"/>
        </w:rPr>
      </w:pPr>
      <w:r w:rsidRPr="00AE5D8D">
        <w:rPr>
          <w:rFonts w:ascii="Garamond" w:hAnsi="Garamond"/>
        </w:rPr>
        <w:t xml:space="preserve">Zhotovitel neodstraní v průběhu plnění závazku vady svých prací, na které byl písemně </w:t>
      </w:r>
      <w:r>
        <w:rPr>
          <w:rFonts w:ascii="Garamond" w:hAnsi="Garamond"/>
        </w:rPr>
        <w:t>O</w:t>
      </w:r>
      <w:r w:rsidRPr="00AE5D8D">
        <w:rPr>
          <w:rFonts w:ascii="Garamond" w:hAnsi="Garamond"/>
        </w:rPr>
        <w:t xml:space="preserve">bjednatelem upozorněn, ve lhůtě stanovené smlouvou; </w:t>
      </w:r>
    </w:p>
    <w:p w:rsidR="00AE5D8D" w:rsidRDefault="00AE5D8D" w:rsidP="00AE5D8D">
      <w:pPr>
        <w:numPr>
          <w:ilvl w:val="0"/>
          <w:numId w:val="36"/>
        </w:numPr>
        <w:tabs>
          <w:tab w:val="clear" w:pos="360"/>
          <w:tab w:val="left" w:pos="1134"/>
        </w:tabs>
        <w:suppressAutoHyphens/>
        <w:spacing w:after="0" w:line="240" w:lineRule="auto"/>
        <w:ind w:left="1135" w:hanging="284"/>
        <w:jc w:val="both"/>
        <w:rPr>
          <w:rFonts w:ascii="Garamond" w:hAnsi="Garamond"/>
        </w:rPr>
      </w:pPr>
      <w:r>
        <w:rPr>
          <w:rFonts w:ascii="Garamond" w:hAnsi="Garamond"/>
        </w:rPr>
        <w:t>Z</w:t>
      </w:r>
      <w:r w:rsidRPr="001D7053">
        <w:rPr>
          <w:rFonts w:ascii="Garamond" w:hAnsi="Garamond"/>
        </w:rPr>
        <w:t>hotovitel přes písemné upozornění provádí svoje práce neodb</w:t>
      </w:r>
      <w:r>
        <w:rPr>
          <w:rFonts w:ascii="Garamond" w:hAnsi="Garamond"/>
        </w:rPr>
        <w:t>orně nebo v rozporu se smlouvou;</w:t>
      </w:r>
    </w:p>
    <w:p w:rsidR="00AE5D8D" w:rsidRDefault="00C65475" w:rsidP="00AE5D8D">
      <w:pPr>
        <w:numPr>
          <w:ilvl w:val="0"/>
          <w:numId w:val="36"/>
        </w:numPr>
        <w:tabs>
          <w:tab w:val="clear" w:pos="360"/>
          <w:tab w:val="left" w:pos="1134"/>
        </w:tabs>
        <w:suppressAutoHyphens/>
        <w:spacing w:after="0" w:line="240" w:lineRule="auto"/>
        <w:ind w:left="1135" w:hanging="284"/>
        <w:jc w:val="both"/>
        <w:rPr>
          <w:rFonts w:ascii="Garamond" w:hAnsi="Garamond"/>
        </w:rPr>
      </w:pPr>
      <w:r>
        <w:rPr>
          <w:rFonts w:ascii="Garamond" w:hAnsi="Garamond"/>
        </w:rPr>
        <w:t>Z</w:t>
      </w:r>
      <w:r w:rsidR="00AE5D8D" w:rsidRPr="001D7053">
        <w:rPr>
          <w:rFonts w:ascii="Garamond" w:hAnsi="Garamond"/>
        </w:rPr>
        <w:t xml:space="preserve">hotovitel použije ke zhotovení díla nebo jeho části subdodavatele bez předchozího </w:t>
      </w:r>
      <w:r w:rsidR="00AE5D8D">
        <w:rPr>
          <w:rFonts w:ascii="Garamond" w:hAnsi="Garamond"/>
        </w:rPr>
        <w:t xml:space="preserve">písemného </w:t>
      </w:r>
      <w:r w:rsidR="00AE5D8D" w:rsidRPr="001D7053">
        <w:rPr>
          <w:rFonts w:ascii="Garamond" w:hAnsi="Garamond"/>
        </w:rPr>
        <w:t xml:space="preserve">souhlasu </w:t>
      </w:r>
      <w:r>
        <w:rPr>
          <w:rFonts w:ascii="Garamond" w:hAnsi="Garamond"/>
        </w:rPr>
        <w:t>O</w:t>
      </w:r>
      <w:r w:rsidR="00AE5D8D" w:rsidRPr="001D7053">
        <w:rPr>
          <w:rFonts w:ascii="Garamond" w:hAnsi="Garamond"/>
        </w:rPr>
        <w:t>bjednatele</w:t>
      </w:r>
      <w:r w:rsidR="00AE5D8D">
        <w:rPr>
          <w:rFonts w:ascii="Garamond" w:hAnsi="Garamond"/>
        </w:rPr>
        <w:t>;</w:t>
      </w:r>
    </w:p>
    <w:p w:rsidR="00AE5D8D" w:rsidRDefault="00C65475" w:rsidP="00AE5D8D">
      <w:pPr>
        <w:numPr>
          <w:ilvl w:val="0"/>
          <w:numId w:val="36"/>
        </w:numPr>
        <w:tabs>
          <w:tab w:val="clear" w:pos="360"/>
          <w:tab w:val="left" w:pos="1134"/>
        </w:tabs>
        <w:suppressAutoHyphens/>
        <w:spacing w:after="0" w:line="240" w:lineRule="auto"/>
        <w:ind w:left="1135" w:hanging="284"/>
        <w:jc w:val="both"/>
        <w:rPr>
          <w:rFonts w:ascii="Garamond" w:hAnsi="Garamond"/>
        </w:rPr>
      </w:pPr>
      <w:r>
        <w:rPr>
          <w:rFonts w:ascii="Garamond" w:hAnsi="Garamond"/>
        </w:rPr>
        <w:t>Z</w:t>
      </w:r>
      <w:r w:rsidR="00AE5D8D" w:rsidRPr="001D7053">
        <w:rPr>
          <w:rFonts w:ascii="Garamond" w:hAnsi="Garamond"/>
        </w:rPr>
        <w:t>hotovitel</w:t>
      </w:r>
      <w:r w:rsidR="00AE5D8D" w:rsidRPr="001D7053">
        <w:rPr>
          <w:rFonts w:ascii="Garamond" w:hAnsi="Garamond"/>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 </w:t>
      </w:r>
    </w:p>
    <w:p w:rsidR="00C65475" w:rsidRDefault="00AE5D8D" w:rsidP="00C65475">
      <w:pPr>
        <w:tabs>
          <w:tab w:val="left" w:pos="1134"/>
        </w:tabs>
        <w:ind w:left="709"/>
        <w:jc w:val="both"/>
        <w:rPr>
          <w:rFonts w:ascii="Garamond" w:hAnsi="Garamond"/>
        </w:rPr>
      </w:pPr>
      <w:r w:rsidRPr="00A17C95">
        <w:rPr>
          <w:rFonts w:ascii="Garamond" w:hAnsi="Garamond"/>
        </w:rPr>
        <w:t xml:space="preserve">V případech uvedených pod písm. a) </w:t>
      </w:r>
      <w:r w:rsidR="00C65475">
        <w:rPr>
          <w:rFonts w:ascii="Garamond" w:hAnsi="Garamond"/>
        </w:rPr>
        <w:t>až</w:t>
      </w:r>
      <w:r w:rsidRPr="00A17C95">
        <w:rPr>
          <w:rFonts w:ascii="Garamond" w:hAnsi="Garamond"/>
        </w:rPr>
        <w:t xml:space="preserve"> d) je </w:t>
      </w:r>
      <w:r w:rsidR="00C65475">
        <w:rPr>
          <w:rFonts w:ascii="Garamond" w:hAnsi="Garamond"/>
        </w:rPr>
        <w:t>O</w:t>
      </w:r>
      <w:r w:rsidRPr="00A17C95">
        <w:rPr>
          <w:rFonts w:ascii="Garamond" w:hAnsi="Garamond"/>
        </w:rPr>
        <w:t xml:space="preserve">bjednatel oprávněn odstoupit od smlouvy již bez dalšího, tzn. bez předchozího písemného upozornění na </w:t>
      </w:r>
      <w:r>
        <w:rPr>
          <w:rFonts w:ascii="Garamond" w:hAnsi="Garamond"/>
        </w:rPr>
        <w:t xml:space="preserve">možnost </w:t>
      </w:r>
      <w:r w:rsidRPr="00A17C95">
        <w:rPr>
          <w:rFonts w:ascii="Garamond" w:hAnsi="Garamond"/>
        </w:rPr>
        <w:t>odstoupení.</w:t>
      </w:r>
      <w:r w:rsidRPr="001D7053">
        <w:rPr>
          <w:rFonts w:ascii="Garamond" w:hAnsi="Garamond"/>
        </w:rPr>
        <w:t xml:space="preserve"> </w:t>
      </w:r>
    </w:p>
    <w:p w:rsidR="00AE5D8D" w:rsidRPr="001D7053" w:rsidRDefault="00C65475" w:rsidP="00C65475">
      <w:pPr>
        <w:tabs>
          <w:tab w:val="left" w:pos="1134"/>
        </w:tabs>
        <w:ind w:left="709" w:hanging="709"/>
        <w:jc w:val="both"/>
        <w:rPr>
          <w:rFonts w:ascii="Garamond" w:hAnsi="Garamond"/>
        </w:rPr>
      </w:pPr>
      <w:r>
        <w:rPr>
          <w:rFonts w:ascii="Garamond" w:hAnsi="Garamond"/>
        </w:rPr>
        <w:t>9.3</w:t>
      </w:r>
      <w:r>
        <w:rPr>
          <w:rFonts w:ascii="Garamond" w:hAnsi="Garamond"/>
        </w:rPr>
        <w:tab/>
      </w:r>
      <w:r w:rsidR="00AE5D8D" w:rsidRPr="001D7053">
        <w:rPr>
          <w:rFonts w:ascii="Garamond" w:hAnsi="Garamond"/>
        </w:rPr>
        <w:t>Pokud ve smlouvě není dohodnuto jinak, je každá ze smluvních stran oprávněna odstoupit od této smlouvy vždy jen po předchozím písemném upozornění, ve kterém stanoví druhé straně přiměřenou náhradní lhůtu pro splnění její povinnosti. Tato lhůta však nesmí být kratší než 3 pracovní dny počínaje dnem následujícím po doručení upozornění druhé smluvní straně. Po marném uplynutí lhůty je pak oprávněna odstoupit písemným oznámením druhé smluvní straně.</w:t>
      </w:r>
    </w:p>
    <w:p w:rsidR="00C65475" w:rsidRDefault="00C65475" w:rsidP="00C65475">
      <w:pPr>
        <w:tabs>
          <w:tab w:val="left" w:pos="851"/>
        </w:tabs>
        <w:ind w:left="680" w:hanging="680"/>
        <w:jc w:val="both"/>
        <w:rPr>
          <w:rFonts w:ascii="Garamond" w:hAnsi="Garamond"/>
        </w:rPr>
      </w:pPr>
      <w:r>
        <w:rPr>
          <w:rFonts w:ascii="Garamond" w:hAnsi="Garamond"/>
        </w:rPr>
        <w:t>9.4</w:t>
      </w:r>
      <w:r w:rsidR="00AE5D8D" w:rsidRPr="001D7053">
        <w:rPr>
          <w:rFonts w:ascii="Garamond" w:hAnsi="Garamond"/>
        </w:rPr>
        <w:tab/>
        <w:t xml:space="preserve">V případech, kdy je to v této smlouvě výslovně uvedeno, je </w:t>
      </w:r>
      <w:r>
        <w:rPr>
          <w:rFonts w:ascii="Garamond" w:hAnsi="Garamond"/>
        </w:rPr>
        <w:t>O</w:t>
      </w:r>
      <w:r w:rsidR="00AE5D8D" w:rsidRPr="001D7053">
        <w:rPr>
          <w:rFonts w:ascii="Garamond" w:hAnsi="Garamond"/>
        </w:rPr>
        <w:t xml:space="preserve">bjednatel oprávněn od smlouvy odstoupit již bez dalšího poté, co se o důvodu k odstoupení dozví. Je zcela na uvážení </w:t>
      </w:r>
      <w:r>
        <w:rPr>
          <w:rFonts w:ascii="Garamond" w:hAnsi="Garamond"/>
        </w:rPr>
        <w:t>O</w:t>
      </w:r>
      <w:r w:rsidR="00AE5D8D" w:rsidRPr="001D7053">
        <w:rPr>
          <w:rFonts w:ascii="Garamond" w:hAnsi="Garamond"/>
        </w:rPr>
        <w:t xml:space="preserve">bjednatele, zda i v těchto případech </w:t>
      </w:r>
      <w:r>
        <w:rPr>
          <w:rFonts w:ascii="Garamond" w:hAnsi="Garamond"/>
        </w:rPr>
        <w:t>Z</w:t>
      </w:r>
      <w:r w:rsidR="00AE5D8D" w:rsidRPr="001D7053">
        <w:rPr>
          <w:rFonts w:ascii="Garamond" w:hAnsi="Garamond"/>
        </w:rPr>
        <w:t xml:space="preserve">hotovitele na svůj úmysl odstoupit předem upozorní, event. stanoví </w:t>
      </w:r>
      <w:r>
        <w:rPr>
          <w:rFonts w:ascii="Garamond" w:hAnsi="Garamond"/>
        </w:rPr>
        <w:t>Z</w:t>
      </w:r>
      <w:r w:rsidR="00AE5D8D" w:rsidRPr="001D7053">
        <w:rPr>
          <w:rFonts w:ascii="Garamond" w:hAnsi="Garamond"/>
        </w:rPr>
        <w:t>hotoviteli náhradní lhůtu pro splnění jeho povinnosti.</w:t>
      </w:r>
    </w:p>
    <w:p w:rsidR="00C65475" w:rsidRDefault="00C65475" w:rsidP="00C65475">
      <w:pPr>
        <w:tabs>
          <w:tab w:val="left" w:pos="851"/>
        </w:tabs>
        <w:ind w:left="680" w:hanging="680"/>
        <w:jc w:val="both"/>
        <w:rPr>
          <w:rFonts w:ascii="Garamond" w:hAnsi="Garamond"/>
        </w:rPr>
      </w:pPr>
      <w:r>
        <w:rPr>
          <w:rFonts w:ascii="Garamond" w:hAnsi="Garamond"/>
        </w:rPr>
        <w:t>9.5</w:t>
      </w:r>
      <w:r>
        <w:rPr>
          <w:rFonts w:ascii="Garamond" w:hAnsi="Garamond"/>
        </w:rPr>
        <w:tab/>
      </w:r>
      <w:r w:rsidR="00AE5D8D" w:rsidRPr="001D7053">
        <w:rPr>
          <w:rFonts w:ascii="Garamond" w:hAnsi="Garamond"/>
        </w:rPr>
        <w:t xml:space="preserve">Obě smluvní strany berou na vědomí, že odstoupení je jednostranný právní úkon, jehož účinky nastávají doručením projevu vůle oprávněné strany odstoupit druhé straně, pokud v této smlouvě není sjednáno jinak. Odstoupení se nikdy nedotýká nároku na náhradu </w:t>
      </w:r>
      <w:r w:rsidR="00AE5D8D">
        <w:rPr>
          <w:rFonts w:ascii="Garamond" w:hAnsi="Garamond"/>
        </w:rPr>
        <w:t>újmy</w:t>
      </w:r>
      <w:r w:rsidR="00AE5D8D" w:rsidRPr="001D7053">
        <w:rPr>
          <w:rFonts w:ascii="Garamond" w:hAnsi="Garamond"/>
        </w:rPr>
        <w:t xml:space="preserve"> vzniklé porušením smlouvy, nároku na zaplacení smluvních pokut, nároků </w:t>
      </w:r>
      <w:r>
        <w:rPr>
          <w:rFonts w:ascii="Garamond" w:hAnsi="Garamond"/>
        </w:rPr>
        <w:t>O</w:t>
      </w:r>
      <w:r w:rsidR="00AE5D8D" w:rsidRPr="001D7053">
        <w:rPr>
          <w:rFonts w:ascii="Garamond" w:hAnsi="Garamond"/>
        </w:rPr>
        <w:t>bjednatele z titulu odpovědnosti za vady včetně odpovědnosti za vady, na něž se vztahuje záruka, nároků z titulu záruky za provedení díla a dalších práv a povinností, u nichž to vyplývá z příslušných ustanovení</w:t>
      </w:r>
      <w:r w:rsidR="00AE5D8D">
        <w:rPr>
          <w:rFonts w:ascii="Garamond" w:hAnsi="Garamond"/>
        </w:rPr>
        <w:t xml:space="preserve"> zák. č. 89/2012 Sb., občanského zákoníku</w:t>
      </w:r>
      <w:r>
        <w:rPr>
          <w:rFonts w:ascii="Garamond" w:hAnsi="Garamond"/>
        </w:rPr>
        <w:t>,</w:t>
      </w:r>
      <w:r w:rsidR="00AE5D8D">
        <w:rPr>
          <w:rFonts w:ascii="Garamond" w:hAnsi="Garamond"/>
        </w:rPr>
        <w:t xml:space="preserve"> </w:t>
      </w:r>
      <w:r w:rsidR="00AE5D8D" w:rsidRPr="001D7053">
        <w:rPr>
          <w:rFonts w:ascii="Garamond" w:hAnsi="Garamond"/>
        </w:rPr>
        <w:t>z ustanovení smlouvy, která podle projevené vůle stran nebo vzhledem ke své povaze mají trvat i po ukončení smlouvy</w:t>
      </w:r>
      <w:r w:rsidR="00AE5D8D">
        <w:rPr>
          <w:rFonts w:ascii="Garamond" w:hAnsi="Garamond"/>
        </w:rPr>
        <w:t>.</w:t>
      </w:r>
    </w:p>
    <w:p w:rsidR="00C65475" w:rsidRDefault="00C65475" w:rsidP="00C65475">
      <w:pPr>
        <w:tabs>
          <w:tab w:val="left" w:pos="851"/>
        </w:tabs>
        <w:ind w:left="680" w:hanging="680"/>
        <w:jc w:val="both"/>
        <w:rPr>
          <w:rFonts w:ascii="Garamond" w:hAnsi="Garamond"/>
        </w:rPr>
      </w:pPr>
      <w:r>
        <w:rPr>
          <w:rFonts w:ascii="Garamond" w:hAnsi="Garamond"/>
        </w:rPr>
        <w:t>9.6</w:t>
      </w:r>
      <w:r>
        <w:rPr>
          <w:rFonts w:ascii="Garamond" w:hAnsi="Garamond"/>
        </w:rPr>
        <w:tab/>
      </w:r>
      <w:r w:rsidR="00AE5D8D" w:rsidRPr="001D7053">
        <w:rPr>
          <w:rFonts w:ascii="Garamond" w:hAnsi="Garamond"/>
        </w:rPr>
        <w:t xml:space="preserve">Odstoupením se smlouva ruší až od okamžiku účinnosti odstoupení. Odstoupením zanikají práva a povinnosti stran ohledně části závazku založeného smlouvou nesplněné ke dni účinnosti odstoupení. Pro část závazku, splněného do dne účinnosti odstoupení, zůstávají podmínky sjednané smlouvou v platnosti. </w:t>
      </w:r>
    </w:p>
    <w:p w:rsidR="00AE5D8D" w:rsidRDefault="00C65475" w:rsidP="00C65475">
      <w:pPr>
        <w:tabs>
          <w:tab w:val="left" w:pos="851"/>
        </w:tabs>
        <w:ind w:left="680" w:hanging="680"/>
        <w:jc w:val="both"/>
        <w:rPr>
          <w:rFonts w:ascii="Garamond" w:hAnsi="Garamond"/>
        </w:rPr>
      </w:pPr>
      <w:r>
        <w:rPr>
          <w:rFonts w:ascii="Garamond" w:hAnsi="Garamond"/>
        </w:rPr>
        <w:t>9.7</w:t>
      </w:r>
      <w:r>
        <w:rPr>
          <w:rFonts w:ascii="Garamond" w:hAnsi="Garamond"/>
        </w:rPr>
        <w:tab/>
      </w:r>
      <w:r w:rsidR="00AE5D8D" w:rsidRPr="001D7053">
        <w:rPr>
          <w:rFonts w:ascii="Garamond" w:hAnsi="Garamond"/>
        </w:rPr>
        <w:t xml:space="preserve">Zanikne-li tato smlouva odstoupením, a to ať již z jakéhokoliv důvodu, nebo dalším jiným způsobem, než je splnění závazku, jsou smluvní strany povinny vzájemně vypořádat své závazky. Objednatel je povinen uhradit </w:t>
      </w:r>
      <w:r>
        <w:rPr>
          <w:rFonts w:ascii="Garamond" w:hAnsi="Garamond"/>
        </w:rPr>
        <w:t>Z</w:t>
      </w:r>
      <w:r w:rsidR="00AE5D8D" w:rsidRPr="001D7053">
        <w:rPr>
          <w:rFonts w:ascii="Garamond" w:hAnsi="Garamond"/>
        </w:rPr>
        <w:t xml:space="preserve">hotoviteli za níže uvedených podmínek cenu za část díla, kterou do doby odstoupení ukončil a která nevykazuje žádné vady. Zaplacením ceny za provedenou část díla do doby odstoupení jsou nároky </w:t>
      </w:r>
      <w:r>
        <w:rPr>
          <w:rFonts w:ascii="Garamond" w:hAnsi="Garamond"/>
        </w:rPr>
        <w:t>Z</w:t>
      </w:r>
      <w:r w:rsidR="00AE5D8D" w:rsidRPr="001D7053">
        <w:rPr>
          <w:rFonts w:ascii="Garamond" w:hAnsi="Garamond"/>
        </w:rPr>
        <w:t xml:space="preserve">hotovitele uspokojeny. </w:t>
      </w:r>
    </w:p>
    <w:p w:rsidR="00693F9D" w:rsidRPr="00C65475" w:rsidRDefault="00693F9D" w:rsidP="00860B3F">
      <w:pPr>
        <w:tabs>
          <w:tab w:val="left" w:pos="851"/>
        </w:tabs>
        <w:spacing w:line="120" w:lineRule="auto"/>
        <w:ind w:left="680" w:hanging="680"/>
        <w:jc w:val="both"/>
        <w:rPr>
          <w:rFonts w:ascii="Garamond" w:hAnsi="Garamond"/>
        </w:rPr>
      </w:pPr>
    </w:p>
    <w:p w:rsidR="00C612D8" w:rsidRPr="00C65475" w:rsidRDefault="003E21A5" w:rsidP="00C612D8">
      <w:pPr>
        <w:spacing w:after="0"/>
        <w:jc w:val="center"/>
        <w:rPr>
          <w:rFonts w:ascii="Garamond" w:hAnsi="Garamond"/>
          <w:b/>
        </w:rPr>
      </w:pPr>
      <w:r w:rsidRPr="00C65475">
        <w:rPr>
          <w:rFonts w:ascii="Garamond" w:hAnsi="Garamond"/>
          <w:b/>
        </w:rPr>
        <w:t>X</w:t>
      </w:r>
      <w:r w:rsidR="00C612D8" w:rsidRPr="00C65475">
        <w:rPr>
          <w:rFonts w:ascii="Garamond" w:hAnsi="Garamond"/>
          <w:b/>
        </w:rPr>
        <w:t>.</w:t>
      </w:r>
    </w:p>
    <w:p w:rsidR="00C612D8" w:rsidRPr="00C65475" w:rsidRDefault="00C612D8" w:rsidP="00C612D8">
      <w:pPr>
        <w:spacing w:after="0"/>
        <w:jc w:val="center"/>
        <w:rPr>
          <w:rFonts w:ascii="Garamond" w:hAnsi="Garamond"/>
          <w:b/>
        </w:rPr>
      </w:pPr>
      <w:r w:rsidRPr="00C65475">
        <w:rPr>
          <w:rFonts w:ascii="Garamond" w:hAnsi="Garamond"/>
          <w:b/>
        </w:rPr>
        <w:t>Ostatní ujednání</w:t>
      </w:r>
    </w:p>
    <w:p w:rsidR="00C612D8" w:rsidRPr="000365D5" w:rsidRDefault="00C612D8" w:rsidP="00C612D8">
      <w:pPr>
        <w:spacing w:after="0"/>
        <w:jc w:val="center"/>
        <w:rPr>
          <w:rFonts w:ascii="Verdana" w:hAnsi="Verdana"/>
          <w:b/>
          <w:sz w:val="21"/>
          <w:szCs w:val="21"/>
        </w:rPr>
      </w:pPr>
    </w:p>
    <w:p w:rsidR="00C612D8" w:rsidRPr="00C619B6" w:rsidRDefault="00C619B6" w:rsidP="00C619B6">
      <w:pPr>
        <w:tabs>
          <w:tab w:val="left" w:pos="851"/>
        </w:tabs>
        <w:ind w:left="680" w:hanging="680"/>
        <w:jc w:val="both"/>
        <w:rPr>
          <w:rFonts w:ascii="Garamond" w:hAnsi="Garamond"/>
        </w:rPr>
      </w:pPr>
      <w:r>
        <w:rPr>
          <w:rFonts w:ascii="Garamond" w:hAnsi="Garamond"/>
        </w:rPr>
        <w:t>10.1.</w:t>
      </w:r>
      <w:r>
        <w:rPr>
          <w:rFonts w:ascii="Garamond" w:hAnsi="Garamond"/>
        </w:rPr>
        <w:tab/>
      </w:r>
      <w:r w:rsidR="00C612D8" w:rsidRPr="00C619B6">
        <w:rPr>
          <w:rFonts w:ascii="Garamond" w:hAnsi="Garamond"/>
        </w:rPr>
        <w:t>Smluvní strany jsou si povinny navzájem poskytnout veškerou součinnost potřebnou k provedení díla.</w:t>
      </w:r>
    </w:p>
    <w:p w:rsidR="003264BB" w:rsidRPr="00C619B6" w:rsidRDefault="00C619B6" w:rsidP="00C619B6">
      <w:pPr>
        <w:tabs>
          <w:tab w:val="left" w:pos="851"/>
        </w:tabs>
        <w:ind w:left="680" w:hanging="680"/>
        <w:jc w:val="both"/>
        <w:rPr>
          <w:rFonts w:ascii="Garamond" w:hAnsi="Garamond"/>
        </w:rPr>
      </w:pPr>
      <w:r>
        <w:rPr>
          <w:rFonts w:ascii="Garamond" w:hAnsi="Garamond"/>
        </w:rPr>
        <w:t xml:space="preserve">10.2. </w:t>
      </w:r>
      <w:r>
        <w:rPr>
          <w:rFonts w:ascii="Garamond" w:hAnsi="Garamond"/>
        </w:rPr>
        <w:tab/>
        <w:t>Z</w:t>
      </w:r>
      <w:r w:rsidR="00C612D8" w:rsidRPr="00C619B6">
        <w:rPr>
          <w:rFonts w:ascii="Garamond" w:hAnsi="Garamond"/>
        </w:rPr>
        <w:t>hotovitel je povinen neprodleně vyrozumět Objednatele o případném ohrožení doby plnění a o všech skutečnostech, které mohou předmět smlouvy znemožnit.</w:t>
      </w:r>
    </w:p>
    <w:p w:rsidR="003264BB" w:rsidRPr="00C619B6" w:rsidRDefault="00C619B6" w:rsidP="00C619B6">
      <w:pPr>
        <w:tabs>
          <w:tab w:val="left" w:pos="851"/>
        </w:tabs>
        <w:ind w:left="680" w:hanging="680"/>
        <w:jc w:val="both"/>
        <w:rPr>
          <w:rFonts w:ascii="Garamond" w:hAnsi="Garamond"/>
        </w:rPr>
      </w:pPr>
      <w:r>
        <w:rPr>
          <w:rFonts w:ascii="Garamond" w:hAnsi="Garamond"/>
        </w:rPr>
        <w:t xml:space="preserve">10.3. </w:t>
      </w:r>
      <w:r>
        <w:rPr>
          <w:rFonts w:ascii="Garamond" w:hAnsi="Garamond"/>
        </w:rPr>
        <w:tab/>
      </w:r>
      <w:r w:rsidR="00C612D8" w:rsidRPr="00C619B6">
        <w:rPr>
          <w:rFonts w:ascii="Garamond" w:hAnsi="Garamond"/>
        </w:rPr>
        <w:t>Zhotovitel není oprávněn postoupit jakákoliv práva anebo povinnosti z této smlouvy na třetí osoby bez předchozího písemného souhlasu Objednatele</w:t>
      </w:r>
      <w:r w:rsidR="003264BB" w:rsidRPr="00C619B6">
        <w:rPr>
          <w:rFonts w:ascii="Garamond" w:hAnsi="Garamond"/>
        </w:rPr>
        <w:t>.</w:t>
      </w:r>
    </w:p>
    <w:p w:rsidR="00C612D8" w:rsidRPr="00C619B6" w:rsidRDefault="00C619B6" w:rsidP="00C619B6">
      <w:pPr>
        <w:tabs>
          <w:tab w:val="left" w:pos="851"/>
        </w:tabs>
        <w:ind w:left="680" w:hanging="680"/>
        <w:jc w:val="both"/>
        <w:rPr>
          <w:rFonts w:ascii="Garamond" w:hAnsi="Garamond"/>
        </w:rPr>
      </w:pPr>
      <w:r>
        <w:rPr>
          <w:rFonts w:ascii="Garamond" w:hAnsi="Garamond"/>
        </w:rPr>
        <w:t xml:space="preserve">10.4. </w:t>
      </w:r>
      <w:r>
        <w:rPr>
          <w:rFonts w:ascii="Garamond" w:hAnsi="Garamond"/>
        </w:rPr>
        <w:tab/>
      </w:r>
      <w:r w:rsidR="00C612D8" w:rsidRPr="00C619B6">
        <w:rPr>
          <w:rFonts w:ascii="Garamond" w:hAnsi="Garamond"/>
        </w:rPr>
        <w:t>Zhotovitel odpovídá Objednateli za škodu způsobenou porušením povinností podle této smlouvy nebo povinnosti stanovené obecně závazným právním předpisem.</w:t>
      </w:r>
    </w:p>
    <w:p w:rsidR="004D15AF" w:rsidRPr="00C619B6" w:rsidRDefault="00C619B6" w:rsidP="00C619B6">
      <w:pPr>
        <w:tabs>
          <w:tab w:val="left" w:pos="851"/>
        </w:tabs>
        <w:ind w:left="680" w:hanging="680"/>
        <w:jc w:val="both"/>
        <w:rPr>
          <w:rFonts w:ascii="Garamond" w:hAnsi="Garamond"/>
        </w:rPr>
      </w:pPr>
      <w:r>
        <w:rPr>
          <w:rFonts w:ascii="Garamond" w:hAnsi="Garamond"/>
        </w:rPr>
        <w:t xml:space="preserve">10.5. </w:t>
      </w:r>
      <w:r>
        <w:rPr>
          <w:rFonts w:ascii="Garamond" w:hAnsi="Garamond"/>
        </w:rPr>
        <w:tab/>
      </w:r>
      <w:r w:rsidR="00C612D8" w:rsidRPr="00C619B6">
        <w:rPr>
          <w:rFonts w:ascii="Garamond" w:hAnsi="Garamond"/>
        </w:rPr>
        <w:t xml:space="preserve">Zhotovitel se zavazuje, že vyzve Objednatele k převzetí díla </w:t>
      </w:r>
      <w:r w:rsidR="00693F9D">
        <w:rPr>
          <w:rFonts w:ascii="Garamond" w:hAnsi="Garamond"/>
        </w:rPr>
        <w:t xml:space="preserve">(části díla) </w:t>
      </w:r>
      <w:r w:rsidR="00C612D8" w:rsidRPr="00C619B6">
        <w:rPr>
          <w:rFonts w:ascii="Garamond" w:hAnsi="Garamond"/>
        </w:rPr>
        <w:t>nejméně 3 pracovní dny předem a o předání a převzetí bude sepsán protokol, jenž bude podepsán oběma smluvními stranami.</w:t>
      </w:r>
    </w:p>
    <w:p w:rsidR="00CF2F89" w:rsidRPr="00C619B6" w:rsidRDefault="00C619B6" w:rsidP="00C619B6">
      <w:pPr>
        <w:tabs>
          <w:tab w:val="left" w:pos="851"/>
        </w:tabs>
        <w:ind w:left="680" w:hanging="680"/>
        <w:jc w:val="both"/>
        <w:rPr>
          <w:rFonts w:ascii="Garamond" w:hAnsi="Garamond"/>
        </w:rPr>
      </w:pPr>
      <w:r>
        <w:rPr>
          <w:rFonts w:ascii="Garamond" w:hAnsi="Garamond"/>
        </w:rPr>
        <w:t xml:space="preserve">10.6. </w:t>
      </w:r>
      <w:r>
        <w:rPr>
          <w:rFonts w:ascii="Garamond" w:hAnsi="Garamond"/>
        </w:rPr>
        <w:tab/>
      </w:r>
      <w:r w:rsidR="003264BB" w:rsidRPr="00C619B6">
        <w:rPr>
          <w:rFonts w:ascii="Garamond" w:hAnsi="Garamond"/>
        </w:rPr>
        <w:t>Zhotovitel bere na vědomí, že podle § 2 písm. e) a § 13 zákona č. 320/2001 Sb., o finanční kontrole ve veřejné správě, v platném znění, je osobou povinnou spolupůsobit při výkonu finanční kontroly a obdobně zhotovitel zaváže i jeho subdodavatele. Zhotovitel a jeho subdodavatelé jsou povinni poskytnout kontrolnímu orgánu doklady o dodávkách stavebních prací, zboží a služeb hrazených z veřejných výdajů nebo z veřejné finanční podpory v rozsahu nezbytném pro ověření příslušné operace</w:t>
      </w:r>
      <w:r w:rsidR="00CF2F89" w:rsidRPr="00C619B6">
        <w:rPr>
          <w:rFonts w:ascii="Garamond" w:hAnsi="Garamond"/>
        </w:rPr>
        <w:t>.</w:t>
      </w:r>
    </w:p>
    <w:p w:rsidR="00693F9D" w:rsidRDefault="00693F9D" w:rsidP="00C612D8">
      <w:pPr>
        <w:spacing w:after="0"/>
        <w:jc w:val="center"/>
        <w:rPr>
          <w:rFonts w:ascii="Garamond" w:hAnsi="Garamond" w:cs="Arial"/>
          <w:b/>
        </w:rPr>
      </w:pPr>
    </w:p>
    <w:p w:rsidR="00C612D8" w:rsidRPr="004118DD" w:rsidRDefault="005535F4" w:rsidP="00C612D8">
      <w:pPr>
        <w:spacing w:after="0"/>
        <w:jc w:val="center"/>
        <w:rPr>
          <w:rFonts w:ascii="Garamond" w:hAnsi="Garamond" w:cs="Arial"/>
          <w:b/>
        </w:rPr>
      </w:pPr>
      <w:r>
        <w:rPr>
          <w:rFonts w:ascii="Garamond" w:hAnsi="Garamond" w:cs="Arial"/>
          <w:b/>
        </w:rPr>
        <w:t>X</w:t>
      </w:r>
      <w:r w:rsidR="00667BC7" w:rsidRPr="004118DD">
        <w:rPr>
          <w:rFonts w:ascii="Garamond" w:hAnsi="Garamond" w:cs="Arial"/>
          <w:b/>
        </w:rPr>
        <w:t>I</w:t>
      </w:r>
      <w:r w:rsidR="00C612D8" w:rsidRPr="004118DD">
        <w:rPr>
          <w:rFonts w:ascii="Garamond" w:hAnsi="Garamond" w:cs="Arial"/>
          <w:b/>
        </w:rPr>
        <w:t>.</w:t>
      </w:r>
    </w:p>
    <w:p w:rsidR="00C612D8" w:rsidRPr="004118DD" w:rsidRDefault="00C612D8" w:rsidP="00C612D8">
      <w:pPr>
        <w:spacing w:after="0"/>
        <w:jc w:val="center"/>
        <w:rPr>
          <w:rFonts w:ascii="Garamond" w:hAnsi="Garamond" w:cs="Arial"/>
          <w:b/>
        </w:rPr>
      </w:pPr>
      <w:r w:rsidRPr="004118DD">
        <w:rPr>
          <w:rFonts w:ascii="Garamond" w:hAnsi="Garamond" w:cs="Arial"/>
          <w:b/>
        </w:rPr>
        <w:t>Závěrečná ustanovení</w:t>
      </w:r>
    </w:p>
    <w:p w:rsidR="00C612D8" w:rsidRPr="004118DD" w:rsidRDefault="00C612D8" w:rsidP="00A54AD1">
      <w:pPr>
        <w:spacing w:after="0"/>
        <w:jc w:val="both"/>
        <w:rPr>
          <w:rFonts w:ascii="Garamond" w:hAnsi="Garamond" w:cs="Arial"/>
        </w:rPr>
      </w:pPr>
    </w:p>
    <w:p w:rsidR="00667BC7" w:rsidRPr="004118DD" w:rsidRDefault="005535F4" w:rsidP="005535F4">
      <w:pPr>
        <w:ind w:left="708" w:hanging="708"/>
        <w:jc w:val="both"/>
        <w:rPr>
          <w:rFonts w:ascii="Garamond" w:hAnsi="Garamond" w:cs="Arial"/>
        </w:rPr>
      </w:pPr>
      <w:r>
        <w:rPr>
          <w:rFonts w:ascii="Garamond" w:hAnsi="Garamond" w:cs="Arial"/>
        </w:rPr>
        <w:t>11.1</w:t>
      </w:r>
      <w:r>
        <w:rPr>
          <w:rFonts w:ascii="Garamond" w:hAnsi="Garamond" w:cs="Arial"/>
        </w:rPr>
        <w:tab/>
      </w:r>
      <w:r w:rsidR="00C612D8" w:rsidRPr="004118DD">
        <w:rPr>
          <w:rFonts w:ascii="Garamond" w:hAnsi="Garamond" w:cs="Arial"/>
        </w:rPr>
        <w:t>Smluvní strany se dohodly, že ostatní práva a povinnosti smluvních stran se řídí Občanským zákoníkem č. 89/2012 Sb., v platném znění, a dalšími příslušnými právními předpisy. Rozhodčí řízení je vyloučeno.</w:t>
      </w:r>
      <w:r>
        <w:rPr>
          <w:rFonts w:ascii="Garamond" w:hAnsi="Garamond" w:cs="Arial"/>
        </w:rPr>
        <w:t xml:space="preserve"> </w:t>
      </w:r>
      <w:r w:rsidR="00C612D8" w:rsidRPr="004118DD">
        <w:rPr>
          <w:rFonts w:ascii="Garamond" w:hAnsi="Garamond" w:cs="Arial"/>
        </w:rPr>
        <w:t>Smlouvu lze měnit a doplňovat pouze písemně, a to vzestupně číslovanými dodatky. Právo na předložení dodatku ke smlouvě mají obě</w:t>
      </w:r>
      <w:r w:rsidR="00667BC7" w:rsidRPr="004118DD">
        <w:rPr>
          <w:rFonts w:ascii="Garamond" w:hAnsi="Garamond" w:cs="Arial"/>
        </w:rPr>
        <w:t xml:space="preserve"> smluvní strany.</w:t>
      </w:r>
    </w:p>
    <w:p w:rsidR="00667BC7" w:rsidRPr="004118DD" w:rsidRDefault="005535F4" w:rsidP="005535F4">
      <w:pPr>
        <w:ind w:left="708" w:hanging="708"/>
        <w:jc w:val="both"/>
        <w:rPr>
          <w:rFonts w:ascii="Garamond" w:hAnsi="Garamond" w:cs="Arial"/>
        </w:rPr>
      </w:pPr>
      <w:r>
        <w:rPr>
          <w:rFonts w:ascii="Garamond" w:hAnsi="Garamond" w:cs="Arial"/>
        </w:rPr>
        <w:t>11.2.</w:t>
      </w:r>
      <w:r>
        <w:rPr>
          <w:rFonts w:ascii="Garamond" w:hAnsi="Garamond" w:cs="Arial"/>
        </w:rPr>
        <w:tab/>
      </w:r>
      <w:r w:rsidR="00C612D8" w:rsidRPr="004118DD">
        <w:rPr>
          <w:rFonts w:ascii="Garamond" w:hAnsi="Garamond" w:cs="Arial"/>
        </w:rPr>
        <w:t>Smlouva je vyhotovena ve čtyřech stejnopisech, z nichž každá smluvní strana obdrží po dvou vyhotoveních.</w:t>
      </w:r>
    </w:p>
    <w:p w:rsidR="00106147" w:rsidRPr="00106147" w:rsidRDefault="005535F4" w:rsidP="005535F4">
      <w:pPr>
        <w:jc w:val="both"/>
        <w:rPr>
          <w:rFonts w:ascii="Garamond" w:hAnsi="Garamond" w:cs="Arial"/>
        </w:rPr>
      </w:pPr>
      <w:r>
        <w:rPr>
          <w:rFonts w:ascii="Garamond" w:hAnsi="Garamond" w:cs="Arial"/>
        </w:rPr>
        <w:t>11.3.</w:t>
      </w:r>
      <w:r>
        <w:rPr>
          <w:rFonts w:ascii="Garamond" w:hAnsi="Garamond" w:cs="Arial"/>
        </w:rPr>
        <w:tab/>
      </w:r>
      <w:r w:rsidR="00106147">
        <w:rPr>
          <w:rFonts w:ascii="Garamond" w:hAnsi="Garamond" w:cs="Arial"/>
        </w:rPr>
        <w:t xml:space="preserve">Nedílnou </w:t>
      </w:r>
      <w:r w:rsidR="00106147" w:rsidRPr="001D7053">
        <w:rPr>
          <w:rFonts w:ascii="Garamond" w:hAnsi="Garamond"/>
        </w:rPr>
        <w:t xml:space="preserve">součást této smlouvy tvoří </w:t>
      </w:r>
      <w:r w:rsidR="00032ECF">
        <w:rPr>
          <w:rFonts w:ascii="Garamond" w:hAnsi="Garamond"/>
        </w:rPr>
        <w:t>následující přílohy</w:t>
      </w:r>
      <w:r w:rsidR="00106147">
        <w:rPr>
          <w:rFonts w:ascii="Garamond" w:hAnsi="Garamond"/>
        </w:rPr>
        <w:t>:</w:t>
      </w:r>
    </w:p>
    <w:p w:rsidR="00106147" w:rsidRPr="00106147" w:rsidRDefault="00106147" w:rsidP="00106147">
      <w:pPr>
        <w:ind w:left="1418"/>
        <w:jc w:val="both"/>
        <w:rPr>
          <w:rFonts w:ascii="Garamond" w:hAnsi="Garamond" w:cs="Arial"/>
          <w:b/>
        </w:rPr>
      </w:pPr>
      <w:r>
        <w:rPr>
          <w:rFonts w:ascii="Garamond" w:hAnsi="Garamond"/>
        </w:rPr>
        <w:t>Příloha č. 1 -</w:t>
      </w:r>
      <w:r w:rsidRPr="00106147">
        <w:rPr>
          <w:rFonts w:ascii="Garamond" w:hAnsi="Garamond"/>
        </w:rPr>
        <w:t xml:space="preserve"> </w:t>
      </w:r>
      <w:r>
        <w:rPr>
          <w:rFonts w:ascii="Garamond" w:hAnsi="Garamond"/>
        </w:rPr>
        <w:t xml:space="preserve">Podrobný </w:t>
      </w:r>
      <w:r w:rsidR="00032ECF">
        <w:rPr>
          <w:rFonts w:ascii="Garamond" w:hAnsi="Garamond"/>
        </w:rPr>
        <w:t>popis</w:t>
      </w:r>
      <w:r>
        <w:rPr>
          <w:rFonts w:ascii="Garamond" w:hAnsi="Garamond"/>
        </w:rPr>
        <w:t xml:space="preserve"> předmětu smlouvy</w:t>
      </w:r>
    </w:p>
    <w:p w:rsidR="00667BC7" w:rsidRPr="004118DD" w:rsidRDefault="005535F4" w:rsidP="00F11143">
      <w:pPr>
        <w:ind w:left="709" w:hanging="709"/>
        <w:jc w:val="both"/>
        <w:rPr>
          <w:rFonts w:ascii="Garamond" w:hAnsi="Garamond" w:cs="Arial"/>
        </w:rPr>
      </w:pPr>
      <w:r>
        <w:rPr>
          <w:rFonts w:ascii="Garamond" w:hAnsi="Garamond" w:cs="Arial"/>
        </w:rPr>
        <w:t>11.4.</w:t>
      </w:r>
      <w:r>
        <w:rPr>
          <w:rFonts w:ascii="Garamond" w:hAnsi="Garamond" w:cs="Arial"/>
        </w:rPr>
        <w:tab/>
      </w:r>
      <w:r w:rsidR="00667BC7" w:rsidRPr="004118DD">
        <w:rPr>
          <w:rFonts w:ascii="Garamond" w:hAnsi="Garamond" w:cs="Arial"/>
        </w:rPr>
        <w:t>S</w:t>
      </w:r>
      <w:r w:rsidR="00C612D8" w:rsidRPr="004118DD">
        <w:rPr>
          <w:rFonts w:ascii="Garamond" w:hAnsi="Garamond" w:cs="Arial"/>
        </w:rPr>
        <w:t xml:space="preserve">mlouva nabývá platnosti </w:t>
      </w:r>
      <w:r w:rsidR="007C3F4B" w:rsidRPr="004118DD">
        <w:rPr>
          <w:rFonts w:ascii="Garamond" w:hAnsi="Garamond" w:cs="Arial"/>
        </w:rPr>
        <w:t xml:space="preserve">dnem jejího podpisu oběma smluvními stranami </w:t>
      </w:r>
      <w:r w:rsidR="00C612D8" w:rsidRPr="004118DD">
        <w:rPr>
          <w:rFonts w:ascii="Garamond" w:hAnsi="Garamond" w:cs="Arial"/>
        </w:rPr>
        <w:t>a účinnosti</w:t>
      </w:r>
      <w:r w:rsidR="007C3F4B">
        <w:rPr>
          <w:rFonts w:ascii="Garamond" w:hAnsi="Garamond" w:cs="Arial"/>
        </w:rPr>
        <w:t xml:space="preserve"> dn</w:t>
      </w:r>
      <w:r w:rsidR="00F11143">
        <w:rPr>
          <w:rFonts w:ascii="Garamond" w:hAnsi="Garamond" w:cs="Arial"/>
        </w:rPr>
        <w:t>em zveřejnění v registru smluv.</w:t>
      </w:r>
    </w:p>
    <w:p w:rsidR="00667BC7" w:rsidRPr="004118DD" w:rsidRDefault="005535F4" w:rsidP="005535F4">
      <w:pPr>
        <w:ind w:left="708" w:hanging="708"/>
        <w:jc w:val="both"/>
        <w:rPr>
          <w:rFonts w:ascii="Garamond" w:hAnsi="Garamond" w:cs="Arial"/>
        </w:rPr>
      </w:pPr>
      <w:r>
        <w:rPr>
          <w:rFonts w:ascii="Garamond" w:hAnsi="Garamond"/>
        </w:rPr>
        <w:t>11.5.</w:t>
      </w:r>
      <w:r>
        <w:rPr>
          <w:rFonts w:ascii="Garamond" w:hAnsi="Garamond"/>
        </w:rPr>
        <w:tab/>
      </w:r>
      <w:r w:rsidR="00C612D8" w:rsidRPr="004118DD">
        <w:rPr>
          <w:rFonts w:ascii="Garamond" w:hAnsi="Garamond"/>
        </w:rPr>
        <w:t>Obě strany prohlašují, že došlo k dohodě o celém rozsahu této smlouvy, že se seznámily s celým textem smlouvy a s textem smlouvy souhlasí. Současně prohlašují, že smlouva nebyla sjednána v tísni ani za jinak jednostranně nevýhodných podmínek.</w:t>
      </w:r>
    </w:p>
    <w:p w:rsidR="00C612D8" w:rsidRPr="004118DD" w:rsidRDefault="005535F4" w:rsidP="005535F4">
      <w:pPr>
        <w:ind w:left="708" w:hanging="708"/>
        <w:jc w:val="both"/>
        <w:rPr>
          <w:rFonts w:ascii="Garamond" w:hAnsi="Garamond" w:cs="Arial"/>
        </w:rPr>
      </w:pPr>
      <w:r>
        <w:rPr>
          <w:rFonts w:ascii="Garamond" w:hAnsi="Garamond" w:cs="Arial"/>
        </w:rPr>
        <w:t>11.6.</w:t>
      </w:r>
      <w:r>
        <w:rPr>
          <w:rFonts w:ascii="Garamond" w:hAnsi="Garamond" w:cs="Arial"/>
        </w:rPr>
        <w:tab/>
      </w:r>
      <w:r w:rsidR="00C612D8" w:rsidRPr="004118DD">
        <w:rPr>
          <w:rFonts w:ascii="Garamond" w:hAnsi="Garamond" w:cs="Arial"/>
        </w:rPr>
        <w:t>Smluvní strany prohlašují, že smlouva vyjadřuje jejich svobodnou, pravou, srozumitelnou a vážnou vůli, a na důkaz čehož k ní připojují své podpisy.</w:t>
      </w:r>
    </w:p>
    <w:p w:rsidR="00C612D8" w:rsidRDefault="002D1070" w:rsidP="00C612D8">
      <w:pPr>
        <w:spacing w:after="60"/>
        <w:rPr>
          <w:rFonts w:ascii="Garamond" w:hAnsi="Garamond" w:cs="Verdana"/>
        </w:rPr>
      </w:pPr>
      <w:r w:rsidRPr="000365D5">
        <w:rPr>
          <w:rFonts w:ascii="Verdana" w:hAnsi="Verdana" w:cs="Verdana"/>
          <w:sz w:val="21"/>
          <w:szCs w:val="21"/>
        </w:rPr>
        <w:br/>
      </w:r>
      <w:r w:rsidR="001933F1">
        <w:rPr>
          <w:rFonts w:ascii="Garamond" w:hAnsi="Garamond" w:cs="Verdana"/>
        </w:rPr>
        <w:t xml:space="preserve">V Plzni dne </w:t>
      </w:r>
      <w:r w:rsidR="0082586F">
        <w:rPr>
          <w:rFonts w:ascii="Garamond" w:hAnsi="Garamond" w:cs="Verdana"/>
        </w:rPr>
        <w:t>14.02.2018</w:t>
      </w:r>
      <w:r w:rsidR="001933F1">
        <w:rPr>
          <w:rFonts w:ascii="Garamond" w:hAnsi="Garamond" w:cs="Verdana"/>
        </w:rPr>
        <w:t xml:space="preserve"> </w:t>
      </w:r>
      <w:r w:rsidR="00C612D8" w:rsidRPr="001933F1">
        <w:rPr>
          <w:rFonts w:ascii="Garamond" w:hAnsi="Garamond" w:cs="Verdana"/>
        </w:rPr>
        <w:tab/>
      </w:r>
      <w:r w:rsidR="00C612D8" w:rsidRPr="001933F1">
        <w:rPr>
          <w:rFonts w:ascii="Garamond" w:hAnsi="Garamond" w:cs="Verdana"/>
        </w:rPr>
        <w:tab/>
      </w:r>
      <w:r w:rsidR="00C612D8" w:rsidRPr="001933F1">
        <w:rPr>
          <w:rFonts w:ascii="Garamond" w:hAnsi="Garamond" w:cs="Verdana"/>
        </w:rPr>
        <w:tab/>
      </w:r>
      <w:r w:rsidR="00C612D8" w:rsidRPr="001933F1">
        <w:rPr>
          <w:rFonts w:ascii="Garamond" w:hAnsi="Garamond" w:cs="Verdana"/>
        </w:rPr>
        <w:tab/>
      </w:r>
      <w:r w:rsidR="0082586F">
        <w:rPr>
          <w:rFonts w:ascii="Garamond" w:hAnsi="Garamond" w:cs="Verdana"/>
        </w:rPr>
        <w:tab/>
      </w:r>
      <w:r w:rsidR="00FA2B35">
        <w:rPr>
          <w:rFonts w:ascii="Garamond" w:hAnsi="Garamond" w:cs="Verdana"/>
        </w:rPr>
        <w:t xml:space="preserve">V Plzni dne </w:t>
      </w:r>
      <w:r w:rsidR="0082586F">
        <w:rPr>
          <w:rFonts w:ascii="Garamond" w:hAnsi="Garamond" w:cs="Verdana"/>
        </w:rPr>
        <w:t>14.02.2018</w:t>
      </w:r>
    </w:p>
    <w:p w:rsidR="00FA2B35" w:rsidRPr="001933F1" w:rsidRDefault="00FA2B35" w:rsidP="00C612D8">
      <w:pPr>
        <w:spacing w:after="60"/>
        <w:rPr>
          <w:rFonts w:ascii="Garamond" w:hAnsi="Garamond" w:cs="Verdana"/>
        </w:rPr>
      </w:pPr>
    </w:p>
    <w:p w:rsidR="00C612D8" w:rsidRPr="001933F1" w:rsidRDefault="00C612D8" w:rsidP="00C612D8">
      <w:pPr>
        <w:spacing w:after="60"/>
        <w:rPr>
          <w:rFonts w:ascii="Garamond" w:hAnsi="Garamond" w:cs="Verdana"/>
        </w:rPr>
      </w:pPr>
      <w:r w:rsidRPr="001933F1">
        <w:rPr>
          <w:rFonts w:ascii="Garamond" w:hAnsi="Garamond" w:cs="Verdana"/>
        </w:rPr>
        <w:t>Za Objednatele:</w:t>
      </w:r>
      <w:r w:rsidRPr="001933F1">
        <w:rPr>
          <w:rFonts w:ascii="Garamond" w:hAnsi="Garamond" w:cs="Verdana"/>
        </w:rPr>
        <w:tab/>
      </w:r>
      <w:r w:rsidRPr="001933F1">
        <w:rPr>
          <w:rFonts w:ascii="Garamond" w:hAnsi="Garamond" w:cs="Verdana"/>
        </w:rPr>
        <w:tab/>
      </w:r>
      <w:r w:rsidRPr="001933F1">
        <w:rPr>
          <w:rFonts w:ascii="Garamond" w:hAnsi="Garamond" w:cs="Verdana"/>
        </w:rPr>
        <w:tab/>
      </w:r>
      <w:r w:rsidRPr="001933F1">
        <w:rPr>
          <w:rFonts w:ascii="Garamond" w:hAnsi="Garamond" w:cs="Verdana"/>
        </w:rPr>
        <w:tab/>
      </w:r>
      <w:r w:rsidR="001933F1">
        <w:rPr>
          <w:rFonts w:ascii="Garamond" w:hAnsi="Garamond" w:cs="Verdana"/>
        </w:rPr>
        <w:tab/>
      </w:r>
      <w:r w:rsidR="001933F1">
        <w:rPr>
          <w:rFonts w:ascii="Garamond" w:hAnsi="Garamond" w:cs="Verdana"/>
        </w:rPr>
        <w:tab/>
      </w:r>
      <w:r w:rsidRPr="001933F1">
        <w:rPr>
          <w:rFonts w:ascii="Garamond" w:hAnsi="Garamond" w:cs="Verdana"/>
        </w:rPr>
        <w:t>Za Zhotovitele:</w:t>
      </w:r>
    </w:p>
    <w:p w:rsidR="00C612D8" w:rsidRPr="00FA2B35" w:rsidRDefault="00C612D8" w:rsidP="0023794A">
      <w:pPr>
        <w:pStyle w:val="Odstavec11"/>
        <w:tabs>
          <w:tab w:val="clear" w:pos="567"/>
        </w:tabs>
        <w:spacing w:after="60" w:line="276" w:lineRule="auto"/>
        <w:rPr>
          <w:rFonts w:ascii="Verdana" w:hAnsi="Verdana" w:cs="Verdana"/>
          <w:sz w:val="22"/>
          <w:szCs w:val="22"/>
        </w:rPr>
      </w:pPr>
      <w:r w:rsidRPr="00FA2B35">
        <w:rPr>
          <w:rFonts w:ascii="Garamond" w:hAnsi="Garamond" w:cs="Verdana"/>
          <w:sz w:val="22"/>
          <w:szCs w:val="22"/>
        </w:rPr>
        <w:t>Západočeská univerzita v Plzni</w:t>
      </w:r>
      <w:r w:rsidRPr="00FA2B35">
        <w:rPr>
          <w:rFonts w:ascii="Garamond" w:hAnsi="Garamond" w:cs="Verdana"/>
          <w:sz w:val="22"/>
          <w:szCs w:val="22"/>
        </w:rPr>
        <w:tab/>
      </w:r>
      <w:r w:rsidRPr="00FA2B35">
        <w:rPr>
          <w:rFonts w:ascii="Garamond" w:hAnsi="Garamond" w:cs="Verdana"/>
          <w:b/>
          <w:sz w:val="22"/>
          <w:szCs w:val="22"/>
        </w:rPr>
        <w:tab/>
      </w:r>
      <w:r w:rsidRPr="00FA2B35">
        <w:rPr>
          <w:rFonts w:ascii="Garamond" w:hAnsi="Garamond" w:cs="Verdana"/>
          <w:b/>
          <w:sz w:val="22"/>
          <w:szCs w:val="22"/>
        </w:rPr>
        <w:tab/>
      </w:r>
      <w:r w:rsidR="001933F1" w:rsidRPr="00FA2B35">
        <w:rPr>
          <w:rFonts w:ascii="Garamond" w:hAnsi="Garamond" w:cs="Verdana"/>
          <w:b/>
          <w:sz w:val="22"/>
          <w:szCs w:val="22"/>
        </w:rPr>
        <w:tab/>
      </w:r>
      <w:r w:rsidR="00FA2B35" w:rsidRPr="00FA2B35">
        <w:rPr>
          <w:rFonts w:ascii="Garamond" w:hAnsi="Garamond"/>
          <w:sz w:val="22"/>
          <w:szCs w:val="22"/>
        </w:rPr>
        <w:t>ATELIER SOUKUP OPL ŠVEHLA s.r.o.</w:t>
      </w:r>
      <w:r w:rsidR="0023794A" w:rsidRPr="00FA2B35">
        <w:rPr>
          <w:rFonts w:ascii="Garamond" w:hAnsi="Garamond"/>
          <w:sz w:val="22"/>
          <w:szCs w:val="22"/>
        </w:rPr>
        <w:br/>
      </w:r>
    </w:p>
    <w:p w:rsidR="00C612D8" w:rsidRPr="000365D5" w:rsidRDefault="00B21922" w:rsidP="00C612D8">
      <w:pPr>
        <w:pStyle w:val="Textkomente"/>
        <w:spacing w:after="60"/>
        <w:rPr>
          <w:rFonts w:ascii="Verdana" w:hAnsi="Verdana" w:cs="Verdana"/>
          <w:sz w:val="21"/>
          <w:szCs w:val="21"/>
        </w:rPr>
      </w:pPr>
      <w:r w:rsidRPr="000365D5">
        <w:rPr>
          <w:rFonts w:ascii="Verdana" w:hAnsi="Verdana" w:cs="Verdana"/>
          <w:sz w:val="21"/>
          <w:szCs w:val="21"/>
        </w:rPr>
        <w:br/>
      </w:r>
      <w:r w:rsidRPr="000365D5">
        <w:rPr>
          <w:rFonts w:ascii="Verdana" w:hAnsi="Verdana" w:cs="Verdana"/>
          <w:sz w:val="21"/>
          <w:szCs w:val="21"/>
        </w:rPr>
        <w:br/>
      </w:r>
    </w:p>
    <w:p w:rsidR="00C612D8" w:rsidRPr="001933F1" w:rsidRDefault="00C612D8" w:rsidP="00C612D8">
      <w:pPr>
        <w:spacing w:after="60"/>
        <w:rPr>
          <w:rFonts w:ascii="Garamond" w:hAnsi="Garamond" w:cs="Verdana"/>
        </w:rPr>
      </w:pPr>
      <w:r w:rsidRPr="001933F1">
        <w:rPr>
          <w:rFonts w:ascii="Garamond" w:hAnsi="Garamond" w:cs="Verdana"/>
        </w:rPr>
        <w:t>……………………….......……</w:t>
      </w:r>
      <w:r w:rsidR="001933F1">
        <w:rPr>
          <w:rFonts w:ascii="Garamond" w:hAnsi="Garamond" w:cs="Verdana"/>
        </w:rPr>
        <w:tab/>
      </w:r>
      <w:r w:rsidR="001933F1">
        <w:rPr>
          <w:rFonts w:ascii="Garamond" w:hAnsi="Garamond" w:cs="Verdana"/>
        </w:rPr>
        <w:tab/>
      </w:r>
      <w:r w:rsidR="001933F1">
        <w:rPr>
          <w:rFonts w:ascii="Garamond" w:hAnsi="Garamond" w:cs="Verdana"/>
        </w:rPr>
        <w:tab/>
      </w:r>
      <w:r w:rsidR="001933F1">
        <w:rPr>
          <w:rFonts w:ascii="Garamond" w:hAnsi="Garamond" w:cs="Verdana"/>
        </w:rPr>
        <w:tab/>
        <w:t>……………………………………</w:t>
      </w:r>
    </w:p>
    <w:p w:rsidR="00EE3CA0" w:rsidRDefault="00EE3CA0" w:rsidP="004D4D45">
      <w:pPr>
        <w:spacing w:after="0" w:line="240" w:lineRule="auto"/>
        <w:rPr>
          <w:rFonts w:ascii="Garamond" w:hAnsi="Garamond" w:cs="Verdana"/>
        </w:rPr>
      </w:pPr>
      <w:r w:rsidRPr="001C691E">
        <w:rPr>
          <w:rFonts w:ascii="Garamond" w:hAnsi="Garamond" w:cs="Arial"/>
        </w:rPr>
        <w:t xml:space="preserve">doc. Dr. </w:t>
      </w:r>
      <w:r w:rsidRPr="001C691E">
        <w:rPr>
          <w:rFonts w:ascii="Garamond" w:hAnsi="Garamond"/>
        </w:rPr>
        <w:t>RNDr. Miroslav Holeč</w:t>
      </w:r>
      <w:r>
        <w:rPr>
          <w:rFonts w:ascii="Garamond" w:hAnsi="Garamond"/>
        </w:rPr>
        <w:t>ek</w:t>
      </w:r>
      <w:r w:rsidR="00667BC7" w:rsidRPr="001933F1">
        <w:rPr>
          <w:rFonts w:ascii="Garamond" w:hAnsi="Garamond" w:cs="Verdana"/>
        </w:rPr>
        <w:tab/>
      </w:r>
      <w:r w:rsidR="00667BC7" w:rsidRPr="001933F1">
        <w:rPr>
          <w:rFonts w:ascii="Garamond" w:hAnsi="Garamond" w:cs="Verdana"/>
        </w:rPr>
        <w:tab/>
      </w:r>
      <w:r w:rsidR="001933F1">
        <w:rPr>
          <w:rFonts w:ascii="Garamond" w:hAnsi="Garamond" w:cs="Verdana"/>
        </w:rPr>
        <w:tab/>
      </w:r>
      <w:r w:rsidR="00FA2B35">
        <w:rPr>
          <w:rFonts w:ascii="Garamond" w:hAnsi="Garamond"/>
        </w:rPr>
        <w:t>ing. arch. Jiří Opl</w:t>
      </w:r>
      <w:r w:rsidR="00EB3AE9" w:rsidRPr="001933F1">
        <w:rPr>
          <w:rFonts w:ascii="Garamond" w:hAnsi="Garamond" w:cs="Verdana"/>
        </w:rPr>
        <w:tab/>
      </w:r>
      <w:r w:rsidR="00EB3AE9" w:rsidRPr="001933F1">
        <w:rPr>
          <w:rFonts w:ascii="Garamond" w:hAnsi="Garamond" w:cs="Verdana"/>
        </w:rPr>
        <w:tab/>
      </w:r>
      <w:r w:rsidR="00C612D8" w:rsidRPr="001933F1">
        <w:rPr>
          <w:rFonts w:ascii="Garamond" w:hAnsi="Garamond" w:cs="Verdana"/>
        </w:rPr>
        <w:tab/>
      </w:r>
    </w:p>
    <w:p w:rsidR="00C612D8" w:rsidRPr="001933F1" w:rsidRDefault="00EE3CA0" w:rsidP="004D4D45">
      <w:pPr>
        <w:spacing w:after="0" w:line="240" w:lineRule="auto"/>
        <w:rPr>
          <w:rFonts w:ascii="Garamond" w:hAnsi="Garamond"/>
        </w:rPr>
      </w:pPr>
      <w:r>
        <w:rPr>
          <w:rFonts w:ascii="Garamond" w:hAnsi="Garamond" w:cs="Verdana"/>
        </w:rPr>
        <w:t>rektor</w:t>
      </w:r>
      <w:r w:rsidR="00C612D8" w:rsidRPr="001933F1">
        <w:rPr>
          <w:rFonts w:ascii="Garamond" w:hAnsi="Garamond" w:cs="Arial"/>
        </w:rPr>
        <w:tab/>
      </w:r>
      <w:r w:rsidR="00C612D8" w:rsidRPr="001933F1">
        <w:rPr>
          <w:rFonts w:ascii="Garamond" w:hAnsi="Garamond" w:cs="Arial"/>
        </w:rPr>
        <w:tab/>
      </w:r>
      <w:r w:rsidR="00C612D8" w:rsidRPr="001933F1">
        <w:rPr>
          <w:rFonts w:ascii="Garamond" w:hAnsi="Garamond" w:cs="Arial"/>
        </w:rPr>
        <w:tab/>
      </w:r>
      <w:r w:rsidR="001933F1">
        <w:rPr>
          <w:rFonts w:ascii="Garamond" w:hAnsi="Garamond" w:cs="Arial"/>
        </w:rPr>
        <w:tab/>
      </w:r>
      <w:r>
        <w:rPr>
          <w:rFonts w:ascii="Garamond" w:hAnsi="Garamond" w:cs="Arial"/>
        </w:rPr>
        <w:tab/>
      </w:r>
      <w:r>
        <w:rPr>
          <w:rFonts w:ascii="Garamond" w:hAnsi="Garamond" w:cs="Arial"/>
        </w:rPr>
        <w:tab/>
      </w:r>
      <w:r>
        <w:rPr>
          <w:rFonts w:ascii="Garamond" w:hAnsi="Garamond" w:cs="Arial"/>
        </w:rPr>
        <w:tab/>
      </w:r>
      <w:r w:rsidR="00FA2B35">
        <w:rPr>
          <w:rFonts w:ascii="Garamond" w:hAnsi="Garamond"/>
        </w:rPr>
        <w:t>jednatel společnosti</w:t>
      </w:r>
    </w:p>
    <w:p w:rsidR="00FA2B35" w:rsidRDefault="00FA2B35" w:rsidP="006E13F0">
      <w:pPr>
        <w:spacing w:after="0"/>
        <w:jc w:val="right"/>
        <w:rPr>
          <w:rFonts w:ascii="Garamond" w:hAnsi="Garamond"/>
        </w:rPr>
      </w:pPr>
    </w:p>
    <w:p w:rsidR="006E13F0" w:rsidRDefault="006E13F0" w:rsidP="006E13F0">
      <w:pPr>
        <w:spacing w:after="0"/>
        <w:jc w:val="right"/>
        <w:rPr>
          <w:rFonts w:ascii="Garamond" w:hAnsi="Garamond"/>
        </w:rPr>
      </w:pPr>
      <w:r>
        <w:rPr>
          <w:rFonts w:ascii="Garamond" w:hAnsi="Garamond"/>
        </w:rPr>
        <w:t>Příloha č. 1</w:t>
      </w:r>
      <w:r w:rsidR="001F0D7E">
        <w:rPr>
          <w:rFonts w:ascii="Garamond" w:hAnsi="Garamond"/>
        </w:rPr>
        <w:t xml:space="preserve"> SoD</w:t>
      </w:r>
    </w:p>
    <w:p w:rsidR="0013732D" w:rsidRPr="0040482D" w:rsidRDefault="0013732D" w:rsidP="006E13F0">
      <w:pPr>
        <w:spacing w:after="0"/>
        <w:jc w:val="center"/>
        <w:rPr>
          <w:rFonts w:ascii="Garamond" w:hAnsi="Garamond"/>
          <w:b/>
          <w:sz w:val="24"/>
          <w:szCs w:val="24"/>
          <w:u w:val="single"/>
        </w:rPr>
      </w:pPr>
      <w:r w:rsidRPr="0040482D">
        <w:rPr>
          <w:rFonts w:ascii="Garamond" w:hAnsi="Garamond"/>
          <w:b/>
          <w:sz w:val="24"/>
          <w:szCs w:val="24"/>
          <w:u w:val="single"/>
        </w:rPr>
        <w:t xml:space="preserve">Podrobný </w:t>
      </w:r>
      <w:r w:rsidR="00032ECF">
        <w:rPr>
          <w:rFonts w:ascii="Garamond" w:hAnsi="Garamond"/>
          <w:b/>
          <w:sz w:val="24"/>
          <w:szCs w:val="24"/>
          <w:u w:val="single"/>
        </w:rPr>
        <w:t>popis</w:t>
      </w:r>
      <w:r w:rsidRPr="0040482D">
        <w:rPr>
          <w:rFonts w:ascii="Garamond" w:hAnsi="Garamond"/>
          <w:b/>
          <w:sz w:val="24"/>
          <w:szCs w:val="24"/>
          <w:u w:val="single"/>
        </w:rPr>
        <w:t xml:space="preserve"> předmětu smlouvy</w:t>
      </w:r>
    </w:p>
    <w:p w:rsidR="006E13F0" w:rsidRDefault="006E13F0" w:rsidP="00C612D8">
      <w:pPr>
        <w:spacing w:after="0"/>
        <w:rPr>
          <w:rFonts w:ascii="Garamond" w:hAnsi="Garamond"/>
        </w:rPr>
      </w:pPr>
    </w:p>
    <w:p w:rsidR="004779CC" w:rsidRPr="004779CC" w:rsidRDefault="004779CC" w:rsidP="004779CC">
      <w:pPr>
        <w:jc w:val="both"/>
        <w:rPr>
          <w:rFonts w:ascii="Garamond" w:hAnsi="Garamond"/>
          <w:b/>
        </w:rPr>
      </w:pPr>
      <w:r w:rsidRPr="004779CC">
        <w:rPr>
          <w:rFonts w:ascii="Garamond" w:hAnsi="Garamond"/>
          <w:b/>
        </w:rPr>
        <w:t xml:space="preserve">ad </w:t>
      </w:r>
      <w:r>
        <w:rPr>
          <w:rFonts w:ascii="Garamond" w:hAnsi="Garamond"/>
          <w:b/>
        </w:rPr>
        <w:t>a</w:t>
      </w:r>
      <w:r w:rsidRPr="004779CC">
        <w:rPr>
          <w:rFonts w:ascii="Garamond" w:hAnsi="Garamond"/>
          <w:b/>
        </w:rPr>
        <w:t>)</w:t>
      </w:r>
      <w:r w:rsidRPr="004779CC">
        <w:rPr>
          <w:rFonts w:ascii="Garamond" w:hAnsi="Garamond"/>
        </w:rPr>
        <w:t xml:space="preserve"> </w:t>
      </w:r>
      <w:r w:rsidRPr="004779CC">
        <w:rPr>
          <w:rFonts w:ascii="Garamond" w:hAnsi="Garamond"/>
        </w:rPr>
        <w:tab/>
      </w:r>
      <w:r w:rsidRPr="004779CC">
        <w:rPr>
          <w:rFonts w:ascii="Garamond" w:hAnsi="Garamond"/>
          <w:b/>
        </w:rPr>
        <w:t xml:space="preserve">Vypracování projektové dokumentace </w:t>
      </w:r>
      <w:r w:rsidR="003C4DC0">
        <w:rPr>
          <w:rFonts w:ascii="Garamond" w:hAnsi="Garamond"/>
          <w:b/>
        </w:rPr>
        <w:t xml:space="preserve">(úprava stávající projektové dokumentace) </w:t>
      </w:r>
      <w:r w:rsidRPr="004779CC">
        <w:rPr>
          <w:rFonts w:ascii="Garamond" w:hAnsi="Garamond"/>
          <w:b/>
        </w:rPr>
        <w:t>v rozsahu vyhlášky č. 499/2006 Sb., ve znění novely č. 62/2013 Sb., o dokumentaci staveb, v platném znění a v souladu s vyhláškou č. 169/2016 Sb., kterou se stanoví podrobnosti předmětu zakázky na stavební práce a rozsah soupisu stavebních prací, dodávek a služeb s výkazem výměr, v platném znění:</w:t>
      </w:r>
    </w:p>
    <w:p w:rsidR="004779CC" w:rsidRPr="004779CC" w:rsidRDefault="004779CC" w:rsidP="004779CC">
      <w:pPr>
        <w:numPr>
          <w:ilvl w:val="0"/>
          <w:numId w:val="42"/>
        </w:numPr>
        <w:jc w:val="both"/>
        <w:rPr>
          <w:rFonts w:ascii="Garamond" w:hAnsi="Garamond"/>
        </w:rPr>
      </w:pPr>
      <w:r w:rsidRPr="004779CC">
        <w:rPr>
          <w:rFonts w:ascii="Garamond" w:hAnsi="Garamond"/>
        </w:rPr>
        <w:t xml:space="preserve">projektová dokumentace bude zpracována v jednom stupni: dokumentace pro provádění stavby  (dále „DPS“), která bude předložena stavebnímu úřadu pro vydání Rozhodnutí – změny stavby před jejím dokončením; </w:t>
      </w:r>
    </w:p>
    <w:p w:rsidR="004779CC" w:rsidRPr="004779CC" w:rsidRDefault="004779CC" w:rsidP="004779CC">
      <w:pPr>
        <w:numPr>
          <w:ilvl w:val="0"/>
          <w:numId w:val="42"/>
        </w:numPr>
        <w:jc w:val="both"/>
        <w:rPr>
          <w:rFonts w:ascii="Garamond" w:hAnsi="Garamond"/>
        </w:rPr>
      </w:pPr>
      <w:r w:rsidRPr="004779CC">
        <w:rPr>
          <w:rFonts w:ascii="Garamond" w:hAnsi="Garamond"/>
        </w:rPr>
        <w:t>projektová dokumentace (dále „PD“) musí jasně určit předmětnou stavbu v technických, ekonomických a architektonických podrobnostech, které jednoznačně vymezí předmět veřejné zakázky na zhotovitele stavby, dále hmotové, materiálové, stavebnětechnické, technologické, dispoziční a provozní vlastnosti stavby, její vzhled a jakost</w:t>
      </w:r>
    </w:p>
    <w:p w:rsidR="004779CC" w:rsidRPr="004779CC" w:rsidRDefault="004779CC" w:rsidP="004779CC">
      <w:pPr>
        <w:numPr>
          <w:ilvl w:val="0"/>
          <w:numId w:val="42"/>
        </w:numPr>
        <w:jc w:val="both"/>
        <w:rPr>
          <w:rFonts w:ascii="Garamond" w:hAnsi="Garamond"/>
        </w:rPr>
      </w:pPr>
      <w:r w:rsidRPr="004779CC">
        <w:rPr>
          <w:rFonts w:ascii="Garamond" w:hAnsi="Garamond"/>
        </w:rPr>
        <w:t xml:space="preserve">DPS bude řešit všechny dodávky a práce v takovém rozsahu a kvalitě, že realizací díla vznikne kompletní a zcela provozuschopné dílo bez nutnosti zajišťovat další dodávky a práce. Jedním z podkladů jsou základní podmínky z původního stavebního povolení na celý rozsah rekonstrukce objektu Tylova 59. </w:t>
      </w:r>
    </w:p>
    <w:p w:rsidR="004779CC" w:rsidRPr="004779CC" w:rsidRDefault="004779CC" w:rsidP="004779CC">
      <w:pPr>
        <w:numPr>
          <w:ilvl w:val="0"/>
          <w:numId w:val="42"/>
        </w:numPr>
        <w:jc w:val="both"/>
        <w:rPr>
          <w:rFonts w:ascii="Garamond" w:hAnsi="Garamond"/>
        </w:rPr>
      </w:pPr>
      <w:r w:rsidRPr="004779CC">
        <w:rPr>
          <w:rFonts w:ascii="Garamond" w:hAnsi="Garamond"/>
        </w:rPr>
        <w:t>součástí DPS je i projekt vnitřního vybavení (interiéru), který bude vypracován v podrobnostech v souladu s ust. § 89 až 92 ZZVZ, které stanovují technické podmínky pro zadání veřejných zakázek, resp. dle zákona pro zadávání veřejných zakázek platného v době zpracování DPS.</w:t>
      </w:r>
    </w:p>
    <w:p w:rsidR="004779CC" w:rsidRPr="004779CC" w:rsidRDefault="004779CC" w:rsidP="004779CC">
      <w:pPr>
        <w:numPr>
          <w:ilvl w:val="0"/>
          <w:numId w:val="42"/>
        </w:numPr>
        <w:jc w:val="both"/>
        <w:rPr>
          <w:rFonts w:ascii="Garamond" w:hAnsi="Garamond"/>
        </w:rPr>
      </w:pPr>
      <w:r w:rsidRPr="004779CC">
        <w:rPr>
          <w:rFonts w:ascii="Garamond" w:hAnsi="Garamond"/>
        </w:rPr>
        <w:t xml:space="preserve">součástí DPS bude také vypracování plánu bezpečnosti a ochrany zdraví při práci dle § 15 odst. 2 zákona č. 309/2006 Sb., v platném znění; </w:t>
      </w:r>
    </w:p>
    <w:p w:rsidR="004779CC" w:rsidRPr="004779CC" w:rsidRDefault="004779CC" w:rsidP="004779CC">
      <w:pPr>
        <w:numPr>
          <w:ilvl w:val="0"/>
          <w:numId w:val="42"/>
        </w:numPr>
        <w:jc w:val="both"/>
        <w:rPr>
          <w:rFonts w:ascii="Garamond" w:hAnsi="Garamond"/>
        </w:rPr>
      </w:pPr>
      <w:r w:rsidRPr="004779CC">
        <w:rPr>
          <w:rFonts w:ascii="Garamond" w:hAnsi="Garamond"/>
        </w:rPr>
        <w:t xml:space="preserve">součástí DPS bude též pasport místností s plochami a obestavěným prostorem a to za účelem jeho využití Objednatelem pro potřeby prokázání splnění podmínek MŠMT vyplývající z podmínek MŠMT, tj. z Registrace akce a Podmínek a pokynů pro další přípravu a zadání akce; </w:t>
      </w:r>
    </w:p>
    <w:p w:rsidR="004779CC" w:rsidRPr="004779CC" w:rsidRDefault="004779CC" w:rsidP="004779CC">
      <w:pPr>
        <w:numPr>
          <w:ilvl w:val="0"/>
          <w:numId w:val="42"/>
        </w:numPr>
        <w:jc w:val="both"/>
        <w:rPr>
          <w:rFonts w:ascii="Garamond" w:hAnsi="Garamond"/>
        </w:rPr>
      </w:pPr>
      <w:r w:rsidRPr="004779CC">
        <w:rPr>
          <w:rFonts w:ascii="Garamond" w:hAnsi="Garamond"/>
        </w:rPr>
        <w:t xml:space="preserve">v části DPS „měření a regulace (řídící systémy)“  bude funkce zařízení, kromě schémat, patrná též z detailního popisu, kterým budou popsána všechna měřená a ovládaná místa, mezní hodnoty a vazby mezi jednotlivými prvky tak, aby byly přehledně stanoveny všechny možné a požadované provozní stavy zařízení. Ztráta komunikace důležitých uzlových bodů a základní provozní hodnoty musí být signalizovány na energetickém dispečinku ZČU, který se nachází v Katedrovém objektu  v univerzitním areálu , Univerzitní ulice v Plzni. Napojení na energetický dispečink bude umožněno prostřednictvím dálkového přenosu, přičemž budou dodrženy Podmínky pro připojení zařízení ASŘ a MaR v působnosti Provozu a služeb ZČU Plzeň na Centrální energetický dispečink ZČU; </w:t>
      </w:r>
    </w:p>
    <w:p w:rsidR="004779CC" w:rsidRPr="004779CC" w:rsidRDefault="004779CC" w:rsidP="004779CC">
      <w:pPr>
        <w:numPr>
          <w:ilvl w:val="0"/>
          <w:numId w:val="42"/>
        </w:numPr>
        <w:jc w:val="both"/>
        <w:rPr>
          <w:rFonts w:ascii="Garamond" w:hAnsi="Garamond"/>
        </w:rPr>
      </w:pPr>
      <w:r w:rsidRPr="004779CC">
        <w:rPr>
          <w:rFonts w:ascii="Garamond" w:hAnsi="Garamond"/>
        </w:rPr>
        <w:t xml:space="preserve">součástí DPS </w:t>
      </w:r>
      <w:r w:rsidRPr="004779CC">
        <w:rPr>
          <w:rFonts w:ascii="Garamond" w:hAnsi="Garamond"/>
          <w:b/>
        </w:rPr>
        <w:t>budou</w:t>
      </w:r>
      <w:r w:rsidRPr="004779CC">
        <w:rPr>
          <w:rFonts w:ascii="Garamond" w:hAnsi="Garamond"/>
        </w:rPr>
        <w:t xml:space="preserve"> i konstrukční detaily ve formě výkresů nebo jednoznačného popisu v případech nutných pro určení rozsahu díla z důvodu výše ceny za realizaci stavby, základních architektonických požadavků nebo detailů rozhodujících pro bezpečnost a životnost díla. Součástí DPS </w:t>
      </w:r>
      <w:r w:rsidRPr="004779CC">
        <w:rPr>
          <w:rFonts w:ascii="Garamond" w:hAnsi="Garamond"/>
          <w:b/>
        </w:rPr>
        <w:t>nebude</w:t>
      </w:r>
      <w:r w:rsidRPr="004779CC">
        <w:rPr>
          <w:rFonts w:ascii="Garamond" w:hAnsi="Garamond"/>
        </w:rPr>
        <w:t xml:space="preserve"> dokumentace pro pomocné práce a konstrukce, výrobně technická dokumentace a dokumentace výrobků dodaných na stavbu a montážní dokumentace. Součástí DPS je však statický výpočet a případně ostatní dokumentace nosných konstrukcí;</w:t>
      </w:r>
    </w:p>
    <w:p w:rsidR="004779CC" w:rsidRPr="004779CC" w:rsidRDefault="004779CC" w:rsidP="004779CC">
      <w:pPr>
        <w:numPr>
          <w:ilvl w:val="0"/>
          <w:numId w:val="42"/>
        </w:numPr>
        <w:jc w:val="both"/>
        <w:rPr>
          <w:rFonts w:ascii="Garamond" w:hAnsi="Garamond"/>
        </w:rPr>
      </w:pPr>
      <w:r w:rsidRPr="004779CC">
        <w:rPr>
          <w:rFonts w:ascii="Garamond" w:hAnsi="Garamond"/>
        </w:rPr>
        <w:t>do PD budou promítnuty požadavky Objednatele na požadované dispoziční řešení. Specifikace provedení jednotlivých prostor, umístění kanceláří, učeben, laboratoří, provozu menzy, provozu knihovny, aj. budou upřesněny při pracovních jednáních v průběhu vypracování DPS;</w:t>
      </w:r>
    </w:p>
    <w:p w:rsidR="004779CC" w:rsidRPr="004779CC" w:rsidRDefault="004779CC" w:rsidP="004779CC">
      <w:pPr>
        <w:numPr>
          <w:ilvl w:val="0"/>
          <w:numId w:val="42"/>
        </w:numPr>
        <w:jc w:val="both"/>
        <w:rPr>
          <w:rFonts w:ascii="Garamond" w:hAnsi="Garamond"/>
        </w:rPr>
      </w:pPr>
      <w:r w:rsidRPr="004779CC">
        <w:rPr>
          <w:rFonts w:ascii="Garamond" w:hAnsi="Garamond"/>
        </w:rPr>
        <w:t>do PD  budou promítnuty požadavky vyplývající z dokumentu „Registrace akce a Podmínky a pokyny pro další přípravu a zadání akce“;</w:t>
      </w:r>
    </w:p>
    <w:p w:rsidR="004779CC" w:rsidRPr="004779CC" w:rsidRDefault="004779CC" w:rsidP="004779CC">
      <w:pPr>
        <w:numPr>
          <w:ilvl w:val="0"/>
          <w:numId w:val="42"/>
        </w:numPr>
        <w:jc w:val="both"/>
        <w:rPr>
          <w:rFonts w:ascii="Garamond" w:hAnsi="Garamond"/>
        </w:rPr>
      </w:pPr>
      <w:r w:rsidRPr="004779CC">
        <w:rPr>
          <w:rFonts w:ascii="Garamond" w:hAnsi="Garamond"/>
        </w:rPr>
        <w:t>v PD Zhotovitel navrhne řešení s využitím dvou transformátorů - viz Popis plánované rekonstrukce objektu Tylova 59 (z důvodu provozní spolehlivosti a předpokládané možnosti dopravy na místo po schodech a osazení). Konkrétní řešení bude upřesněno při pracovních jednáních (kontrolních dnech) při vypracování PD;</w:t>
      </w:r>
    </w:p>
    <w:p w:rsidR="004779CC" w:rsidRPr="004779CC" w:rsidRDefault="004779CC" w:rsidP="004779CC">
      <w:pPr>
        <w:numPr>
          <w:ilvl w:val="0"/>
          <w:numId w:val="42"/>
        </w:numPr>
        <w:jc w:val="both"/>
        <w:rPr>
          <w:rFonts w:ascii="Garamond" w:hAnsi="Garamond"/>
        </w:rPr>
      </w:pPr>
      <w:r w:rsidRPr="004779CC">
        <w:rPr>
          <w:rFonts w:ascii="Garamond" w:hAnsi="Garamond"/>
        </w:rPr>
        <w:t>požadavky na zajištění ochrany osob a majetku musí být v DPS respektovány jak z pohledu pasivního, tak i aktivního zabezpečení. Zhotovitel vypracuje návrh systému generálního klíče respektujícího bezpečnostní a provozní požadavky;</w:t>
      </w:r>
    </w:p>
    <w:p w:rsidR="004779CC" w:rsidRPr="004779CC" w:rsidRDefault="004779CC" w:rsidP="004779CC">
      <w:pPr>
        <w:numPr>
          <w:ilvl w:val="0"/>
          <w:numId w:val="42"/>
        </w:numPr>
        <w:jc w:val="both"/>
        <w:rPr>
          <w:rFonts w:ascii="Garamond" w:hAnsi="Garamond"/>
        </w:rPr>
      </w:pPr>
      <w:r w:rsidRPr="004779CC">
        <w:rPr>
          <w:rFonts w:ascii="Garamond" w:hAnsi="Garamond"/>
        </w:rPr>
        <w:t>v PD musí být zohledněny předpisy, zejména zákon č. 406/2000 Sb., o hospodaření energií, v platném znění, včetně jeho prováděcích vyhlášek. Technické řešení musí Zhotovitel doložit  Průkazem energetické náročnosti pro objekt ve stavu po rekonstrukci. Pro dosažení tohoto cíle musí Zhotovitel mj. využít systémů kompatibilních se systémy řízení používaných energetickým dispečinkem Objednatele – ASŘ a MaR (viz výše). Průkaz energetické náročnosti budovy (PENB) bude vypracován v souladu se zákonem č. 318/2012 Sb., k</w:t>
      </w:r>
      <w:r w:rsidRPr="004779CC">
        <w:rPr>
          <w:rFonts w:ascii="Garamond" w:hAnsi="Garamond"/>
          <w:bCs/>
        </w:rPr>
        <w:t>terým se mění zákon č. 406/2000 Sb., o hospodaření energií, v platném znění. Forma a způsob zpracování PENB musí být v souladu s vyhl. 78/2013 Sb., o energetické náročnosti budov, v platném znění;</w:t>
      </w:r>
    </w:p>
    <w:p w:rsidR="004779CC" w:rsidRPr="004779CC" w:rsidRDefault="004779CC" w:rsidP="004779CC">
      <w:pPr>
        <w:numPr>
          <w:ilvl w:val="0"/>
          <w:numId w:val="42"/>
        </w:numPr>
        <w:jc w:val="both"/>
        <w:rPr>
          <w:rFonts w:ascii="Garamond" w:hAnsi="Garamond"/>
        </w:rPr>
      </w:pPr>
      <w:r w:rsidRPr="004779CC">
        <w:rPr>
          <w:rFonts w:ascii="Garamond" w:hAnsi="Garamond"/>
        </w:rPr>
        <w:t>jako součást DPS zpracuje Zhotovitel rámcový časový harmonogram realizace stavby. Časový harmonogram bude vypracován v relativních termínech, a to od data podpisu smlouvy s vybraným dodavatelem stavby s rozlišením po týdnech;</w:t>
      </w:r>
    </w:p>
    <w:p w:rsidR="004779CC" w:rsidRPr="004779CC" w:rsidRDefault="004779CC" w:rsidP="004779CC">
      <w:pPr>
        <w:numPr>
          <w:ilvl w:val="0"/>
          <w:numId w:val="42"/>
        </w:numPr>
        <w:jc w:val="both"/>
        <w:rPr>
          <w:rFonts w:ascii="Garamond" w:hAnsi="Garamond"/>
        </w:rPr>
      </w:pPr>
      <w:r w:rsidRPr="004779CC">
        <w:rPr>
          <w:rFonts w:ascii="Garamond" w:hAnsi="Garamond"/>
        </w:rPr>
        <w:t>v PD musí Zhotovitel zohlednit požadavky Objednatele na užívání části budovy (výměníková stanice, západní schodiště a jeho sociální zařízení) po dobu rekonstrukce při minimalizaci nepříznivých vlivů provozu stavby na zařízení a prostory, pro která je zřízena služebnost (věcné břemeno budovy);</w:t>
      </w:r>
    </w:p>
    <w:p w:rsidR="004779CC" w:rsidRPr="004779CC" w:rsidRDefault="004779CC" w:rsidP="004779CC">
      <w:pPr>
        <w:numPr>
          <w:ilvl w:val="0"/>
          <w:numId w:val="42"/>
        </w:numPr>
        <w:jc w:val="both"/>
        <w:rPr>
          <w:rFonts w:ascii="Garamond" w:hAnsi="Garamond"/>
        </w:rPr>
      </w:pPr>
      <w:r w:rsidRPr="004779CC">
        <w:rPr>
          <w:rFonts w:ascii="Garamond" w:hAnsi="Garamond"/>
        </w:rPr>
        <w:t>DPS musí být zpracována včetně položkového soupisu prací, výkazu výměr a položkového rozpočtu a to v souladu s vyhláškou č. 169/2016 Sb., kterou se stanoví podrobnosti předmětu zakázky na stavební práce a rozsah soupisu stavebních prací, dodávek a služeb s výkazem výměr, v platném znění. Položkový rozpočet a soupis prací s výkazem výměr musí být zpracován v návaznosti na členění majetku dle finančních předpisů (dílčí část, tj. majetkové rozdělení na část samostatné movité věci: investiční majetek a neinvestiční majetek a část stavba). Rozpočet i položkový soupis prací s výkazem výměr budou mít jednotlivé položky zatříděny v souladu s požadavky na evidenci majetku dle zákona č. 586/1992 Sb., o daních z příjmu, v platném znění a platného Pokynu č. D-22 k jednotnému postupu při uplatňování některých ustanovení zákona č. 586/1992 Sb., o daních z příjmů, ve znění pozdějších předpisů, vydaného Generálním finančním ředitelstvím. Přílohou výkazu výměr bude část popisující způsob měření (popis způsobu měření bude Zhotovitelem přiložen, nelze se odvolávat na cenovou soustavu);</w:t>
      </w:r>
    </w:p>
    <w:p w:rsidR="004779CC" w:rsidRPr="004779CC" w:rsidRDefault="004779CC" w:rsidP="004779CC">
      <w:pPr>
        <w:numPr>
          <w:ilvl w:val="0"/>
          <w:numId w:val="42"/>
        </w:numPr>
        <w:jc w:val="both"/>
        <w:rPr>
          <w:rFonts w:ascii="Garamond" w:hAnsi="Garamond"/>
        </w:rPr>
      </w:pPr>
      <w:r w:rsidRPr="004779CC">
        <w:rPr>
          <w:rFonts w:ascii="Garamond" w:hAnsi="Garamond"/>
        </w:rPr>
        <w:t>Objednatel připouští použití jednotkových cen, které splňují podmínky vyhl. č. 169/2016 Sb., v platném znění, a které jsou již zveřejněny na volně přístupných webových stránkách. Zhotovitel doplní cenovou část (tj. položkový rozpočet, soupis prací s výkazem výměr) dokumentace o úvodní část, ve které bude uvedeno, podle jaké cenové soustavy byly jednotlivé části (SO, IO, PS, vedlejší náklady, ostatní náklady) vypracovány. V případě použití individuálních položek (nenáležejících do cenové soustavy) musí být položky stavebních prací popsány po stránce technické a kvality tak, aby vylučovaly jakoukoliv nejasnost. Odlišení individuálních položek a položek cenové soustavy musí být zjevné z vlastního soupisu. Zhotovitel sumarizuje způsoby měření v úvodu cenové části konkrétním popisem (odvolávka na příslušnou část cenové soustavy se považuje za vadu projektu). Součástí úvodní části bude i část PODMÍNKY A POŽADAVKY PRO JEDNOTNÝ ZPŮSOB ZPRACOVÁNÍ NABÍDKOVÉ CENY. Tato část má zabezpečit obsahovou shodu všech nabídkových cen uchazečů pro vlastní rekonstrukci stavby. Elektronickou formu rozpočtu a soupisu včetně všech rekapitulací Zhotovitel předloží ve formátu MS EXCEL nebo ve formátu jemu kompatibilnímu, a to v případě provedení se souhrnnými výměrami v jednom souboru .xls nebo .xlsx, kde na jednotlivých záložkách budou uvedeny jednotlivé části rozpočtu (soupisu prací) včetně rekapitulací a úvodní části.. Při zpracování předběžného rozpočtu není požadováno dodržení požadavků vyhl. č. 169/2016 Sb. Při vypracování mohou být použity agregované položky, pro výměry není předepsána odchylka, není požadováno třídění pro evidenci majetku. Základním požadavkem pro předběžný rozpočet je dodržení členění na investiční a neinvestiční majetek a dále na stavební, provozní a inženýrské objekty totožné s rozpočtem s maximální odchylkou výsledné ceny předběžného rozpočtu 5% oproti rozpočtu;</w:t>
      </w:r>
    </w:p>
    <w:p w:rsidR="004779CC" w:rsidRPr="004779CC" w:rsidRDefault="004779CC" w:rsidP="004779CC">
      <w:pPr>
        <w:numPr>
          <w:ilvl w:val="0"/>
          <w:numId w:val="42"/>
        </w:numPr>
        <w:jc w:val="both"/>
        <w:rPr>
          <w:rFonts w:ascii="Garamond" w:hAnsi="Garamond"/>
        </w:rPr>
      </w:pPr>
      <w:r w:rsidRPr="004779CC">
        <w:rPr>
          <w:rFonts w:ascii="Garamond" w:hAnsi="Garamond"/>
        </w:rPr>
        <w:t>DPS vč. soupisu prací a výkazu výměr bude zpracována v podrobnostech zadávací dokumentace pro výběr zhotovitele stavby dle ust. § 36 a násl. zákona č. 134/2016 Sb. v platném znění a prováděcích vyhlášek, resp. dle zákona pro zadávání veřejných zakázek platného v době zpracování DPS. Dokumentace pro provádění stavby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vedoucí ke zvýhodnění nebo vyloučení určitých dodavatelů nebo výrobků. Výrobky a dodávky budou podrobně popsány a budou uvedeny jejich technické a fyzikální vlastnosti tak, aby uchazeč o realizaci samotné stavby mohl podle uvedených vlastností vybrat vhodný výrobek, resp. dodávku.</w:t>
      </w:r>
    </w:p>
    <w:p w:rsidR="004779CC" w:rsidRPr="004779CC" w:rsidRDefault="004779CC" w:rsidP="004779CC">
      <w:pPr>
        <w:jc w:val="both"/>
        <w:rPr>
          <w:rFonts w:ascii="Garamond" w:hAnsi="Garamond"/>
          <w:b/>
          <w:u w:val="single"/>
        </w:rPr>
      </w:pPr>
      <w:r w:rsidRPr="004779CC">
        <w:rPr>
          <w:rFonts w:ascii="Garamond" w:hAnsi="Garamond"/>
          <w:b/>
          <w:u w:val="single"/>
        </w:rPr>
        <w:t>Způsob vyhotovení požadované dokumentace:</w:t>
      </w:r>
    </w:p>
    <w:p w:rsidR="004779CC" w:rsidRPr="004779CC" w:rsidRDefault="004779CC" w:rsidP="004779CC">
      <w:pPr>
        <w:jc w:val="both"/>
        <w:rPr>
          <w:rFonts w:ascii="Garamond" w:hAnsi="Garamond"/>
        </w:rPr>
      </w:pPr>
      <w:r w:rsidRPr="004779CC">
        <w:rPr>
          <w:rFonts w:ascii="Garamond" w:hAnsi="Garamond"/>
        </w:rPr>
        <w:t>Projektová dokumentace, vypracovaná v souladu s ust. zákona č. 183/2006 Sb., stavebního zákona, v rozsahu vyhlášky č. 499/2006 Sb., o dokumentaci staveb, ve znění vyhlášky 62/2013 Sb., v platném znění a v souladu s platnými normami a předpisy, v souladu požadavky uvedenými v zadávací dokumentaci a ve Smlouvě o dílo, bude zpracována v českém jazyce a Objednateli  předána:</w:t>
      </w:r>
    </w:p>
    <w:p w:rsidR="004779CC" w:rsidRPr="004779CC" w:rsidRDefault="004779CC" w:rsidP="004779CC">
      <w:pPr>
        <w:jc w:val="both"/>
        <w:rPr>
          <w:rFonts w:ascii="Garamond" w:hAnsi="Garamond"/>
        </w:rPr>
      </w:pPr>
      <w:r w:rsidRPr="004779CC">
        <w:rPr>
          <w:rFonts w:ascii="Garamond" w:hAnsi="Garamond"/>
          <w:b/>
          <w:u w:val="single"/>
        </w:rPr>
        <w:t>DPS - v listinné podobě v sedmi (7) vyhotoveních</w:t>
      </w:r>
      <w:r w:rsidRPr="003C4DC0">
        <w:rPr>
          <w:rFonts w:ascii="Garamond" w:hAnsi="Garamond"/>
          <w:b/>
        </w:rPr>
        <w:t xml:space="preserve"> </w:t>
      </w:r>
      <w:r w:rsidRPr="004779CC">
        <w:rPr>
          <w:rFonts w:ascii="Garamond" w:hAnsi="Garamond"/>
        </w:rPr>
        <w:t xml:space="preserve">(kromě výtisků nutných pro vydání Rozhodnutí – změny stavby před jejím dokončením), kdy veškerá dokumentace - všechny výtisky, budou opatřeny platným autorizačním razítkem, a v digitální verzi na elektronickém nosiči (DVD) ve </w:t>
      </w:r>
      <w:r w:rsidRPr="004779CC">
        <w:rPr>
          <w:rFonts w:ascii="Garamond" w:hAnsi="Garamond"/>
          <w:b/>
        </w:rPr>
        <w:t>dvou (2) provedeních (verzích)</w:t>
      </w:r>
      <w:r w:rsidRPr="004779CC">
        <w:rPr>
          <w:rFonts w:ascii="Garamond" w:hAnsi="Garamond"/>
        </w:rPr>
        <w:t>, kdy autorizační razítka nejsou požadována:</w:t>
      </w:r>
    </w:p>
    <w:p w:rsidR="004779CC" w:rsidRPr="004779CC" w:rsidRDefault="004779CC" w:rsidP="004779CC">
      <w:pPr>
        <w:jc w:val="both"/>
        <w:rPr>
          <w:rFonts w:ascii="Garamond" w:hAnsi="Garamond"/>
        </w:rPr>
      </w:pPr>
      <w:r w:rsidRPr="004779CC">
        <w:rPr>
          <w:rFonts w:ascii="Garamond" w:hAnsi="Garamond"/>
        </w:rPr>
        <w:t>1. provedení digitální podoby: veškeré dokumenty budou ve formátu *.pdf, výkazy výměr a položkové rozpočty ve formátu *.xls nebo .xlsx, nebo jim ekvivalentním,</w:t>
      </w:r>
    </w:p>
    <w:p w:rsidR="004779CC" w:rsidRPr="004779CC" w:rsidRDefault="004779CC" w:rsidP="004779CC">
      <w:pPr>
        <w:jc w:val="both"/>
        <w:rPr>
          <w:rFonts w:ascii="Garamond" w:hAnsi="Garamond"/>
        </w:rPr>
      </w:pPr>
      <w:r w:rsidRPr="004779CC">
        <w:rPr>
          <w:rFonts w:ascii="Garamond" w:hAnsi="Garamond"/>
        </w:rPr>
        <w:t>2. provedení digitální podoby: veškeré dokumenty budou v originálním otevřeném (neuzamčeném) formátu: výkresy ve formátu *.dwg nebo *.dxf, textové zprávy ve formátu *.doc nebo *.docx, výkazy výměr a položkové rozpočty ve formátu *.xls nebo .xlsx.,  nebo jim ekvivalentním, rozpočty a výkazy výměr budou (též) pro potřeby zadavatele v neuzamčeném formátu;</w:t>
      </w:r>
    </w:p>
    <w:p w:rsidR="004779CC" w:rsidRPr="004779CC" w:rsidRDefault="004779CC" w:rsidP="004779CC">
      <w:pPr>
        <w:numPr>
          <w:ilvl w:val="0"/>
          <w:numId w:val="41"/>
        </w:numPr>
        <w:jc w:val="both"/>
        <w:rPr>
          <w:rFonts w:ascii="Garamond" w:hAnsi="Garamond"/>
        </w:rPr>
      </w:pPr>
      <w:r w:rsidRPr="004779CC">
        <w:rPr>
          <w:rFonts w:ascii="Garamond" w:hAnsi="Garamond"/>
        </w:rPr>
        <w:t>členění souborů, včetně jejich číselného označení, bude ve stejném členění v tištěné (listinné) podobě i v digitální podobě (bude uvedeno počáteční textové značení).</w:t>
      </w:r>
    </w:p>
    <w:p w:rsidR="004779CC" w:rsidRPr="004779CC" w:rsidRDefault="004779CC" w:rsidP="004779CC">
      <w:pPr>
        <w:numPr>
          <w:ilvl w:val="0"/>
          <w:numId w:val="41"/>
        </w:numPr>
        <w:jc w:val="both"/>
        <w:rPr>
          <w:rFonts w:ascii="Garamond" w:hAnsi="Garamond"/>
        </w:rPr>
      </w:pPr>
      <w:r w:rsidRPr="004779CC">
        <w:rPr>
          <w:rFonts w:ascii="Garamond" w:hAnsi="Garamond"/>
        </w:rPr>
        <w:t>PD bude v jednom dokumentu (souboru) obsahovat přehled všech dokumentů a výkresů, u každé složky PD bude přehled všech dokumentů a výkresů příslušné složky.</w:t>
      </w:r>
    </w:p>
    <w:p w:rsidR="004779CC" w:rsidRPr="004779CC" w:rsidRDefault="004779CC" w:rsidP="004779CC">
      <w:pPr>
        <w:numPr>
          <w:ilvl w:val="0"/>
          <w:numId w:val="41"/>
        </w:numPr>
        <w:jc w:val="both"/>
        <w:rPr>
          <w:rFonts w:ascii="Garamond" w:hAnsi="Garamond"/>
        </w:rPr>
      </w:pPr>
      <w:r w:rsidRPr="004779CC">
        <w:rPr>
          <w:rFonts w:ascii="Garamond" w:hAnsi="Garamond"/>
        </w:rPr>
        <w:t xml:space="preserve">součástí složky DPS bude i složka dokumentace „návrhu interiéru“ – viz níže. </w:t>
      </w:r>
    </w:p>
    <w:p w:rsidR="004779CC" w:rsidRPr="004779CC" w:rsidRDefault="004779CC" w:rsidP="004779CC">
      <w:pPr>
        <w:jc w:val="both"/>
        <w:rPr>
          <w:rFonts w:ascii="Garamond" w:hAnsi="Garamond"/>
        </w:rPr>
      </w:pPr>
      <w:r w:rsidRPr="004779CC">
        <w:rPr>
          <w:rFonts w:ascii="Garamond" w:hAnsi="Garamond"/>
        </w:rPr>
        <w:t>Uspořádání DPS (týká se výkresové části, rozpočtů, výkazů výměr a dalších součástí DPS) musí umožnit použití dílčích částí DPS pro dále uvedená zadávací řízení, aniž by bylo nutné pro tato zadávací řízení z DPS příslušnou část selektovat nebo upravovat. Objednatel uvádí, že na základě vyhotovené DPS se uskuteční zadávací řízení na níže uvedená plnění:</w:t>
      </w:r>
    </w:p>
    <w:p w:rsidR="004779CC" w:rsidRPr="004779CC" w:rsidRDefault="004779CC" w:rsidP="004D4D45">
      <w:pPr>
        <w:numPr>
          <w:ilvl w:val="0"/>
          <w:numId w:val="43"/>
        </w:numPr>
        <w:spacing w:after="0" w:line="240" w:lineRule="auto"/>
        <w:ind w:left="714" w:hanging="357"/>
        <w:jc w:val="both"/>
        <w:rPr>
          <w:rFonts w:ascii="Garamond" w:hAnsi="Garamond"/>
        </w:rPr>
      </w:pPr>
      <w:r w:rsidRPr="004779CC">
        <w:rPr>
          <w:rFonts w:ascii="Garamond" w:hAnsi="Garamond"/>
        </w:rPr>
        <w:t>Rekonstrukce objektu Tylova 59 (investice + neinvestice);</w:t>
      </w:r>
    </w:p>
    <w:p w:rsidR="004779CC" w:rsidRPr="004779CC" w:rsidRDefault="004779CC" w:rsidP="004D4D45">
      <w:pPr>
        <w:numPr>
          <w:ilvl w:val="0"/>
          <w:numId w:val="43"/>
        </w:numPr>
        <w:spacing w:after="0" w:line="240" w:lineRule="auto"/>
        <w:ind w:left="714" w:hanging="357"/>
        <w:jc w:val="both"/>
        <w:rPr>
          <w:rFonts w:ascii="Garamond" w:hAnsi="Garamond"/>
        </w:rPr>
      </w:pPr>
      <w:r w:rsidRPr="004779CC">
        <w:rPr>
          <w:rFonts w:ascii="Garamond" w:hAnsi="Garamond"/>
        </w:rPr>
        <w:t>Nábytek (neinvestice + příp. investice);</w:t>
      </w:r>
    </w:p>
    <w:p w:rsidR="004779CC" w:rsidRPr="004779CC" w:rsidRDefault="004779CC" w:rsidP="004D4D45">
      <w:pPr>
        <w:numPr>
          <w:ilvl w:val="0"/>
          <w:numId w:val="43"/>
        </w:numPr>
        <w:spacing w:after="0" w:line="240" w:lineRule="auto"/>
        <w:ind w:left="714" w:hanging="357"/>
        <w:jc w:val="both"/>
        <w:rPr>
          <w:rFonts w:ascii="Garamond" w:hAnsi="Garamond"/>
        </w:rPr>
      </w:pPr>
      <w:r w:rsidRPr="004779CC">
        <w:rPr>
          <w:rFonts w:ascii="Garamond" w:hAnsi="Garamond"/>
        </w:rPr>
        <w:t>Audiovizuální technika vč. informačních a komunikačních technologií ( investice + neinvestice);</w:t>
      </w:r>
    </w:p>
    <w:p w:rsidR="004779CC" w:rsidRPr="004779CC" w:rsidRDefault="004779CC" w:rsidP="004D4D45">
      <w:pPr>
        <w:numPr>
          <w:ilvl w:val="0"/>
          <w:numId w:val="43"/>
        </w:numPr>
        <w:spacing w:after="0" w:line="240" w:lineRule="auto"/>
        <w:ind w:left="714" w:hanging="357"/>
        <w:jc w:val="both"/>
        <w:rPr>
          <w:rFonts w:ascii="Garamond" w:hAnsi="Garamond"/>
        </w:rPr>
      </w:pPr>
      <w:r w:rsidRPr="004779CC">
        <w:rPr>
          <w:rFonts w:ascii="Garamond" w:hAnsi="Garamond"/>
        </w:rPr>
        <w:t>Technický dozor stavebníka a koordinátora BOZP;</w:t>
      </w:r>
    </w:p>
    <w:p w:rsidR="004779CC" w:rsidRPr="004779CC" w:rsidRDefault="004779CC" w:rsidP="004D4D45">
      <w:pPr>
        <w:numPr>
          <w:ilvl w:val="0"/>
          <w:numId w:val="43"/>
        </w:numPr>
        <w:spacing w:after="0" w:line="240" w:lineRule="auto"/>
        <w:ind w:left="714" w:hanging="357"/>
        <w:jc w:val="both"/>
        <w:rPr>
          <w:rFonts w:ascii="Garamond" w:hAnsi="Garamond"/>
        </w:rPr>
      </w:pPr>
      <w:r w:rsidRPr="004779CC">
        <w:rPr>
          <w:rFonts w:ascii="Garamond" w:hAnsi="Garamond"/>
        </w:rPr>
        <w:t>Stěhování FZS.</w:t>
      </w:r>
    </w:p>
    <w:p w:rsidR="004779CC" w:rsidRPr="004779CC" w:rsidRDefault="004779CC" w:rsidP="004779CC">
      <w:pPr>
        <w:jc w:val="both"/>
        <w:rPr>
          <w:rFonts w:ascii="Garamond" w:hAnsi="Garamond"/>
        </w:rPr>
      </w:pPr>
      <w:r w:rsidRPr="004779CC">
        <w:rPr>
          <w:rFonts w:ascii="Garamond" w:hAnsi="Garamond"/>
        </w:rPr>
        <w:t>(poznámka: podklady pro zadávací řízení na technický dozor stavebníka a koordinátora bezpečnosti práce nejsou součástí DPS).</w:t>
      </w:r>
    </w:p>
    <w:p w:rsidR="004779CC" w:rsidRPr="004779CC" w:rsidRDefault="004779CC" w:rsidP="004D4D45">
      <w:pPr>
        <w:spacing w:after="0" w:line="240" w:lineRule="auto"/>
        <w:jc w:val="both"/>
        <w:rPr>
          <w:rFonts w:ascii="Garamond" w:hAnsi="Garamond"/>
        </w:rPr>
      </w:pPr>
    </w:p>
    <w:p w:rsidR="004779CC" w:rsidRPr="004779CC" w:rsidRDefault="004779CC" w:rsidP="004779CC">
      <w:pPr>
        <w:jc w:val="both"/>
        <w:rPr>
          <w:rFonts w:ascii="Garamond" w:hAnsi="Garamond"/>
          <w:b/>
          <w:u w:val="single"/>
        </w:rPr>
      </w:pPr>
      <w:r w:rsidRPr="004779CC">
        <w:rPr>
          <w:rFonts w:ascii="Garamond" w:hAnsi="Garamond"/>
          <w:b/>
          <w:u w:val="single"/>
        </w:rPr>
        <w:t>ad b) Vypracování návrhu interiéru (projektu vnitřního vybavení) vč. textové a grafické části (kanceláře, laboratoře, menza, knihovna, ostatní provozy ad.):</w:t>
      </w:r>
    </w:p>
    <w:p w:rsidR="004779CC" w:rsidRPr="004779CC" w:rsidRDefault="004779CC" w:rsidP="004779CC">
      <w:pPr>
        <w:numPr>
          <w:ilvl w:val="0"/>
          <w:numId w:val="42"/>
        </w:numPr>
        <w:jc w:val="both"/>
        <w:rPr>
          <w:rFonts w:ascii="Garamond" w:hAnsi="Garamond"/>
        </w:rPr>
      </w:pPr>
      <w:r w:rsidRPr="004779CC">
        <w:rPr>
          <w:rFonts w:ascii="Garamond" w:hAnsi="Garamond"/>
        </w:rPr>
        <w:t>textová část bude obsahovat technickou zprávu;</w:t>
      </w:r>
    </w:p>
    <w:p w:rsidR="004779CC" w:rsidRPr="004779CC" w:rsidRDefault="004779CC" w:rsidP="004779CC">
      <w:pPr>
        <w:numPr>
          <w:ilvl w:val="0"/>
          <w:numId w:val="42"/>
        </w:numPr>
        <w:jc w:val="both"/>
        <w:rPr>
          <w:rFonts w:ascii="Garamond" w:hAnsi="Garamond"/>
        </w:rPr>
      </w:pPr>
      <w:r w:rsidRPr="004779CC">
        <w:rPr>
          <w:rFonts w:ascii="Garamond" w:hAnsi="Garamond"/>
        </w:rPr>
        <w:t>grafická část bude obsahovat</w:t>
      </w:r>
      <w:r w:rsidRPr="004779CC">
        <w:rPr>
          <w:rFonts w:ascii="Garamond" w:hAnsi="Garamond"/>
          <w:b/>
        </w:rPr>
        <w:t xml:space="preserve"> </w:t>
      </w:r>
      <w:r w:rsidRPr="004779CC">
        <w:rPr>
          <w:rFonts w:ascii="Garamond" w:hAnsi="Garamond"/>
        </w:rPr>
        <w:t>výkresy půdorysů jednotlivých podlaží, tabulky prvků interiéru – rozdělení dle místností, specifikace prvků jednotlivých druhů nábytku – stolový, sedací, skříňový, prvky vybavení (interiérový mobiliář), prvky zastínění, příp. prvky zákrytů, prvky akustiky a další. Dále bude návrh obsahovat detaily prvků, schematické pohledy, soupis prvků s výkazem výměr a orientačním propočtem celkových nákladů;</w:t>
      </w:r>
    </w:p>
    <w:p w:rsidR="004779CC" w:rsidRPr="004779CC" w:rsidRDefault="004779CC" w:rsidP="004779CC">
      <w:pPr>
        <w:numPr>
          <w:ilvl w:val="0"/>
          <w:numId w:val="42"/>
        </w:numPr>
        <w:jc w:val="both"/>
        <w:rPr>
          <w:rFonts w:ascii="Garamond" w:hAnsi="Garamond"/>
        </w:rPr>
      </w:pPr>
      <w:r w:rsidRPr="004779CC">
        <w:rPr>
          <w:rFonts w:ascii="Garamond" w:hAnsi="Garamond"/>
        </w:rPr>
        <w:t xml:space="preserve">návrhu interiéru musí být proveden tak, aby interiér tvořil funkční celek včetně veškeré kompletace, instalace a uvedení do provozu. Při návrhu interiéru musí být kladen důraz na design, mechanické vlastnosti prvků, účelovost a případnou variabilitu; </w:t>
      </w:r>
    </w:p>
    <w:p w:rsidR="004779CC" w:rsidRPr="004779CC" w:rsidRDefault="004779CC" w:rsidP="004779CC">
      <w:pPr>
        <w:numPr>
          <w:ilvl w:val="0"/>
          <w:numId w:val="42"/>
        </w:numPr>
        <w:jc w:val="both"/>
        <w:rPr>
          <w:rFonts w:ascii="Garamond" w:hAnsi="Garamond"/>
        </w:rPr>
      </w:pPr>
      <w:r w:rsidRPr="004779CC">
        <w:rPr>
          <w:rFonts w:ascii="Garamond" w:hAnsi="Garamond"/>
        </w:rPr>
        <w:t>návrh nábytku bude sestaven převážně z typového nábytku s dokompletováním atypickými prvky;</w:t>
      </w:r>
    </w:p>
    <w:p w:rsidR="004779CC" w:rsidRPr="004779CC" w:rsidRDefault="004779CC" w:rsidP="004779CC">
      <w:pPr>
        <w:numPr>
          <w:ilvl w:val="0"/>
          <w:numId w:val="42"/>
        </w:numPr>
        <w:jc w:val="both"/>
        <w:rPr>
          <w:rFonts w:ascii="Garamond" w:hAnsi="Garamond"/>
        </w:rPr>
      </w:pPr>
      <w:r w:rsidRPr="004779CC">
        <w:rPr>
          <w:rFonts w:ascii="Garamond" w:hAnsi="Garamond"/>
        </w:rPr>
        <w:t>pro návrh interiéru budou Zhotovitelem zaměřeny v potřebném rozsahu stávající prostory. Podkladem pro návrh budou dále  půdorysy stavebních úprav z DPS;</w:t>
      </w:r>
    </w:p>
    <w:p w:rsidR="004779CC" w:rsidRPr="004779CC" w:rsidRDefault="004779CC" w:rsidP="004779CC">
      <w:pPr>
        <w:numPr>
          <w:ilvl w:val="0"/>
          <w:numId w:val="42"/>
        </w:numPr>
        <w:jc w:val="both"/>
        <w:rPr>
          <w:rFonts w:ascii="Garamond" w:hAnsi="Garamond"/>
        </w:rPr>
      </w:pPr>
      <w:r w:rsidRPr="004779CC">
        <w:rPr>
          <w:rFonts w:ascii="Garamond" w:hAnsi="Garamond"/>
        </w:rPr>
        <w:t>na pracovních jednáních Zhotovitel projedná s uživatelem celkový koncept interiéru, pracovní stoly s kontejnery, pracovní a jednací židle a kancelářský nábytek pro úložný prostor (provedení, barevnost apod.)</w:t>
      </w:r>
    </w:p>
    <w:p w:rsidR="004779CC" w:rsidRPr="004779CC" w:rsidRDefault="004779CC" w:rsidP="004779CC">
      <w:pPr>
        <w:numPr>
          <w:ilvl w:val="0"/>
          <w:numId w:val="42"/>
        </w:numPr>
        <w:jc w:val="both"/>
        <w:rPr>
          <w:rFonts w:ascii="Garamond" w:hAnsi="Garamond"/>
        </w:rPr>
      </w:pPr>
      <w:r w:rsidRPr="004779CC">
        <w:rPr>
          <w:rFonts w:ascii="Garamond" w:hAnsi="Garamond"/>
        </w:rPr>
        <w:t>projekt vnitřního vybavení (interiéru) bude vypracován v podrobnostech v souladu s ust. § 89 až 92 ZZVZ, které stanovují technické podmínky pro zadání veřejných zakázek, resp. dle zákona pro zadávání veřejných zakázek platného v době zpracování dokumentace;</w:t>
      </w:r>
    </w:p>
    <w:p w:rsidR="004779CC" w:rsidRPr="004779CC" w:rsidRDefault="004779CC" w:rsidP="004779CC">
      <w:pPr>
        <w:numPr>
          <w:ilvl w:val="0"/>
          <w:numId w:val="42"/>
        </w:numPr>
        <w:jc w:val="both"/>
        <w:rPr>
          <w:rFonts w:ascii="Garamond" w:hAnsi="Garamond"/>
        </w:rPr>
      </w:pPr>
      <w:r w:rsidRPr="004779CC">
        <w:rPr>
          <w:rFonts w:ascii="Garamond" w:hAnsi="Garamond"/>
        </w:rPr>
        <w:t>projekt vnitřního vybavení (návrh interiéru) bude součástí složky DPS;</w:t>
      </w:r>
    </w:p>
    <w:p w:rsidR="004779CC" w:rsidRPr="004779CC" w:rsidRDefault="004779CC" w:rsidP="004779CC">
      <w:pPr>
        <w:numPr>
          <w:ilvl w:val="0"/>
          <w:numId w:val="42"/>
        </w:numPr>
        <w:jc w:val="both"/>
        <w:rPr>
          <w:rFonts w:ascii="Garamond" w:hAnsi="Garamond"/>
        </w:rPr>
      </w:pPr>
      <w:r w:rsidRPr="004779CC">
        <w:rPr>
          <w:rFonts w:ascii="Garamond" w:hAnsi="Garamond"/>
        </w:rPr>
        <w:t xml:space="preserve">pro zpracování soupisu prvků s výkazem výměr a rozpočtem platí pravidla jako pro zpracování   položkového soupisu prací, výkazu výměr a položkového rozpočtu v DPS (viz výše - návaznost na členění majetku - část samostatné movité věci: investiční majetek a neinvestiční majetek a část stavba); </w:t>
      </w:r>
    </w:p>
    <w:p w:rsidR="004779CC" w:rsidRPr="004779CC" w:rsidRDefault="004779CC" w:rsidP="004779CC">
      <w:pPr>
        <w:numPr>
          <w:ilvl w:val="0"/>
          <w:numId w:val="42"/>
        </w:numPr>
        <w:jc w:val="both"/>
        <w:rPr>
          <w:rFonts w:ascii="Garamond" w:hAnsi="Garamond"/>
        </w:rPr>
      </w:pPr>
      <w:r w:rsidRPr="004779CC">
        <w:rPr>
          <w:rFonts w:ascii="Garamond" w:hAnsi="Garamond"/>
        </w:rPr>
        <w:t>návrh interiéru vč. soupisu prvků s výkazem výměr bude zpracován v podrobnostech zadávací dokumentace pro výběr zhotovitele stavby dle ust. § 36 a násl. zákona č. 134/2016 Sb. v platném znění a prováděcích vyhlášek, resp. dle zákona pro zadávání veřejných zakázek platného v době zpracování. Dokumentace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vedoucí ke zvýhodnění nebo vyloučení určitých dodavatelů nebo výrobků. Výrobky a dodávky budou podrobně popsány a budou uvedeny jejich technické a fyzikální vlastnosti tak, aby uchazeč o realizaci samotné stavby mohl podle uvedených vlastností vybrat vhodný výrobek, resp. dodávku.</w:t>
      </w:r>
    </w:p>
    <w:p w:rsidR="004779CC" w:rsidRPr="004779CC" w:rsidRDefault="004779CC" w:rsidP="004779CC">
      <w:pPr>
        <w:jc w:val="both"/>
        <w:rPr>
          <w:rFonts w:ascii="Garamond" w:hAnsi="Garamond"/>
          <w:b/>
          <w:u w:val="single"/>
        </w:rPr>
      </w:pPr>
      <w:r w:rsidRPr="004779CC">
        <w:rPr>
          <w:rFonts w:ascii="Garamond" w:hAnsi="Garamond"/>
          <w:b/>
          <w:u w:val="single"/>
        </w:rPr>
        <w:t>Způsob vyhotovení požadované dokumentace návrhu interiéru:</w:t>
      </w:r>
    </w:p>
    <w:p w:rsidR="004779CC" w:rsidRPr="004779CC" w:rsidRDefault="004779CC" w:rsidP="004779CC">
      <w:pPr>
        <w:jc w:val="both"/>
        <w:rPr>
          <w:rFonts w:ascii="Garamond" w:hAnsi="Garamond"/>
          <w:b/>
          <w:u w:val="single"/>
        </w:rPr>
      </w:pPr>
      <w:r w:rsidRPr="004779CC">
        <w:rPr>
          <w:rFonts w:ascii="Garamond" w:hAnsi="Garamond"/>
        </w:rPr>
        <w:t xml:space="preserve">Dokumentace návrhu interiéru, vypracovaná v souladu s platnými normami a předpisy, v souladu požadavky uvedenými v zadávací dokumentaci a ve Smlouvě o dílo, bude zpracována v českém jazyce a Objednateli  předána jako </w:t>
      </w:r>
      <w:r w:rsidRPr="004779CC">
        <w:rPr>
          <w:rFonts w:ascii="Garamond" w:hAnsi="Garamond"/>
          <w:b/>
        </w:rPr>
        <w:t>jedna ze složek DPS</w:t>
      </w:r>
      <w:r w:rsidRPr="004779CC">
        <w:rPr>
          <w:rFonts w:ascii="Garamond" w:hAnsi="Garamond"/>
        </w:rPr>
        <w:t xml:space="preserve"> (součást DPS) (listinná podoba, počty výtisků, digitální podoba – viz výše):</w:t>
      </w:r>
    </w:p>
    <w:p w:rsidR="004779CC" w:rsidRPr="004779CC" w:rsidRDefault="004779CC" w:rsidP="004D4D45">
      <w:pPr>
        <w:spacing w:after="0" w:line="240" w:lineRule="auto"/>
        <w:jc w:val="both"/>
        <w:rPr>
          <w:rFonts w:ascii="Garamond" w:hAnsi="Garamond"/>
        </w:rPr>
      </w:pPr>
    </w:p>
    <w:p w:rsidR="004779CC" w:rsidRPr="004779CC" w:rsidRDefault="004779CC" w:rsidP="004779CC">
      <w:pPr>
        <w:jc w:val="both"/>
        <w:rPr>
          <w:rFonts w:ascii="Garamond" w:hAnsi="Garamond"/>
          <w:b/>
          <w:u w:val="single"/>
        </w:rPr>
      </w:pPr>
      <w:r w:rsidRPr="004779CC">
        <w:rPr>
          <w:rFonts w:ascii="Garamond" w:hAnsi="Garamond"/>
          <w:b/>
          <w:u w:val="single"/>
        </w:rPr>
        <w:t>ad c) Provedení všech potřebných měření a průzkumů:</w:t>
      </w:r>
    </w:p>
    <w:p w:rsidR="004779CC" w:rsidRPr="004779CC" w:rsidRDefault="004779CC" w:rsidP="004779CC">
      <w:pPr>
        <w:jc w:val="both"/>
        <w:rPr>
          <w:rFonts w:ascii="Garamond" w:hAnsi="Garamond"/>
        </w:rPr>
      </w:pPr>
      <w:r w:rsidRPr="004779CC">
        <w:rPr>
          <w:rFonts w:ascii="Garamond" w:hAnsi="Garamond"/>
        </w:rPr>
        <w:t xml:space="preserve">Součástí předmětu smlouvy bude provedení všech </w:t>
      </w:r>
      <w:r w:rsidRPr="004779CC">
        <w:rPr>
          <w:rFonts w:ascii="Garamond" w:hAnsi="Garamond"/>
          <w:b/>
        </w:rPr>
        <w:t>potřebných měření a průzkumů</w:t>
      </w:r>
      <w:r w:rsidRPr="004779CC">
        <w:rPr>
          <w:rFonts w:ascii="Garamond" w:hAnsi="Garamond"/>
        </w:rPr>
        <w:t>. Pro potřeby statických výpočtů Zhotovitel zajistí nezbytné průzkumy a zkoušky. Stavebně technické průzkumy s ověřením polohy a rozměru betonářské výztuže byly již provedeny Objednatelem a byly přílohou zadávací dokumentace. Veškeré původní výkresy výztuže a tvaru stávající železobetonové konstrukce, které má Objednatel k dispozici, tvořily přílohu zadávací dokumentace.</w:t>
      </w:r>
    </w:p>
    <w:p w:rsidR="004779CC" w:rsidRPr="004779CC" w:rsidRDefault="004779CC" w:rsidP="004779CC">
      <w:pPr>
        <w:jc w:val="both"/>
        <w:rPr>
          <w:rFonts w:ascii="Garamond" w:hAnsi="Garamond"/>
        </w:rPr>
      </w:pPr>
      <w:r w:rsidRPr="004779CC">
        <w:rPr>
          <w:rFonts w:ascii="Garamond" w:hAnsi="Garamond"/>
        </w:rPr>
        <w:t>Statické řešení a provedené průzkumy musí zajistit, že výsledné řešení dokončené stavby bude hospodárné - nákladově optimální. V DPS nesmí být odkaz na to, že některé průzkumy statiky budovy budou provedeny až při rekonstrukci. Není přípustné, aby byly vynechány průzkumy některých částí a následně navrženo jejich zbytečné zesilování.</w:t>
      </w:r>
    </w:p>
    <w:p w:rsidR="004779CC" w:rsidRPr="004779CC" w:rsidRDefault="004779CC" w:rsidP="004D4D45">
      <w:pPr>
        <w:spacing w:after="0" w:line="240" w:lineRule="auto"/>
        <w:jc w:val="both"/>
        <w:rPr>
          <w:rFonts w:ascii="Garamond" w:hAnsi="Garamond"/>
          <w:b/>
          <w:u w:val="single"/>
        </w:rPr>
      </w:pPr>
    </w:p>
    <w:p w:rsidR="004779CC" w:rsidRPr="004779CC" w:rsidRDefault="004779CC" w:rsidP="004779CC">
      <w:pPr>
        <w:jc w:val="both"/>
        <w:rPr>
          <w:rFonts w:ascii="Garamond" w:hAnsi="Garamond"/>
          <w:b/>
          <w:u w:val="single"/>
        </w:rPr>
      </w:pPr>
      <w:r w:rsidRPr="004779CC">
        <w:rPr>
          <w:rFonts w:ascii="Garamond" w:hAnsi="Garamond"/>
          <w:b/>
          <w:u w:val="single"/>
        </w:rPr>
        <w:t>ad d) Zajištění činnosti Koordinátora bezpečnosti a ochrany zdraví při přípravě stavby ve fázi zpracování DPS:</w:t>
      </w:r>
    </w:p>
    <w:p w:rsidR="004779CC" w:rsidRPr="004779CC" w:rsidRDefault="004779CC" w:rsidP="004779CC">
      <w:pPr>
        <w:jc w:val="both"/>
        <w:rPr>
          <w:rFonts w:ascii="Garamond" w:hAnsi="Garamond"/>
        </w:rPr>
      </w:pPr>
      <w:r w:rsidRPr="004779CC">
        <w:rPr>
          <w:rFonts w:ascii="Garamond" w:hAnsi="Garamond"/>
        </w:rPr>
        <w:t xml:space="preserve">Předmětem smlouvy a součástí DPS bude také </w:t>
      </w:r>
      <w:r w:rsidRPr="004779CC">
        <w:rPr>
          <w:rFonts w:ascii="Garamond" w:hAnsi="Garamond"/>
          <w:b/>
        </w:rPr>
        <w:t>zajištění činnosti Koordinátora bezpečnosti a ochrany zdraví při přípravě stavby ve fázi zpracování DPS.</w:t>
      </w:r>
      <w:r w:rsidRPr="004779CC">
        <w:rPr>
          <w:rFonts w:ascii="Garamond" w:hAnsi="Garamond"/>
        </w:rPr>
        <w:t xml:space="preserve"> Koordinátor bude zajišťovat všechny úkony stanovené zákonem č. 309/2006 Sb., o zajištění dalších podmínek bezpečnosti a ochrany zdraví při práci, v platném znění, včetně povinností ukládaných tímto zákonem Objednateli. </w:t>
      </w:r>
    </w:p>
    <w:p w:rsidR="004779CC" w:rsidRPr="004779CC" w:rsidRDefault="004779CC" w:rsidP="004D4D45">
      <w:pPr>
        <w:spacing w:after="0" w:line="240" w:lineRule="auto"/>
        <w:jc w:val="both"/>
        <w:rPr>
          <w:rFonts w:ascii="Garamond" w:hAnsi="Garamond"/>
        </w:rPr>
      </w:pPr>
    </w:p>
    <w:p w:rsidR="004779CC" w:rsidRPr="004779CC" w:rsidRDefault="004779CC" w:rsidP="004779CC">
      <w:pPr>
        <w:jc w:val="both"/>
        <w:rPr>
          <w:rFonts w:ascii="Garamond" w:hAnsi="Garamond"/>
          <w:b/>
          <w:u w:val="single"/>
        </w:rPr>
      </w:pPr>
      <w:r w:rsidRPr="004779CC">
        <w:rPr>
          <w:rFonts w:ascii="Garamond" w:hAnsi="Garamond"/>
          <w:b/>
          <w:u w:val="single"/>
        </w:rPr>
        <w:t>ad e) Inženýrská činnost:</w:t>
      </w:r>
    </w:p>
    <w:p w:rsidR="004779CC" w:rsidRPr="004779CC" w:rsidRDefault="004779CC" w:rsidP="004779CC">
      <w:pPr>
        <w:jc w:val="both"/>
        <w:rPr>
          <w:rFonts w:ascii="Garamond" w:hAnsi="Garamond"/>
        </w:rPr>
      </w:pPr>
      <w:r w:rsidRPr="004779CC">
        <w:rPr>
          <w:rFonts w:ascii="Garamond" w:hAnsi="Garamond"/>
        </w:rPr>
        <w:t xml:space="preserve">Předmětem smlouvy je i </w:t>
      </w:r>
      <w:r w:rsidRPr="004779CC">
        <w:rPr>
          <w:rFonts w:ascii="Garamond" w:hAnsi="Garamond"/>
          <w:b/>
        </w:rPr>
        <w:t>nezbytná inženýrská činnost (vedoucí k vydání Rozhodnutí – změny stavby před jejím dokončením, k vydání kladného stanoviska dotčených orgánů, právnických osob a uzavření všech smluv nezbytných pro realizaci stavby a její provoz)</w:t>
      </w:r>
      <w:r w:rsidRPr="004779CC">
        <w:rPr>
          <w:rFonts w:ascii="Garamond" w:hAnsi="Garamond"/>
        </w:rPr>
        <w:t xml:space="preserve"> spočívající: v přípravě veškerých nezbytných podkladů ke smlouvám k realizaci stavby s vlastníky a uživateli sousedních nemovitostí, s vlastníky inženýrských sítí a zařízení nebo s uživateli prostor, v jejichž prospěch je zřízena služebnost (věcné břemeno) rekonstruovaného objektu, dále spočívající v jednání s dodavateli energií, v projednání s dotčenými orgány a organizacemi a v zajištění stavebního povolení. Součástí plnění je pro část Zásady organizace výstavby dojednání technických podmínek se Správou veřejného statku města Plzně o záboru veřejného prostranství pro výstavbu. Ke všem shora uvedeným činnostem Objednatel v nutných případech udělí plnou moc.</w:t>
      </w:r>
    </w:p>
    <w:p w:rsidR="004779CC" w:rsidRPr="004779CC" w:rsidRDefault="004779CC" w:rsidP="004D4D45">
      <w:pPr>
        <w:spacing w:after="0" w:line="240" w:lineRule="auto"/>
        <w:jc w:val="both"/>
        <w:rPr>
          <w:rFonts w:ascii="Garamond" w:hAnsi="Garamond"/>
        </w:rPr>
      </w:pPr>
    </w:p>
    <w:p w:rsidR="004779CC" w:rsidRPr="004779CC" w:rsidRDefault="004779CC" w:rsidP="004779CC">
      <w:pPr>
        <w:jc w:val="both"/>
        <w:rPr>
          <w:rFonts w:ascii="Garamond" w:hAnsi="Garamond"/>
          <w:b/>
          <w:u w:val="single"/>
        </w:rPr>
      </w:pPr>
      <w:r w:rsidRPr="004779CC">
        <w:rPr>
          <w:rFonts w:ascii="Garamond" w:hAnsi="Garamond"/>
          <w:b/>
          <w:u w:val="single"/>
        </w:rPr>
        <w:t>ad f) Autorský dozor:</w:t>
      </w:r>
    </w:p>
    <w:p w:rsidR="004779CC" w:rsidRPr="004779CC" w:rsidRDefault="004779CC" w:rsidP="004779CC">
      <w:pPr>
        <w:jc w:val="both"/>
        <w:rPr>
          <w:rFonts w:ascii="Garamond" w:hAnsi="Garamond"/>
        </w:rPr>
      </w:pPr>
      <w:r w:rsidRPr="004779CC">
        <w:rPr>
          <w:rFonts w:ascii="Garamond" w:hAnsi="Garamond"/>
        </w:rPr>
        <w:t xml:space="preserve">Předmětem smlouvy je i </w:t>
      </w:r>
      <w:r w:rsidRPr="004779CC">
        <w:rPr>
          <w:rFonts w:ascii="Garamond" w:hAnsi="Garamond"/>
          <w:b/>
        </w:rPr>
        <w:t>výkon</w:t>
      </w:r>
      <w:r w:rsidRPr="004779CC">
        <w:rPr>
          <w:rFonts w:ascii="Garamond" w:hAnsi="Garamond"/>
        </w:rPr>
        <w:t xml:space="preserve"> </w:t>
      </w:r>
      <w:r w:rsidRPr="004779CC">
        <w:rPr>
          <w:rFonts w:ascii="Garamond" w:hAnsi="Garamond"/>
          <w:b/>
        </w:rPr>
        <w:t>autorského dozoru</w:t>
      </w:r>
      <w:r w:rsidRPr="004779CC">
        <w:rPr>
          <w:rFonts w:ascii="Garamond" w:hAnsi="Garamond"/>
        </w:rPr>
        <w:t xml:space="preserve"> (dále jen „AD“) po celou dobu trvání realizace stavby (předpokládaný termín zahájení stavby je </w:t>
      </w:r>
      <w:r w:rsidR="001F0D7E">
        <w:rPr>
          <w:rFonts w:ascii="Garamond" w:hAnsi="Garamond"/>
        </w:rPr>
        <w:t>39. týden 2018</w:t>
      </w:r>
      <w:r w:rsidRPr="004779CC">
        <w:rPr>
          <w:rFonts w:ascii="Garamond" w:hAnsi="Garamond"/>
        </w:rPr>
        <w:t>, ukončení</w:t>
      </w:r>
      <w:r w:rsidR="001F0D7E">
        <w:rPr>
          <w:rFonts w:ascii="Garamond" w:hAnsi="Garamond"/>
        </w:rPr>
        <w:t xml:space="preserve"> vč. interiéru a AV techniky</w:t>
      </w:r>
      <w:r w:rsidRPr="004779CC">
        <w:rPr>
          <w:rFonts w:ascii="Garamond" w:hAnsi="Garamond"/>
        </w:rPr>
        <w:t xml:space="preserve"> </w:t>
      </w:r>
      <w:r w:rsidR="001F0D7E">
        <w:rPr>
          <w:rFonts w:ascii="Garamond" w:hAnsi="Garamond"/>
        </w:rPr>
        <w:t>36. týden 2019</w:t>
      </w:r>
      <w:r w:rsidRPr="004779CC">
        <w:rPr>
          <w:rFonts w:ascii="Garamond" w:hAnsi="Garamond"/>
        </w:rPr>
        <w:t>). AD bude vykonáván po celou dobu provádění stavby v četnosti min. jedenkrát za týden a v případě provádění složitých stavebních prací, jejichž povaha to vyžaduje, i každý den po dobu provádění těchto prací, až do vydání kolaudačního souhlasu stavby. AD bude dohlížet nad souladem prováděné stavby s ověřenou projektovou dokumentací, nad souladem s DPS, výrobní nebo dílenskou dokumentací vypracovávanou dodavatelem stavby.</w:t>
      </w:r>
    </w:p>
    <w:p w:rsidR="004779CC" w:rsidRPr="004779CC" w:rsidRDefault="004779CC" w:rsidP="004779CC">
      <w:pPr>
        <w:jc w:val="both"/>
        <w:rPr>
          <w:rFonts w:ascii="Garamond" w:hAnsi="Garamond"/>
          <w:u w:val="single"/>
        </w:rPr>
      </w:pPr>
      <w:r w:rsidRPr="004779CC">
        <w:rPr>
          <w:rFonts w:ascii="Garamond" w:hAnsi="Garamond"/>
          <w:u w:val="single"/>
        </w:rPr>
        <w:t>Nedílnou součástí plnění autorského dozoru je:</w:t>
      </w:r>
    </w:p>
    <w:p w:rsidR="004779CC" w:rsidRPr="004779CC" w:rsidRDefault="004779CC" w:rsidP="004779CC">
      <w:pPr>
        <w:jc w:val="both"/>
        <w:rPr>
          <w:rFonts w:ascii="Garamond" w:hAnsi="Garamond"/>
        </w:rPr>
      </w:pPr>
      <w:r w:rsidRPr="004779CC">
        <w:rPr>
          <w:rFonts w:ascii="Garamond" w:hAnsi="Garamond"/>
        </w:rPr>
        <w:t>-</w:t>
      </w:r>
      <w:r w:rsidRPr="004779CC">
        <w:rPr>
          <w:rFonts w:ascii="Garamond" w:hAnsi="Garamond"/>
        </w:rPr>
        <w:tab/>
        <w:t>dodání prohlášení projektantů požárně bezpečnostního řešení, že stavba je realizována dle schváleného požárně bezpečnostní řešení, vypracování a dodání požární dokumentace předkládané provozovatelem při kolaudaci stavby;</w:t>
      </w:r>
    </w:p>
    <w:p w:rsidR="004779CC" w:rsidRPr="004779CC" w:rsidRDefault="004779CC" w:rsidP="004779CC">
      <w:pPr>
        <w:jc w:val="both"/>
        <w:rPr>
          <w:rFonts w:ascii="Garamond" w:hAnsi="Garamond"/>
        </w:rPr>
      </w:pPr>
      <w:r w:rsidRPr="004779CC">
        <w:rPr>
          <w:rFonts w:ascii="Garamond" w:hAnsi="Garamond"/>
        </w:rPr>
        <w:t>-</w:t>
      </w:r>
      <w:r w:rsidRPr="004779CC">
        <w:rPr>
          <w:rFonts w:ascii="Garamond" w:hAnsi="Garamond"/>
        </w:rPr>
        <w:tab/>
        <w:t>součinnost s Objednatelem při zadání veřejné zakázky na výběr Zhotovitele stavby a to především poskytnutí odborné pomoci  při zodpovězení případných žádostí o dodatečné informace ve smyslu platného zákona o zadávání veřejných zakázek (ZVZ) týkajících se Dokumentace pro provádění stavby a výkazu výměr ve lhůtách stanovených ZVZ;</w:t>
      </w:r>
    </w:p>
    <w:p w:rsidR="004779CC" w:rsidRPr="004779CC" w:rsidRDefault="004779CC" w:rsidP="004779CC">
      <w:pPr>
        <w:jc w:val="both"/>
        <w:rPr>
          <w:rFonts w:ascii="Garamond" w:hAnsi="Garamond"/>
        </w:rPr>
      </w:pPr>
      <w:r w:rsidRPr="004779CC">
        <w:rPr>
          <w:rFonts w:ascii="Garamond" w:hAnsi="Garamond"/>
        </w:rPr>
        <w:t>-</w:t>
      </w:r>
      <w:r w:rsidRPr="004779CC">
        <w:rPr>
          <w:rFonts w:ascii="Garamond" w:hAnsi="Garamond"/>
        </w:rPr>
        <w:tab/>
        <w:t>součinnost při instalaci a uvádění veškerého zařízení do provozu, součinnost při kontrolních měřeních předkládaných při kolaudaci stavby;</w:t>
      </w:r>
    </w:p>
    <w:p w:rsidR="004779CC" w:rsidRPr="004779CC" w:rsidRDefault="004779CC" w:rsidP="004779CC">
      <w:pPr>
        <w:jc w:val="both"/>
        <w:rPr>
          <w:rFonts w:ascii="Garamond" w:hAnsi="Garamond"/>
        </w:rPr>
      </w:pPr>
      <w:r w:rsidRPr="004779CC">
        <w:rPr>
          <w:rFonts w:ascii="Garamond" w:hAnsi="Garamond"/>
        </w:rPr>
        <w:t>-</w:t>
      </w:r>
      <w:r w:rsidRPr="004779CC">
        <w:rPr>
          <w:rFonts w:ascii="Garamond" w:hAnsi="Garamond"/>
        </w:rPr>
        <w:tab/>
        <w:t>účast při funkčních a zátěžových zkouškách, mimořádných měřeních staveb během výstavby a po ní a jejich vyhodnocení, účast na kontrolních dnech stavby, kontrolních prohlídkách a kolaudačním řízení stavby;</w:t>
      </w:r>
    </w:p>
    <w:p w:rsidR="004779CC" w:rsidRPr="004779CC" w:rsidRDefault="004779CC" w:rsidP="004779CC">
      <w:pPr>
        <w:jc w:val="both"/>
        <w:rPr>
          <w:rFonts w:ascii="Garamond" w:hAnsi="Garamond"/>
        </w:rPr>
      </w:pPr>
      <w:r w:rsidRPr="004779CC">
        <w:rPr>
          <w:rFonts w:ascii="Garamond" w:hAnsi="Garamond"/>
        </w:rPr>
        <w:t>-</w:t>
      </w:r>
      <w:r w:rsidRPr="004779CC">
        <w:rPr>
          <w:rFonts w:ascii="Garamond" w:hAnsi="Garamond"/>
        </w:rPr>
        <w:tab/>
        <w:t>spolupráce při zpracování posudků předkládaných při kolaudaci stavby;</w:t>
      </w:r>
    </w:p>
    <w:p w:rsidR="004779CC" w:rsidRPr="004779CC" w:rsidRDefault="004779CC" w:rsidP="004779CC">
      <w:pPr>
        <w:jc w:val="both"/>
        <w:rPr>
          <w:rFonts w:ascii="Garamond" w:hAnsi="Garamond"/>
        </w:rPr>
      </w:pPr>
      <w:r w:rsidRPr="004779CC">
        <w:rPr>
          <w:rFonts w:ascii="Garamond" w:hAnsi="Garamond"/>
        </w:rPr>
        <w:t>-</w:t>
      </w:r>
      <w:r w:rsidRPr="004779CC">
        <w:rPr>
          <w:rFonts w:ascii="Garamond" w:hAnsi="Garamond"/>
        </w:rPr>
        <w:tab/>
        <w:t xml:space="preserve">kontrola a připomínkování dílenské a výrobní dokumentace zhotovitele stavby, návodů k provozu (provozních plánů, řádů a předpisů zpracovaných zhotovitelem rekonstruované budovy), kontrola provedených prací – v  souladu s projektovou dokumentací; </w:t>
      </w:r>
    </w:p>
    <w:p w:rsidR="004779CC" w:rsidRPr="004779CC" w:rsidRDefault="004779CC" w:rsidP="004779CC">
      <w:pPr>
        <w:jc w:val="both"/>
        <w:rPr>
          <w:rFonts w:ascii="Garamond" w:hAnsi="Garamond"/>
        </w:rPr>
      </w:pPr>
      <w:r w:rsidRPr="004779CC">
        <w:rPr>
          <w:rFonts w:ascii="Garamond" w:hAnsi="Garamond"/>
        </w:rPr>
        <w:t>-</w:t>
      </w:r>
      <w:r w:rsidRPr="004779CC">
        <w:rPr>
          <w:rFonts w:ascii="Garamond" w:hAnsi="Garamond"/>
        </w:rPr>
        <w:tab/>
        <w:t>AD bude konat tak, že bude preferovat zájmy Objednatele, bude spolupracovat s osobou oprávněnou jednat ve věcech technických a k převzetí díla s technickým dozorem stavebníka, osobou provádějící kontrolní prohlídku stavby, osobou odpovídající za provádění vybraných zeměměřických prací, stavebním dozorem a koordinátorem bezpečnosti a ochrany zdraví při práci určeným pro fázi realizace stavby.</w:t>
      </w:r>
    </w:p>
    <w:p w:rsidR="004779CC" w:rsidRPr="004779CC" w:rsidRDefault="004779CC" w:rsidP="004779CC">
      <w:pPr>
        <w:jc w:val="both"/>
        <w:rPr>
          <w:rFonts w:ascii="Garamond" w:hAnsi="Garamond"/>
          <w:b/>
        </w:rPr>
      </w:pPr>
      <w:r w:rsidRPr="004779CC">
        <w:rPr>
          <w:rFonts w:ascii="Garamond" w:hAnsi="Garamond"/>
          <w:b/>
        </w:rPr>
        <w:t xml:space="preserve">Předmětem AD </w:t>
      </w:r>
      <w:r w:rsidRPr="004779CC">
        <w:rPr>
          <w:rFonts w:ascii="Garamond" w:hAnsi="Garamond"/>
          <w:b/>
          <w:u w:val="single"/>
        </w:rPr>
        <w:t>není</w:t>
      </w:r>
      <w:r w:rsidRPr="004779CC">
        <w:rPr>
          <w:rFonts w:ascii="Garamond" w:hAnsi="Garamond"/>
          <w:b/>
        </w:rPr>
        <w:t xml:space="preserve"> dokumentace skutečného provedení stavby, dílenská a výrobní dokumentace zhotovitele stavby.</w:t>
      </w:r>
    </w:p>
    <w:p w:rsidR="004779CC" w:rsidRDefault="004779CC" w:rsidP="00677734">
      <w:pPr>
        <w:jc w:val="both"/>
        <w:rPr>
          <w:rFonts w:ascii="Garamond" w:hAnsi="Garamond"/>
        </w:rPr>
      </w:pPr>
    </w:p>
    <w:p w:rsidR="000332CC" w:rsidRDefault="000332CC" w:rsidP="00677734">
      <w:pPr>
        <w:jc w:val="both"/>
        <w:rPr>
          <w:rFonts w:ascii="Garamond" w:hAnsi="Garamond"/>
        </w:rPr>
      </w:pPr>
    </w:p>
    <w:sectPr w:rsidR="000332CC" w:rsidSect="00DA55BB">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DA5" w:rsidRDefault="00E55DA5" w:rsidP="008937A4">
      <w:pPr>
        <w:spacing w:after="0" w:line="240" w:lineRule="auto"/>
      </w:pPr>
      <w:r>
        <w:separator/>
      </w:r>
    </w:p>
  </w:endnote>
  <w:endnote w:type="continuationSeparator" w:id="0">
    <w:p w:rsidR="00E55DA5" w:rsidRDefault="00E55DA5" w:rsidP="0089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Sans-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76366"/>
      <w:docPartObj>
        <w:docPartGallery w:val="Page Numbers (Bottom of Page)"/>
        <w:docPartUnique/>
      </w:docPartObj>
    </w:sdtPr>
    <w:sdtEndPr/>
    <w:sdtContent>
      <w:p w:rsidR="004779CC" w:rsidRDefault="004779CC">
        <w:pPr>
          <w:pStyle w:val="Zpat"/>
        </w:pPr>
        <w:r>
          <w:rPr>
            <w:noProof/>
            <w:lang w:eastAsia="cs-CZ"/>
          </w:rPr>
          <mc:AlternateContent>
            <mc:Choice Requires="wps">
              <w:drawing>
                <wp:anchor distT="0" distB="0" distL="114300" distR="114300" simplePos="0" relativeHeight="251659264" behindDoc="0" locked="0" layoutInCell="1" allowOverlap="1" wp14:anchorId="0C3EC79E" wp14:editId="5F7CA787">
                  <wp:simplePos x="0" y="0"/>
                  <wp:positionH relativeFrom="leftMargin">
                    <wp:posOffset>3457892</wp:posOffset>
                  </wp:positionH>
                  <wp:positionV relativeFrom="bottomMargin">
                    <wp:posOffset>316230</wp:posOffset>
                  </wp:positionV>
                  <wp:extent cx="565785" cy="191770"/>
                  <wp:effectExtent l="0" t="0" r="0" b="0"/>
                  <wp:wrapNone/>
                  <wp:docPr id="649" name="Obdélní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4779CC" w:rsidRDefault="004779CC">
                              <w:pPr>
                                <w:pBdr>
                                  <w:top w:val="single" w:sz="4" w:space="1" w:color="7F7F7F" w:themeColor="background1" w:themeShade="7F"/>
                                </w:pBdr>
                                <w:jc w:val="center"/>
                                <w:rPr>
                                  <w:color w:val="C0504D" w:themeColor="accent2"/>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Obdélník 649" o:spid="_x0000_s1026" style="position:absolute;margin-left:272.25pt;margin-top:24.9pt;width:44.55pt;height:15.1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" filled="f" fillcolor="#c0504d" stroked="f" strokecolor="#5c83b4" strokeweight="2.25pt">
                  <v:textbox inset=",0,,0">
                    <w:txbxContent>
                      <w:p w:rsidR="004779CC" w:rsidRDefault="004779CC">
                        <w:pPr>
                          <w:pBdr>
                            <w:top w:val="single" w:sz="4" w:space="1" w:color="7F7F7F" w:themeColor="background1" w:themeShade="7F"/>
                          </w:pBdr>
                          <w:jc w:val="center"/>
                          <w:rPr>
                            <w:color w:val="C0504D" w:themeColor="accent2"/>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DA5" w:rsidRDefault="00E55DA5" w:rsidP="008937A4">
      <w:pPr>
        <w:spacing w:after="0" w:line="240" w:lineRule="auto"/>
      </w:pPr>
      <w:r>
        <w:separator/>
      </w:r>
    </w:p>
  </w:footnote>
  <w:footnote w:type="continuationSeparator" w:id="0">
    <w:p w:rsidR="00E55DA5" w:rsidRDefault="00E55DA5" w:rsidP="008937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061"/>
    <w:multiLevelType w:val="hybridMultilevel"/>
    <w:tmpl w:val="2188E620"/>
    <w:lvl w:ilvl="0" w:tplc="B59CA8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2D3C82"/>
    <w:multiLevelType w:val="multilevel"/>
    <w:tmpl w:val="21F284D8"/>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2A65387"/>
    <w:multiLevelType w:val="hybridMultilevel"/>
    <w:tmpl w:val="795A03D8"/>
    <w:lvl w:ilvl="0" w:tplc="6374EFB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32560E4"/>
    <w:multiLevelType w:val="multilevel"/>
    <w:tmpl w:val="90B8897A"/>
    <w:lvl w:ilvl="0">
      <w:start w:val="1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6BD2B76"/>
    <w:multiLevelType w:val="hybridMultilevel"/>
    <w:tmpl w:val="B7885B5A"/>
    <w:lvl w:ilvl="0" w:tplc="1B66648C">
      <w:start w:val="1"/>
      <w:numFmt w:val="lowerLetter"/>
      <w:lvlText w:val="%1)"/>
      <w:lvlJc w:val="left"/>
      <w:pPr>
        <w:ind w:left="1065" w:hanging="360"/>
      </w:pPr>
      <w:rPr>
        <w:rFonts w:ascii="Garamond" w:eastAsia="Times New Roman" w:hAnsi="Garamond" w:cs="Calibri"/>
        <w:b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nsid w:val="085D176F"/>
    <w:multiLevelType w:val="multilevel"/>
    <w:tmpl w:val="84BC8638"/>
    <w:lvl w:ilvl="0">
      <w:start w:val="1"/>
      <w:numFmt w:val="lowerLetter"/>
      <w:lvlText w:val="%1)"/>
      <w:lvlJc w:val="left"/>
      <w:pPr>
        <w:tabs>
          <w:tab w:val="num" w:pos="705"/>
        </w:tabs>
        <w:ind w:left="705" w:hanging="705"/>
      </w:pPr>
      <w:rPr>
        <w:rFonts w:cs="Times New Roman"/>
        <w:spacing w:val="0"/>
        <w:w w:val="100"/>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8956B8F"/>
    <w:multiLevelType w:val="hybridMultilevel"/>
    <w:tmpl w:val="227EB432"/>
    <w:lvl w:ilvl="0" w:tplc="F4308036">
      <w:start w:val="9"/>
      <w:numFmt w:val="decimal"/>
      <w:lvlText w:val="9.%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0AAC2587"/>
    <w:multiLevelType w:val="hybridMultilevel"/>
    <w:tmpl w:val="83001E28"/>
    <w:lvl w:ilvl="0" w:tplc="5B98386A">
      <w:numFmt w:val="bullet"/>
      <w:lvlText w:val="-"/>
      <w:lvlJc w:val="left"/>
      <w:pPr>
        <w:ind w:left="1068" w:hanging="360"/>
      </w:pPr>
      <w:rPr>
        <w:rFonts w:ascii="Garamond" w:eastAsia="Calibri" w:hAnsi="Garamond"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nsid w:val="0B1A0DE9"/>
    <w:multiLevelType w:val="hybridMultilevel"/>
    <w:tmpl w:val="C5DC1056"/>
    <w:name w:val="Normal43322"/>
    <w:lvl w:ilvl="0" w:tplc="A9689480">
      <w:start w:val="1"/>
      <w:numFmt w:val="decimal"/>
      <w:lvlText w:val="8.%1"/>
      <w:lvlJc w:val="left"/>
      <w:pPr>
        <w:tabs>
          <w:tab w:val="num" w:pos="0"/>
        </w:tabs>
        <w:ind w:left="720" w:hanging="360"/>
      </w:pPr>
      <w:rPr>
        <w:rFonts w:ascii="Verdana" w:hAnsi="Verdana"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0B5B633D"/>
    <w:multiLevelType w:val="multilevel"/>
    <w:tmpl w:val="7A769BCE"/>
    <w:lvl w:ilvl="0">
      <w:start w:val="3"/>
      <w:numFmt w:val="decimal"/>
      <w:lvlText w:val="%1"/>
      <w:lvlJc w:val="left"/>
      <w:pPr>
        <w:ind w:left="360" w:hanging="360"/>
      </w:pPr>
      <w:rPr>
        <w:rFonts w:cs="Verdana" w:hint="default"/>
      </w:rPr>
    </w:lvl>
    <w:lvl w:ilvl="1">
      <w:start w:val="7"/>
      <w:numFmt w:val="decimal"/>
      <w:lvlText w:val="%1.%2"/>
      <w:lvlJc w:val="left"/>
      <w:pPr>
        <w:ind w:left="720" w:hanging="720"/>
      </w:pPr>
      <w:rPr>
        <w:rFonts w:cs="Verdana" w:hint="default"/>
        <w:sz w:val="20"/>
        <w:szCs w:val="20"/>
      </w:rPr>
    </w:lvl>
    <w:lvl w:ilvl="2">
      <w:start w:val="1"/>
      <w:numFmt w:val="decimal"/>
      <w:lvlText w:val="%1.%2.%3"/>
      <w:lvlJc w:val="left"/>
      <w:pPr>
        <w:ind w:left="720" w:hanging="720"/>
      </w:pPr>
      <w:rPr>
        <w:rFonts w:cs="Verdana" w:hint="default"/>
      </w:rPr>
    </w:lvl>
    <w:lvl w:ilvl="3">
      <w:start w:val="1"/>
      <w:numFmt w:val="decimal"/>
      <w:lvlText w:val="%1.%2.%3.%4"/>
      <w:lvlJc w:val="left"/>
      <w:pPr>
        <w:ind w:left="1080" w:hanging="1080"/>
      </w:pPr>
      <w:rPr>
        <w:rFonts w:cs="Verdana" w:hint="default"/>
      </w:rPr>
    </w:lvl>
    <w:lvl w:ilvl="4">
      <w:start w:val="1"/>
      <w:numFmt w:val="decimal"/>
      <w:lvlText w:val="%1.%2.%3.%4.%5"/>
      <w:lvlJc w:val="left"/>
      <w:pPr>
        <w:ind w:left="1440" w:hanging="1440"/>
      </w:pPr>
      <w:rPr>
        <w:rFonts w:cs="Verdana" w:hint="default"/>
      </w:rPr>
    </w:lvl>
    <w:lvl w:ilvl="5">
      <w:start w:val="1"/>
      <w:numFmt w:val="decimal"/>
      <w:lvlText w:val="%1.%2.%3.%4.%5.%6"/>
      <w:lvlJc w:val="left"/>
      <w:pPr>
        <w:ind w:left="1440" w:hanging="1440"/>
      </w:pPr>
      <w:rPr>
        <w:rFonts w:cs="Verdana" w:hint="default"/>
      </w:rPr>
    </w:lvl>
    <w:lvl w:ilvl="6">
      <w:start w:val="1"/>
      <w:numFmt w:val="decimal"/>
      <w:lvlText w:val="%1.%2.%3.%4.%5.%6.%7"/>
      <w:lvlJc w:val="left"/>
      <w:pPr>
        <w:ind w:left="1800" w:hanging="1800"/>
      </w:pPr>
      <w:rPr>
        <w:rFonts w:cs="Verdana" w:hint="default"/>
      </w:rPr>
    </w:lvl>
    <w:lvl w:ilvl="7">
      <w:start w:val="1"/>
      <w:numFmt w:val="decimal"/>
      <w:lvlText w:val="%1.%2.%3.%4.%5.%6.%7.%8"/>
      <w:lvlJc w:val="left"/>
      <w:pPr>
        <w:ind w:left="2160" w:hanging="2160"/>
      </w:pPr>
      <w:rPr>
        <w:rFonts w:cs="Verdana" w:hint="default"/>
      </w:rPr>
    </w:lvl>
    <w:lvl w:ilvl="8">
      <w:start w:val="1"/>
      <w:numFmt w:val="decimal"/>
      <w:lvlText w:val="%1.%2.%3.%4.%5.%6.%7.%8.%9"/>
      <w:lvlJc w:val="left"/>
      <w:pPr>
        <w:ind w:left="2160" w:hanging="2160"/>
      </w:pPr>
      <w:rPr>
        <w:rFonts w:cs="Verdana" w:hint="default"/>
      </w:rPr>
    </w:lvl>
  </w:abstractNum>
  <w:abstractNum w:abstractNumId="10">
    <w:nsid w:val="16BE2736"/>
    <w:multiLevelType w:val="hybridMultilevel"/>
    <w:tmpl w:val="D7102A40"/>
    <w:lvl w:ilvl="0" w:tplc="8C307E98">
      <w:start w:val="1"/>
      <w:numFmt w:val="decimal"/>
      <w:lvlText w:val="9.%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9E76E40"/>
    <w:multiLevelType w:val="hybridMultilevel"/>
    <w:tmpl w:val="D44CF5E4"/>
    <w:name w:val="Normal4332"/>
    <w:lvl w:ilvl="0" w:tplc="E60CED06">
      <w:start w:val="1"/>
      <w:numFmt w:val="decimal"/>
      <w:lvlText w:val="7.%1"/>
      <w:lvlJc w:val="left"/>
      <w:pPr>
        <w:ind w:left="720" w:hanging="360"/>
      </w:pPr>
      <w:rPr>
        <w:rFonts w:ascii="Verdana" w:hAnsi="Verdana"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A3A47FA"/>
    <w:multiLevelType w:val="multilevel"/>
    <w:tmpl w:val="FA10EBEE"/>
    <w:lvl w:ilvl="0">
      <w:start w:val="5"/>
      <w:numFmt w:val="decimal"/>
      <w:lvlText w:val="%1."/>
      <w:lvlJc w:val="left"/>
      <w:pPr>
        <w:ind w:left="390" w:hanging="390"/>
      </w:pPr>
      <w:rPr>
        <w:rFonts w:cs="Arial" w:hint="default"/>
        <w:sz w:val="20"/>
      </w:rPr>
    </w:lvl>
    <w:lvl w:ilvl="1">
      <w:start w:val="2"/>
      <w:numFmt w:val="decimal"/>
      <w:lvlText w:val="%1.%2."/>
      <w:lvlJc w:val="left"/>
      <w:pPr>
        <w:ind w:left="720" w:hanging="720"/>
      </w:pPr>
      <w:rPr>
        <w:rFonts w:ascii="Garamond" w:hAnsi="Garamond" w:cs="Arial" w:hint="default"/>
        <w:sz w:val="22"/>
        <w:szCs w:val="22"/>
      </w:rPr>
    </w:lvl>
    <w:lvl w:ilvl="2">
      <w:start w:val="1"/>
      <w:numFmt w:val="decimal"/>
      <w:lvlText w:val="%1.%2.%3."/>
      <w:lvlJc w:val="left"/>
      <w:pPr>
        <w:ind w:left="1080" w:hanging="1080"/>
      </w:pPr>
      <w:rPr>
        <w:rFonts w:cs="Arial" w:hint="default"/>
        <w:sz w:val="20"/>
      </w:rPr>
    </w:lvl>
    <w:lvl w:ilvl="3">
      <w:start w:val="1"/>
      <w:numFmt w:val="decimal"/>
      <w:lvlText w:val="%1.%2.%3.%4."/>
      <w:lvlJc w:val="left"/>
      <w:pPr>
        <w:ind w:left="1080" w:hanging="1080"/>
      </w:pPr>
      <w:rPr>
        <w:rFonts w:cs="Arial" w:hint="default"/>
        <w:sz w:val="20"/>
      </w:rPr>
    </w:lvl>
    <w:lvl w:ilvl="4">
      <w:start w:val="1"/>
      <w:numFmt w:val="decimal"/>
      <w:lvlText w:val="%1.%2.%3.%4.%5."/>
      <w:lvlJc w:val="left"/>
      <w:pPr>
        <w:ind w:left="1440" w:hanging="1440"/>
      </w:pPr>
      <w:rPr>
        <w:rFonts w:cs="Arial" w:hint="default"/>
        <w:sz w:val="20"/>
      </w:rPr>
    </w:lvl>
    <w:lvl w:ilvl="5">
      <w:start w:val="1"/>
      <w:numFmt w:val="decimal"/>
      <w:lvlText w:val="%1.%2.%3.%4.%5.%6."/>
      <w:lvlJc w:val="left"/>
      <w:pPr>
        <w:ind w:left="1800" w:hanging="1800"/>
      </w:pPr>
      <w:rPr>
        <w:rFonts w:cs="Arial" w:hint="default"/>
        <w:sz w:val="20"/>
      </w:rPr>
    </w:lvl>
    <w:lvl w:ilvl="6">
      <w:start w:val="1"/>
      <w:numFmt w:val="decimal"/>
      <w:lvlText w:val="%1.%2.%3.%4.%5.%6.%7."/>
      <w:lvlJc w:val="left"/>
      <w:pPr>
        <w:ind w:left="2160" w:hanging="2160"/>
      </w:pPr>
      <w:rPr>
        <w:rFonts w:cs="Arial" w:hint="default"/>
        <w:sz w:val="20"/>
      </w:rPr>
    </w:lvl>
    <w:lvl w:ilvl="7">
      <w:start w:val="1"/>
      <w:numFmt w:val="decimal"/>
      <w:lvlText w:val="%1.%2.%3.%4.%5.%6.%7.%8."/>
      <w:lvlJc w:val="left"/>
      <w:pPr>
        <w:ind w:left="2160" w:hanging="2160"/>
      </w:pPr>
      <w:rPr>
        <w:rFonts w:cs="Arial" w:hint="default"/>
        <w:sz w:val="20"/>
      </w:rPr>
    </w:lvl>
    <w:lvl w:ilvl="8">
      <w:start w:val="1"/>
      <w:numFmt w:val="decimal"/>
      <w:lvlText w:val="%1.%2.%3.%4.%5.%6.%7.%8.%9."/>
      <w:lvlJc w:val="left"/>
      <w:pPr>
        <w:ind w:left="2520" w:hanging="2520"/>
      </w:pPr>
      <w:rPr>
        <w:rFonts w:cs="Arial" w:hint="default"/>
        <w:sz w:val="20"/>
      </w:rPr>
    </w:lvl>
  </w:abstractNum>
  <w:abstractNum w:abstractNumId="13">
    <w:nsid w:val="1B2F17CC"/>
    <w:multiLevelType w:val="hybridMultilevel"/>
    <w:tmpl w:val="CC185F5E"/>
    <w:lvl w:ilvl="0" w:tplc="7BD4FED4">
      <w:numFmt w:val="bullet"/>
      <w:lvlText w:val=""/>
      <w:lvlJc w:val="left"/>
      <w:pPr>
        <w:ind w:left="1065" w:hanging="360"/>
      </w:pPr>
      <w:rPr>
        <w:rFonts w:ascii="Symbol" w:eastAsia="Calibri" w:hAnsi="Symbol"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nsid w:val="2EF81ABB"/>
    <w:multiLevelType w:val="hybridMultilevel"/>
    <w:tmpl w:val="FE325C68"/>
    <w:name w:val="Normal43322222"/>
    <w:lvl w:ilvl="0" w:tplc="99FCD586">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2FD94E62"/>
    <w:multiLevelType w:val="multilevel"/>
    <w:tmpl w:val="9A0E6FE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30EA4EBD"/>
    <w:multiLevelType w:val="hybridMultilevel"/>
    <w:tmpl w:val="599E6D44"/>
    <w:lvl w:ilvl="0" w:tplc="9EE2EE94">
      <w:start w:val="1"/>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2551B0F"/>
    <w:multiLevelType w:val="hybridMultilevel"/>
    <w:tmpl w:val="6E229E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38F34A6"/>
    <w:multiLevelType w:val="multilevel"/>
    <w:tmpl w:val="26EE035C"/>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349730BC"/>
    <w:multiLevelType w:val="multilevel"/>
    <w:tmpl w:val="0582C4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35466D2E"/>
    <w:multiLevelType w:val="multilevel"/>
    <w:tmpl w:val="0F1AC646"/>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7F15F4C"/>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2">
    <w:nsid w:val="386371A3"/>
    <w:multiLevelType w:val="hybridMultilevel"/>
    <w:tmpl w:val="AC302826"/>
    <w:name w:val="Normal43"/>
    <w:lvl w:ilvl="0" w:tplc="409E5D9A">
      <w:start w:val="1"/>
      <w:numFmt w:val="decimal"/>
      <w:lvlText w:val="5.%1"/>
      <w:lvlJc w:val="left"/>
      <w:pPr>
        <w:ind w:left="720" w:hanging="360"/>
      </w:pPr>
      <w:rPr>
        <w:rFonts w:cs="Times New Roman" w:hint="default"/>
        <w:b w:val="0"/>
      </w:rPr>
    </w:lvl>
    <w:lvl w:ilvl="1" w:tplc="37CAC096">
      <w:start w:val="1"/>
      <w:numFmt w:val="decimal"/>
      <w:lvlText w:val="6.%2"/>
      <w:lvlJc w:val="left"/>
      <w:pPr>
        <w:ind w:left="1516" w:hanging="360"/>
      </w:pPr>
      <w:rPr>
        <w:rFonts w:cs="Times New Roman" w:hint="default"/>
        <w:b w:val="0"/>
      </w:rPr>
    </w:lvl>
    <w:lvl w:ilvl="2" w:tplc="0405001B">
      <w:start w:val="1"/>
      <w:numFmt w:val="lowerRoman"/>
      <w:lvlText w:val="%3."/>
      <w:lvlJc w:val="right"/>
      <w:pPr>
        <w:ind w:left="2236" w:hanging="180"/>
      </w:pPr>
      <w:rPr>
        <w:rFonts w:cs="Times New Roman"/>
      </w:rPr>
    </w:lvl>
    <w:lvl w:ilvl="3" w:tplc="0405000F" w:tentative="1">
      <w:start w:val="1"/>
      <w:numFmt w:val="decimal"/>
      <w:lvlText w:val="%4."/>
      <w:lvlJc w:val="left"/>
      <w:pPr>
        <w:ind w:left="2956" w:hanging="360"/>
      </w:pPr>
      <w:rPr>
        <w:rFonts w:cs="Times New Roman"/>
      </w:rPr>
    </w:lvl>
    <w:lvl w:ilvl="4" w:tplc="04050019" w:tentative="1">
      <w:start w:val="1"/>
      <w:numFmt w:val="lowerLetter"/>
      <w:lvlText w:val="%5."/>
      <w:lvlJc w:val="left"/>
      <w:pPr>
        <w:ind w:left="3676" w:hanging="360"/>
      </w:pPr>
      <w:rPr>
        <w:rFonts w:cs="Times New Roman"/>
      </w:rPr>
    </w:lvl>
    <w:lvl w:ilvl="5" w:tplc="0405001B" w:tentative="1">
      <w:start w:val="1"/>
      <w:numFmt w:val="lowerRoman"/>
      <w:lvlText w:val="%6."/>
      <w:lvlJc w:val="right"/>
      <w:pPr>
        <w:ind w:left="4396" w:hanging="180"/>
      </w:pPr>
      <w:rPr>
        <w:rFonts w:cs="Times New Roman"/>
      </w:rPr>
    </w:lvl>
    <w:lvl w:ilvl="6" w:tplc="0405000F" w:tentative="1">
      <w:start w:val="1"/>
      <w:numFmt w:val="decimal"/>
      <w:lvlText w:val="%7."/>
      <w:lvlJc w:val="left"/>
      <w:pPr>
        <w:ind w:left="5116" w:hanging="360"/>
      </w:pPr>
      <w:rPr>
        <w:rFonts w:cs="Times New Roman"/>
      </w:rPr>
    </w:lvl>
    <w:lvl w:ilvl="7" w:tplc="04050019" w:tentative="1">
      <w:start w:val="1"/>
      <w:numFmt w:val="lowerLetter"/>
      <w:lvlText w:val="%8."/>
      <w:lvlJc w:val="left"/>
      <w:pPr>
        <w:ind w:left="5836" w:hanging="360"/>
      </w:pPr>
      <w:rPr>
        <w:rFonts w:cs="Times New Roman"/>
      </w:rPr>
    </w:lvl>
    <w:lvl w:ilvl="8" w:tplc="0405001B" w:tentative="1">
      <w:start w:val="1"/>
      <w:numFmt w:val="lowerRoman"/>
      <w:lvlText w:val="%9."/>
      <w:lvlJc w:val="right"/>
      <w:pPr>
        <w:ind w:left="6556" w:hanging="180"/>
      </w:pPr>
      <w:rPr>
        <w:rFonts w:cs="Times New Roman"/>
      </w:rPr>
    </w:lvl>
  </w:abstractNum>
  <w:abstractNum w:abstractNumId="23">
    <w:nsid w:val="3C7A6088"/>
    <w:multiLevelType w:val="multilevel"/>
    <w:tmpl w:val="90B8897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3F6B3EBB"/>
    <w:multiLevelType w:val="multilevel"/>
    <w:tmpl w:val="75CA4336"/>
    <w:lvl w:ilvl="0">
      <w:start w:val="2"/>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nsid w:val="427419F1"/>
    <w:multiLevelType w:val="hybridMultilevel"/>
    <w:tmpl w:val="C7ACCD8C"/>
    <w:lvl w:ilvl="0" w:tplc="3F201D3C">
      <w:start w:val="1"/>
      <w:numFmt w:val="upperRoman"/>
      <w:lvlText w:val="%1."/>
      <w:lvlJc w:val="left"/>
      <w:pPr>
        <w:ind w:left="4320" w:hanging="720"/>
      </w:pPr>
      <w:rPr>
        <w:rFonts w:cs="Times New Roman" w:hint="default"/>
      </w:rPr>
    </w:lvl>
    <w:lvl w:ilvl="1" w:tplc="04050019" w:tentative="1">
      <w:start w:val="1"/>
      <w:numFmt w:val="lowerLetter"/>
      <w:lvlText w:val="%2."/>
      <w:lvlJc w:val="left"/>
      <w:pPr>
        <w:ind w:left="4680" w:hanging="360"/>
      </w:pPr>
      <w:rPr>
        <w:rFonts w:cs="Times New Roman"/>
      </w:rPr>
    </w:lvl>
    <w:lvl w:ilvl="2" w:tplc="0405001B" w:tentative="1">
      <w:start w:val="1"/>
      <w:numFmt w:val="lowerRoman"/>
      <w:lvlText w:val="%3."/>
      <w:lvlJc w:val="right"/>
      <w:pPr>
        <w:ind w:left="5400" w:hanging="180"/>
      </w:pPr>
      <w:rPr>
        <w:rFonts w:cs="Times New Roman"/>
      </w:rPr>
    </w:lvl>
    <w:lvl w:ilvl="3" w:tplc="0405000F" w:tentative="1">
      <w:start w:val="1"/>
      <w:numFmt w:val="decimal"/>
      <w:lvlText w:val="%4."/>
      <w:lvlJc w:val="left"/>
      <w:pPr>
        <w:ind w:left="6120" w:hanging="360"/>
      </w:pPr>
      <w:rPr>
        <w:rFonts w:cs="Times New Roman"/>
      </w:rPr>
    </w:lvl>
    <w:lvl w:ilvl="4" w:tplc="04050019" w:tentative="1">
      <w:start w:val="1"/>
      <w:numFmt w:val="lowerLetter"/>
      <w:lvlText w:val="%5."/>
      <w:lvlJc w:val="left"/>
      <w:pPr>
        <w:ind w:left="6840" w:hanging="360"/>
      </w:pPr>
      <w:rPr>
        <w:rFonts w:cs="Times New Roman"/>
      </w:rPr>
    </w:lvl>
    <w:lvl w:ilvl="5" w:tplc="0405001B" w:tentative="1">
      <w:start w:val="1"/>
      <w:numFmt w:val="lowerRoman"/>
      <w:lvlText w:val="%6."/>
      <w:lvlJc w:val="right"/>
      <w:pPr>
        <w:ind w:left="7560" w:hanging="180"/>
      </w:pPr>
      <w:rPr>
        <w:rFonts w:cs="Times New Roman"/>
      </w:rPr>
    </w:lvl>
    <w:lvl w:ilvl="6" w:tplc="0405000F" w:tentative="1">
      <w:start w:val="1"/>
      <w:numFmt w:val="decimal"/>
      <w:lvlText w:val="%7."/>
      <w:lvlJc w:val="left"/>
      <w:pPr>
        <w:ind w:left="8280" w:hanging="360"/>
      </w:pPr>
      <w:rPr>
        <w:rFonts w:cs="Times New Roman"/>
      </w:rPr>
    </w:lvl>
    <w:lvl w:ilvl="7" w:tplc="04050019" w:tentative="1">
      <w:start w:val="1"/>
      <w:numFmt w:val="lowerLetter"/>
      <w:lvlText w:val="%8."/>
      <w:lvlJc w:val="left"/>
      <w:pPr>
        <w:ind w:left="9000" w:hanging="360"/>
      </w:pPr>
      <w:rPr>
        <w:rFonts w:cs="Times New Roman"/>
      </w:rPr>
    </w:lvl>
    <w:lvl w:ilvl="8" w:tplc="0405001B" w:tentative="1">
      <w:start w:val="1"/>
      <w:numFmt w:val="lowerRoman"/>
      <w:lvlText w:val="%9."/>
      <w:lvlJc w:val="right"/>
      <w:pPr>
        <w:ind w:left="9720" w:hanging="180"/>
      </w:pPr>
      <w:rPr>
        <w:rFonts w:cs="Times New Roman"/>
      </w:rPr>
    </w:lvl>
  </w:abstractNum>
  <w:abstractNum w:abstractNumId="26">
    <w:nsid w:val="42C53F18"/>
    <w:multiLevelType w:val="multilevel"/>
    <w:tmpl w:val="84041114"/>
    <w:lvl w:ilvl="0">
      <w:start w:val="1"/>
      <w:numFmt w:val="decimal"/>
      <w:lvlText w:val="%1"/>
      <w:lvlJc w:val="left"/>
      <w:pPr>
        <w:ind w:left="360" w:hanging="360"/>
      </w:pPr>
      <w:rPr>
        <w:rFonts w:cs="Arial" w:hint="default"/>
      </w:rPr>
    </w:lvl>
    <w:lvl w:ilvl="1">
      <w:start w:val="1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nsid w:val="43A01E58"/>
    <w:multiLevelType w:val="hybridMultilevel"/>
    <w:tmpl w:val="1358746E"/>
    <w:lvl w:ilvl="0" w:tplc="66E49B8E">
      <w:start w:val="1"/>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5256902"/>
    <w:multiLevelType w:val="hybridMultilevel"/>
    <w:tmpl w:val="5BBE0D50"/>
    <w:lvl w:ilvl="0" w:tplc="0AFCB62A">
      <w:start w:val="4"/>
      <w:numFmt w:val="bullet"/>
      <w:lvlText w:val="-"/>
      <w:lvlJc w:val="left"/>
      <w:pPr>
        <w:ind w:left="1633" w:hanging="360"/>
      </w:pPr>
      <w:rPr>
        <w:rFonts w:ascii="Garamond" w:eastAsia="MS Mincho" w:hAnsi="Garamond" w:cs="Times New Roman"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9">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30">
    <w:nsid w:val="4A085D31"/>
    <w:multiLevelType w:val="multilevel"/>
    <w:tmpl w:val="4F642A68"/>
    <w:lvl w:ilvl="0">
      <w:start w:val="7"/>
      <w:numFmt w:val="decimal"/>
      <w:lvlText w:val="%1."/>
      <w:lvlJc w:val="left"/>
      <w:pPr>
        <w:ind w:left="390" w:hanging="390"/>
      </w:pPr>
      <w:rPr>
        <w:rFonts w:hint="default"/>
      </w:rPr>
    </w:lvl>
    <w:lvl w:ilvl="1">
      <w:start w:val="1"/>
      <w:numFmt w:val="decimal"/>
      <w:lvlText w:val="%1.%2."/>
      <w:lvlJc w:val="left"/>
      <w:pPr>
        <w:ind w:left="720" w:hanging="720"/>
      </w:pPr>
      <w:rPr>
        <w:rFonts w:ascii="Garamond" w:hAnsi="Garamond"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4BF0065A"/>
    <w:multiLevelType w:val="hybridMultilevel"/>
    <w:tmpl w:val="70AAC8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33">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4">
    <w:nsid w:val="54BA3D4C"/>
    <w:multiLevelType w:val="multilevel"/>
    <w:tmpl w:val="B9EAD490"/>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5F964F3F"/>
    <w:multiLevelType w:val="hybridMultilevel"/>
    <w:tmpl w:val="FEC2FAD0"/>
    <w:lvl w:ilvl="0" w:tplc="06846B72">
      <w:start w:val="2"/>
      <w:numFmt w:val="decimal"/>
      <w:lvlText w:val="8.%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1F835D6"/>
    <w:multiLevelType w:val="singleLevel"/>
    <w:tmpl w:val="2D6CDF00"/>
    <w:lvl w:ilvl="0">
      <w:start w:val="1"/>
      <w:numFmt w:val="decimal"/>
      <w:lvlText w:val="8.%1"/>
      <w:lvlJc w:val="left"/>
      <w:pPr>
        <w:ind w:left="720" w:hanging="360"/>
      </w:pPr>
      <w:rPr>
        <w:rFonts w:cs="Times New Roman"/>
        <w:b w:val="0"/>
      </w:rPr>
    </w:lvl>
  </w:abstractNum>
  <w:abstractNum w:abstractNumId="37">
    <w:nsid w:val="65BC22F8"/>
    <w:multiLevelType w:val="hybridMultilevel"/>
    <w:tmpl w:val="5CBC3462"/>
    <w:name w:val="Normal433"/>
    <w:lvl w:ilvl="0" w:tplc="F82676D2">
      <w:start w:val="2"/>
      <w:numFmt w:val="decimal"/>
      <w:lvlText w:val="6.%1"/>
      <w:lvlJc w:val="left"/>
      <w:pPr>
        <w:ind w:left="144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66AB0ACD"/>
    <w:multiLevelType w:val="hybridMultilevel"/>
    <w:tmpl w:val="FDD0D066"/>
    <w:name w:val="Normal432"/>
    <w:lvl w:ilvl="0" w:tplc="37CAC096">
      <w:start w:val="1"/>
      <w:numFmt w:val="decimal"/>
      <w:lvlText w:val="6.%1"/>
      <w:lvlJc w:val="left"/>
      <w:pPr>
        <w:ind w:left="1805" w:hanging="360"/>
      </w:pPr>
      <w:rPr>
        <w:rFonts w:cs="Times New Roman" w:hint="default"/>
        <w:b w:val="0"/>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9">
    <w:nsid w:val="66C2767E"/>
    <w:multiLevelType w:val="hybridMultilevel"/>
    <w:tmpl w:val="B5E4A49A"/>
    <w:lvl w:ilvl="0" w:tplc="62C6CDDA">
      <w:numFmt w:val="bullet"/>
      <w:lvlText w:val=""/>
      <w:lvlJc w:val="left"/>
      <w:pPr>
        <w:ind w:left="1065" w:hanging="360"/>
      </w:pPr>
      <w:rPr>
        <w:rFonts w:ascii="Symbol" w:eastAsia="Calibri" w:hAnsi="Symbol"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0">
    <w:nsid w:val="683A405F"/>
    <w:multiLevelType w:val="hybridMultilevel"/>
    <w:tmpl w:val="63D8E01A"/>
    <w:lvl w:ilvl="0" w:tplc="04050001">
      <w:start w:val="1"/>
      <w:numFmt w:val="bullet"/>
      <w:lvlText w:val=""/>
      <w:lvlJc w:val="left"/>
      <w:pPr>
        <w:ind w:left="1141" w:hanging="360"/>
      </w:pPr>
      <w:rPr>
        <w:rFonts w:ascii="Symbol" w:hAnsi="Symbol" w:hint="default"/>
      </w:rPr>
    </w:lvl>
    <w:lvl w:ilvl="1" w:tplc="04050003" w:tentative="1">
      <w:start w:val="1"/>
      <w:numFmt w:val="bullet"/>
      <w:lvlText w:val="o"/>
      <w:lvlJc w:val="left"/>
      <w:pPr>
        <w:ind w:left="1861" w:hanging="360"/>
      </w:pPr>
      <w:rPr>
        <w:rFonts w:ascii="Courier New" w:hAnsi="Courier New" w:cs="Courier New" w:hint="default"/>
      </w:rPr>
    </w:lvl>
    <w:lvl w:ilvl="2" w:tplc="04050005" w:tentative="1">
      <w:start w:val="1"/>
      <w:numFmt w:val="bullet"/>
      <w:lvlText w:val=""/>
      <w:lvlJc w:val="left"/>
      <w:pPr>
        <w:ind w:left="2581" w:hanging="360"/>
      </w:pPr>
      <w:rPr>
        <w:rFonts w:ascii="Wingdings" w:hAnsi="Wingdings" w:hint="default"/>
      </w:rPr>
    </w:lvl>
    <w:lvl w:ilvl="3" w:tplc="04050001" w:tentative="1">
      <w:start w:val="1"/>
      <w:numFmt w:val="bullet"/>
      <w:lvlText w:val=""/>
      <w:lvlJc w:val="left"/>
      <w:pPr>
        <w:ind w:left="3301" w:hanging="360"/>
      </w:pPr>
      <w:rPr>
        <w:rFonts w:ascii="Symbol" w:hAnsi="Symbol" w:hint="default"/>
      </w:rPr>
    </w:lvl>
    <w:lvl w:ilvl="4" w:tplc="04050003" w:tentative="1">
      <w:start w:val="1"/>
      <w:numFmt w:val="bullet"/>
      <w:lvlText w:val="o"/>
      <w:lvlJc w:val="left"/>
      <w:pPr>
        <w:ind w:left="4021" w:hanging="360"/>
      </w:pPr>
      <w:rPr>
        <w:rFonts w:ascii="Courier New" w:hAnsi="Courier New" w:cs="Courier New" w:hint="default"/>
      </w:rPr>
    </w:lvl>
    <w:lvl w:ilvl="5" w:tplc="04050005" w:tentative="1">
      <w:start w:val="1"/>
      <w:numFmt w:val="bullet"/>
      <w:lvlText w:val=""/>
      <w:lvlJc w:val="left"/>
      <w:pPr>
        <w:ind w:left="4741" w:hanging="360"/>
      </w:pPr>
      <w:rPr>
        <w:rFonts w:ascii="Wingdings" w:hAnsi="Wingdings" w:hint="default"/>
      </w:rPr>
    </w:lvl>
    <w:lvl w:ilvl="6" w:tplc="04050001" w:tentative="1">
      <w:start w:val="1"/>
      <w:numFmt w:val="bullet"/>
      <w:lvlText w:val=""/>
      <w:lvlJc w:val="left"/>
      <w:pPr>
        <w:ind w:left="5461" w:hanging="360"/>
      </w:pPr>
      <w:rPr>
        <w:rFonts w:ascii="Symbol" w:hAnsi="Symbol" w:hint="default"/>
      </w:rPr>
    </w:lvl>
    <w:lvl w:ilvl="7" w:tplc="04050003" w:tentative="1">
      <w:start w:val="1"/>
      <w:numFmt w:val="bullet"/>
      <w:lvlText w:val="o"/>
      <w:lvlJc w:val="left"/>
      <w:pPr>
        <w:ind w:left="6181" w:hanging="360"/>
      </w:pPr>
      <w:rPr>
        <w:rFonts w:ascii="Courier New" w:hAnsi="Courier New" w:cs="Courier New" w:hint="default"/>
      </w:rPr>
    </w:lvl>
    <w:lvl w:ilvl="8" w:tplc="04050005" w:tentative="1">
      <w:start w:val="1"/>
      <w:numFmt w:val="bullet"/>
      <w:lvlText w:val=""/>
      <w:lvlJc w:val="left"/>
      <w:pPr>
        <w:ind w:left="6901" w:hanging="360"/>
      </w:pPr>
      <w:rPr>
        <w:rFonts w:ascii="Wingdings" w:hAnsi="Wingdings" w:hint="default"/>
      </w:rPr>
    </w:lvl>
  </w:abstractNum>
  <w:abstractNum w:abstractNumId="41">
    <w:nsid w:val="6AB571ED"/>
    <w:multiLevelType w:val="multilevel"/>
    <w:tmpl w:val="D9C4B82C"/>
    <w:lvl w:ilvl="0">
      <w:start w:val="3"/>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nsid w:val="798F2C3A"/>
    <w:multiLevelType w:val="multilevel"/>
    <w:tmpl w:val="B3E60B88"/>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nsid w:val="79F9122F"/>
    <w:multiLevelType w:val="multilevel"/>
    <w:tmpl w:val="6306698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2"/>
  </w:num>
  <w:num w:numId="2">
    <w:abstractNumId w:val="33"/>
  </w:num>
  <w:num w:numId="3">
    <w:abstractNumId w:val="2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4"/>
  </w:num>
  <w:num w:numId="7">
    <w:abstractNumId w:val="9"/>
  </w:num>
  <w:num w:numId="8">
    <w:abstractNumId w:val="22"/>
  </w:num>
  <w:num w:numId="9">
    <w:abstractNumId w:val="38"/>
  </w:num>
  <w:num w:numId="10">
    <w:abstractNumId w:val="37"/>
  </w:num>
  <w:num w:numId="11">
    <w:abstractNumId w:val="11"/>
  </w:num>
  <w:num w:numId="12">
    <w:abstractNumId w:val="36"/>
  </w:num>
  <w:num w:numId="13">
    <w:abstractNumId w:val="35"/>
  </w:num>
  <w:num w:numId="14">
    <w:abstractNumId w:val="14"/>
  </w:num>
  <w:num w:numId="15">
    <w:abstractNumId w:val="5"/>
  </w:num>
  <w:num w:numId="16">
    <w:abstractNumId w:val="8"/>
  </w:num>
  <w:num w:numId="17">
    <w:abstractNumId w:val="20"/>
  </w:num>
  <w:num w:numId="18">
    <w:abstractNumId w:val="0"/>
  </w:num>
  <w:num w:numId="19">
    <w:abstractNumId w:val="12"/>
  </w:num>
  <w:num w:numId="20">
    <w:abstractNumId w:val="42"/>
  </w:num>
  <w:num w:numId="21">
    <w:abstractNumId w:val="18"/>
  </w:num>
  <w:num w:numId="22">
    <w:abstractNumId w:val="30"/>
  </w:num>
  <w:num w:numId="23">
    <w:abstractNumId w:val="15"/>
  </w:num>
  <w:num w:numId="24">
    <w:abstractNumId w:val="41"/>
  </w:num>
  <w:num w:numId="25">
    <w:abstractNumId w:val="39"/>
  </w:num>
  <w:num w:numId="26">
    <w:abstractNumId w:val="13"/>
  </w:num>
  <w:num w:numId="27">
    <w:abstractNumId w:val="29"/>
  </w:num>
  <w:num w:numId="28">
    <w:abstractNumId w:val="4"/>
  </w:num>
  <w:num w:numId="29">
    <w:abstractNumId w:val="7"/>
  </w:num>
  <w:num w:numId="30">
    <w:abstractNumId w:val="19"/>
  </w:num>
  <w:num w:numId="31">
    <w:abstractNumId w:val="26"/>
  </w:num>
  <w:num w:numId="32">
    <w:abstractNumId w:val="3"/>
  </w:num>
  <w:num w:numId="33">
    <w:abstractNumId w:val="28"/>
  </w:num>
  <w:num w:numId="34">
    <w:abstractNumId w:val="23"/>
  </w:num>
  <w:num w:numId="35">
    <w:abstractNumId w:val="43"/>
  </w:num>
  <w:num w:numId="36">
    <w:abstractNumId w:val="21"/>
  </w:num>
  <w:num w:numId="37">
    <w:abstractNumId w:val="34"/>
  </w:num>
  <w:num w:numId="38">
    <w:abstractNumId w:val="6"/>
  </w:num>
  <w:num w:numId="39">
    <w:abstractNumId w:val="10"/>
  </w:num>
  <w:num w:numId="40">
    <w:abstractNumId w:val="2"/>
  </w:num>
  <w:num w:numId="41">
    <w:abstractNumId w:val="27"/>
  </w:num>
  <w:num w:numId="42">
    <w:abstractNumId w:val="16"/>
  </w:num>
  <w:num w:numId="43">
    <w:abstractNumId w:val="31"/>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D8"/>
    <w:rsid w:val="00003410"/>
    <w:rsid w:val="00003C88"/>
    <w:rsid w:val="0003247B"/>
    <w:rsid w:val="00032ECF"/>
    <w:rsid w:val="000332CC"/>
    <w:rsid w:val="00034037"/>
    <w:rsid w:val="000350A6"/>
    <w:rsid w:val="000365D5"/>
    <w:rsid w:val="000367AA"/>
    <w:rsid w:val="00036D10"/>
    <w:rsid w:val="000373B6"/>
    <w:rsid w:val="00046E14"/>
    <w:rsid w:val="000474EB"/>
    <w:rsid w:val="00057EB2"/>
    <w:rsid w:val="00060171"/>
    <w:rsid w:val="000648E2"/>
    <w:rsid w:val="00075BF3"/>
    <w:rsid w:val="00081F50"/>
    <w:rsid w:val="00082FB8"/>
    <w:rsid w:val="000926FA"/>
    <w:rsid w:val="000A0030"/>
    <w:rsid w:val="000A3541"/>
    <w:rsid w:val="000A78BC"/>
    <w:rsid w:val="000B252F"/>
    <w:rsid w:val="000B2FB2"/>
    <w:rsid w:val="000B566D"/>
    <w:rsid w:val="000B56CF"/>
    <w:rsid w:val="000C1E55"/>
    <w:rsid w:val="000D1C25"/>
    <w:rsid w:val="000D6278"/>
    <w:rsid w:val="000E476B"/>
    <w:rsid w:val="000F09E7"/>
    <w:rsid w:val="000F2CFC"/>
    <w:rsid w:val="000F4559"/>
    <w:rsid w:val="00106147"/>
    <w:rsid w:val="001175F6"/>
    <w:rsid w:val="00133A5F"/>
    <w:rsid w:val="00134AAC"/>
    <w:rsid w:val="0013649E"/>
    <w:rsid w:val="0013706D"/>
    <w:rsid w:val="0013732D"/>
    <w:rsid w:val="001428CE"/>
    <w:rsid w:val="00143F0C"/>
    <w:rsid w:val="001441E7"/>
    <w:rsid w:val="00146389"/>
    <w:rsid w:val="00150270"/>
    <w:rsid w:val="00150E4C"/>
    <w:rsid w:val="00155AF6"/>
    <w:rsid w:val="00156C41"/>
    <w:rsid w:val="00164CAD"/>
    <w:rsid w:val="00164FE3"/>
    <w:rsid w:val="00165125"/>
    <w:rsid w:val="00170E46"/>
    <w:rsid w:val="0017412E"/>
    <w:rsid w:val="00181412"/>
    <w:rsid w:val="00182AE7"/>
    <w:rsid w:val="001831DE"/>
    <w:rsid w:val="00190F34"/>
    <w:rsid w:val="001933F1"/>
    <w:rsid w:val="00194836"/>
    <w:rsid w:val="00195375"/>
    <w:rsid w:val="001A3913"/>
    <w:rsid w:val="001A3E19"/>
    <w:rsid w:val="001B4E9E"/>
    <w:rsid w:val="001C4B7C"/>
    <w:rsid w:val="001E185A"/>
    <w:rsid w:val="001F0D7E"/>
    <w:rsid w:val="001F18A6"/>
    <w:rsid w:val="001F18F0"/>
    <w:rsid w:val="001F38F8"/>
    <w:rsid w:val="001F5AC7"/>
    <w:rsid w:val="00201931"/>
    <w:rsid w:val="00213749"/>
    <w:rsid w:val="00217BC2"/>
    <w:rsid w:val="00226B4C"/>
    <w:rsid w:val="00233F0C"/>
    <w:rsid w:val="00233FB9"/>
    <w:rsid w:val="0023794A"/>
    <w:rsid w:val="00240517"/>
    <w:rsid w:val="00256ECE"/>
    <w:rsid w:val="0025772F"/>
    <w:rsid w:val="00274D96"/>
    <w:rsid w:val="00274E0D"/>
    <w:rsid w:val="00283C17"/>
    <w:rsid w:val="002900BB"/>
    <w:rsid w:val="0029155A"/>
    <w:rsid w:val="00297FA7"/>
    <w:rsid w:val="002A0DE2"/>
    <w:rsid w:val="002A498A"/>
    <w:rsid w:val="002A5C78"/>
    <w:rsid w:val="002B26B1"/>
    <w:rsid w:val="002B4DE3"/>
    <w:rsid w:val="002B5C1C"/>
    <w:rsid w:val="002B7E53"/>
    <w:rsid w:val="002C5A8B"/>
    <w:rsid w:val="002C5E9D"/>
    <w:rsid w:val="002D1070"/>
    <w:rsid w:val="002D1380"/>
    <w:rsid w:val="002D1DD3"/>
    <w:rsid w:val="002D23E4"/>
    <w:rsid w:val="002D6DC1"/>
    <w:rsid w:val="002D7D64"/>
    <w:rsid w:val="002E0C62"/>
    <w:rsid w:val="00300124"/>
    <w:rsid w:val="00303448"/>
    <w:rsid w:val="00303B81"/>
    <w:rsid w:val="00303DAC"/>
    <w:rsid w:val="0031390B"/>
    <w:rsid w:val="00316FE3"/>
    <w:rsid w:val="003264BB"/>
    <w:rsid w:val="003379C6"/>
    <w:rsid w:val="00342638"/>
    <w:rsid w:val="00347746"/>
    <w:rsid w:val="0035035E"/>
    <w:rsid w:val="003564EB"/>
    <w:rsid w:val="00363C90"/>
    <w:rsid w:val="003654FC"/>
    <w:rsid w:val="00366EF8"/>
    <w:rsid w:val="00367BF8"/>
    <w:rsid w:val="00367F54"/>
    <w:rsid w:val="0037433A"/>
    <w:rsid w:val="00381CDE"/>
    <w:rsid w:val="003830CD"/>
    <w:rsid w:val="00386759"/>
    <w:rsid w:val="003941C7"/>
    <w:rsid w:val="003A2ADA"/>
    <w:rsid w:val="003B773D"/>
    <w:rsid w:val="003C1D88"/>
    <w:rsid w:val="003C4DC0"/>
    <w:rsid w:val="003C7F85"/>
    <w:rsid w:val="003D08BE"/>
    <w:rsid w:val="003D1561"/>
    <w:rsid w:val="003D6F12"/>
    <w:rsid w:val="003E1FAF"/>
    <w:rsid w:val="003E21A5"/>
    <w:rsid w:val="003F01AF"/>
    <w:rsid w:val="003F01E2"/>
    <w:rsid w:val="003F1109"/>
    <w:rsid w:val="003F1943"/>
    <w:rsid w:val="003F63AA"/>
    <w:rsid w:val="0040482D"/>
    <w:rsid w:val="00405E04"/>
    <w:rsid w:val="004061B5"/>
    <w:rsid w:val="00407E81"/>
    <w:rsid w:val="004118DD"/>
    <w:rsid w:val="0041417D"/>
    <w:rsid w:val="004154A6"/>
    <w:rsid w:val="0042493C"/>
    <w:rsid w:val="00426635"/>
    <w:rsid w:val="00430251"/>
    <w:rsid w:val="00430AE7"/>
    <w:rsid w:val="004327E4"/>
    <w:rsid w:val="00433E02"/>
    <w:rsid w:val="004360B7"/>
    <w:rsid w:val="004418C3"/>
    <w:rsid w:val="00450D50"/>
    <w:rsid w:val="004541B3"/>
    <w:rsid w:val="004579B0"/>
    <w:rsid w:val="00467E23"/>
    <w:rsid w:val="00472370"/>
    <w:rsid w:val="00472B8B"/>
    <w:rsid w:val="004745A9"/>
    <w:rsid w:val="004779CC"/>
    <w:rsid w:val="0049186D"/>
    <w:rsid w:val="004B4043"/>
    <w:rsid w:val="004B6C5C"/>
    <w:rsid w:val="004C1EAE"/>
    <w:rsid w:val="004D15AF"/>
    <w:rsid w:val="004D4D45"/>
    <w:rsid w:val="004E27DD"/>
    <w:rsid w:val="004E2D65"/>
    <w:rsid w:val="004E4D5C"/>
    <w:rsid w:val="004F1537"/>
    <w:rsid w:val="004F1FE8"/>
    <w:rsid w:val="004F5F6E"/>
    <w:rsid w:val="00502725"/>
    <w:rsid w:val="005152EE"/>
    <w:rsid w:val="00517DE5"/>
    <w:rsid w:val="00521D95"/>
    <w:rsid w:val="0052542F"/>
    <w:rsid w:val="00546BD2"/>
    <w:rsid w:val="005535F4"/>
    <w:rsid w:val="005614FE"/>
    <w:rsid w:val="00563DF5"/>
    <w:rsid w:val="00570549"/>
    <w:rsid w:val="00582B48"/>
    <w:rsid w:val="00586FDF"/>
    <w:rsid w:val="005934A6"/>
    <w:rsid w:val="005A1A23"/>
    <w:rsid w:val="005A255D"/>
    <w:rsid w:val="005A479A"/>
    <w:rsid w:val="005B5267"/>
    <w:rsid w:val="005D083D"/>
    <w:rsid w:val="005D4A66"/>
    <w:rsid w:val="005D720F"/>
    <w:rsid w:val="005E44CA"/>
    <w:rsid w:val="005F00C3"/>
    <w:rsid w:val="005F27DA"/>
    <w:rsid w:val="005F28B2"/>
    <w:rsid w:val="005F3235"/>
    <w:rsid w:val="0060139E"/>
    <w:rsid w:val="00603377"/>
    <w:rsid w:val="00617DD0"/>
    <w:rsid w:val="0062741B"/>
    <w:rsid w:val="00632231"/>
    <w:rsid w:val="0063268D"/>
    <w:rsid w:val="00636495"/>
    <w:rsid w:val="00640058"/>
    <w:rsid w:val="00642351"/>
    <w:rsid w:val="0064569A"/>
    <w:rsid w:val="006548DA"/>
    <w:rsid w:val="006562CF"/>
    <w:rsid w:val="00656C57"/>
    <w:rsid w:val="00667BC7"/>
    <w:rsid w:val="00667DFE"/>
    <w:rsid w:val="00672BE4"/>
    <w:rsid w:val="00677734"/>
    <w:rsid w:val="00681937"/>
    <w:rsid w:val="006838CF"/>
    <w:rsid w:val="00684E2F"/>
    <w:rsid w:val="00693737"/>
    <w:rsid w:val="00693F9D"/>
    <w:rsid w:val="006A37C6"/>
    <w:rsid w:val="006A69DC"/>
    <w:rsid w:val="006B6089"/>
    <w:rsid w:val="006B61A9"/>
    <w:rsid w:val="006B72F3"/>
    <w:rsid w:val="006B7504"/>
    <w:rsid w:val="006C4268"/>
    <w:rsid w:val="006D4AF3"/>
    <w:rsid w:val="006D56AB"/>
    <w:rsid w:val="006E13F0"/>
    <w:rsid w:val="006E424F"/>
    <w:rsid w:val="006E5A2C"/>
    <w:rsid w:val="006E5E2F"/>
    <w:rsid w:val="006E784E"/>
    <w:rsid w:val="006F16A3"/>
    <w:rsid w:val="006F4CF9"/>
    <w:rsid w:val="007014CC"/>
    <w:rsid w:val="007030C4"/>
    <w:rsid w:val="007045F3"/>
    <w:rsid w:val="007055F1"/>
    <w:rsid w:val="00712886"/>
    <w:rsid w:val="00723853"/>
    <w:rsid w:val="00725A57"/>
    <w:rsid w:val="00730C09"/>
    <w:rsid w:val="00732943"/>
    <w:rsid w:val="007340ED"/>
    <w:rsid w:val="00735319"/>
    <w:rsid w:val="00735EFB"/>
    <w:rsid w:val="007409E9"/>
    <w:rsid w:val="00742E51"/>
    <w:rsid w:val="00751ADB"/>
    <w:rsid w:val="00752103"/>
    <w:rsid w:val="007530A2"/>
    <w:rsid w:val="00753AFF"/>
    <w:rsid w:val="00753E87"/>
    <w:rsid w:val="00757369"/>
    <w:rsid w:val="0076083B"/>
    <w:rsid w:val="00767DEC"/>
    <w:rsid w:val="00785003"/>
    <w:rsid w:val="00790587"/>
    <w:rsid w:val="00794E46"/>
    <w:rsid w:val="00796848"/>
    <w:rsid w:val="007A1E1F"/>
    <w:rsid w:val="007A59E6"/>
    <w:rsid w:val="007B36B4"/>
    <w:rsid w:val="007B4EF5"/>
    <w:rsid w:val="007C16D6"/>
    <w:rsid w:val="007C3F4B"/>
    <w:rsid w:val="007C725D"/>
    <w:rsid w:val="007D67D2"/>
    <w:rsid w:val="007E17B1"/>
    <w:rsid w:val="007E6BB7"/>
    <w:rsid w:val="00804C53"/>
    <w:rsid w:val="00804F76"/>
    <w:rsid w:val="00806013"/>
    <w:rsid w:val="00811CCD"/>
    <w:rsid w:val="008148CF"/>
    <w:rsid w:val="008168F4"/>
    <w:rsid w:val="008210F8"/>
    <w:rsid w:val="00823292"/>
    <w:rsid w:val="0082586F"/>
    <w:rsid w:val="00830AC6"/>
    <w:rsid w:val="00835DC5"/>
    <w:rsid w:val="0084257F"/>
    <w:rsid w:val="00844F73"/>
    <w:rsid w:val="008450DA"/>
    <w:rsid w:val="00846B27"/>
    <w:rsid w:val="00860B3F"/>
    <w:rsid w:val="0086474D"/>
    <w:rsid w:val="00865951"/>
    <w:rsid w:val="0086645A"/>
    <w:rsid w:val="008676CE"/>
    <w:rsid w:val="008822E3"/>
    <w:rsid w:val="00892490"/>
    <w:rsid w:val="008937A4"/>
    <w:rsid w:val="00893968"/>
    <w:rsid w:val="00894AA2"/>
    <w:rsid w:val="00895622"/>
    <w:rsid w:val="008A11C8"/>
    <w:rsid w:val="008A3364"/>
    <w:rsid w:val="008A6B5B"/>
    <w:rsid w:val="008B00BF"/>
    <w:rsid w:val="008B2ADF"/>
    <w:rsid w:val="008C1B1B"/>
    <w:rsid w:val="008C29CB"/>
    <w:rsid w:val="008D3003"/>
    <w:rsid w:val="008D6BDA"/>
    <w:rsid w:val="008E1260"/>
    <w:rsid w:val="008E2EB2"/>
    <w:rsid w:val="008E57B4"/>
    <w:rsid w:val="008E79D3"/>
    <w:rsid w:val="008F1730"/>
    <w:rsid w:val="008F4ABE"/>
    <w:rsid w:val="00904563"/>
    <w:rsid w:val="00905D7E"/>
    <w:rsid w:val="0090756F"/>
    <w:rsid w:val="00914364"/>
    <w:rsid w:val="00915304"/>
    <w:rsid w:val="00922F31"/>
    <w:rsid w:val="009256B6"/>
    <w:rsid w:val="0093232E"/>
    <w:rsid w:val="009417F3"/>
    <w:rsid w:val="009522E0"/>
    <w:rsid w:val="00952C44"/>
    <w:rsid w:val="00954A51"/>
    <w:rsid w:val="0095503C"/>
    <w:rsid w:val="00957FE0"/>
    <w:rsid w:val="00960D30"/>
    <w:rsid w:val="00971F69"/>
    <w:rsid w:val="00980FBF"/>
    <w:rsid w:val="00981E0D"/>
    <w:rsid w:val="00983AE8"/>
    <w:rsid w:val="009873E1"/>
    <w:rsid w:val="00990294"/>
    <w:rsid w:val="009A1719"/>
    <w:rsid w:val="009A3928"/>
    <w:rsid w:val="009A59A4"/>
    <w:rsid w:val="009C38B0"/>
    <w:rsid w:val="009C4FC0"/>
    <w:rsid w:val="009C65E6"/>
    <w:rsid w:val="009D0E75"/>
    <w:rsid w:val="009D462E"/>
    <w:rsid w:val="009E5FFB"/>
    <w:rsid w:val="00A037B6"/>
    <w:rsid w:val="00A06D89"/>
    <w:rsid w:val="00A1764F"/>
    <w:rsid w:val="00A22658"/>
    <w:rsid w:val="00A34A54"/>
    <w:rsid w:val="00A369C7"/>
    <w:rsid w:val="00A377E2"/>
    <w:rsid w:val="00A45031"/>
    <w:rsid w:val="00A46520"/>
    <w:rsid w:val="00A528D8"/>
    <w:rsid w:val="00A54AD1"/>
    <w:rsid w:val="00A56FB7"/>
    <w:rsid w:val="00A61929"/>
    <w:rsid w:val="00A61B6A"/>
    <w:rsid w:val="00A656B1"/>
    <w:rsid w:val="00A67909"/>
    <w:rsid w:val="00A70081"/>
    <w:rsid w:val="00A8137B"/>
    <w:rsid w:val="00A83AF3"/>
    <w:rsid w:val="00A84357"/>
    <w:rsid w:val="00A84B22"/>
    <w:rsid w:val="00A85A77"/>
    <w:rsid w:val="00A93B5A"/>
    <w:rsid w:val="00AA4392"/>
    <w:rsid w:val="00AB3B97"/>
    <w:rsid w:val="00AC1070"/>
    <w:rsid w:val="00AC2C75"/>
    <w:rsid w:val="00AC371C"/>
    <w:rsid w:val="00AD16DE"/>
    <w:rsid w:val="00AD4634"/>
    <w:rsid w:val="00AD6EDD"/>
    <w:rsid w:val="00AE2029"/>
    <w:rsid w:val="00AE5D8D"/>
    <w:rsid w:val="00AF12BE"/>
    <w:rsid w:val="00AF6A82"/>
    <w:rsid w:val="00B005CC"/>
    <w:rsid w:val="00B01A37"/>
    <w:rsid w:val="00B13747"/>
    <w:rsid w:val="00B21922"/>
    <w:rsid w:val="00B22D82"/>
    <w:rsid w:val="00B25506"/>
    <w:rsid w:val="00B259CB"/>
    <w:rsid w:val="00B278AC"/>
    <w:rsid w:val="00B31E20"/>
    <w:rsid w:val="00B33260"/>
    <w:rsid w:val="00B4058F"/>
    <w:rsid w:val="00B47641"/>
    <w:rsid w:val="00B50971"/>
    <w:rsid w:val="00B55B3B"/>
    <w:rsid w:val="00B70758"/>
    <w:rsid w:val="00B73484"/>
    <w:rsid w:val="00B77106"/>
    <w:rsid w:val="00B80393"/>
    <w:rsid w:val="00B90754"/>
    <w:rsid w:val="00B90B41"/>
    <w:rsid w:val="00BA1E3F"/>
    <w:rsid w:val="00BA2F80"/>
    <w:rsid w:val="00BA531F"/>
    <w:rsid w:val="00BA55A4"/>
    <w:rsid w:val="00BA7615"/>
    <w:rsid w:val="00BB49E4"/>
    <w:rsid w:val="00BB4B1B"/>
    <w:rsid w:val="00BB5E34"/>
    <w:rsid w:val="00BC4BC4"/>
    <w:rsid w:val="00BD41C0"/>
    <w:rsid w:val="00BD7EC7"/>
    <w:rsid w:val="00BE249F"/>
    <w:rsid w:val="00BE4EA7"/>
    <w:rsid w:val="00BE4FEE"/>
    <w:rsid w:val="00BF7674"/>
    <w:rsid w:val="00C01AFF"/>
    <w:rsid w:val="00C052F2"/>
    <w:rsid w:val="00C12A48"/>
    <w:rsid w:val="00C159BE"/>
    <w:rsid w:val="00C15CE6"/>
    <w:rsid w:val="00C225C3"/>
    <w:rsid w:val="00C23D01"/>
    <w:rsid w:val="00C23E4F"/>
    <w:rsid w:val="00C24684"/>
    <w:rsid w:val="00C34751"/>
    <w:rsid w:val="00C3770F"/>
    <w:rsid w:val="00C41F7E"/>
    <w:rsid w:val="00C45CD6"/>
    <w:rsid w:val="00C46069"/>
    <w:rsid w:val="00C47A3F"/>
    <w:rsid w:val="00C50A9F"/>
    <w:rsid w:val="00C512FD"/>
    <w:rsid w:val="00C562FB"/>
    <w:rsid w:val="00C612D8"/>
    <w:rsid w:val="00C619B6"/>
    <w:rsid w:val="00C65459"/>
    <w:rsid w:val="00C65475"/>
    <w:rsid w:val="00C716BC"/>
    <w:rsid w:val="00C858A4"/>
    <w:rsid w:val="00CA3CF0"/>
    <w:rsid w:val="00CC5560"/>
    <w:rsid w:val="00CC5C01"/>
    <w:rsid w:val="00CD0119"/>
    <w:rsid w:val="00CD07CF"/>
    <w:rsid w:val="00CE68AD"/>
    <w:rsid w:val="00CE7817"/>
    <w:rsid w:val="00CF2F89"/>
    <w:rsid w:val="00D000D4"/>
    <w:rsid w:val="00D20D10"/>
    <w:rsid w:val="00D2200E"/>
    <w:rsid w:val="00D2385B"/>
    <w:rsid w:val="00D239B4"/>
    <w:rsid w:val="00D23F82"/>
    <w:rsid w:val="00D30C8B"/>
    <w:rsid w:val="00D36B55"/>
    <w:rsid w:val="00D37133"/>
    <w:rsid w:val="00D3737B"/>
    <w:rsid w:val="00D43948"/>
    <w:rsid w:val="00D43A0C"/>
    <w:rsid w:val="00D458BA"/>
    <w:rsid w:val="00D51F7F"/>
    <w:rsid w:val="00D62945"/>
    <w:rsid w:val="00D64D3B"/>
    <w:rsid w:val="00D7423C"/>
    <w:rsid w:val="00D74BC8"/>
    <w:rsid w:val="00D80611"/>
    <w:rsid w:val="00D80A57"/>
    <w:rsid w:val="00D91644"/>
    <w:rsid w:val="00D91B79"/>
    <w:rsid w:val="00D91B8C"/>
    <w:rsid w:val="00D92654"/>
    <w:rsid w:val="00DA0621"/>
    <w:rsid w:val="00DA2BAD"/>
    <w:rsid w:val="00DA4A8E"/>
    <w:rsid w:val="00DA55BB"/>
    <w:rsid w:val="00DB246B"/>
    <w:rsid w:val="00DB7C9F"/>
    <w:rsid w:val="00DC0D7F"/>
    <w:rsid w:val="00DC3BEB"/>
    <w:rsid w:val="00DD24B3"/>
    <w:rsid w:val="00DD28AC"/>
    <w:rsid w:val="00DD3814"/>
    <w:rsid w:val="00DD43BA"/>
    <w:rsid w:val="00DF69B3"/>
    <w:rsid w:val="00E04E8A"/>
    <w:rsid w:val="00E11E41"/>
    <w:rsid w:val="00E1413E"/>
    <w:rsid w:val="00E25BDF"/>
    <w:rsid w:val="00E55DA5"/>
    <w:rsid w:val="00E56448"/>
    <w:rsid w:val="00E618EC"/>
    <w:rsid w:val="00E61D2E"/>
    <w:rsid w:val="00E61D8A"/>
    <w:rsid w:val="00E66263"/>
    <w:rsid w:val="00E7358B"/>
    <w:rsid w:val="00E755D1"/>
    <w:rsid w:val="00E84CD1"/>
    <w:rsid w:val="00E858DA"/>
    <w:rsid w:val="00E85FFA"/>
    <w:rsid w:val="00E914ED"/>
    <w:rsid w:val="00E91E75"/>
    <w:rsid w:val="00EA753A"/>
    <w:rsid w:val="00EB1E6F"/>
    <w:rsid w:val="00EB3AE9"/>
    <w:rsid w:val="00EB4363"/>
    <w:rsid w:val="00EB4B6D"/>
    <w:rsid w:val="00EB71BE"/>
    <w:rsid w:val="00EC03B7"/>
    <w:rsid w:val="00EC2519"/>
    <w:rsid w:val="00EC25FD"/>
    <w:rsid w:val="00ED483D"/>
    <w:rsid w:val="00ED677D"/>
    <w:rsid w:val="00EE28D4"/>
    <w:rsid w:val="00EE3CA0"/>
    <w:rsid w:val="00EE7040"/>
    <w:rsid w:val="00EF280B"/>
    <w:rsid w:val="00EF66B4"/>
    <w:rsid w:val="00F04997"/>
    <w:rsid w:val="00F05725"/>
    <w:rsid w:val="00F11143"/>
    <w:rsid w:val="00F272B3"/>
    <w:rsid w:val="00F30BE4"/>
    <w:rsid w:val="00F30E18"/>
    <w:rsid w:val="00F40246"/>
    <w:rsid w:val="00F413A4"/>
    <w:rsid w:val="00F4470B"/>
    <w:rsid w:val="00F457DF"/>
    <w:rsid w:val="00F4663F"/>
    <w:rsid w:val="00F478DE"/>
    <w:rsid w:val="00F47988"/>
    <w:rsid w:val="00F47A54"/>
    <w:rsid w:val="00F51940"/>
    <w:rsid w:val="00F527C1"/>
    <w:rsid w:val="00F537F2"/>
    <w:rsid w:val="00F54C5F"/>
    <w:rsid w:val="00F568B1"/>
    <w:rsid w:val="00F7106C"/>
    <w:rsid w:val="00F71D3E"/>
    <w:rsid w:val="00F73D20"/>
    <w:rsid w:val="00F81F8C"/>
    <w:rsid w:val="00F86290"/>
    <w:rsid w:val="00F95F25"/>
    <w:rsid w:val="00FA2B35"/>
    <w:rsid w:val="00FA3336"/>
    <w:rsid w:val="00FA778A"/>
    <w:rsid w:val="00FB403F"/>
    <w:rsid w:val="00FB7614"/>
    <w:rsid w:val="00FC1398"/>
    <w:rsid w:val="00FC5085"/>
    <w:rsid w:val="00FC58A5"/>
    <w:rsid w:val="00FC706D"/>
    <w:rsid w:val="00FD2CF8"/>
    <w:rsid w:val="00FE2A4E"/>
    <w:rsid w:val="00FE535B"/>
    <w:rsid w:val="00FE619E"/>
    <w:rsid w:val="00FF192E"/>
    <w:rsid w:val="00FF285E"/>
    <w:rsid w:val="00FF3848"/>
    <w:rsid w:val="00FF38C0"/>
    <w:rsid w:val="00FF4367"/>
    <w:rsid w:val="00FF694B"/>
    <w:rsid w:val="00FF75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C612D8"/>
    <w:pPr>
      <w:keepNext/>
      <w:spacing w:before="240" w:after="60"/>
      <w:outlineLvl w:val="0"/>
    </w:pPr>
    <w:rPr>
      <w:rFonts w:ascii="Cambria" w:eastAsia="Times New Roman" w:hAnsi="Cambria"/>
      <w:b/>
      <w:bCs/>
      <w:kern w:val="32"/>
      <w:sz w:val="32"/>
      <w:szCs w:val="32"/>
    </w:rPr>
  </w:style>
  <w:style w:type="paragraph" w:styleId="Nadpis2">
    <w:name w:val="heading 2"/>
    <w:basedOn w:val="Nadpis1"/>
    <w:next w:val="Normln"/>
    <w:link w:val="Nadpis2Char1"/>
    <w:uiPriority w:val="99"/>
    <w:qFormat/>
    <w:rsid w:val="00C612D8"/>
    <w:pPr>
      <w:keepLines/>
      <w:outlineLvl w:val="1"/>
    </w:pPr>
    <w:rPr>
      <w:rFonts w:ascii="Sans-PS" w:hAnsi="Sans-PS" w:cs="Sans-PS"/>
      <w:bCs w:val="0"/>
      <w:color w:val="000000"/>
      <w:kern w:val="0"/>
    </w:rPr>
  </w:style>
  <w:style w:type="paragraph" w:styleId="Nadpis5">
    <w:name w:val="heading 5"/>
    <w:basedOn w:val="Normln"/>
    <w:next w:val="Normln"/>
    <w:link w:val="Nadpis5Char"/>
    <w:uiPriority w:val="99"/>
    <w:qFormat/>
    <w:rsid w:val="00C612D8"/>
    <w:pPr>
      <w:keepNext/>
      <w:spacing w:after="0"/>
      <w:jc w:val="center"/>
      <w:outlineLvl w:val="4"/>
    </w:pPr>
    <w:rPr>
      <w:rFonts w:ascii="Verdana" w:eastAsia="Times New Roman" w:hAnsi="Verdana" w:cs="Arial"/>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uiPriority w:val="9"/>
    <w:semiHidden/>
    <w:rsid w:val="00C612D8"/>
    <w:rPr>
      <w:rFonts w:ascii="Cambria" w:eastAsia="Times New Roman" w:hAnsi="Cambria" w:cs="Times New Roman"/>
      <w:b/>
      <w:bCs/>
      <w:i/>
      <w:iCs/>
      <w:sz w:val="28"/>
      <w:szCs w:val="28"/>
      <w:lang w:eastAsia="en-US"/>
    </w:rPr>
  </w:style>
  <w:style w:type="character" w:customStyle="1" w:styleId="Nadpis5Char">
    <w:name w:val="Nadpis 5 Char"/>
    <w:link w:val="Nadpis5"/>
    <w:uiPriority w:val="99"/>
    <w:rsid w:val="00C612D8"/>
    <w:rPr>
      <w:rFonts w:ascii="Verdana" w:eastAsia="Times New Roman" w:hAnsi="Verdana" w:cs="Arial"/>
      <w:b/>
      <w:color w:val="000000"/>
      <w:lang w:eastAsia="en-US"/>
    </w:rPr>
  </w:style>
  <w:style w:type="character" w:customStyle="1" w:styleId="Nadpis2Char1">
    <w:name w:val="Nadpis 2 Char1"/>
    <w:link w:val="Nadpis2"/>
    <w:uiPriority w:val="99"/>
    <w:locked/>
    <w:rsid w:val="00C612D8"/>
    <w:rPr>
      <w:rFonts w:ascii="Sans-PS" w:eastAsia="Times New Roman" w:hAnsi="Sans-PS" w:cs="Sans-PS"/>
      <w:b/>
      <w:color w:val="000000"/>
      <w:sz w:val="32"/>
      <w:szCs w:val="32"/>
      <w:lang w:eastAsia="en-US"/>
    </w:rPr>
  </w:style>
  <w:style w:type="paragraph" w:styleId="Odstavecseseznamem">
    <w:name w:val="List Paragraph"/>
    <w:basedOn w:val="Normln"/>
    <w:link w:val="OdstavecseseznamemChar"/>
    <w:uiPriority w:val="99"/>
    <w:qFormat/>
    <w:rsid w:val="00C612D8"/>
    <w:pPr>
      <w:ind w:left="720"/>
      <w:contextualSpacing/>
    </w:pPr>
    <w:rPr>
      <w:rFonts w:eastAsia="Times New Roman" w:cs="Calibri"/>
      <w:color w:val="000000"/>
    </w:rPr>
  </w:style>
  <w:style w:type="paragraph" w:styleId="Textkomente">
    <w:name w:val="annotation text"/>
    <w:basedOn w:val="Normln"/>
    <w:link w:val="TextkomenteChar1"/>
    <w:uiPriority w:val="99"/>
    <w:rsid w:val="00C612D8"/>
    <w:rPr>
      <w:rFonts w:eastAsia="Times New Roman" w:cs="Calibri"/>
      <w:color w:val="000000"/>
      <w:sz w:val="20"/>
      <w:szCs w:val="20"/>
    </w:rPr>
  </w:style>
  <w:style w:type="character" w:customStyle="1" w:styleId="TextkomenteChar">
    <w:name w:val="Text komentáře Char"/>
    <w:uiPriority w:val="99"/>
    <w:semiHidden/>
    <w:rsid w:val="00C612D8"/>
    <w:rPr>
      <w:lang w:eastAsia="en-US"/>
    </w:rPr>
  </w:style>
  <w:style w:type="character" w:customStyle="1" w:styleId="TextkomenteChar1">
    <w:name w:val="Text komentáře Char1"/>
    <w:link w:val="Textkomente"/>
    <w:uiPriority w:val="99"/>
    <w:locked/>
    <w:rsid w:val="00C612D8"/>
    <w:rPr>
      <w:rFonts w:eastAsia="Times New Roman" w:cs="Calibri"/>
      <w:color w:val="000000"/>
      <w:lang w:eastAsia="en-US"/>
    </w:rPr>
  </w:style>
  <w:style w:type="paragraph" w:styleId="Zkladntextodsazen2">
    <w:name w:val="Body Text Indent 2"/>
    <w:basedOn w:val="Normln"/>
    <w:link w:val="Zkladntextodsazen2Char"/>
    <w:uiPriority w:val="99"/>
    <w:rsid w:val="00C612D8"/>
    <w:pPr>
      <w:spacing w:after="60"/>
      <w:ind w:left="540"/>
      <w:jc w:val="both"/>
    </w:pPr>
    <w:rPr>
      <w:rFonts w:ascii="Verdana" w:eastAsia="Times New Roman" w:hAnsi="Verdana" w:cs="Arial"/>
      <w:color w:val="000000"/>
      <w:sz w:val="20"/>
      <w:szCs w:val="20"/>
    </w:rPr>
  </w:style>
  <w:style w:type="character" w:customStyle="1" w:styleId="Zkladntextodsazen2Char">
    <w:name w:val="Základní text odsazený 2 Char"/>
    <w:link w:val="Zkladntextodsazen2"/>
    <w:uiPriority w:val="99"/>
    <w:rsid w:val="00C612D8"/>
    <w:rPr>
      <w:rFonts w:ascii="Verdana" w:eastAsia="Times New Roman" w:hAnsi="Verdana" w:cs="Arial"/>
      <w:color w:val="000000"/>
      <w:lang w:eastAsia="en-US"/>
    </w:rPr>
  </w:style>
  <w:style w:type="paragraph" w:styleId="Zkladntextodsazen3">
    <w:name w:val="Body Text Indent 3"/>
    <w:basedOn w:val="Normln"/>
    <w:link w:val="Zkladntextodsazen3Char"/>
    <w:uiPriority w:val="99"/>
    <w:rsid w:val="00C612D8"/>
    <w:pPr>
      <w:spacing w:after="60"/>
      <w:ind w:left="502"/>
      <w:jc w:val="both"/>
    </w:pPr>
    <w:rPr>
      <w:rFonts w:ascii="Verdana" w:eastAsia="Times New Roman" w:hAnsi="Verdana" w:cs="Arial"/>
      <w:color w:val="000000"/>
      <w:sz w:val="20"/>
      <w:szCs w:val="20"/>
    </w:rPr>
  </w:style>
  <w:style w:type="character" w:customStyle="1" w:styleId="Zkladntextodsazen3Char">
    <w:name w:val="Základní text odsazený 3 Char"/>
    <w:link w:val="Zkladntextodsazen3"/>
    <w:uiPriority w:val="99"/>
    <w:rsid w:val="00C612D8"/>
    <w:rPr>
      <w:rFonts w:ascii="Verdana" w:eastAsia="Times New Roman" w:hAnsi="Verdana" w:cs="Arial"/>
      <w:color w:val="000000"/>
      <w:lang w:eastAsia="en-US"/>
    </w:rPr>
  </w:style>
  <w:style w:type="paragraph" w:customStyle="1" w:styleId="Odstavec11">
    <w:name w:val="Odstavec 1.1"/>
    <w:basedOn w:val="Normln"/>
    <w:uiPriority w:val="99"/>
    <w:rsid w:val="00C612D8"/>
    <w:pPr>
      <w:tabs>
        <w:tab w:val="left" w:pos="567"/>
      </w:tabs>
      <w:spacing w:before="120" w:after="0" w:line="240" w:lineRule="auto"/>
      <w:ind w:left="567" w:hanging="567"/>
    </w:pPr>
    <w:rPr>
      <w:rFonts w:ascii="Times New Roman" w:eastAsia="Times New Roman" w:hAnsi="Times New Roman"/>
      <w:color w:val="000000"/>
      <w:sz w:val="20"/>
      <w:szCs w:val="24"/>
      <w:lang w:eastAsia="cs-CZ"/>
    </w:rPr>
  </w:style>
  <w:style w:type="paragraph" w:customStyle="1" w:styleId="StylLatinkaArialSloitArial10bPed0cm">
    <w:name w:val="Styl (Latinka) Arial (Složité) Arial 10 b. Před:  0 cm"/>
    <w:basedOn w:val="Normln"/>
    <w:uiPriority w:val="99"/>
    <w:rsid w:val="00C612D8"/>
    <w:pPr>
      <w:tabs>
        <w:tab w:val="left" w:pos="1531"/>
        <w:tab w:val="left" w:pos="2325"/>
      </w:tabs>
      <w:spacing w:after="0" w:line="200" w:lineRule="atLeast"/>
    </w:pPr>
    <w:rPr>
      <w:rFonts w:ascii="Arial" w:eastAsia="Times New Roman" w:hAnsi="Arial" w:cs="Arial"/>
      <w:color w:val="000000"/>
      <w:sz w:val="20"/>
      <w:szCs w:val="20"/>
    </w:rPr>
  </w:style>
  <w:style w:type="character" w:styleId="Hypertextovodkaz">
    <w:name w:val="Hyperlink"/>
    <w:uiPriority w:val="99"/>
    <w:rsid w:val="00C612D8"/>
    <w:rPr>
      <w:rFonts w:cs="Times New Roman"/>
      <w:color w:val="0000FF"/>
      <w:u w:val="single"/>
    </w:rPr>
  </w:style>
  <w:style w:type="character" w:customStyle="1" w:styleId="Nadpis1Char">
    <w:name w:val="Nadpis 1 Char"/>
    <w:link w:val="Nadpis1"/>
    <w:uiPriority w:val="9"/>
    <w:rsid w:val="00C612D8"/>
    <w:rPr>
      <w:rFonts w:ascii="Cambria" w:eastAsia="Times New Roman" w:hAnsi="Cambria" w:cs="Times New Roman"/>
      <w:b/>
      <w:bCs/>
      <w:kern w:val="32"/>
      <w:sz w:val="32"/>
      <w:szCs w:val="32"/>
      <w:lang w:eastAsia="en-US"/>
    </w:rPr>
  </w:style>
  <w:style w:type="character" w:customStyle="1" w:styleId="preformatted">
    <w:name w:val="preformatted"/>
    <w:rsid w:val="00846B27"/>
  </w:style>
  <w:style w:type="character" w:customStyle="1" w:styleId="nowrap">
    <w:name w:val="nowrap"/>
    <w:rsid w:val="00846B27"/>
  </w:style>
  <w:style w:type="table" w:styleId="Mkatabulky">
    <w:name w:val="Table Grid"/>
    <w:basedOn w:val="Normlntabulka"/>
    <w:uiPriority w:val="99"/>
    <w:rsid w:val="0090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937A4"/>
    <w:pPr>
      <w:tabs>
        <w:tab w:val="center" w:pos="4536"/>
        <w:tab w:val="right" w:pos="9072"/>
      </w:tabs>
    </w:pPr>
  </w:style>
  <w:style w:type="character" w:customStyle="1" w:styleId="ZhlavChar">
    <w:name w:val="Záhlaví Char"/>
    <w:link w:val="Zhlav"/>
    <w:uiPriority w:val="99"/>
    <w:rsid w:val="008937A4"/>
    <w:rPr>
      <w:sz w:val="22"/>
      <w:szCs w:val="22"/>
      <w:lang w:eastAsia="en-US"/>
    </w:rPr>
  </w:style>
  <w:style w:type="paragraph" w:styleId="Zpat">
    <w:name w:val="footer"/>
    <w:basedOn w:val="Normln"/>
    <w:link w:val="ZpatChar"/>
    <w:uiPriority w:val="99"/>
    <w:unhideWhenUsed/>
    <w:rsid w:val="008937A4"/>
    <w:pPr>
      <w:tabs>
        <w:tab w:val="center" w:pos="4536"/>
        <w:tab w:val="right" w:pos="9072"/>
      </w:tabs>
    </w:pPr>
  </w:style>
  <w:style w:type="character" w:customStyle="1" w:styleId="ZpatChar">
    <w:name w:val="Zápatí Char"/>
    <w:link w:val="Zpat"/>
    <w:uiPriority w:val="99"/>
    <w:rsid w:val="008937A4"/>
    <w:rPr>
      <w:sz w:val="22"/>
      <w:szCs w:val="22"/>
      <w:lang w:eastAsia="en-US"/>
    </w:rPr>
  </w:style>
  <w:style w:type="paragraph" w:styleId="Zkladntext">
    <w:name w:val="Body Text"/>
    <w:basedOn w:val="Normln"/>
    <w:link w:val="ZkladntextChar"/>
    <w:uiPriority w:val="99"/>
    <w:rsid w:val="00914364"/>
    <w:pPr>
      <w:spacing w:after="120" w:line="240" w:lineRule="auto"/>
    </w:pPr>
    <w:rPr>
      <w:rFonts w:ascii="Times New Roman" w:eastAsia="MS Mincho" w:hAnsi="Times New Roman"/>
      <w:sz w:val="24"/>
      <w:szCs w:val="24"/>
      <w:lang w:eastAsia="cs-CZ"/>
    </w:rPr>
  </w:style>
  <w:style w:type="character" w:customStyle="1" w:styleId="ZkladntextChar">
    <w:name w:val="Základní text Char"/>
    <w:link w:val="Zkladntext"/>
    <w:uiPriority w:val="99"/>
    <w:rsid w:val="00914364"/>
    <w:rPr>
      <w:rFonts w:ascii="Times New Roman" w:eastAsia="MS Mincho" w:hAnsi="Times New Roman"/>
      <w:sz w:val="24"/>
      <w:szCs w:val="24"/>
    </w:rPr>
  </w:style>
  <w:style w:type="paragraph" w:customStyle="1" w:styleId="BodyText21">
    <w:name w:val="Body Text 21"/>
    <w:basedOn w:val="Normln"/>
    <w:uiPriority w:val="99"/>
    <w:rsid w:val="00914364"/>
    <w:pPr>
      <w:widowControl w:val="0"/>
      <w:spacing w:after="0" w:line="240" w:lineRule="auto"/>
      <w:jc w:val="both"/>
    </w:pPr>
    <w:rPr>
      <w:rFonts w:ascii="Times New Roman" w:eastAsia="Times New Roman" w:hAnsi="Times New Roman"/>
      <w:szCs w:val="20"/>
      <w:lang w:eastAsia="cs-CZ"/>
    </w:rPr>
  </w:style>
  <w:style w:type="character" w:customStyle="1" w:styleId="OdstavecseseznamemChar">
    <w:name w:val="Odstavec se seznamem Char"/>
    <w:link w:val="Odstavecseseznamem"/>
    <w:uiPriority w:val="99"/>
    <w:locked/>
    <w:rsid w:val="00C12A48"/>
    <w:rPr>
      <w:rFonts w:eastAsia="Times New Roman" w:cs="Calibri"/>
      <w:color w:val="000000"/>
      <w:sz w:val="22"/>
      <w:szCs w:val="22"/>
      <w:lang w:eastAsia="en-US"/>
    </w:rPr>
  </w:style>
  <w:style w:type="character" w:styleId="Odkaznakoment">
    <w:name w:val="annotation reference"/>
    <w:uiPriority w:val="99"/>
    <w:semiHidden/>
    <w:unhideWhenUsed/>
    <w:rsid w:val="00407E81"/>
    <w:rPr>
      <w:sz w:val="16"/>
      <w:szCs w:val="16"/>
    </w:rPr>
  </w:style>
  <w:style w:type="paragraph" w:styleId="Pedmtkomente">
    <w:name w:val="annotation subject"/>
    <w:basedOn w:val="Textkomente"/>
    <w:next w:val="Textkomente"/>
    <w:link w:val="PedmtkomenteChar"/>
    <w:uiPriority w:val="99"/>
    <w:semiHidden/>
    <w:unhideWhenUsed/>
    <w:rsid w:val="00407E81"/>
    <w:rPr>
      <w:rFonts w:eastAsia="Calibri" w:cs="Times New Roman"/>
      <w:b/>
      <w:bCs/>
      <w:color w:val="auto"/>
    </w:rPr>
  </w:style>
  <w:style w:type="character" w:customStyle="1" w:styleId="PedmtkomenteChar">
    <w:name w:val="Předmět komentáře Char"/>
    <w:link w:val="Pedmtkomente"/>
    <w:uiPriority w:val="99"/>
    <w:semiHidden/>
    <w:rsid w:val="00407E81"/>
    <w:rPr>
      <w:rFonts w:eastAsia="Times New Roman" w:cs="Calibri"/>
      <w:b/>
      <w:bCs/>
      <w:color w:val="000000"/>
      <w:lang w:eastAsia="en-US"/>
    </w:rPr>
  </w:style>
  <w:style w:type="paragraph" w:styleId="Textbubliny">
    <w:name w:val="Balloon Text"/>
    <w:basedOn w:val="Normln"/>
    <w:link w:val="TextbublinyChar"/>
    <w:uiPriority w:val="99"/>
    <w:semiHidden/>
    <w:unhideWhenUsed/>
    <w:rsid w:val="00407E8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07E81"/>
    <w:rPr>
      <w:rFonts w:ascii="Tahoma" w:hAnsi="Tahoma" w:cs="Tahoma"/>
      <w:sz w:val="16"/>
      <w:szCs w:val="16"/>
      <w:lang w:eastAsia="en-US"/>
    </w:rPr>
  </w:style>
  <w:style w:type="paragraph" w:styleId="Zkladntext3">
    <w:name w:val="Body Text 3"/>
    <w:basedOn w:val="Normln"/>
    <w:link w:val="Zkladntext3Char"/>
    <w:uiPriority w:val="99"/>
    <w:rsid w:val="00CF2F89"/>
    <w:pPr>
      <w:spacing w:after="120" w:line="240" w:lineRule="auto"/>
    </w:pPr>
    <w:rPr>
      <w:rFonts w:ascii="Times New Roman" w:eastAsia="MS Mincho" w:hAnsi="Times New Roman"/>
      <w:sz w:val="16"/>
      <w:szCs w:val="16"/>
      <w:lang w:eastAsia="cs-CZ"/>
    </w:rPr>
  </w:style>
  <w:style w:type="character" w:customStyle="1" w:styleId="Zkladntext3Char">
    <w:name w:val="Základní text 3 Char"/>
    <w:link w:val="Zkladntext3"/>
    <w:uiPriority w:val="99"/>
    <w:rsid w:val="00CF2F89"/>
    <w:rPr>
      <w:rFonts w:ascii="Times New Roman" w:eastAsia="MS Mincho" w:hAnsi="Times New Roman"/>
      <w:sz w:val="16"/>
      <w:szCs w:val="16"/>
    </w:rPr>
  </w:style>
  <w:style w:type="paragraph" w:customStyle="1" w:styleId="AAOdstavec">
    <w:name w:val="AA_Odstavec"/>
    <w:basedOn w:val="Normln"/>
    <w:link w:val="AAOdstavecChar"/>
    <w:uiPriority w:val="99"/>
    <w:rsid w:val="00CF2F89"/>
    <w:pPr>
      <w:spacing w:after="0" w:line="240" w:lineRule="auto"/>
      <w:jc w:val="both"/>
    </w:pPr>
    <w:rPr>
      <w:rFonts w:ascii="Arial" w:eastAsia="Times New Roman" w:hAnsi="Arial"/>
      <w:sz w:val="20"/>
      <w:szCs w:val="20"/>
    </w:rPr>
  </w:style>
  <w:style w:type="character" w:customStyle="1" w:styleId="AAOdstavecChar">
    <w:name w:val="AA_Odstavec Char"/>
    <w:link w:val="AAOdstavec"/>
    <w:uiPriority w:val="99"/>
    <w:locked/>
    <w:rsid w:val="00CF2F89"/>
    <w:rPr>
      <w:rFonts w:ascii="Arial" w:eastAsia="Times New Roman" w:hAnsi="Arial"/>
      <w:lang w:eastAsia="en-US"/>
    </w:rPr>
  </w:style>
  <w:style w:type="paragraph" w:customStyle="1" w:styleId="Aodsazen">
    <w:name w:val="A_odsazení"/>
    <w:basedOn w:val="Normln"/>
    <w:link w:val="AodsazenChar"/>
    <w:uiPriority w:val="99"/>
    <w:rsid w:val="00AE5D8D"/>
    <w:pPr>
      <w:tabs>
        <w:tab w:val="num" w:pos="1140"/>
        <w:tab w:val="right" w:leader="dot" w:pos="7371"/>
      </w:tabs>
      <w:autoSpaceDE w:val="0"/>
      <w:autoSpaceDN w:val="0"/>
      <w:adjustRightInd w:val="0"/>
      <w:spacing w:before="120" w:after="0" w:line="240" w:lineRule="auto"/>
      <w:ind w:left="1140" w:hanging="360"/>
      <w:jc w:val="both"/>
    </w:pPr>
    <w:rPr>
      <w:rFonts w:ascii="Times New Roman" w:eastAsia="Times New Roman" w:hAnsi="Times New Roman"/>
      <w:sz w:val="24"/>
      <w:szCs w:val="24"/>
      <w:lang w:eastAsia="cs-CZ"/>
    </w:rPr>
  </w:style>
  <w:style w:type="paragraph" w:styleId="Prosttext">
    <w:name w:val="Plain Text"/>
    <w:basedOn w:val="Normln"/>
    <w:link w:val="ProsttextChar"/>
    <w:uiPriority w:val="99"/>
    <w:rsid w:val="00AE5D8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link w:val="Prosttext"/>
    <w:uiPriority w:val="99"/>
    <w:rsid w:val="00AE5D8D"/>
    <w:rPr>
      <w:rFonts w:ascii="Courier New" w:eastAsia="Times New Roman" w:hAnsi="Courier New" w:cs="Courier New"/>
    </w:rPr>
  </w:style>
  <w:style w:type="character" w:customStyle="1" w:styleId="AodsazenChar">
    <w:name w:val="A_odsazení Char"/>
    <w:link w:val="Aodsazen"/>
    <w:uiPriority w:val="99"/>
    <w:locked/>
    <w:rsid w:val="00AE5D8D"/>
    <w:rPr>
      <w:rFonts w:ascii="Times New Roman" w:eastAsia="Times New Roman" w:hAnsi="Times New Roman"/>
      <w:sz w:val="24"/>
      <w:szCs w:val="24"/>
    </w:rPr>
  </w:style>
  <w:style w:type="paragraph" w:styleId="Zkladntext2">
    <w:name w:val="Body Text 2"/>
    <w:basedOn w:val="Normln"/>
    <w:link w:val="Zkladntext2Char"/>
    <w:uiPriority w:val="99"/>
    <w:qFormat/>
    <w:rsid w:val="009C4FC0"/>
    <w:pPr>
      <w:spacing w:after="120" w:line="480" w:lineRule="auto"/>
    </w:pPr>
    <w:rPr>
      <w:rFonts w:ascii="Times New Roman" w:eastAsia="MS Mincho" w:hAnsi="Times New Roman"/>
      <w:sz w:val="24"/>
      <w:szCs w:val="24"/>
      <w:lang w:eastAsia="cs-CZ"/>
    </w:rPr>
  </w:style>
  <w:style w:type="character" w:customStyle="1" w:styleId="Zkladntext2Char">
    <w:name w:val="Základní text 2 Char"/>
    <w:basedOn w:val="Standardnpsmoodstavce"/>
    <w:link w:val="Zkladntext2"/>
    <w:uiPriority w:val="99"/>
    <w:rsid w:val="009C4FC0"/>
    <w:rPr>
      <w:rFonts w:ascii="Times New Roman" w:eastAsia="MS Mincho" w:hAnsi="Times New Roman"/>
      <w:sz w:val="24"/>
      <w:szCs w:val="24"/>
    </w:rPr>
  </w:style>
  <w:style w:type="paragraph" w:customStyle="1" w:styleId="Default">
    <w:name w:val="Default"/>
    <w:rsid w:val="009C4FC0"/>
    <w:pPr>
      <w:autoSpaceDE w:val="0"/>
      <w:autoSpaceDN w:val="0"/>
      <w:adjustRightInd w:val="0"/>
    </w:pPr>
    <w:rPr>
      <w:rFonts w:ascii="Verdana" w:eastAsia="Times New Roman" w:hAnsi="Verdana" w:cs="Verdana"/>
      <w:color w:val="000000"/>
      <w:sz w:val="24"/>
      <w:szCs w:val="24"/>
    </w:rPr>
  </w:style>
  <w:style w:type="paragraph" w:styleId="Revize">
    <w:name w:val="Revision"/>
    <w:hidden/>
    <w:uiPriority w:val="99"/>
    <w:semiHidden/>
    <w:rsid w:val="00FF436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C612D8"/>
    <w:pPr>
      <w:keepNext/>
      <w:spacing w:before="240" w:after="60"/>
      <w:outlineLvl w:val="0"/>
    </w:pPr>
    <w:rPr>
      <w:rFonts w:ascii="Cambria" w:eastAsia="Times New Roman" w:hAnsi="Cambria"/>
      <w:b/>
      <w:bCs/>
      <w:kern w:val="32"/>
      <w:sz w:val="32"/>
      <w:szCs w:val="32"/>
    </w:rPr>
  </w:style>
  <w:style w:type="paragraph" w:styleId="Nadpis2">
    <w:name w:val="heading 2"/>
    <w:basedOn w:val="Nadpis1"/>
    <w:next w:val="Normln"/>
    <w:link w:val="Nadpis2Char1"/>
    <w:uiPriority w:val="99"/>
    <w:qFormat/>
    <w:rsid w:val="00C612D8"/>
    <w:pPr>
      <w:keepLines/>
      <w:outlineLvl w:val="1"/>
    </w:pPr>
    <w:rPr>
      <w:rFonts w:ascii="Sans-PS" w:hAnsi="Sans-PS" w:cs="Sans-PS"/>
      <w:bCs w:val="0"/>
      <w:color w:val="000000"/>
      <w:kern w:val="0"/>
    </w:rPr>
  </w:style>
  <w:style w:type="paragraph" w:styleId="Nadpis5">
    <w:name w:val="heading 5"/>
    <w:basedOn w:val="Normln"/>
    <w:next w:val="Normln"/>
    <w:link w:val="Nadpis5Char"/>
    <w:uiPriority w:val="99"/>
    <w:qFormat/>
    <w:rsid w:val="00C612D8"/>
    <w:pPr>
      <w:keepNext/>
      <w:spacing w:after="0"/>
      <w:jc w:val="center"/>
      <w:outlineLvl w:val="4"/>
    </w:pPr>
    <w:rPr>
      <w:rFonts w:ascii="Verdana" w:eastAsia="Times New Roman" w:hAnsi="Verdana" w:cs="Arial"/>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uiPriority w:val="9"/>
    <w:semiHidden/>
    <w:rsid w:val="00C612D8"/>
    <w:rPr>
      <w:rFonts w:ascii="Cambria" w:eastAsia="Times New Roman" w:hAnsi="Cambria" w:cs="Times New Roman"/>
      <w:b/>
      <w:bCs/>
      <w:i/>
      <w:iCs/>
      <w:sz w:val="28"/>
      <w:szCs w:val="28"/>
      <w:lang w:eastAsia="en-US"/>
    </w:rPr>
  </w:style>
  <w:style w:type="character" w:customStyle="1" w:styleId="Nadpis5Char">
    <w:name w:val="Nadpis 5 Char"/>
    <w:link w:val="Nadpis5"/>
    <w:uiPriority w:val="99"/>
    <w:rsid w:val="00C612D8"/>
    <w:rPr>
      <w:rFonts w:ascii="Verdana" w:eastAsia="Times New Roman" w:hAnsi="Verdana" w:cs="Arial"/>
      <w:b/>
      <w:color w:val="000000"/>
      <w:lang w:eastAsia="en-US"/>
    </w:rPr>
  </w:style>
  <w:style w:type="character" w:customStyle="1" w:styleId="Nadpis2Char1">
    <w:name w:val="Nadpis 2 Char1"/>
    <w:link w:val="Nadpis2"/>
    <w:uiPriority w:val="99"/>
    <w:locked/>
    <w:rsid w:val="00C612D8"/>
    <w:rPr>
      <w:rFonts w:ascii="Sans-PS" w:eastAsia="Times New Roman" w:hAnsi="Sans-PS" w:cs="Sans-PS"/>
      <w:b/>
      <w:color w:val="000000"/>
      <w:sz w:val="32"/>
      <w:szCs w:val="32"/>
      <w:lang w:eastAsia="en-US"/>
    </w:rPr>
  </w:style>
  <w:style w:type="paragraph" w:styleId="Odstavecseseznamem">
    <w:name w:val="List Paragraph"/>
    <w:basedOn w:val="Normln"/>
    <w:link w:val="OdstavecseseznamemChar"/>
    <w:uiPriority w:val="99"/>
    <w:qFormat/>
    <w:rsid w:val="00C612D8"/>
    <w:pPr>
      <w:ind w:left="720"/>
      <w:contextualSpacing/>
    </w:pPr>
    <w:rPr>
      <w:rFonts w:eastAsia="Times New Roman" w:cs="Calibri"/>
      <w:color w:val="000000"/>
    </w:rPr>
  </w:style>
  <w:style w:type="paragraph" w:styleId="Textkomente">
    <w:name w:val="annotation text"/>
    <w:basedOn w:val="Normln"/>
    <w:link w:val="TextkomenteChar1"/>
    <w:uiPriority w:val="99"/>
    <w:rsid w:val="00C612D8"/>
    <w:rPr>
      <w:rFonts w:eastAsia="Times New Roman" w:cs="Calibri"/>
      <w:color w:val="000000"/>
      <w:sz w:val="20"/>
      <w:szCs w:val="20"/>
    </w:rPr>
  </w:style>
  <w:style w:type="character" w:customStyle="1" w:styleId="TextkomenteChar">
    <w:name w:val="Text komentáře Char"/>
    <w:uiPriority w:val="99"/>
    <w:semiHidden/>
    <w:rsid w:val="00C612D8"/>
    <w:rPr>
      <w:lang w:eastAsia="en-US"/>
    </w:rPr>
  </w:style>
  <w:style w:type="character" w:customStyle="1" w:styleId="TextkomenteChar1">
    <w:name w:val="Text komentáře Char1"/>
    <w:link w:val="Textkomente"/>
    <w:uiPriority w:val="99"/>
    <w:locked/>
    <w:rsid w:val="00C612D8"/>
    <w:rPr>
      <w:rFonts w:eastAsia="Times New Roman" w:cs="Calibri"/>
      <w:color w:val="000000"/>
      <w:lang w:eastAsia="en-US"/>
    </w:rPr>
  </w:style>
  <w:style w:type="paragraph" w:styleId="Zkladntextodsazen2">
    <w:name w:val="Body Text Indent 2"/>
    <w:basedOn w:val="Normln"/>
    <w:link w:val="Zkladntextodsazen2Char"/>
    <w:uiPriority w:val="99"/>
    <w:rsid w:val="00C612D8"/>
    <w:pPr>
      <w:spacing w:after="60"/>
      <w:ind w:left="540"/>
      <w:jc w:val="both"/>
    </w:pPr>
    <w:rPr>
      <w:rFonts w:ascii="Verdana" w:eastAsia="Times New Roman" w:hAnsi="Verdana" w:cs="Arial"/>
      <w:color w:val="000000"/>
      <w:sz w:val="20"/>
      <w:szCs w:val="20"/>
    </w:rPr>
  </w:style>
  <w:style w:type="character" w:customStyle="1" w:styleId="Zkladntextodsazen2Char">
    <w:name w:val="Základní text odsazený 2 Char"/>
    <w:link w:val="Zkladntextodsazen2"/>
    <w:uiPriority w:val="99"/>
    <w:rsid w:val="00C612D8"/>
    <w:rPr>
      <w:rFonts w:ascii="Verdana" w:eastAsia="Times New Roman" w:hAnsi="Verdana" w:cs="Arial"/>
      <w:color w:val="000000"/>
      <w:lang w:eastAsia="en-US"/>
    </w:rPr>
  </w:style>
  <w:style w:type="paragraph" w:styleId="Zkladntextodsazen3">
    <w:name w:val="Body Text Indent 3"/>
    <w:basedOn w:val="Normln"/>
    <w:link w:val="Zkladntextodsazen3Char"/>
    <w:uiPriority w:val="99"/>
    <w:rsid w:val="00C612D8"/>
    <w:pPr>
      <w:spacing w:after="60"/>
      <w:ind w:left="502"/>
      <w:jc w:val="both"/>
    </w:pPr>
    <w:rPr>
      <w:rFonts w:ascii="Verdana" w:eastAsia="Times New Roman" w:hAnsi="Verdana" w:cs="Arial"/>
      <w:color w:val="000000"/>
      <w:sz w:val="20"/>
      <w:szCs w:val="20"/>
    </w:rPr>
  </w:style>
  <w:style w:type="character" w:customStyle="1" w:styleId="Zkladntextodsazen3Char">
    <w:name w:val="Základní text odsazený 3 Char"/>
    <w:link w:val="Zkladntextodsazen3"/>
    <w:uiPriority w:val="99"/>
    <w:rsid w:val="00C612D8"/>
    <w:rPr>
      <w:rFonts w:ascii="Verdana" w:eastAsia="Times New Roman" w:hAnsi="Verdana" w:cs="Arial"/>
      <w:color w:val="000000"/>
      <w:lang w:eastAsia="en-US"/>
    </w:rPr>
  </w:style>
  <w:style w:type="paragraph" w:customStyle="1" w:styleId="Odstavec11">
    <w:name w:val="Odstavec 1.1"/>
    <w:basedOn w:val="Normln"/>
    <w:uiPriority w:val="99"/>
    <w:rsid w:val="00C612D8"/>
    <w:pPr>
      <w:tabs>
        <w:tab w:val="left" w:pos="567"/>
      </w:tabs>
      <w:spacing w:before="120" w:after="0" w:line="240" w:lineRule="auto"/>
      <w:ind w:left="567" w:hanging="567"/>
    </w:pPr>
    <w:rPr>
      <w:rFonts w:ascii="Times New Roman" w:eastAsia="Times New Roman" w:hAnsi="Times New Roman"/>
      <w:color w:val="000000"/>
      <w:sz w:val="20"/>
      <w:szCs w:val="24"/>
      <w:lang w:eastAsia="cs-CZ"/>
    </w:rPr>
  </w:style>
  <w:style w:type="paragraph" w:customStyle="1" w:styleId="StylLatinkaArialSloitArial10bPed0cm">
    <w:name w:val="Styl (Latinka) Arial (Složité) Arial 10 b. Před:  0 cm"/>
    <w:basedOn w:val="Normln"/>
    <w:uiPriority w:val="99"/>
    <w:rsid w:val="00C612D8"/>
    <w:pPr>
      <w:tabs>
        <w:tab w:val="left" w:pos="1531"/>
        <w:tab w:val="left" w:pos="2325"/>
      </w:tabs>
      <w:spacing w:after="0" w:line="200" w:lineRule="atLeast"/>
    </w:pPr>
    <w:rPr>
      <w:rFonts w:ascii="Arial" w:eastAsia="Times New Roman" w:hAnsi="Arial" w:cs="Arial"/>
      <w:color w:val="000000"/>
      <w:sz w:val="20"/>
      <w:szCs w:val="20"/>
    </w:rPr>
  </w:style>
  <w:style w:type="character" w:styleId="Hypertextovodkaz">
    <w:name w:val="Hyperlink"/>
    <w:uiPriority w:val="99"/>
    <w:rsid w:val="00C612D8"/>
    <w:rPr>
      <w:rFonts w:cs="Times New Roman"/>
      <w:color w:val="0000FF"/>
      <w:u w:val="single"/>
    </w:rPr>
  </w:style>
  <w:style w:type="character" w:customStyle="1" w:styleId="Nadpis1Char">
    <w:name w:val="Nadpis 1 Char"/>
    <w:link w:val="Nadpis1"/>
    <w:uiPriority w:val="9"/>
    <w:rsid w:val="00C612D8"/>
    <w:rPr>
      <w:rFonts w:ascii="Cambria" w:eastAsia="Times New Roman" w:hAnsi="Cambria" w:cs="Times New Roman"/>
      <w:b/>
      <w:bCs/>
      <w:kern w:val="32"/>
      <w:sz w:val="32"/>
      <w:szCs w:val="32"/>
      <w:lang w:eastAsia="en-US"/>
    </w:rPr>
  </w:style>
  <w:style w:type="character" w:customStyle="1" w:styleId="preformatted">
    <w:name w:val="preformatted"/>
    <w:rsid w:val="00846B27"/>
  </w:style>
  <w:style w:type="character" w:customStyle="1" w:styleId="nowrap">
    <w:name w:val="nowrap"/>
    <w:rsid w:val="00846B27"/>
  </w:style>
  <w:style w:type="table" w:styleId="Mkatabulky">
    <w:name w:val="Table Grid"/>
    <w:basedOn w:val="Normlntabulka"/>
    <w:uiPriority w:val="99"/>
    <w:rsid w:val="0090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937A4"/>
    <w:pPr>
      <w:tabs>
        <w:tab w:val="center" w:pos="4536"/>
        <w:tab w:val="right" w:pos="9072"/>
      </w:tabs>
    </w:pPr>
  </w:style>
  <w:style w:type="character" w:customStyle="1" w:styleId="ZhlavChar">
    <w:name w:val="Záhlaví Char"/>
    <w:link w:val="Zhlav"/>
    <w:uiPriority w:val="99"/>
    <w:rsid w:val="008937A4"/>
    <w:rPr>
      <w:sz w:val="22"/>
      <w:szCs w:val="22"/>
      <w:lang w:eastAsia="en-US"/>
    </w:rPr>
  </w:style>
  <w:style w:type="paragraph" w:styleId="Zpat">
    <w:name w:val="footer"/>
    <w:basedOn w:val="Normln"/>
    <w:link w:val="ZpatChar"/>
    <w:uiPriority w:val="99"/>
    <w:unhideWhenUsed/>
    <w:rsid w:val="008937A4"/>
    <w:pPr>
      <w:tabs>
        <w:tab w:val="center" w:pos="4536"/>
        <w:tab w:val="right" w:pos="9072"/>
      </w:tabs>
    </w:pPr>
  </w:style>
  <w:style w:type="character" w:customStyle="1" w:styleId="ZpatChar">
    <w:name w:val="Zápatí Char"/>
    <w:link w:val="Zpat"/>
    <w:uiPriority w:val="99"/>
    <w:rsid w:val="008937A4"/>
    <w:rPr>
      <w:sz w:val="22"/>
      <w:szCs w:val="22"/>
      <w:lang w:eastAsia="en-US"/>
    </w:rPr>
  </w:style>
  <w:style w:type="paragraph" w:styleId="Zkladntext">
    <w:name w:val="Body Text"/>
    <w:basedOn w:val="Normln"/>
    <w:link w:val="ZkladntextChar"/>
    <w:uiPriority w:val="99"/>
    <w:rsid w:val="00914364"/>
    <w:pPr>
      <w:spacing w:after="120" w:line="240" w:lineRule="auto"/>
    </w:pPr>
    <w:rPr>
      <w:rFonts w:ascii="Times New Roman" w:eastAsia="MS Mincho" w:hAnsi="Times New Roman"/>
      <w:sz w:val="24"/>
      <w:szCs w:val="24"/>
      <w:lang w:eastAsia="cs-CZ"/>
    </w:rPr>
  </w:style>
  <w:style w:type="character" w:customStyle="1" w:styleId="ZkladntextChar">
    <w:name w:val="Základní text Char"/>
    <w:link w:val="Zkladntext"/>
    <w:uiPriority w:val="99"/>
    <w:rsid w:val="00914364"/>
    <w:rPr>
      <w:rFonts w:ascii="Times New Roman" w:eastAsia="MS Mincho" w:hAnsi="Times New Roman"/>
      <w:sz w:val="24"/>
      <w:szCs w:val="24"/>
    </w:rPr>
  </w:style>
  <w:style w:type="paragraph" w:customStyle="1" w:styleId="BodyText21">
    <w:name w:val="Body Text 21"/>
    <w:basedOn w:val="Normln"/>
    <w:uiPriority w:val="99"/>
    <w:rsid w:val="00914364"/>
    <w:pPr>
      <w:widowControl w:val="0"/>
      <w:spacing w:after="0" w:line="240" w:lineRule="auto"/>
      <w:jc w:val="both"/>
    </w:pPr>
    <w:rPr>
      <w:rFonts w:ascii="Times New Roman" w:eastAsia="Times New Roman" w:hAnsi="Times New Roman"/>
      <w:szCs w:val="20"/>
      <w:lang w:eastAsia="cs-CZ"/>
    </w:rPr>
  </w:style>
  <w:style w:type="character" w:customStyle="1" w:styleId="OdstavecseseznamemChar">
    <w:name w:val="Odstavec se seznamem Char"/>
    <w:link w:val="Odstavecseseznamem"/>
    <w:uiPriority w:val="99"/>
    <w:locked/>
    <w:rsid w:val="00C12A48"/>
    <w:rPr>
      <w:rFonts w:eastAsia="Times New Roman" w:cs="Calibri"/>
      <w:color w:val="000000"/>
      <w:sz w:val="22"/>
      <w:szCs w:val="22"/>
      <w:lang w:eastAsia="en-US"/>
    </w:rPr>
  </w:style>
  <w:style w:type="character" w:styleId="Odkaznakoment">
    <w:name w:val="annotation reference"/>
    <w:uiPriority w:val="99"/>
    <w:semiHidden/>
    <w:unhideWhenUsed/>
    <w:rsid w:val="00407E81"/>
    <w:rPr>
      <w:sz w:val="16"/>
      <w:szCs w:val="16"/>
    </w:rPr>
  </w:style>
  <w:style w:type="paragraph" w:styleId="Pedmtkomente">
    <w:name w:val="annotation subject"/>
    <w:basedOn w:val="Textkomente"/>
    <w:next w:val="Textkomente"/>
    <w:link w:val="PedmtkomenteChar"/>
    <w:uiPriority w:val="99"/>
    <w:semiHidden/>
    <w:unhideWhenUsed/>
    <w:rsid w:val="00407E81"/>
    <w:rPr>
      <w:rFonts w:eastAsia="Calibri" w:cs="Times New Roman"/>
      <w:b/>
      <w:bCs/>
      <w:color w:val="auto"/>
    </w:rPr>
  </w:style>
  <w:style w:type="character" w:customStyle="1" w:styleId="PedmtkomenteChar">
    <w:name w:val="Předmět komentáře Char"/>
    <w:link w:val="Pedmtkomente"/>
    <w:uiPriority w:val="99"/>
    <w:semiHidden/>
    <w:rsid w:val="00407E81"/>
    <w:rPr>
      <w:rFonts w:eastAsia="Times New Roman" w:cs="Calibri"/>
      <w:b/>
      <w:bCs/>
      <w:color w:val="000000"/>
      <w:lang w:eastAsia="en-US"/>
    </w:rPr>
  </w:style>
  <w:style w:type="paragraph" w:styleId="Textbubliny">
    <w:name w:val="Balloon Text"/>
    <w:basedOn w:val="Normln"/>
    <w:link w:val="TextbublinyChar"/>
    <w:uiPriority w:val="99"/>
    <w:semiHidden/>
    <w:unhideWhenUsed/>
    <w:rsid w:val="00407E8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07E81"/>
    <w:rPr>
      <w:rFonts w:ascii="Tahoma" w:hAnsi="Tahoma" w:cs="Tahoma"/>
      <w:sz w:val="16"/>
      <w:szCs w:val="16"/>
      <w:lang w:eastAsia="en-US"/>
    </w:rPr>
  </w:style>
  <w:style w:type="paragraph" w:styleId="Zkladntext3">
    <w:name w:val="Body Text 3"/>
    <w:basedOn w:val="Normln"/>
    <w:link w:val="Zkladntext3Char"/>
    <w:uiPriority w:val="99"/>
    <w:rsid w:val="00CF2F89"/>
    <w:pPr>
      <w:spacing w:after="120" w:line="240" w:lineRule="auto"/>
    </w:pPr>
    <w:rPr>
      <w:rFonts w:ascii="Times New Roman" w:eastAsia="MS Mincho" w:hAnsi="Times New Roman"/>
      <w:sz w:val="16"/>
      <w:szCs w:val="16"/>
      <w:lang w:eastAsia="cs-CZ"/>
    </w:rPr>
  </w:style>
  <w:style w:type="character" w:customStyle="1" w:styleId="Zkladntext3Char">
    <w:name w:val="Základní text 3 Char"/>
    <w:link w:val="Zkladntext3"/>
    <w:uiPriority w:val="99"/>
    <w:rsid w:val="00CF2F89"/>
    <w:rPr>
      <w:rFonts w:ascii="Times New Roman" w:eastAsia="MS Mincho" w:hAnsi="Times New Roman"/>
      <w:sz w:val="16"/>
      <w:szCs w:val="16"/>
    </w:rPr>
  </w:style>
  <w:style w:type="paragraph" w:customStyle="1" w:styleId="AAOdstavec">
    <w:name w:val="AA_Odstavec"/>
    <w:basedOn w:val="Normln"/>
    <w:link w:val="AAOdstavecChar"/>
    <w:uiPriority w:val="99"/>
    <w:rsid w:val="00CF2F89"/>
    <w:pPr>
      <w:spacing w:after="0" w:line="240" w:lineRule="auto"/>
      <w:jc w:val="both"/>
    </w:pPr>
    <w:rPr>
      <w:rFonts w:ascii="Arial" w:eastAsia="Times New Roman" w:hAnsi="Arial"/>
      <w:sz w:val="20"/>
      <w:szCs w:val="20"/>
    </w:rPr>
  </w:style>
  <w:style w:type="character" w:customStyle="1" w:styleId="AAOdstavecChar">
    <w:name w:val="AA_Odstavec Char"/>
    <w:link w:val="AAOdstavec"/>
    <w:uiPriority w:val="99"/>
    <w:locked/>
    <w:rsid w:val="00CF2F89"/>
    <w:rPr>
      <w:rFonts w:ascii="Arial" w:eastAsia="Times New Roman" w:hAnsi="Arial"/>
      <w:lang w:eastAsia="en-US"/>
    </w:rPr>
  </w:style>
  <w:style w:type="paragraph" w:customStyle="1" w:styleId="Aodsazen">
    <w:name w:val="A_odsazení"/>
    <w:basedOn w:val="Normln"/>
    <w:link w:val="AodsazenChar"/>
    <w:uiPriority w:val="99"/>
    <w:rsid w:val="00AE5D8D"/>
    <w:pPr>
      <w:tabs>
        <w:tab w:val="num" w:pos="1140"/>
        <w:tab w:val="right" w:leader="dot" w:pos="7371"/>
      </w:tabs>
      <w:autoSpaceDE w:val="0"/>
      <w:autoSpaceDN w:val="0"/>
      <w:adjustRightInd w:val="0"/>
      <w:spacing w:before="120" w:after="0" w:line="240" w:lineRule="auto"/>
      <w:ind w:left="1140" w:hanging="360"/>
      <w:jc w:val="both"/>
    </w:pPr>
    <w:rPr>
      <w:rFonts w:ascii="Times New Roman" w:eastAsia="Times New Roman" w:hAnsi="Times New Roman"/>
      <w:sz w:val="24"/>
      <w:szCs w:val="24"/>
      <w:lang w:eastAsia="cs-CZ"/>
    </w:rPr>
  </w:style>
  <w:style w:type="paragraph" w:styleId="Prosttext">
    <w:name w:val="Plain Text"/>
    <w:basedOn w:val="Normln"/>
    <w:link w:val="ProsttextChar"/>
    <w:uiPriority w:val="99"/>
    <w:rsid w:val="00AE5D8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link w:val="Prosttext"/>
    <w:uiPriority w:val="99"/>
    <w:rsid w:val="00AE5D8D"/>
    <w:rPr>
      <w:rFonts w:ascii="Courier New" w:eastAsia="Times New Roman" w:hAnsi="Courier New" w:cs="Courier New"/>
    </w:rPr>
  </w:style>
  <w:style w:type="character" w:customStyle="1" w:styleId="AodsazenChar">
    <w:name w:val="A_odsazení Char"/>
    <w:link w:val="Aodsazen"/>
    <w:uiPriority w:val="99"/>
    <w:locked/>
    <w:rsid w:val="00AE5D8D"/>
    <w:rPr>
      <w:rFonts w:ascii="Times New Roman" w:eastAsia="Times New Roman" w:hAnsi="Times New Roman"/>
      <w:sz w:val="24"/>
      <w:szCs w:val="24"/>
    </w:rPr>
  </w:style>
  <w:style w:type="paragraph" w:styleId="Zkladntext2">
    <w:name w:val="Body Text 2"/>
    <w:basedOn w:val="Normln"/>
    <w:link w:val="Zkladntext2Char"/>
    <w:uiPriority w:val="99"/>
    <w:qFormat/>
    <w:rsid w:val="009C4FC0"/>
    <w:pPr>
      <w:spacing w:after="120" w:line="480" w:lineRule="auto"/>
    </w:pPr>
    <w:rPr>
      <w:rFonts w:ascii="Times New Roman" w:eastAsia="MS Mincho" w:hAnsi="Times New Roman"/>
      <w:sz w:val="24"/>
      <w:szCs w:val="24"/>
      <w:lang w:eastAsia="cs-CZ"/>
    </w:rPr>
  </w:style>
  <w:style w:type="character" w:customStyle="1" w:styleId="Zkladntext2Char">
    <w:name w:val="Základní text 2 Char"/>
    <w:basedOn w:val="Standardnpsmoodstavce"/>
    <w:link w:val="Zkladntext2"/>
    <w:uiPriority w:val="99"/>
    <w:rsid w:val="009C4FC0"/>
    <w:rPr>
      <w:rFonts w:ascii="Times New Roman" w:eastAsia="MS Mincho" w:hAnsi="Times New Roman"/>
      <w:sz w:val="24"/>
      <w:szCs w:val="24"/>
    </w:rPr>
  </w:style>
  <w:style w:type="paragraph" w:customStyle="1" w:styleId="Default">
    <w:name w:val="Default"/>
    <w:rsid w:val="009C4FC0"/>
    <w:pPr>
      <w:autoSpaceDE w:val="0"/>
      <w:autoSpaceDN w:val="0"/>
      <w:adjustRightInd w:val="0"/>
    </w:pPr>
    <w:rPr>
      <w:rFonts w:ascii="Verdana" w:eastAsia="Times New Roman" w:hAnsi="Verdana" w:cs="Verdana"/>
      <w:color w:val="000000"/>
      <w:sz w:val="24"/>
      <w:szCs w:val="24"/>
    </w:rPr>
  </w:style>
  <w:style w:type="paragraph" w:styleId="Revize">
    <w:name w:val="Revision"/>
    <w:hidden/>
    <w:uiPriority w:val="99"/>
    <w:semiHidden/>
    <w:rsid w:val="00FF436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linda@ps.zcu.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48A4E-CD5B-4044-94E2-2551D0639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6868</Words>
  <Characters>40524</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47298</CharactersWithSpaces>
  <SharedDoc>false</SharedDoc>
  <HLinks>
    <vt:vector size="6" baseType="variant">
      <vt:variant>
        <vt:i4>4456506</vt:i4>
      </vt:variant>
      <vt:variant>
        <vt:i4>0</vt:i4>
      </vt:variant>
      <vt:variant>
        <vt:i4>0</vt:i4>
      </vt:variant>
      <vt:variant>
        <vt:i4>5</vt:i4>
      </vt:variant>
      <vt:variant>
        <vt:lpwstr>mailto:tlinda@ps.zcu.cz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BÁRTA</dc:creator>
  <cp:lastModifiedBy>Blanka GREBEŇOVÁ</cp:lastModifiedBy>
  <cp:revision>2</cp:revision>
  <cp:lastPrinted>2018-02-05T09:21:00Z</cp:lastPrinted>
  <dcterms:created xsi:type="dcterms:W3CDTF">2018-02-19T06:51:00Z</dcterms:created>
  <dcterms:modified xsi:type="dcterms:W3CDTF">2018-02-19T06:51:00Z</dcterms:modified>
</cp:coreProperties>
</file>