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13EF" w14:textId="3AC048D0" w:rsidR="00F66CF9" w:rsidRPr="00FA5A7F" w:rsidRDefault="0006187F" w:rsidP="00F66CF9">
      <w:pPr>
        <w:jc w:val="center"/>
        <w:rPr>
          <w:rFonts w:ascii="Arial" w:hAnsi="Arial" w:cs="Arial"/>
          <w:sz w:val="24"/>
          <w:szCs w:val="24"/>
        </w:rPr>
      </w:pPr>
      <w:bookmarkStart w:id="0" w:name="_GoBack"/>
      <w:bookmarkEnd w:id="0"/>
      <w:r>
        <w:rPr>
          <w:rFonts w:ascii="Arial" w:hAnsi="Arial" w:cs="Arial"/>
          <w:sz w:val="24"/>
          <w:szCs w:val="24"/>
        </w:rPr>
        <w:t xml:space="preserve"> </w:t>
      </w:r>
      <w:r w:rsidR="00213B54">
        <w:rPr>
          <w:rFonts w:ascii="Arial" w:hAnsi="Arial" w:cs="Arial"/>
          <w:sz w:val="24"/>
          <w:szCs w:val="24"/>
        </w:rPr>
        <w:t xml:space="preserve">  </w:t>
      </w:r>
    </w:p>
    <w:p w14:paraId="62B6AF58" w14:textId="77777777" w:rsidR="002A0B4E" w:rsidRDefault="00052F20" w:rsidP="00F66CF9">
      <w:pPr>
        <w:jc w:val="center"/>
        <w:rPr>
          <w:rFonts w:ascii="Arial" w:hAnsi="Arial" w:cs="Arial"/>
          <w:b/>
          <w:sz w:val="28"/>
          <w:szCs w:val="28"/>
        </w:rPr>
      </w:pPr>
      <w:r w:rsidRPr="00A40766">
        <w:rPr>
          <w:rFonts w:ascii="Arial" w:hAnsi="Arial" w:cs="Arial"/>
          <w:b/>
          <w:sz w:val="28"/>
          <w:szCs w:val="28"/>
        </w:rPr>
        <w:t>SMLOUVA O DÍLO</w:t>
      </w:r>
    </w:p>
    <w:p w14:paraId="0E507C89" w14:textId="75FA0B11" w:rsidR="00F66CF9" w:rsidRPr="002A0B4E" w:rsidRDefault="00052F20" w:rsidP="002A0B4E">
      <w:pPr>
        <w:jc w:val="center"/>
        <w:rPr>
          <w:rFonts w:ascii="Arial" w:hAnsi="Arial" w:cs="Arial"/>
          <w:b/>
          <w:sz w:val="28"/>
          <w:szCs w:val="28"/>
        </w:rPr>
      </w:pPr>
      <w:r w:rsidRPr="00A40766">
        <w:rPr>
          <w:rFonts w:ascii="Arial" w:hAnsi="Arial" w:cs="Arial"/>
          <w:b/>
          <w:sz w:val="28"/>
          <w:szCs w:val="28"/>
        </w:rPr>
        <w:t xml:space="preserve"> </w:t>
      </w:r>
      <w:r w:rsidR="00544746" w:rsidRPr="00A40766">
        <w:rPr>
          <w:rFonts w:ascii="Arial" w:hAnsi="Arial" w:cs="Arial"/>
          <w:b/>
          <w:sz w:val="28"/>
          <w:szCs w:val="28"/>
        </w:rPr>
        <w:t>č</w:t>
      </w:r>
      <w:r w:rsidR="00A40766" w:rsidRPr="00A40766">
        <w:rPr>
          <w:rFonts w:ascii="Arial" w:hAnsi="Arial" w:cs="Arial"/>
          <w:b/>
          <w:sz w:val="28"/>
          <w:szCs w:val="28"/>
        </w:rPr>
        <w:t>.</w:t>
      </w:r>
      <w:r w:rsidR="00D24001">
        <w:rPr>
          <w:rFonts w:ascii="Arial" w:hAnsi="Arial" w:cs="Arial"/>
          <w:b/>
          <w:sz w:val="28"/>
          <w:szCs w:val="28"/>
        </w:rPr>
        <w:t xml:space="preserve"> 13</w:t>
      </w:r>
      <w:r w:rsidR="002E316E">
        <w:rPr>
          <w:rFonts w:ascii="Arial" w:hAnsi="Arial" w:cs="Arial"/>
          <w:b/>
          <w:sz w:val="28"/>
          <w:szCs w:val="28"/>
        </w:rPr>
        <w:t xml:space="preserve"> </w:t>
      </w:r>
      <w:r w:rsidR="00A40766" w:rsidRPr="00A40766">
        <w:rPr>
          <w:rFonts w:ascii="Arial" w:hAnsi="Arial" w:cs="Arial"/>
          <w:b/>
          <w:sz w:val="28"/>
          <w:szCs w:val="28"/>
        </w:rPr>
        <w:t>/</w:t>
      </w:r>
      <w:r w:rsidR="00544746" w:rsidRPr="00A40766">
        <w:rPr>
          <w:rFonts w:ascii="Arial" w:hAnsi="Arial" w:cs="Arial"/>
          <w:b/>
          <w:sz w:val="28"/>
          <w:szCs w:val="28"/>
        </w:rPr>
        <w:t>2017/OMM</w:t>
      </w:r>
    </w:p>
    <w:p w14:paraId="40C65CE6" w14:textId="77777777" w:rsidR="00F66CF9" w:rsidRPr="00F66CF9" w:rsidRDefault="00F66CF9" w:rsidP="00F66CF9">
      <w:pPr>
        <w:jc w:val="center"/>
        <w:rPr>
          <w:rFonts w:ascii="Arial" w:hAnsi="Arial" w:cs="Arial"/>
          <w:sz w:val="22"/>
          <w:szCs w:val="22"/>
        </w:rPr>
      </w:pP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5F194F13"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2B5CBB">
        <w:rPr>
          <w:rFonts w:ascii="Arial" w:hAnsi="Arial" w:cs="Arial"/>
          <w:sz w:val="22"/>
          <w:szCs w:val="22"/>
        </w:rPr>
        <w:t>Kamil Žák, vedoucí OMM</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proofErr w:type="spellStart"/>
      <w:r w:rsidRPr="00F66CF9">
        <w:rPr>
          <w:rFonts w:ascii="Arial" w:hAnsi="Arial" w:cs="Arial"/>
          <w:sz w:val="22"/>
          <w:szCs w:val="22"/>
        </w:rPr>
        <w:t>Č.účtu</w:t>
      </w:r>
      <w:proofErr w:type="spellEnd"/>
      <w:r w:rsidRPr="00F66CF9">
        <w:rPr>
          <w:rFonts w:ascii="Arial" w:hAnsi="Arial" w:cs="Arial"/>
          <w:sz w:val="22"/>
          <w:szCs w:val="22"/>
        </w:rPr>
        <w:t xml:space="preserve"> : </w:t>
      </w:r>
      <w:r w:rsidRPr="00F66CF9">
        <w:rPr>
          <w:rFonts w:ascii="Arial" w:hAnsi="Arial" w:cs="Arial"/>
          <w:sz w:val="22"/>
          <w:szCs w:val="22"/>
        </w:rPr>
        <w:tab/>
      </w:r>
      <w:r w:rsidRPr="00F66CF9">
        <w:rPr>
          <w:rFonts w:ascii="Arial" w:hAnsi="Arial" w:cs="Arial"/>
          <w:sz w:val="22"/>
          <w:szCs w:val="22"/>
        </w:rPr>
        <w:tab/>
        <w:t>1767241349/0800</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035F3BDF" w14:textId="76056EF2" w:rsidR="00F66CF9" w:rsidRPr="00F66CF9" w:rsidRDefault="0041131B" w:rsidP="00F66CF9">
      <w:pPr>
        <w:rPr>
          <w:rFonts w:ascii="Arial" w:hAnsi="Arial" w:cs="Arial"/>
          <w:b/>
          <w:sz w:val="22"/>
          <w:szCs w:val="22"/>
        </w:rPr>
      </w:pPr>
      <w:r>
        <w:rPr>
          <w:rFonts w:ascii="Arial" w:hAnsi="Arial" w:cs="Arial"/>
          <w:b/>
          <w:sz w:val="22"/>
          <w:szCs w:val="22"/>
        </w:rPr>
        <w:t xml:space="preserve">Jiří </w:t>
      </w:r>
      <w:proofErr w:type="spellStart"/>
      <w:r>
        <w:rPr>
          <w:rFonts w:ascii="Arial" w:hAnsi="Arial" w:cs="Arial"/>
          <w:b/>
          <w:sz w:val="22"/>
          <w:szCs w:val="22"/>
        </w:rPr>
        <w:t>Kabuďa</w:t>
      </w:r>
      <w:proofErr w:type="spellEnd"/>
    </w:p>
    <w:p w14:paraId="778894C1" w14:textId="497E261C" w:rsid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r>
      <w:r w:rsidR="0041131B">
        <w:rPr>
          <w:rFonts w:ascii="Arial" w:hAnsi="Arial" w:cs="Arial"/>
          <w:sz w:val="22"/>
          <w:szCs w:val="22"/>
        </w:rPr>
        <w:t>Mniší čp. 189, Kopřivnice 74221</w:t>
      </w:r>
    </w:p>
    <w:p w14:paraId="0C1A4871" w14:textId="0788E51B" w:rsidR="00D8017E" w:rsidRPr="00F66CF9" w:rsidRDefault="00D8017E" w:rsidP="00F66CF9">
      <w:pPr>
        <w:ind w:left="720" w:hanging="720"/>
        <w:rPr>
          <w:rFonts w:ascii="Arial" w:hAnsi="Arial" w:cs="Arial"/>
          <w:sz w:val="22"/>
          <w:szCs w:val="22"/>
        </w:rPr>
      </w:pPr>
      <w:proofErr w:type="spellStart"/>
      <w:r>
        <w:rPr>
          <w:rFonts w:ascii="Arial" w:hAnsi="Arial" w:cs="Arial"/>
          <w:sz w:val="22"/>
          <w:szCs w:val="22"/>
        </w:rPr>
        <w:t>Koresp</w:t>
      </w:r>
      <w:proofErr w:type="spellEnd"/>
      <w:r>
        <w:rPr>
          <w:rFonts w:ascii="Arial" w:hAnsi="Arial" w:cs="Arial"/>
          <w:sz w:val="22"/>
          <w:szCs w:val="22"/>
        </w:rPr>
        <w:t>. adresa</w:t>
      </w:r>
      <w:r>
        <w:rPr>
          <w:rFonts w:ascii="Arial" w:hAnsi="Arial" w:cs="Arial"/>
          <w:sz w:val="22"/>
          <w:szCs w:val="22"/>
        </w:rPr>
        <w:tab/>
      </w:r>
      <w:r w:rsidR="0041131B">
        <w:rPr>
          <w:rFonts w:ascii="Arial" w:hAnsi="Arial" w:cs="Arial"/>
          <w:sz w:val="22"/>
          <w:szCs w:val="22"/>
        </w:rPr>
        <w:t>Mniší čp. 189</w:t>
      </w:r>
    </w:p>
    <w:p w14:paraId="68DB5DAF" w14:textId="61451EB2" w:rsidR="00D24001"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r w:rsidR="00D24001">
        <w:rPr>
          <w:rFonts w:ascii="Arial" w:hAnsi="Arial" w:cs="Arial"/>
          <w:sz w:val="22"/>
          <w:szCs w:val="22"/>
        </w:rPr>
        <w:t xml:space="preserve">Jiřím </w:t>
      </w:r>
      <w:proofErr w:type="spellStart"/>
      <w:r w:rsidR="00D24001">
        <w:rPr>
          <w:rFonts w:ascii="Arial" w:hAnsi="Arial" w:cs="Arial"/>
          <w:sz w:val="22"/>
          <w:szCs w:val="22"/>
        </w:rPr>
        <w:t>Kabuďou</w:t>
      </w:r>
      <w:proofErr w:type="spellEnd"/>
    </w:p>
    <w:p w14:paraId="6269FC23" w14:textId="7DE96A8B" w:rsidR="007F44BE" w:rsidRPr="002A0B4E" w:rsidRDefault="00F66CF9" w:rsidP="00F66CF9">
      <w:pPr>
        <w:ind w:left="720" w:hanging="720"/>
        <w:rPr>
          <w:rFonts w:ascii="Arial" w:hAnsi="Arial" w:cs="Arial"/>
          <w:sz w:val="22"/>
          <w:szCs w:val="22"/>
        </w:rPr>
      </w:pPr>
      <w:r w:rsidRPr="002A0B4E">
        <w:rPr>
          <w:rFonts w:ascii="Arial" w:hAnsi="Arial" w:cs="Arial"/>
          <w:sz w:val="22"/>
          <w:szCs w:val="22"/>
        </w:rPr>
        <w:t>IČ:</w:t>
      </w:r>
      <w:r w:rsidR="00D24001">
        <w:rPr>
          <w:rFonts w:ascii="Arial" w:hAnsi="Arial" w:cs="Arial"/>
          <w:sz w:val="22"/>
          <w:szCs w:val="22"/>
        </w:rPr>
        <w:t xml:space="preserve">                              </w:t>
      </w:r>
      <w:r w:rsidR="0041131B">
        <w:rPr>
          <w:rFonts w:ascii="Arial" w:hAnsi="Arial" w:cs="Arial"/>
          <w:sz w:val="22"/>
          <w:szCs w:val="22"/>
        </w:rPr>
        <w:t>88350401</w:t>
      </w:r>
    </w:p>
    <w:p w14:paraId="71F409EF" w14:textId="47884A64" w:rsidR="00D24001" w:rsidRDefault="00F66CF9" w:rsidP="00F66CF9">
      <w:pPr>
        <w:ind w:left="720" w:hanging="720"/>
        <w:rPr>
          <w:rFonts w:ascii="Arial" w:hAnsi="Arial" w:cs="Arial"/>
          <w:sz w:val="22"/>
          <w:szCs w:val="22"/>
        </w:rPr>
      </w:pPr>
      <w:r w:rsidRPr="002A0B4E">
        <w:rPr>
          <w:rFonts w:ascii="Arial" w:hAnsi="Arial" w:cs="Arial"/>
          <w:sz w:val="22"/>
          <w:szCs w:val="22"/>
        </w:rPr>
        <w:t>DIČ:</w:t>
      </w:r>
      <w:r w:rsidR="00D24001">
        <w:rPr>
          <w:rFonts w:ascii="Arial" w:hAnsi="Arial" w:cs="Arial"/>
          <w:sz w:val="22"/>
          <w:szCs w:val="22"/>
        </w:rPr>
        <w:t xml:space="preserve">                            není plátce DPH  </w:t>
      </w:r>
      <w:r w:rsidRPr="002A0B4E">
        <w:rPr>
          <w:rFonts w:ascii="Arial" w:hAnsi="Arial" w:cs="Arial"/>
          <w:sz w:val="22"/>
          <w:szCs w:val="22"/>
        </w:rPr>
        <w:t xml:space="preserve"> </w:t>
      </w:r>
      <w:r w:rsidRPr="002A0B4E">
        <w:rPr>
          <w:rFonts w:ascii="Arial" w:hAnsi="Arial" w:cs="Arial"/>
          <w:sz w:val="22"/>
          <w:szCs w:val="22"/>
        </w:rPr>
        <w:tab/>
      </w:r>
      <w:r w:rsidRPr="002A0B4E">
        <w:rPr>
          <w:rFonts w:ascii="Arial" w:hAnsi="Arial" w:cs="Arial"/>
          <w:sz w:val="22"/>
          <w:szCs w:val="22"/>
        </w:rPr>
        <w:tab/>
      </w:r>
      <w:r w:rsidRPr="002A0B4E">
        <w:rPr>
          <w:rFonts w:ascii="Arial" w:hAnsi="Arial" w:cs="Arial"/>
          <w:sz w:val="22"/>
          <w:szCs w:val="22"/>
        </w:rPr>
        <w:tab/>
      </w:r>
    </w:p>
    <w:p w14:paraId="4B2FEED6" w14:textId="0C4F4ADF" w:rsidR="00C0180E" w:rsidRPr="00C0180E" w:rsidRDefault="00D24001" w:rsidP="00C0180E">
      <w:pPr>
        <w:ind w:left="720" w:hanging="720"/>
        <w:rPr>
          <w:rFonts w:ascii="Arial" w:hAnsi="Arial" w:cs="Arial"/>
          <w:sz w:val="22"/>
          <w:szCs w:val="22"/>
        </w:rPr>
      </w:pPr>
      <w:r w:rsidRPr="00C0180E">
        <w:rPr>
          <w:rFonts w:ascii="Arial" w:hAnsi="Arial" w:cs="Arial"/>
          <w:sz w:val="22"/>
          <w:szCs w:val="22"/>
        </w:rPr>
        <w:t>Ban</w:t>
      </w:r>
      <w:r w:rsidR="00F66CF9" w:rsidRPr="00C0180E">
        <w:rPr>
          <w:rFonts w:ascii="Arial" w:hAnsi="Arial" w:cs="Arial"/>
          <w:sz w:val="22"/>
          <w:szCs w:val="22"/>
        </w:rPr>
        <w:t xml:space="preserve">kovní spojení: </w:t>
      </w:r>
      <w:r w:rsidR="00F66CF9" w:rsidRPr="00C0180E">
        <w:rPr>
          <w:rFonts w:ascii="Arial" w:hAnsi="Arial" w:cs="Arial"/>
          <w:sz w:val="22"/>
          <w:szCs w:val="22"/>
        </w:rPr>
        <w:tab/>
      </w:r>
    </w:p>
    <w:p w14:paraId="3BC837D4" w14:textId="58F7F5B2" w:rsidR="00C0180E" w:rsidRPr="00C0180E" w:rsidRDefault="00F66CF9" w:rsidP="00C0180E">
      <w:pPr>
        <w:ind w:left="720" w:hanging="720"/>
        <w:rPr>
          <w:rFonts w:ascii="Verdana" w:hAnsi="Verdana"/>
          <w:color w:val="000000"/>
        </w:rPr>
      </w:pPr>
      <w:r w:rsidRPr="00C0180E">
        <w:rPr>
          <w:sz w:val="24"/>
          <w:szCs w:val="24"/>
        </w:rPr>
        <w:t>Č</w:t>
      </w:r>
      <w:r w:rsidRPr="00C0180E">
        <w:rPr>
          <w:sz w:val="22"/>
          <w:szCs w:val="22"/>
        </w:rPr>
        <w:t xml:space="preserve">. </w:t>
      </w:r>
      <w:proofErr w:type="gramStart"/>
      <w:r w:rsidR="00C0180E" w:rsidRPr="00F66CF9">
        <w:rPr>
          <w:rFonts w:ascii="Arial" w:hAnsi="Arial" w:cs="Arial"/>
          <w:sz w:val="22"/>
          <w:szCs w:val="22"/>
        </w:rPr>
        <w:t>účtu :</w:t>
      </w:r>
      <w:proofErr w:type="gramEnd"/>
      <w:r w:rsidRPr="00C0180E">
        <w:rPr>
          <w:sz w:val="24"/>
          <w:szCs w:val="24"/>
        </w:rPr>
        <w:tab/>
      </w:r>
      <w:r w:rsidRPr="00C0180E">
        <w:tab/>
      </w:r>
      <w:r w:rsidR="00C0180E">
        <w:t xml:space="preserve"> </w:t>
      </w:r>
    </w:p>
    <w:p w14:paraId="6E2DD1CE" w14:textId="466C957E" w:rsidR="00A40766" w:rsidRPr="00C0180E" w:rsidRDefault="00F66CF9" w:rsidP="00C0180E">
      <w:pPr>
        <w:rPr>
          <w:rFonts w:ascii="Arial" w:hAnsi="Arial" w:cs="Arial"/>
          <w:sz w:val="22"/>
          <w:szCs w:val="22"/>
        </w:rPr>
      </w:pPr>
      <w:r w:rsidRPr="00C0180E">
        <w:rPr>
          <w:rFonts w:ascii="Arial" w:hAnsi="Arial" w:cs="Arial"/>
          <w:sz w:val="22"/>
          <w:szCs w:val="22"/>
        </w:rPr>
        <w:t>Zapsán</w:t>
      </w:r>
      <w:r w:rsidR="00C0180E">
        <w:rPr>
          <w:rFonts w:ascii="Arial" w:hAnsi="Arial" w:cs="Arial"/>
          <w:sz w:val="22"/>
          <w:szCs w:val="22"/>
        </w:rPr>
        <w:t>:</w:t>
      </w:r>
      <w:r w:rsidR="00C0180E" w:rsidRPr="00C0180E">
        <w:rPr>
          <w:rFonts w:ascii="Arial" w:hAnsi="Arial" w:cs="Arial"/>
          <w:sz w:val="22"/>
          <w:szCs w:val="22"/>
        </w:rPr>
        <w:t> MÚ</w:t>
      </w:r>
      <w:r w:rsidR="00C0180E">
        <w:rPr>
          <w:rFonts w:ascii="Arial" w:hAnsi="Arial" w:cs="Arial"/>
          <w:sz w:val="22"/>
          <w:szCs w:val="22"/>
        </w:rPr>
        <w:t xml:space="preserve"> v Kopřivnici </w:t>
      </w:r>
      <w:r w:rsidR="00C0180E" w:rsidRPr="00C0180E">
        <w:rPr>
          <w:rFonts w:ascii="Arial" w:hAnsi="Arial" w:cs="Arial"/>
          <w:sz w:val="22"/>
          <w:szCs w:val="22"/>
        </w:rPr>
        <w:t xml:space="preserve"> Obecní živnostenský úřad č.j.62425/2015/</w:t>
      </w:r>
      <w:proofErr w:type="spellStart"/>
      <w:r w:rsidR="00C0180E" w:rsidRPr="00C0180E">
        <w:rPr>
          <w:rFonts w:ascii="Arial" w:hAnsi="Arial" w:cs="Arial"/>
          <w:sz w:val="22"/>
          <w:szCs w:val="22"/>
        </w:rPr>
        <w:t>Erm</w:t>
      </w:r>
      <w:proofErr w:type="spellEnd"/>
      <w:r w:rsidR="00C0180E" w:rsidRPr="00C0180E">
        <w:rPr>
          <w:rFonts w:ascii="Arial" w:hAnsi="Arial" w:cs="Arial"/>
          <w:sz w:val="22"/>
          <w:szCs w:val="22"/>
        </w:rPr>
        <w:t xml:space="preserve"> ze dne 16.12.2015</w:t>
      </w:r>
      <w:r w:rsidR="002A0B4E" w:rsidRPr="00C0180E">
        <w:rPr>
          <w:rFonts w:ascii="Arial" w:hAnsi="Arial" w:cs="Arial"/>
          <w:sz w:val="22"/>
          <w:szCs w:val="22"/>
        </w:rPr>
        <w:t xml:space="preserve"> </w:t>
      </w:r>
    </w:p>
    <w:p w14:paraId="48A4241B" w14:textId="77777777" w:rsidR="00EA5600" w:rsidRPr="00C0180E" w:rsidRDefault="00EA5600">
      <w:pPr>
        <w:rPr>
          <w:sz w:val="22"/>
          <w:szCs w:val="22"/>
        </w:rPr>
      </w:pPr>
    </w:p>
    <w:p w14:paraId="5C0A0A94" w14:textId="77777777" w:rsidR="00F66CF9" w:rsidRDefault="00F66CF9">
      <w:pPr>
        <w:rPr>
          <w:rFonts w:ascii="Arial" w:hAnsi="Arial" w:cs="Arial"/>
          <w:sz w:val="22"/>
          <w:szCs w:val="22"/>
        </w:rPr>
      </w:pPr>
      <w:r w:rsidRPr="00C0180E">
        <w:rPr>
          <w:rFonts w:ascii="Arial" w:hAnsi="Arial" w:cs="Arial"/>
          <w:sz w:val="22"/>
          <w:szCs w:val="22"/>
        </w:rPr>
        <w:t>(dále jen jako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07114DCA" w14:textId="0D18BCA7" w:rsidR="00A95B0C" w:rsidRDefault="00A95B0C" w:rsidP="00EB256B">
      <w:pPr>
        <w:jc w:val="center"/>
        <w:rPr>
          <w:rFonts w:ascii="Arial" w:hAnsi="Arial" w:cs="Arial"/>
          <w:b/>
          <w:sz w:val="22"/>
          <w:szCs w:val="22"/>
        </w:rPr>
      </w:pPr>
    </w:p>
    <w:p w14:paraId="090A0F5D" w14:textId="61FC1B34" w:rsidR="00D8017E" w:rsidRDefault="00D8017E" w:rsidP="00EB256B">
      <w:pPr>
        <w:jc w:val="center"/>
        <w:rPr>
          <w:rFonts w:ascii="Arial" w:hAnsi="Arial" w:cs="Arial"/>
          <w:b/>
          <w:sz w:val="22"/>
          <w:szCs w:val="22"/>
        </w:rPr>
      </w:pPr>
    </w:p>
    <w:p w14:paraId="1FAC917A" w14:textId="3A55CB44" w:rsidR="00D8017E" w:rsidRDefault="00D8017E" w:rsidP="00EB256B">
      <w:pPr>
        <w:jc w:val="center"/>
        <w:rPr>
          <w:rFonts w:ascii="Arial" w:hAnsi="Arial" w:cs="Arial"/>
          <w:b/>
          <w:sz w:val="22"/>
          <w:szCs w:val="22"/>
        </w:rPr>
      </w:pPr>
    </w:p>
    <w:p w14:paraId="0863B04C" w14:textId="736EF6BF" w:rsidR="00D8017E" w:rsidRDefault="00D8017E" w:rsidP="00EB256B">
      <w:pPr>
        <w:jc w:val="center"/>
        <w:rPr>
          <w:rFonts w:ascii="Arial" w:hAnsi="Arial" w:cs="Arial"/>
          <w:b/>
          <w:sz w:val="22"/>
          <w:szCs w:val="22"/>
        </w:rPr>
      </w:pPr>
    </w:p>
    <w:p w14:paraId="02FD04DC" w14:textId="77777777" w:rsidR="00D8017E" w:rsidRDefault="00D8017E"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219C40AF" w:rsidR="00F66CF9" w:rsidRPr="002B5CBB" w:rsidRDefault="00F66CF9" w:rsidP="00544746">
      <w:pPr>
        <w:spacing w:before="120" w:after="120"/>
        <w:jc w:val="center"/>
        <w:rPr>
          <w:rFonts w:ascii="Arial" w:hAnsi="Arial" w:cs="Arial"/>
          <w:b/>
          <w:sz w:val="22"/>
          <w:szCs w:val="22"/>
        </w:rPr>
      </w:pPr>
      <w:r w:rsidRPr="002B5CBB">
        <w:rPr>
          <w:rFonts w:ascii="Arial" w:hAnsi="Arial" w:cs="Arial"/>
          <w:sz w:val="22"/>
          <w:szCs w:val="22"/>
        </w:rPr>
        <w:t>Zhotovitel se touto smlouvou zavazuje pro</w:t>
      </w:r>
      <w:r w:rsidR="00EB256B" w:rsidRPr="002B5CBB">
        <w:rPr>
          <w:rFonts w:ascii="Arial" w:hAnsi="Arial" w:cs="Arial"/>
          <w:sz w:val="22"/>
          <w:szCs w:val="22"/>
        </w:rPr>
        <w:t>vést na svůj náklad a nebezpečí p</w:t>
      </w:r>
      <w:r w:rsidRPr="002B5CBB">
        <w:rPr>
          <w:rFonts w:ascii="Arial" w:hAnsi="Arial" w:cs="Arial"/>
          <w:sz w:val="22"/>
          <w:szCs w:val="22"/>
        </w:rPr>
        <w:t xml:space="preserve">ro objednatele dílo, a to </w:t>
      </w:r>
      <w:r w:rsidR="0041131B">
        <w:rPr>
          <w:rFonts w:ascii="Arial" w:hAnsi="Arial" w:cs="Arial"/>
          <w:sz w:val="22"/>
          <w:szCs w:val="22"/>
        </w:rPr>
        <w:t xml:space="preserve">opravu po vytopení vodou – havárie ze dne 24.7.2017 v zadní části </w:t>
      </w:r>
      <w:r w:rsidR="000C3699">
        <w:rPr>
          <w:rFonts w:ascii="Arial" w:hAnsi="Arial" w:cs="Arial"/>
          <w:sz w:val="22"/>
          <w:szCs w:val="22"/>
        </w:rPr>
        <w:t xml:space="preserve"> v kulturním domě Mniší čp. 175, místní část Kopřivnice</w:t>
      </w:r>
      <w:r w:rsidR="00544746" w:rsidRPr="002B5CBB">
        <w:rPr>
          <w:rFonts w:ascii="Arial" w:hAnsi="Arial" w:cs="Arial"/>
          <w:b/>
          <w:sz w:val="22"/>
          <w:szCs w:val="22"/>
        </w:rPr>
        <w:t xml:space="preserve"> </w:t>
      </w:r>
      <w:r w:rsidR="006215FE" w:rsidRPr="002B5CBB">
        <w:rPr>
          <w:rFonts w:ascii="Arial" w:hAnsi="Arial" w:cs="Arial"/>
          <w:sz w:val="22"/>
          <w:szCs w:val="22"/>
        </w:rPr>
        <w:t>“</w:t>
      </w:r>
      <w:r w:rsidR="00EB256B" w:rsidRPr="002B5CBB">
        <w:rPr>
          <w:rFonts w:ascii="Arial" w:hAnsi="Arial" w:cs="Arial"/>
          <w:sz w:val="22"/>
          <w:szCs w:val="22"/>
        </w:rPr>
        <w:t xml:space="preserve"> v rozsahu dle:</w:t>
      </w:r>
    </w:p>
    <w:p w14:paraId="569BC561" w14:textId="77777777" w:rsidR="00EB256B" w:rsidRPr="002B5CBB" w:rsidRDefault="00EB256B" w:rsidP="00052F20">
      <w:pPr>
        <w:jc w:val="both"/>
        <w:rPr>
          <w:rFonts w:ascii="Arial" w:hAnsi="Arial" w:cs="Arial"/>
          <w:sz w:val="22"/>
          <w:szCs w:val="22"/>
        </w:rPr>
      </w:pPr>
    </w:p>
    <w:p w14:paraId="18C60BBD" w14:textId="77777777" w:rsidR="00EB256B" w:rsidRPr="002B5CBB" w:rsidRDefault="00EB256B" w:rsidP="00EB256B">
      <w:pPr>
        <w:pStyle w:val="Odstavecseseznamem"/>
        <w:numPr>
          <w:ilvl w:val="0"/>
          <w:numId w:val="2"/>
        </w:numPr>
        <w:rPr>
          <w:rFonts w:ascii="Arial" w:hAnsi="Arial" w:cs="Arial"/>
          <w:sz w:val="22"/>
          <w:szCs w:val="22"/>
        </w:rPr>
      </w:pPr>
      <w:r w:rsidRPr="002B5CBB">
        <w:rPr>
          <w:rFonts w:ascii="Arial" w:hAnsi="Arial" w:cs="Arial"/>
          <w:sz w:val="22"/>
          <w:szCs w:val="22"/>
        </w:rPr>
        <w:t>předpisů upravujících provádění stavebních děl a ustanovení této  smlouvy</w:t>
      </w:r>
    </w:p>
    <w:p w14:paraId="4119D8D9" w14:textId="5C38C2AC" w:rsidR="00621A4C" w:rsidRDefault="00544746" w:rsidP="00544746">
      <w:pPr>
        <w:pStyle w:val="Odstavecseseznamem"/>
        <w:numPr>
          <w:ilvl w:val="0"/>
          <w:numId w:val="2"/>
        </w:numPr>
        <w:spacing w:before="120" w:after="120"/>
        <w:rPr>
          <w:rFonts w:ascii="Arial" w:hAnsi="Arial" w:cs="Arial"/>
          <w:sz w:val="22"/>
          <w:szCs w:val="22"/>
        </w:rPr>
      </w:pPr>
      <w:r w:rsidRPr="002B5CBB">
        <w:rPr>
          <w:rFonts w:ascii="Arial" w:hAnsi="Arial" w:cs="Arial"/>
          <w:sz w:val="22"/>
          <w:szCs w:val="22"/>
        </w:rPr>
        <w:t>nabídkovým rozpočtem zhotovitele</w:t>
      </w:r>
      <w:r w:rsidR="000C3699">
        <w:rPr>
          <w:rFonts w:ascii="Arial" w:hAnsi="Arial" w:cs="Arial"/>
          <w:sz w:val="22"/>
          <w:szCs w:val="22"/>
        </w:rPr>
        <w:t xml:space="preserve">  - číslo nabídky</w:t>
      </w:r>
      <w:r w:rsidR="00621A4C">
        <w:rPr>
          <w:rFonts w:ascii="Arial" w:hAnsi="Arial" w:cs="Arial"/>
          <w:sz w:val="22"/>
          <w:szCs w:val="22"/>
        </w:rPr>
        <w:t xml:space="preserve"> ze dne</w:t>
      </w:r>
      <w:r w:rsidR="000C3699">
        <w:rPr>
          <w:rFonts w:ascii="Arial" w:hAnsi="Arial" w:cs="Arial"/>
          <w:sz w:val="22"/>
          <w:szCs w:val="22"/>
        </w:rPr>
        <w:t xml:space="preserve"> </w:t>
      </w:r>
      <w:r w:rsidR="00B56B6B">
        <w:rPr>
          <w:rFonts w:ascii="Arial" w:hAnsi="Arial" w:cs="Arial"/>
          <w:sz w:val="22"/>
          <w:szCs w:val="22"/>
        </w:rPr>
        <w:t xml:space="preserve">8.10. </w:t>
      </w:r>
      <w:r w:rsidR="000C3699">
        <w:rPr>
          <w:rFonts w:ascii="Arial" w:hAnsi="Arial" w:cs="Arial"/>
          <w:sz w:val="22"/>
          <w:szCs w:val="22"/>
        </w:rPr>
        <w:t>201</w:t>
      </w:r>
      <w:r w:rsidR="007F44BE">
        <w:rPr>
          <w:rFonts w:ascii="Arial" w:hAnsi="Arial" w:cs="Arial"/>
          <w:sz w:val="22"/>
          <w:szCs w:val="22"/>
        </w:rPr>
        <w:t>7</w:t>
      </w:r>
      <w:r w:rsidRPr="002B5CBB">
        <w:rPr>
          <w:rFonts w:ascii="Arial" w:hAnsi="Arial" w:cs="Arial"/>
          <w:sz w:val="22"/>
          <w:szCs w:val="22"/>
        </w:rPr>
        <w:t xml:space="preserve">, </w:t>
      </w:r>
    </w:p>
    <w:p w14:paraId="11F46F66" w14:textId="3E340899" w:rsidR="00544746" w:rsidRPr="00621A4C" w:rsidRDefault="00621A4C" w:rsidP="00621A4C">
      <w:pPr>
        <w:spacing w:before="120" w:after="120"/>
        <w:ind w:left="360"/>
        <w:rPr>
          <w:rFonts w:ascii="Arial" w:hAnsi="Arial" w:cs="Arial"/>
          <w:sz w:val="22"/>
          <w:szCs w:val="22"/>
        </w:rPr>
      </w:pPr>
      <w:r>
        <w:rPr>
          <w:rFonts w:ascii="Arial" w:hAnsi="Arial" w:cs="Arial"/>
          <w:sz w:val="22"/>
          <w:szCs w:val="22"/>
        </w:rPr>
        <w:t xml:space="preserve">      </w:t>
      </w:r>
      <w:r w:rsidR="00544746" w:rsidRPr="00621A4C">
        <w:rPr>
          <w:rFonts w:ascii="Arial" w:hAnsi="Arial" w:cs="Arial"/>
          <w:sz w:val="22"/>
          <w:szCs w:val="22"/>
        </w:rPr>
        <w:t>který je nedílnou součástí této smlouvy a tvoří přílohu č.1</w:t>
      </w:r>
    </w:p>
    <w:p w14:paraId="00BD02AB" w14:textId="3CF1591D" w:rsidR="00EB256B" w:rsidRPr="002B5CBB" w:rsidRDefault="00EB256B" w:rsidP="00EB256B">
      <w:pPr>
        <w:rPr>
          <w:rFonts w:ascii="Arial" w:hAnsi="Arial" w:cs="Arial"/>
          <w:sz w:val="22"/>
          <w:szCs w:val="22"/>
        </w:rPr>
      </w:pPr>
    </w:p>
    <w:p w14:paraId="6E1C05A7" w14:textId="77777777" w:rsidR="00EB256B" w:rsidRPr="002B5CBB" w:rsidRDefault="00EB256B" w:rsidP="00EB256B">
      <w:pPr>
        <w:ind w:left="360"/>
        <w:rPr>
          <w:rFonts w:ascii="Arial" w:hAnsi="Arial" w:cs="Arial"/>
          <w:sz w:val="22"/>
          <w:szCs w:val="22"/>
        </w:rPr>
      </w:pPr>
      <w:r w:rsidRPr="002B5CBB">
        <w:rPr>
          <w:rFonts w:ascii="Arial" w:hAnsi="Arial" w:cs="Arial"/>
          <w:sz w:val="22"/>
          <w:szCs w:val="22"/>
        </w:rPr>
        <w:t>(dále jen „dílo“)</w:t>
      </w:r>
    </w:p>
    <w:p w14:paraId="4411C5F7" w14:textId="77777777" w:rsidR="00EB256B" w:rsidRPr="002B5CBB" w:rsidRDefault="00EB256B" w:rsidP="00EB256B">
      <w:pPr>
        <w:rPr>
          <w:rFonts w:ascii="Arial" w:hAnsi="Arial" w:cs="Arial"/>
          <w:sz w:val="22"/>
          <w:szCs w:val="22"/>
        </w:rPr>
      </w:pPr>
    </w:p>
    <w:p w14:paraId="78E46221" w14:textId="77777777" w:rsidR="00EB256B" w:rsidRDefault="00EB256B" w:rsidP="00EB256B">
      <w:pPr>
        <w:rPr>
          <w:rFonts w:ascii="Arial" w:hAnsi="Arial" w:cs="Arial"/>
          <w:sz w:val="22"/>
        </w:rPr>
      </w:pP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3C8A87B2" w:rsid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76DF1BAC"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stavební činnosti  ani jejím následkem nedošlo k jeho poškození </w:t>
      </w:r>
      <w:r w:rsidR="00544746">
        <w:rPr>
          <w:rFonts w:ascii="Arial" w:hAnsi="Arial" w:cs="Arial"/>
          <w:sz w:val="22"/>
          <w:szCs w:val="22"/>
        </w:rPr>
        <w:t>.</w:t>
      </w:r>
      <w:r w:rsidRPr="00EB256B">
        <w:rPr>
          <w:rFonts w:ascii="Arial" w:hAnsi="Arial" w:cs="Arial"/>
          <w:sz w:val="22"/>
          <w:szCs w:val="22"/>
        </w:rPr>
        <w:t xml:space="preserve"> V této souvislosti odpovídá zhotovitel v plném rozsahu za škody na majetku.    </w:t>
      </w:r>
    </w:p>
    <w:p w14:paraId="3F3C91BE" w14:textId="460D69E1" w:rsidR="00EB256B" w:rsidRPr="00EE37A7" w:rsidRDefault="00EB256B" w:rsidP="00EB256B">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 z prodeje náležet objednateli</w:t>
      </w:r>
      <w:r w:rsidR="004F2C31" w:rsidRPr="00EE37A7">
        <w:rPr>
          <w:rFonts w:ascii="Arial" w:hAnsi="Arial" w:cs="Arial"/>
          <w:b/>
          <w:sz w:val="22"/>
          <w:szCs w:val="22"/>
        </w:rPr>
        <w:t xml:space="preserve">. </w:t>
      </w:r>
    </w:p>
    <w:p w14:paraId="11AFEAD0" w14:textId="77777777"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v případě nutnosti vybudování zařízení staveniště nebo využití veřejného prostranství (navážka materiálu, odvoz odpadu, </w:t>
      </w:r>
      <w:proofErr w:type="spellStart"/>
      <w:r w:rsidRPr="00EB256B">
        <w:rPr>
          <w:rFonts w:ascii="Arial" w:hAnsi="Arial" w:cs="Arial"/>
          <w:sz w:val="22"/>
          <w:szCs w:val="22"/>
        </w:rPr>
        <w:t>atd</w:t>
      </w:r>
      <w:proofErr w:type="spellEnd"/>
      <w:r w:rsidRPr="00EB256B">
        <w:rPr>
          <w:rFonts w:ascii="Arial" w:hAnsi="Arial" w:cs="Arial"/>
          <w:sz w:val="22"/>
          <w:szCs w:val="22"/>
        </w:rPr>
        <w:t xml:space="preserve">…),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EB256B">
        <w:rPr>
          <w:rFonts w:ascii="Arial" w:hAnsi="Arial" w:cs="Arial"/>
          <w:sz w:val="22"/>
          <w:szCs w:val="22"/>
        </w:rPr>
        <w:tab/>
      </w:r>
    </w:p>
    <w:p w14:paraId="0A28AFE5" w14:textId="01A22841"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na stavbě a přístupových komunikací. </w:t>
      </w:r>
      <w:r w:rsidRPr="00EB256B">
        <w:rPr>
          <w:rFonts w:ascii="Arial" w:hAnsi="Arial" w:cs="Arial"/>
          <w:b/>
          <w:sz w:val="22"/>
          <w:szCs w:val="22"/>
        </w:rPr>
        <w:t xml:space="preserve">Po dokončení stavby  úklid do čista  dotčených  prostranství vně objektu. </w:t>
      </w:r>
    </w:p>
    <w:p w14:paraId="55F0A96D" w14:textId="77777777"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uvedení veškerých venkovních ploch dotčených stavební činností do původního stavu – komunikace, zelené plochy, atd.   </w:t>
      </w:r>
    </w:p>
    <w:p w14:paraId="0C8D50C2" w14:textId="474346D0" w:rsidR="00EB256B" w:rsidRDefault="00AF5AAF" w:rsidP="00EB256B">
      <w:pPr>
        <w:rPr>
          <w:rFonts w:ascii="Arial" w:hAnsi="Arial" w:cs="Arial"/>
          <w:sz w:val="22"/>
        </w:rPr>
      </w:pPr>
      <w:r>
        <w:rPr>
          <w:rFonts w:ascii="Arial" w:hAnsi="Arial" w:cs="Arial"/>
          <w:sz w:val="22"/>
        </w:rPr>
        <w:t xml:space="preserve">     </w:t>
      </w: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 xml:space="preserve">Případné vícepráce či </w:t>
      </w:r>
      <w:proofErr w:type="spellStart"/>
      <w:r w:rsidRPr="002976B8">
        <w:rPr>
          <w:rFonts w:ascii="Arial" w:hAnsi="Arial" w:cs="Arial"/>
          <w:sz w:val="22"/>
        </w:rPr>
        <w:t>méněpráce</w:t>
      </w:r>
      <w:proofErr w:type="spellEnd"/>
      <w:r w:rsidRPr="002976B8">
        <w:rPr>
          <w:rFonts w:ascii="Arial" w:hAnsi="Arial" w:cs="Arial"/>
          <w:sz w:val="22"/>
        </w:rPr>
        <w:t xml:space="preserve"> budou smluvními stranami předem sjednány písemnými dodatky smlouvy. Vícepráce budou zahájeny a realizovány až po uzavření příslušného dodatku ke smlouvě.</w:t>
      </w:r>
    </w:p>
    <w:p w14:paraId="620CE4F4" w14:textId="77777777" w:rsidR="00B07CB2" w:rsidRDefault="00B07CB2" w:rsidP="00B07CB2">
      <w:pPr>
        <w:pStyle w:val="Odstavecseseznamem"/>
        <w:ind w:left="567" w:hanging="567"/>
        <w:rPr>
          <w:rFonts w:ascii="Arial" w:hAnsi="Arial" w:cs="Arial"/>
          <w:sz w:val="22"/>
        </w:rPr>
      </w:pPr>
    </w:p>
    <w:p w14:paraId="27938974" w14:textId="77777777" w:rsidR="00B07CB2" w:rsidRDefault="00B07CB2" w:rsidP="00B07CB2">
      <w:pPr>
        <w:ind w:left="567"/>
        <w:jc w:val="both"/>
        <w:rPr>
          <w:rFonts w:ascii="Arial" w:hAnsi="Arial" w:cs="Arial"/>
          <w:sz w:val="22"/>
        </w:rPr>
      </w:pPr>
    </w:p>
    <w:p w14:paraId="08A4D440" w14:textId="3FB02EFC" w:rsidR="00433348" w:rsidRDefault="00433348" w:rsidP="00666449">
      <w:pPr>
        <w:pStyle w:val="Odstavecseseznamem"/>
        <w:ind w:left="567" w:hanging="567"/>
        <w:rPr>
          <w:rFonts w:ascii="Arial" w:hAnsi="Arial" w:cs="Arial"/>
          <w:sz w:val="22"/>
        </w:rPr>
      </w:pPr>
    </w:p>
    <w:p w14:paraId="650742D4" w14:textId="77777777" w:rsidR="00D8017E" w:rsidRDefault="00D8017E" w:rsidP="00666449">
      <w:pPr>
        <w:pStyle w:val="Odstavecseseznamem"/>
        <w:ind w:left="567" w:hanging="567"/>
        <w:rPr>
          <w:rFonts w:ascii="Arial" w:hAnsi="Arial" w:cs="Arial"/>
          <w:sz w:val="22"/>
        </w:rPr>
      </w:pPr>
    </w:p>
    <w:p w14:paraId="7DD9CEBF" w14:textId="77777777" w:rsidR="0040154F" w:rsidRDefault="0040154F" w:rsidP="00666449">
      <w:pPr>
        <w:pStyle w:val="Odstavecseseznamem"/>
        <w:ind w:left="567" w:hanging="567"/>
        <w:rPr>
          <w:rFonts w:ascii="Arial" w:hAnsi="Arial" w:cs="Arial"/>
          <w:sz w:val="22"/>
        </w:rPr>
      </w:pPr>
    </w:p>
    <w:p w14:paraId="29124CA5" w14:textId="77777777" w:rsidR="00C0180E" w:rsidRDefault="00C0180E" w:rsidP="00433348">
      <w:pPr>
        <w:ind w:left="360"/>
        <w:jc w:val="center"/>
        <w:rPr>
          <w:rFonts w:ascii="Arial" w:hAnsi="Arial" w:cs="Arial"/>
          <w:b/>
          <w:sz w:val="22"/>
          <w:szCs w:val="24"/>
        </w:rPr>
      </w:pPr>
    </w:p>
    <w:p w14:paraId="3E13182E" w14:textId="77777777" w:rsidR="00C0180E" w:rsidRDefault="00C0180E" w:rsidP="00433348">
      <w:pPr>
        <w:ind w:left="360"/>
        <w:jc w:val="center"/>
        <w:rPr>
          <w:rFonts w:ascii="Arial" w:hAnsi="Arial" w:cs="Arial"/>
          <w:b/>
          <w:sz w:val="22"/>
          <w:szCs w:val="24"/>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lastRenderedPageBreak/>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6AFDAF1F" w14:textId="66F862B1" w:rsidR="00000F93" w:rsidRDefault="00000F93" w:rsidP="00000F93">
      <w:pPr>
        <w:pStyle w:val="Odstavecseseznamem"/>
        <w:numPr>
          <w:ilvl w:val="0"/>
          <w:numId w:val="11"/>
        </w:numPr>
        <w:ind w:left="284" w:hanging="567"/>
        <w:jc w:val="both"/>
        <w:rPr>
          <w:rFonts w:ascii="Arial" w:hAnsi="Arial" w:cs="Arial"/>
          <w:sz w:val="22"/>
        </w:rPr>
      </w:pPr>
      <w:r>
        <w:rPr>
          <w:rFonts w:ascii="Arial" w:hAnsi="Arial" w:cs="Arial"/>
          <w:sz w:val="22"/>
        </w:rPr>
        <w:t>Termín zahájení prací po podpisu smlouvy,</w:t>
      </w:r>
      <w:r w:rsidR="00BB6E77">
        <w:rPr>
          <w:rFonts w:ascii="Arial" w:hAnsi="Arial" w:cs="Arial"/>
          <w:sz w:val="22"/>
        </w:rPr>
        <w:t xml:space="preserve"> nejpozd</w:t>
      </w:r>
      <w:r>
        <w:rPr>
          <w:rFonts w:ascii="Arial" w:hAnsi="Arial" w:cs="Arial"/>
          <w:sz w:val="22"/>
        </w:rPr>
        <w:t>ě</w:t>
      </w:r>
      <w:r w:rsidR="00BB6E77">
        <w:rPr>
          <w:rFonts w:ascii="Arial" w:hAnsi="Arial" w:cs="Arial"/>
          <w:sz w:val="22"/>
        </w:rPr>
        <w:t>j</w:t>
      </w:r>
      <w:r>
        <w:rPr>
          <w:rFonts w:ascii="Arial" w:hAnsi="Arial" w:cs="Arial"/>
          <w:sz w:val="22"/>
        </w:rPr>
        <w:t>i</w:t>
      </w:r>
      <w:r w:rsidR="00BB6E77">
        <w:rPr>
          <w:rFonts w:ascii="Arial" w:hAnsi="Arial" w:cs="Arial"/>
          <w:sz w:val="22"/>
        </w:rPr>
        <w:t xml:space="preserve"> do </w:t>
      </w:r>
      <w:r w:rsidR="0041131B">
        <w:rPr>
          <w:rFonts w:ascii="Arial" w:hAnsi="Arial" w:cs="Arial"/>
          <w:sz w:val="22"/>
        </w:rPr>
        <w:t>1.3.2018</w:t>
      </w:r>
    </w:p>
    <w:p w14:paraId="54907A19" w14:textId="1308C40C" w:rsidR="00433348" w:rsidRPr="00000F93" w:rsidRDefault="00000F93" w:rsidP="00000F93">
      <w:pPr>
        <w:ind w:left="284"/>
        <w:jc w:val="both"/>
        <w:rPr>
          <w:rFonts w:ascii="Arial" w:hAnsi="Arial" w:cs="Arial"/>
          <w:sz w:val="22"/>
        </w:rPr>
      </w:pPr>
      <w:r w:rsidRPr="00000F93">
        <w:rPr>
          <w:rFonts w:ascii="Arial" w:hAnsi="Arial" w:cs="Arial"/>
          <w:sz w:val="22"/>
        </w:rPr>
        <w:t>Termín ukončení prací a předání díla</w:t>
      </w:r>
      <w:r w:rsidR="00433348" w:rsidRPr="00000F93">
        <w:rPr>
          <w:rFonts w:ascii="Arial" w:hAnsi="Arial" w:cs="Arial"/>
          <w:sz w:val="22"/>
        </w:rPr>
        <w:t xml:space="preserve"> objednateli</w:t>
      </w:r>
      <w:r w:rsidRPr="00000F93">
        <w:rPr>
          <w:rFonts w:ascii="Arial" w:hAnsi="Arial" w:cs="Arial"/>
          <w:sz w:val="22"/>
        </w:rPr>
        <w:t xml:space="preserve"> do </w:t>
      </w:r>
      <w:r w:rsidR="0041131B">
        <w:rPr>
          <w:rFonts w:ascii="Arial" w:hAnsi="Arial" w:cs="Arial"/>
          <w:sz w:val="22"/>
        </w:rPr>
        <w:t>1</w:t>
      </w:r>
      <w:r w:rsidR="00B56B6B">
        <w:rPr>
          <w:rFonts w:ascii="Arial" w:hAnsi="Arial" w:cs="Arial"/>
          <w:sz w:val="22"/>
        </w:rPr>
        <w:t>5</w:t>
      </w:r>
      <w:r w:rsidR="0041131B">
        <w:rPr>
          <w:rFonts w:ascii="Arial" w:hAnsi="Arial" w:cs="Arial"/>
          <w:sz w:val="22"/>
        </w:rPr>
        <w:t>.4.2018</w:t>
      </w:r>
      <w:r w:rsidR="00433348" w:rsidRPr="00000F93">
        <w:rPr>
          <w:rFonts w:ascii="Arial" w:hAnsi="Arial" w:cs="Arial"/>
          <w:sz w:val="22"/>
        </w:rPr>
        <w:t xml:space="preserve">. O předání staveniště bude </w:t>
      </w:r>
      <w:r>
        <w:rPr>
          <w:rFonts w:ascii="Arial" w:hAnsi="Arial" w:cs="Arial"/>
          <w:sz w:val="22"/>
        </w:rPr>
        <w:t xml:space="preserve">  </w:t>
      </w:r>
      <w:r w:rsidR="00433348" w:rsidRPr="00000F93">
        <w:rPr>
          <w:rFonts w:ascii="Arial" w:hAnsi="Arial" w:cs="Arial"/>
          <w:sz w:val="22"/>
        </w:rPr>
        <w:t xml:space="preserve">mezi smluvnímu stranami sepsán a podepsán zápis </w:t>
      </w:r>
      <w:r>
        <w:rPr>
          <w:rFonts w:ascii="Arial" w:hAnsi="Arial" w:cs="Arial"/>
          <w:sz w:val="22"/>
        </w:rPr>
        <w:t>do stavebního deníku</w:t>
      </w:r>
      <w:r w:rsidR="00433348" w:rsidRPr="00000F93">
        <w:rPr>
          <w:rFonts w:ascii="Arial" w:hAnsi="Arial" w:cs="Arial"/>
          <w:sz w:val="22"/>
        </w:rPr>
        <w:t>.</w:t>
      </w:r>
    </w:p>
    <w:p w14:paraId="5E4409EB" w14:textId="77777777" w:rsidR="00433348" w:rsidRDefault="00433348" w:rsidP="00666449">
      <w:pPr>
        <w:pStyle w:val="Odstavecseseznamem"/>
        <w:ind w:left="567" w:hanging="567"/>
        <w:rPr>
          <w:rFonts w:ascii="Arial" w:hAnsi="Arial" w:cs="Arial"/>
          <w:sz w:val="22"/>
        </w:rPr>
      </w:pPr>
    </w:p>
    <w:p w14:paraId="072980EF" w14:textId="024B0A91" w:rsidR="00433348" w:rsidRDefault="00433348" w:rsidP="00666449">
      <w:pPr>
        <w:pStyle w:val="Odstavecseseznamem"/>
        <w:numPr>
          <w:ilvl w:val="0"/>
          <w:numId w:val="11"/>
        </w:numPr>
        <w:ind w:left="567" w:hanging="567"/>
        <w:rPr>
          <w:rFonts w:ascii="Arial" w:hAnsi="Arial" w:cs="Arial"/>
          <w:sz w:val="22"/>
        </w:rPr>
      </w:pPr>
      <w:r>
        <w:rPr>
          <w:rFonts w:ascii="Arial" w:hAnsi="Arial" w:cs="Arial"/>
          <w:sz w:val="22"/>
        </w:rPr>
        <w:t xml:space="preserve">Místem plnění je </w:t>
      </w:r>
      <w:r w:rsidR="000C3699">
        <w:rPr>
          <w:rFonts w:ascii="Arial" w:hAnsi="Arial" w:cs="Arial"/>
          <w:sz w:val="22"/>
        </w:rPr>
        <w:t xml:space="preserve">Kulturní dům </w:t>
      </w:r>
      <w:r w:rsidR="007F1056">
        <w:rPr>
          <w:rFonts w:ascii="Arial" w:hAnsi="Arial" w:cs="Arial"/>
          <w:sz w:val="22"/>
        </w:rPr>
        <w:t>čp. 1</w:t>
      </w:r>
      <w:r w:rsidR="000C3699">
        <w:rPr>
          <w:rFonts w:ascii="Arial" w:hAnsi="Arial" w:cs="Arial"/>
          <w:sz w:val="22"/>
        </w:rPr>
        <w:t xml:space="preserve">75 </w:t>
      </w:r>
      <w:proofErr w:type="spellStart"/>
      <w:r w:rsidR="000C3699">
        <w:rPr>
          <w:rFonts w:ascii="Arial" w:hAnsi="Arial" w:cs="Arial"/>
          <w:sz w:val="22"/>
        </w:rPr>
        <w:t>Mniší</w:t>
      </w:r>
      <w:r w:rsidR="00F27C5A">
        <w:rPr>
          <w:rFonts w:ascii="Arial" w:hAnsi="Arial" w:cs="Arial"/>
          <w:sz w:val="22"/>
        </w:rPr>
        <w:t>,</w:t>
      </w:r>
      <w:r w:rsidR="00544746">
        <w:rPr>
          <w:rFonts w:ascii="Arial" w:hAnsi="Arial" w:cs="Arial"/>
          <w:sz w:val="22"/>
        </w:rPr>
        <w:t>k.ú</w:t>
      </w:r>
      <w:proofErr w:type="spellEnd"/>
      <w:r w:rsidR="00544746">
        <w:rPr>
          <w:rFonts w:ascii="Arial" w:hAnsi="Arial" w:cs="Arial"/>
          <w:sz w:val="22"/>
        </w:rPr>
        <w:t>. Kopřivnice</w:t>
      </w:r>
    </w:p>
    <w:p w14:paraId="19758EC1" w14:textId="77777777" w:rsidR="00433348" w:rsidRPr="00433348" w:rsidRDefault="0043334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tblGrid>
      <w:tr w:rsidR="00621A4C" w14:paraId="698AA914" w14:textId="77777777" w:rsidTr="006C47C9">
        <w:tc>
          <w:tcPr>
            <w:tcW w:w="1980" w:type="dxa"/>
          </w:tcPr>
          <w:p w14:paraId="7858D63A" w14:textId="77777777" w:rsidR="00621A4C" w:rsidRPr="006C47C9" w:rsidRDefault="00621A4C" w:rsidP="00B5335E">
            <w:pPr>
              <w:jc w:val="both"/>
              <w:rPr>
                <w:rFonts w:ascii="Arial" w:hAnsi="Arial" w:cs="Arial"/>
                <w:sz w:val="22"/>
                <w:szCs w:val="22"/>
              </w:rPr>
            </w:pPr>
          </w:p>
        </w:tc>
        <w:tc>
          <w:tcPr>
            <w:tcW w:w="2410" w:type="dxa"/>
          </w:tcPr>
          <w:p w14:paraId="031F7545" w14:textId="77777777" w:rsidR="00621A4C" w:rsidRPr="006C47C9" w:rsidRDefault="00621A4C" w:rsidP="00B5335E">
            <w:pPr>
              <w:jc w:val="both"/>
              <w:rPr>
                <w:rFonts w:ascii="Arial" w:hAnsi="Arial" w:cs="Arial"/>
                <w:sz w:val="22"/>
                <w:szCs w:val="22"/>
              </w:rPr>
            </w:pPr>
            <w:r w:rsidRPr="006C47C9">
              <w:rPr>
                <w:rFonts w:ascii="Arial" w:hAnsi="Arial" w:cs="Arial"/>
                <w:sz w:val="22"/>
                <w:szCs w:val="22"/>
              </w:rPr>
              <w:t>Cena bez DPH</w:t>
            </w:r>
          </w:p>
        </w:tc>
      </w:tr>
      <w:tr w:rsidR="00621A4C" w14:paraId="3978F6DC" w14:textId="77777777" w:rsidTr="006C47C9">
        <w:trPr>
          <w:trHeight w:val="705"/>
        </w:trPr>
        <w:tc>
          <w:tcPr>
            <w:tcW w:w="1980" w:type="dxa"/>
          </w:tcPr>
          <w:p w14:paraId="6665681F" w14:textId="523825B5" w:rsidR="00621A4C" w:rsidRPr="006C47C9" w:rsidRDefault="00621A4C" w:rsidP="00B5335E">
            <w:pPr>
              <w:jc w:val="both"/>
              <w:rPr>
                <w:rFonts w:ascii="Arial" w:hAnsi="Arial" w:cs="Arial"/>
                <w:b/>
                <w:color w:val="FF0000"/>
                <w:sz w:val="22"/>
                <w:szCs w:val="22"/>
              </w:rPr>
            </w:pPr>
            <w:r w:rsidRPr="006C47C9">
              <w:rPr>
                <w:rFonts w:ascii="Arial" w:hAnsi="Arial" w:cs="Arial"/>
                <w:b/>
                <w:sz w:val="22"/>
                <w:szCs w:val="22"/>
              </w:rPr>
              <w:t>Cena za dílo v</w:t>
            </w:r>
            <w:r>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21A4C" w:rsidRPr="006C47C9" w:rsidRDefault="00621A4C" w:rsidP="00B5335E">
            <w:pPr>
              <w:jc w:val="both"/>
              <w:rPr>
                <w:rFonts w:ascii="Arial" w:hAnsi="Arial" w:cs="Arial"/>
                <w:sz w:val="22"/>
                <w:szCs w:val="22"/>
              </w:rPr>
            </w:pPr>
          </w:p>
          <w:p w14:paraId="66BD6A52" w14:textId="39E05B9F" w:rsidR="00621A4C" w:rsidRPr="006C47C9" w:rsidRDefault="00B56B6B" w:rsidP="00B5335E">
            <w:pPr>
              <w:jc w:val="both"/>
              <w:rPr>
                <w:rFonts w:ascii="Arial" w:hAnsi="Arial" w:cs="Arial"/>
                <w:sz w:val="22"/>
                <w:szCs w:val="22"/>
              </w:rPr>
            </w:pPr>
            <w:r>
              <w:rPr>
                <w:rFonts w:ascii="Arial" w:hAnsi="Arial" w:cs="Arial"/>
                <w:sz w:val="22"/>
                <w:szCs w:val="22"/>
              </w:rPr>
              <w:t>79 217</w:t>
            </w:r>
            <w:r w:rsidR="00621A4C">
              <w:rPr>
                <w:rFonts w:ascii="Arial" w:hAnsi="Arial" w:cs="Arial"/>
                <w:sz w:val="22"/>
                <w:szCs w:val="22"/>
              </w:rPr>
              <w:t>,00 Kč</w:t>
            </w:r>
          </w:p>
          <w:p w14:paraId="0BA4AE2C" w14:textId="77777777" w:rsidR="00621A4C" w:rsidRPr="006C47C9" w:rsidRDefault="00621A4C" w:rsidP="00B5335E">
            <w:pPr>
              <w:jc w:val="both"/>
              <w:rPr>
                <w:rFonts w:ascii="Arial" w:hAnsi="Arial" w:cs="Arial"/>
                <w:i/>
                <w:sz w:val="22"/>
                <w:szCs w:val="22"/>
              </w:rPr>
            </w:pPr>
          </w:p>
        </w:tc>
      </w:tr>
    </w:tbl>
    <w:p w14:paraId="4CBAF9E2" w14:textId="22BAB131" w:rsidR="006C47C9" w:rsidRDefault="00621A4C" w:rsidP="00F66CF9">
      <w:pPr>
        <w:rPr>
          <w:rFonts w:ascii="Arial" w:hAnsi="Arial" w:cs="Arial"/>
          <w:sz w:val="22"/>
          <w:szCs w:val="24"/>
        </w:rPr>
      </w:pPr>
      <w:r>
        <w:rPr>
          <w:rFonts w:ascii="Arial" w:hAnsi="Arial" w:cs="Arial"/>
          <w:sz w:val="22"/>
          <w:szCs w:val="24"/>
        </w:rPr>
        <w:t xml:space="preserve">         Daň odvede zákazník (přenesená daňová působnost)</w:t>
      </w:r>
    </w:p>
    <w:p w14:paraId="1A82B085" w14:textId="77777777" w:rsidR="00621A4C" w:rsidRDefault="00621A4C" w:rsidP="00F66CF9">
      <w:pPr>
        <w:rPr>
          <w:rFonts w:ascii="Arial" w:hAnsi="Arial" w:cs="Arial"/>
          <w:sz w:val="22"/>
          <w:szCs w:val="24"/>
        </w:rPr>
      </w:pPr>
    </w:p>
    <w:p w14:paraId="5BD47F7F" w14:textId="2DCA176F" w:rsidR="00F66CF9" w:rsidRDefault="006C47C9" w:rsidP="00E714A8">
      <w:pPr>
        <w:ind w:left="567"/>
        <w:jc w:val="both"/>
        <w:rPr>
          <w:rFonts w:ascii="Arial" w:hAnsi="Arial" w:cs="Arial"/>
          <w:sz w:val="22"/>
          <w:szCs w:val="24"/>
        </w:rPr>
      </w:pPr>
      <w:r w:rsidRPr="006C47C9">
        <w:rPr>
          <w:rFonts w:ascii="Arial" w:hAnsi="Arial" w:cs="Arial"/>
          <w:sz w:val="22"/>
          <w:szCs w:val="24"/>
        </w:rPr>
        <w:t>Cena za dílo je sjednána dle položkového rozpočtu, který je přílohou č.</w:t>
      </w:r>
      <w:r w:rsidR="00F27C5A">
        <w:rPr>
          <w:rFonts w:ascii="Arial" w:hAnsi="Arial" w:cs="Arial"/>
          <w:sz w:val="22"/>
          <w:szCs w:val="24"/>
        </w:rPr>
        <w:t>1</w:t>
      </w:r>
      <w:r w:rsidRPr="006C47C9">
        <w:rPr>
          <w:rFonts w:ascii="Arial" w:hAnsi="Arial" w:cs="Arial"/>
          <w:sz w:val="22"/>
          <w:szCs w:val="24"/>
        </w:rPr>
        <w:t xml:space="preserve"> této smlouvy.</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03B50B51" w14:textId="77777777" w:rsidR="006C47C9" w:rsidRPr="006C47C9" w:rsidRDefault="006C47C9" w:rsidP="00666449">
      <w:pPr>
        <w:ind w:left="567" w:hanging="567"/>
        <w:jc w:val="both"/>
        <w:rPr>
          <w:rFonts w:ascii="Arial" w:hAnsi="Arial" w:cs="Arial"/>
          <w:sz w:val="22"/>
        </w:rPr>
      </w:pPr>
    </w:p>
    <w:p w14:paraId="537FD2FA" w14:textId="237AB12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w:t>
      </w:r>
      <w:proofErr w:type="spellStart"/>
      <w:r w:rsidRPr="00BA02EB">
        <w:rPr>
          <w:rFonts w:ascii="Arial" w:hAnsi="Arial" w:cs="Arial"/>
          <w:sz w:val="22"/>
        </w:rPr>
        <w:t>méněpráce</w:t>
      </w:r>
      <w:proofErr w:type="spellEnd"/>
      <w:r w:rsidRPr="00BA02EB">
        <w:rPr>
          <w:rFonts w:ascii="Arial" w:hAnsi="Arial" w:cs="Arial"/>
          <w:sz w:val="22"/>
        </w:rPr>
        <w:t>),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w:t>
      </w:r>
      <w:proofErr w:type="spellStart"/>
      <w:r w:rsidRPr="00BA02EB">
        <w:rPr>
          <w:rFonts w:ascii="Arial" w:hAnsi="Arial" w:cs="Arial"/>
          <w:sz w:val="22"/>
        </w:rPr>
        <w:t>méněprací</w:t>
      </w:r>
      <w:proofErr w:type="spellEnd"/>
      <w:r w:rsidRPr="00BA02EB">
        <w:rPr>
          <w:rFonts w:ascii="Arial" w:hAnsi="Arial" w:cs="Arial"/>
          <w:sz w:val="22"/>
        </w:rPr>
        <w:t xml:space="preserve"> nebudou provedeny. Náklady na </w:t>
      </w:r>
      <w:proofErr w:type="spellStart"/>
      <w:r w:rsidRPr="00BA02EB">
        <w:rPr>
          <w:rFonts w:ascii="Arial" w:hAnsi="Arial" w:cs="Arial"/>
          <w:sz w:val="22"/>
        </w:rPr>
        <w:t>méněpráce</w:t>
      </w:r>
      <w:proofErr w:type="spellEnd"/>
      <w:r w:rsidRPr="00BA02EB">
        <w:rPr>
          <w:rFonts w:ascii="Arial" w:hAnsi="Arial" w:cs="Arial"/>
          <w:sz w:val="22"/>
        </w:rPr>
        <w:t xml:space="preserve"> budou odečteny ve výši součtu veškerých odpovídajících položek a nákladů neprovedených dle položkového rozpočtu, který je přílohou č.</w:t>
      </w:r>
      <w:r w:rsidR="00000F93">
        <w:rPr>
          <w:rFonts w:ascii="Arial" w:hAnsi="Arial" w:cs="Arial"/>
          <w:sz w:val="22"/>
        </w:rPr>
        <w:t>1.</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69CDB5A2" w14:textId="77777777" w:rsidR="006C47C9" w:rsidRPr="006C47C9" w:rsidRDefault="006C47C9" w:rsidP="00666449">
      <w:pPr>
        <w:ind w:left="567" w:hanging="567"/>
        <w:jc w:val="both"/>
        <w:rPr>
          <w:rFonts w:ascii="Arial" w:hAnsi="Arial" w:cs="Arial"/>
          <w:sz w:val="22"/>
        </w:rPr>
      </w:pPr>
    </w:p>
    <w:p w14:paraId="10A111E6" w14:textId="6E845D2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06D09DC3" w14:textId="77777777" w:rsidR="00BA02EB" w:rsidRDefault="00BA02EB" w:rsidP="00666449">
      <w:pPr>
        <w:pStyle w:val="Odstavecseseznamem"/>
        <w:ind w:left="567" w:hanging="567"/>
        <w:rPr>
          <w:rFonts w:ascii="Arial" w:hAnsi="Arial" w:cs="Arial"/>
          <w:sz w:val="22"/>
        </w:rPr>
      </w:pP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298BAA5B" w14:textId="629BA238" w:rsidR="006C47C9" w:rsidRDefault="006C47C9" w:rsidP="00BA02EB">
      <w:pPr>
        <w:pStyle w:val="Zkladntext1"/>
        <w:tabs>
          <w:tab w:val="decimal" w:pos="3544"/>
        </w:tabs>
        <w:jc w:val="both"/>
        <w:rPr>
          <w:rFonts w:asciiTheme="minorHAnsi" w:hAnsiTheme="minorHAnsi"/>
          <w:szCs w:val="24"/>
        </w:rPr>
      </w:pPr>
    </w:p>
    <w:p w14:paraId="07AB2B12" w14:textId="77777777" w:rsidR="00D8017E" w:rsidRDefault="00D8017E" w:rsidP="00BA02EB">
      <w:pPr>
        <w:pStyle w:val="Zkladntext1"/>
        <w:tabs>
          <w:tab w:val="decimal" w:pos="3544"/>
        </w:tabs>
        <w:jc w:val="both"/>
        <w:rPr>
          <w:rFonts w:asciiTheme="minorHAnsi" w:hAnsiTheme="minorHAnsi"/>
          <w:szCs w:val="24"/>
        </w:rPr>
      </w:pP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lastRenderedPageBreak/>
        <w:t>Platební podmínky</w:t>
      </w:r>
    </w:p>
    <w:p w14:paraId="7F688A16" w14:textId="77777777" w:rsidR="00BA02EB" w:rsidRPr="007F22BA" w:rsidRDefault="00BA02EB" w:rsidP="007F22BA">
      <w:pPr>
        <w:jc w:val="both"/>
        <w:rPr>
          <w:rFonts w:ascii="Arial" w:hAnsi="Arial" w:cs="Arial"/>
          <w:sz w:val="22"/>
        </w:rPr>
      </w:pPr>
    </w:p>
    <w:p w14:paraId="7EAA139E" w14:textId="77777777" w:rsidR="007F22BA" w:rsidRPr="00352163" w:rsidRDefault="007F22BA" w:rsidP="007F22BA">
      <w:pPr>
        <w:ind w:left="1065"/>
        <w:jc w:val="both"/>
        <w:rPr>
          <w:sz w:val="24"/>
          <w:szCs w:val="24"/>
        </w:rPr>
      </w:pPr>
    </w:p>
    <w:p w14:paraId="1BFAD550" w14:textId="58911A3F"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w:t>
      </w:r>
      <w:r w:rsidR="000C3699">
        <w:rPr>
          <w:rFonts w:ascii="Arial" w:hAnsi="Arial" w:cs="Arial"/>
          <w:sz w:val="22"/>
        </w:rPr>
        <w:t>15</w:t>
      </w:r>
      <w:r w:rsidRPr="00E85770">
        <w:rPr>
          <w:rFonts w:ascii="Arial" w:hAnsi="Arial" w:cs="Arial"/>
          <w:sz w:val="22"/>
        </w:rPr>
        <w:t xml:space="preserve"> dní od jejího doručení. </w:t>
      </w:r>
    </w:p>
    <w:p w14:paraId="4D65D6A3" w14:textId="77777777" w:rsidR="00191D92" w:rsidRDefault="00191D92" w:rsidP="00666449">
      <w:pPr>
        <w:ind w:left="567" w:hanging="567"/>
        <w:jc w:val="both"/>
        <w:rPr>
          <w:rFonts w:ascii="Arial" w:hAnsi="Arial" w:cs="Arial"/>
          <w:sz w:val="22"/>
        </w:rPr>
      </w:pPr>
    </w:p>
    <w:p w14:paraId="56E81A1C" w14:textId="18F39276"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Pr="00024D28" w:rsidRDefault="00024D28" w:rsidP="00666449">
      <w:pPr>
        <w:pStyle w:val="Odstavecseseznamem"/>
        <w:ind w:left="567" w:hanging="567"/>
        <w:rPr>
          <w:rFonts w:ascii="Arial" w:hAnsi="Arial" w:cs="Arial"/>
          <w:sz w:val="22"/>
        </w:rPr>
      </w:pPr>
    </w:p>
    <w:p w14:paraId="379A975F" w14:textId="77777777" w:rsidR="00024D28" w:rsidRDefault="00024D28" w:rsidP="00666449">
      <w:pPr>
        <w:pStyle w:val="Odstavecseseznamem"/>
        <w:ind w:left="567" w:hanging="567"/>
        <w:jc w:val="both"/>
        <w:rPr>
          <w:rFonts w:ascii="Arial" w:hAnsi="Arial" w:cs="Arial"/>
          <w:sz w:val="22"/>
        </w:rPr>
      </w:pPr>
    </w:p>
    <w:p w14:paraId="70187BD8" w14:textId="77777777" w:rsidR="008A047A" w:rsidRPr="008A047A" w:rsidRDefault="008A047A" w:rsidP="008A047A">
      <w:pPr>
        <w:pStyle w:val="Odstavecseseznamem"/>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21687E18" w:rsidR="00482583" w:rsidRPr="00186A98" w:rsidRDefault="008A047A" w:rsidP="00482583">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 xml:space="preserve">Objednatel předá staveniště zhotoviteli do </w:t>
      </w:r>
      <w:r w:rsidR="000C3699">
        <w:rPr>
          <w:rFonts w:ascii="Arial" w:hAnsi="Arial" w:cs="Arial"/>
          <w:sz w:val="22"/>
          <w:szCs w:val="22"/>
        </w:rPr>
        <w:t>5</w:t>
      </w:r>
      <w:r w:rsidRPr="009B6BAC">
        <w:rPr>
          <w:rFonts w:ascii="Arial" w:hAnsi="Arial" w:cs="Arial"/>
          <w:sz w:val="22"/>
          <w:szCs w:val="22"/>
        </w:rPr>
        <w:t xml:space="preserve"> pracovních dnů ode dne nabytí účinnosti této smlouvy, o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55AB000B"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15D6E2" w14:textId="77777777" w:rsidR="008A047A" w:rsidRPr="009B6BAC" w:rsidRDefault="008A047A" w:rsidP="008A047A">
      <w:pPr>
        <w:ind w:left="567" w:hanging="567"/>
        <w:jc w:val="center"/>
        <w:rPr>
          <w:rFonts w:ascii="Arial" w:hAnsi="Arial" w:cs="Arial"/>
          <w:b/>
          <w:sz w:val="22"/>
          <w:szCs w:val="22"/>
        </w:rPr>
      </w:pP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6707CD6F"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w:t>
      </w:r>
      <w:r w:rsidRPr="009B6BAC">
        <w:rPr>
          <w:rFonts w:ascii="Arial" w:hAnsi="Arial" w:cs="Arial"/>
          <w:sz w:val="22"/>
          <w:szCs w:val="22"/>
        </w:rPr>
        <w:lastRenderedPageBreak/>
        <w:t>Zejména je povinen zapisovat údaje o časovém postupu prací, jejich jakosti, zdůvodnění odchylek prováděn</w:t>
      </w:r>
      <w:r w:rsidR="002B5CBB">
        <w:rPr>
          <w:rFonts w:ascii="Arial" w:hAnsi="Arial" w:cs="Arial"/>
          <w:sz w:val="22"/>
          <w:szCs w:val="22"/>
        </w:rPr>
        <w:t>í</w:t>
      </w:r>
      <w:r w:rsidRPr="009B6BAC">
        <w:rPr>
          <w:rFonts w:ascii="Arial" w:hAnsi="Arial" w:cs="Arial"/>
          <w:sz w:val="22"/>
          <w:szCs w:val="22"/>
        </w:rPr>
        <w:t xml:space="preserve">.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2E3C1456"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w:t>
      </w:r>
      <w:r w:rsidRPr="009B6BAC">
        <w:rPr>
          <w:rFonts w:ascii="Arial" w:hAnsi="Arial" w:cs="Arial"/>
          <w:sz w:val="22"/>
          <w:szCs w:val="22"/>
        </w:rPr>
        <w:t>,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Pr="00E85770" w:rsidRDefault="008A047A" w:rsidP="008A047A">
      <w:pPr>
        <w:pStyle w:val="Odstavecseseznamem"/>
        <w:jc w:val="both"/>
        <w:rPr>
          <w:rFonts w:ascii="Arial" w:hAnsi="Arial" w:cs="Arial"/>
          <w:sz w:val="22"/>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722F3EB5"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dále výkon činnosti koordinátora bezpečnosti a ochrany zdraví při práci na staveništi.</w:t>
      </w:r>
    </w:p>
    <w:p w14:paraId="73724DE8" w14:textId="336DA958" w:rsidR="00D927AB" w:rsidRPr="002B5CBB" w:rsidRDefault="002B5CBB" w:rsidP="002B5CBB">
      <w:pPr>
        <w:pStyle w:val="Odstavecseseznamem"/>
        <w:numPr>
          <w:ilvl w:val="0"/>
          <w:numId w:val="20"/>
        </w:numPr>
        <w:ind w:left="567" w:hanging="567"/>
        <w:rPr>
          <w:rFonts w:ascii="Arial" w:hAnsi="Arial" w:cs="Arial"/>
          <w:sz w:val="22"/>
          <w:szCs w:val="22"/>
        </w:rPr>
      </w:pPr>
      <w:r w:rsidRPr="002B5CBB">
        <w:rPr>
          <w:rFonts w:ascii="Arial" w:hAnsi="Arial" w:cs="Arial"/>
          <w:sz w:val="22"/>
          <w:szCs w:val="22"/>
        </w:rPr>
        <w:t>V</w:t>
      </w:r>
      <w:r w:rsidR="00D927AB" w:rsidRPr="002B5CBB">
        <w:rPr>
          <w:rFonts w:ascii="Arial" w:hAnsi="Arial" w:cs="Arial"/>
          <w:sz w:val="22"/>
          <w:szCs w:val="22"/>
        </w:rPr>
        <w:t>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0880B27C" w:rsidR="00D927AB" w:rsidRPr="001B7A74" w:rsidRDefault="003D432B" w:rsidP="00723D6E">
      <w:pPr>
        <w:ind w:left="567" w:hanging="567"/>
        <w:jc w:val="both"/>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2B5CBB">
        <w:rPr>
          <w:rFonts w:ascii="Arial" w:hAnsi="Arial" w:cs="Arial"/>
          <w:sz w:val="22"/>
          <w:szCs w:val="22"/>
        </w:rPr>
        <w:t xml:space="preserve"> </w:t>
      </w:r>
      <w:r w:rsidR="00D927AB" w:rsidRPr="001B7A74">
        <w:rPr>
          <w:rFonts w:ascii="Arial" w:hAnsi="Arial" w:cs="Arial"/>
          <w:sz w:val="22"/>
          <w:szCs w:val="22"/>
        </w:rPr>
        <w:t xml:space="preserve">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77777777"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a v souladu s projektovými dokumentacemi.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35ECD4C3"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 technického dozoru a koordinátora bezpečnosti  a ochrany zdraví při práci na staveništi .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P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25240078" w14:textId="77777777" w:rsidR="004F2C31" w:rsidRPr="004F2C31" w:rsidRDefault="004F2C31" w:rsidP="004F2C31">
      <w:pPr>
        <w:ind w:left="360"/>
        <w:jc w:val="both"/>
        <w:rPr>
          <w:rFonts w:ascii="Arial" w:hAnsi="Arial" w:cs="Arial"/>
          <w:sz w:val="22"/>
          <w:szCs w:val="22"/>
        </w:rPr>
      </w:pPr>
    </w:p>
    <w:p w14:paraId="4B8CCBC6" w14:textId="77777777" w:rsidR="00D927AB" w:rsidRPr="001B7A74" w:rsidRDefault="00D927AB" w:rsidP="00D927AB">
      <w:pPr>
        <w:rPr>
          <w:rFonts w:ascii="Arial" w:hAnsi="Arial" w:cs="Arial"/>
          <w:sz w:val="22"/>
          <w:szCs w:val="22"/>
        </w:rPr>
      </w:pPr>
    </w:p>
    <w:p w14:paraId="716C53C7" w14:textId="77777777" w:rsidR="00D927AB" w:rsidRDefault="00D927AB" w:rsidP="00D927AB">
      <w:pPr>
        <w:rPr>
          <w:rFonts w:ascii="Arial" w:hAnsi="Arial" w:cs="Arial"/>
          <w:sz w:val="22"/>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8ADC9BF" w14:textId="3FA57CBF"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 (není možno doložit prohlášením o způsobu likvidace odpadů),</w:t>
      </w:r>
    </w:p>
    <w:p w14:paraId="0CEC033C" w14:textId="77777777" w:rsidR="00E85DBB" w:rsidRPr="00663F34" w:rsidRDefault="00E85DBB" w:rsidP="00666449">
      <w:pPr>
        <w:pStyle w:val="NormlnIMP0"/>
        <w:spacing w:line="240" w:lineRule="auto"/>
        <w:ind w:left="567"/>
        <w:jc w:val="both"/>
        <w:rPr>
          <w:rFonts w:asciiTheme="minorHAnsi" w:hAnsiTheme="minorHAnsi"/>
          <w:szCs w:val="24"/>
        </w:rPr>
      </w:pPr>
      <w:r w:rsidRPr="00663F34">
        <w:rPr>
          <w:rFonts w:asciiTheme="minorHAnsi" w:hAnsiTheme="minorHAnsi"/>
          <w:szCs w:val="24"/>
        </w:rPr>
        <w:lastRenderedPageBreak/>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3513F61B" w14:textId="77777777" w:rsidR="00163047" w:rsidRDefault="00163047" w:rsidP="000A0C85">
      <w:pPr>
        <w:pStyle w:val="Odstavecseseznamem"/>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6BBF7A93"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w:t>
      </w:r>
      <w:r w:rsidR="002B5CBB">
        <w:rPr>
          <w:rFonts w:ascii="Arial" w:hAnsi="Arial" w:cs="Arial"/>
          <w:sz w:val="22"/>
          <w:szCs w:val="22"/>
        </w:rPr>
        <w:t>uvedené</w:t>
      </w:r>
      <w:r w:rsidRPr="00163047">
        <w:rPr>
          <w:rFonts w:ascii="Arial" w:hAnsi="Arial" w:cs="Arial"/>
          <w:sz w:val="22"/>
          <w:szCs w:val="22"/>
        </w:rPr>
        <w:t xml:space="preserve"> práce záruku v délce </w:t>
      </w:r>
      <w:r w:rsidR="00D24001">
        <w:rPr>
          <w:rFonts w:ascii="Arial" w:hAnsi="Arial" w:cs="Arial"/>
          <w:b/>
          <w:sz w:val="22"/>
          <w:szCs w:val="22"/>
        </w:rPr>
        <w:t>36</w:t>
      </w:r>
      <w:r w:rsidRPr="00F27C5A">
        <w:rPr>
          <w:rFonts w:ascii="Arial" w:hAnsi="Arial" w:cs="Arial"/>
          <w:b/>
          <w:sz w:val="22"/>
          <w:szCs w:val="22"/>
        </w:rPr>
        <w:t xml:space="preserve"> </w:t>
      </w:r>
      <w:r w:rsidRPr="00163047">
        <w:rPr>
          <w:rFonts w:ascii="Arial" w:hAnsi="Arial" w:cs="Arial"/>
          <w:b/>
          <w:sz w:val="22"/>
          <w:szCs w:val="22"/>
        </w:rPr>
        <w:t>měsíců</w:t>
      </w:r>
      <w:r w:rsidRPr="00163047">
        <w:rPr>
          <w:rFonts w:ascii="Arial" w:hAnsi="Arial" w:cs="Arial"/>
          <w:sz w:val="22"/>
          <w:szCs w:val="22"/>
        </w:rPr>
        <w:t xml:space="preserve"> ,</w:t>
      </w:r>
      <w:r w:rsidR="000C3699">
        <w:rPr>
          <w:rFonts w:ascii="Arial" w:hAnsi="Arial" w:cs="Arial"/>
          <w:sz w:val="22"/>
          <w:szCs w:val="22"/>
        </w:rPr>
        <w:t xml:space="preserve"> 24 měsíců </w:t>
      </w:r>
      <w:r w:rsidR="00D8017E">
        <w:rPr>
          <w:rFonts w:ascii="Arial" w:hAnsi="Arial" w:cs="Arial"/>
          <w:sz w:val="22"/>
          <w:szCs w:val="22"/>
        </w:rPr>
        <w:t>na pohyblivé části (kliky, zámky, vložky…)</w:t>
      </w:r>
      <w:r w:rsidRPr="00163047">
        <w:rPr>
          <w:rFonts w:ascii="Arial" w:hAnsi="Arial" w:cs="Arial"/>
          <w:sz w:val="22"/>
          <w:szCs w:val="22"/>
        </w:rPr>
        <w:t>.</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4097AE1E"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 xml:space="preserve">adresu: </w:t>
      </w:r>
      <w:r w:rsidR="00D24001">
        <w:rPr>
          <w:rFonts w:ascii="Arial" w:hAnsi="Arial" w:cs="Arial"/>
          <w:sz w:val="22"/>
        </w:rPr>
        <w:t>Mniší čp. 189</w:t>
      </w:r>
      <w:r>
        <w:rPr>
          <w:rFonts w:ascii="Arial" w:hAnsi="Arial" w:cs="Arial"/>
          <w:sz w:val="22"/>
        </w:rPr>
        <w:t>, nebo</w:t>
      </w:r>
    </w:p>
    <w:p w14:paraId="77C51309" w14:textId="3B999FB5"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e-mail:</w:t>
      </w:r>
    </w:p>
    <w:p w14:paraId="75B85E20" w14:textId="65C93AD6" w:rsidR="006D446C" w:rsidRPr="00C77DF8"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do datové schránky:</w:t>
      </w:r>
      <w:r w:rsidR="00F27C5A">
        <w:rPr>
          <w:rFonts w:ascii="Arial" w:hAnsi="Arial" w:cs="Arial"/>
          <w:sz w:val="22"/>
        </w:rPr>
        <w:t xml:space="preserve"> -</w:t>
      </w:r>
      <w:r>
        <w:rPr>
          <w:rFonts w:ascii="Arial" w:hAnsi="Arial" w:cs="Arial"/>
          <w:sz w:val="22"/>
        </w:rPr>
        <w:t xml:space="preserve"> </w:t>
      </w:r>
    </w:p>
    <w:p w14:paraId="725DCE77"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13C6A8B3" w14:textId="5CB3622B"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hotovitel započne s odstraněním vady nejpozději do 10 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43A2ACF1" w14:textId="25334860" w:rsidR="00393B2E" w:rsidRPr="00EB2948" w:rsidRDefault="00393B2E" w:rsidP="00393B2E">
      <w:pPr>
        <w:numPr>
          <w:ilvl w:val="0"/>
          <w:numId w:val="32"/>
        </w:numPr>
        <w:spacing w:after="200" w:line="276" w:lineRule="auto"/>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F27C5A">
        <w:rPr>
          <w:rFonts w:ascii="Arial" w:hAnsi="Arial" w:cs="Arial"/>
          <w:sz w:val="22"/>
          <w:szCs w:val="22"/>
        </w:rPr>
        <w:t>1 000 000</w:t>
      </w:r>
      <w:r w:rsidRPr="00393B2E">
        <w:rPr>
          <w:rFonts w:ascii="Arial" w:hAnsi="Arial" w:cs="Arial"/>
          <w:sz w:val="22"/>
          <w:szCs w:val="22"/>
        </w:rPr>
        <w:t xml:space="preserve"> Kč, s maximální spoluúčastí ve výši </w:t>
      </w:r>
      <w:r w:rsidR="00F27C5A">
        <w:rPr>
          <w:rFonts w:ascii="Arial" w:hAnsi="Arial" w:cs="Arial"/>
          <w:sz w:val="22"/>
          <w:szCs w:val="22"/>
        </w:rPr>
        <w:t>1 000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6CCB2233" w14:textId="27F54AA8" w:rsidR="00F956BD" w:rsidRPr="006255EE" w:rsidRDefault="00F956BD" w:rsidP="00C77DF8">
      <w:pPr>
        <w:autoSpaceDE w:val="0"/>
        <w:autoSpaceDN w:val="0"/>
        <w:adjustRightInd w:val="0"/>
        <w:jc w:val="both"/>
        <w:rPr>
          <w:b/>
        </w:rPr>
      </w:pP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140736D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B56B6B">
        <w:rPr>
          <w:rFonts w:ascii="Arial" w:hAnsi="Arial" w:cs="Arial"/>
          <w:sz w:val="22"/>
          <w:szCs w:val="22"/>
        </w:rPr>
        <w:t>500</w:t>
      </w:r>
      <w:r w:rsidRPr="00393B2E">
        <w:rPr>
          <w:rFonts w:ascii="Arial" w:hAnsi="Arial" w:cs="Arial"/>
          <w:sz w:val="22"/>
          <w:szCs w:val="22"/>
        </w:rPr>
        <w:t>,-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w:t>
      </w:r>
      <w:r w:rsidRPr="00393B2E">
        <w:rPr>
          <w:rFonts w:ascii="Arial" w:hAnsi="Arial" w:cs="Arial"/>
          <w:sz w:val="22"/>
          <w:szCs w:val="22"/>
        </w:rPr>
        <w:lastRenderedPageBreak/>
        <w:t xml:space="preserve">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4DDE619D"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 5</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076CA617" w14:textId="7964A491" w:rsidR="0050293E" w:rsidRDefault="0050293E" w:rsidP="0050293E">
      <w:pPr>
        <w:pStyle w:val="NormlnIMP0"/>
        <w:spacing w:line="276" w:lineRule="auto"/>
        <w:ind w:left="567" w:hanging="590"/>
        <w:jc w:val="center"/>
        <w:rPr>
          <w:rFonts w:ascii="Arial" w:hAnsi="Arial" w:cs="Arial"/>
          <w:b/>
          <w:sz w:val="22"/>
          <w:szCs w:val="22"/>
        </w:rPr>
      </w:pPr>
    </w:p>
    <w:p w14:paraId="250A4AE9" w14:textId="16E8866B" w:rsidR="00D8017E" w:rsidRDefault="00D8017E" w:rsidP="0050293E">
      <w:pPr>
        <w:pStyle w:val="NormlnIMP0"/>
        <w:spacing w:line="276" w:lineRule="auto"/>
        <w:ind w:left="567" w:hanging="590"/>
        <w:jc w:val="center"/>
        <w:rPr>
          <w:rFonts w:ascii="Arial" w:hAnsi="Arial" w:cs="Arial"/>
          <w:b/>
          <w:sz w:val="22"/>
          <w:szCs w:val="22"/>
        </w:rPr>
      </w:pPr>
    </w:p>
    <w:p w14:paraId="71796C11" w14:textId="77777777" w:rsidR="00D8017E" w:rsidRDefault="00D8017E" w:rsidP="0050293E">
      <w:pPr>
        <w:pStyle w:val="NormlnIMP0"/>
        <w:spacing w:line="276" w:lineRule="auto"/>
        <w:ind w:left="567" w:hanging="590"/>
        <w:jc w:val="center"/>
        <w:rPr>
          <w:rFonts w:ascii="Arial" w:hAnsi="Arial" w:cs="Arial"/>
          <w:b/>
          <w:sz w:val="22"/>
          <w:szCs w:val="22"/>
        </w:rPr>
      </w:pPr>
    </w:p>
    <w:p w14:paraId="5886BFE5" w14:textId="77777777" w:rsidR="006865BB" w:rsidRDefault="006865BB" w:rsidP="0050293E">
      <w:pPr>
        <w:pStyle w:val="NormlnIMP0"/>
        <w:spacing w:line="276" w:lineRule="auto"/>
        <w:ind w:left="567" w:hanging="590"/>
        <w:jc w:val="center"/>
        <w:rPr>
          <w:rFonts w:ascii="Arial" w:hAnsi="Arial" w:cs="Arial"/>
          <w:b/>
          <w:sz w:val="22"/>
          <w:szCs w:val="22"/>
        </w:rPr>
      </w:pPr>
    </w:p>
    <w:p w14:paraId="447C8EDB" w14:textId="77777777" w:rsidR="006865BB" w:rsidRPr="00A37D73" w:rsidRDefault="006865BB"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lastRenderedPageBreak/>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0A720B06" w14:textId="77777777" w:rsidR="0050293E" w:rsidRDefault="0050293E" w:rsidP="0050293E">
      <w:pPr>
        <w:pStyle w:val="NormlnIMP2"/>
        <w:rPr>
          <w:rFonts w:asciiTheme="minorHAnsi" w:hAnsiTheme="minorHAnsi"/>
          <w:szCs w:val="24"/>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5622E6EC"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027ED0F5" w14:textId="4DD728C4" w:rsidR="0040154F" w:rsidRDefault="0040154F" w:rsidP="0040154F">
      <w:pPr>
        <w:pStyle w:val="Odstavecseseznamem"/>
        <w:autoSpaceDE w:val="0"/>
        <w:autoSpaceDN w:val="0"/>
        <w:adjustRightInd w:val="0"/>
        <w:ind w:left="0"/>
        <w:rPr>
          <w:rFonts w:ascii="Arial" w:hAnsi="Arial" w:cs="Arial"/>
          <w:sz w:val="22"/>
          <w:szCs w:val="22"/>
        </w:rPr>
      </w:pPr>
      <w:proofErr w:type="spellStart"/>
      <w:r>
        <w:rPr>
          <w:rFonts w:ascii="Arial" w:hAnsi="Arial" w:cs="Arial"/>
          <w:sz w:val="22"/>
          <w:szCs w:val="22"/>
        </w:rPr>
        <w:t>Přil</w:t>
      </w:r>
      <w:proofErr w:type="spellEnd"/>
      <w:r>
        <w:rPr>
          <w:rFonts w:ascii="Arial" w:hAnsi="Arial" w:cs="Arial"/>
          <w:sz w:val="22"/>
          <w:szCs w:val="22"/>
        </w:rPr>
        <w:t>. č. 1 Položkový rozpočet</w:t>
      </w:r>
      <w:r w:rsidR="000C26B5">
        <w:rPr>
          <w:rFonts w:ascii="Arial" w:hAnsi="Arial" w:cs="Arial"/>
          <w:sz w:val="22"/>
          <w:szCs w:val="22"/>
        </w:rPr>
        <w:t xml:space="preserve"> zen dne</w:t>
      </w:r>
      <w:r w:rsidR="00B56B6B">
        <w:rPr>
          <w:rFonts w:ascii="Arial" w:hAnsi="Arial" w:cs="Arial"/>
          <w:sz w:val="22"/>
          <w:szCs w:val="22"/>
        </w:rPr>
        <w:t xml:space="preserve">  8.10</w:t>
      </w:r>
      <w:r w:rsidR="000C26B5">
        <w:rPr>
          <w:rFonts w:ascii="Arial" w:hAnsi="Arial" w:cs="Arial"/>
          <w:sz w:val="22"/>
          <w:szCs w:val="22"/>
        </w:rPr>
        <w:t>.2017</w:t>
      </w:r>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25DDC700" w14:textId="77777777" w:rsidR="00D647F5" w:rsidRDefault="00D647F5" w:rsidP="00D647F5">
      <w:pPr>
        <w:tabs>
          <w:tab w:val="left" w:pos="400"/>
          <w:tab w:val="left" w:pos="600"/>
        </w:tabs>
        <w:jc w:val="both"/>
      </w:pPr>
    </w:p>
    <w:p w14:paraId="482811BB" w14:textId="77777777" w:rsidR="00D647F5" w:rsidRDefault="00D647F5" w:rsidP="00D647F5">
      <w:pPr>
        <w:tabs>
          <w:tab w:val="left" w:pos="400"/>
          <w:tab w:val="left" w:pos="600"/>
        </w:tabs>
        <w:jc w:val="both"/>
      </w:pPr>
    </w:p>
    <w:p w14:paraId="443D1EC1" w14:textId="77777777" w:rsidR="00D647F5" w:rsidRDefault="00D647F5" w:rsidP="00D647F5">
      <w:pPr>
        <w:tabs>
          <w:tab w:val="left" w:pos="400"/>
          <w:tab w:val="left" w:pos="600"/>
        </w:tabs>
        <w:jc w:val="both"/>
      </w:pPr>
    </w:p>
    <w:p w14:paraId="77D1BA8F" w14:textId="77777777" w:rsidR="00D647F5" w:rsidRPr="00D647F5" w:rsidRDefault="00D647F5" w:rsidP="00D647F5">
      <w:pPr>
        <w:tabs>
          <w:tab w:val="left" w:pos="400"/>
          <w:tab w:val="left" w:pos="600"/>
        </w:tabs>
        <w:jc w:val="both"/>
        <w:rPr>
          <w:rFonts w:ascii="Arial" w:hAnsi="Arial" w:cs="Arial"/>
          <w:sz w:val="22"/>
          <w:szCs w:val="22"/>
        </w:rPr>
      </w:pPr>
    </w:p>
    <w:p w14:paraId="43EF0818" w14:textId="77777777" w:rsidR="00D647F5" w:rsidRPr="00D647F5" w:rsidRDefault="00D647F5" w:rsidP="00D647F5">
      <w:pPr>
        <w:tabs>
          <w:tab w:val="left" w:pos="400"/>
          <w:tab w:val="left" w:pos="600"/>
        </w:tabs>
        <w:jc w:val="both"/>
        <w:rPr>
          <w:rFonts w:ascii="Arial" w:hAnsi="Arial" w:cs="Arial"/>
          <w:sz w:val="22"/>
          <w:szCs w:val="22"/>
        </w:rPr>
      </w:pPr>
    </w:p>
    <w:p w14:paraId="44165C35" w14:textId="77777777" w:rsidR="00D647F5" w:rsidRPr="00D647F5" w:rsidRDefault="00D647F5" w:rsidP="00D647F5">
      <w:pPr>
        <w:tabs>
          <w:tab w:val="left" w:pos="400"/>
          <w:tab w:val="left" w:pos="600"/>
        </w:tabs>
        <w:jc w:val="both"/>
        <w:rPr>
          <w:rFonts w:ascii="Arial" w:hAnsi="Arial" w:cs="Arial"/>
          <w:sz w:val="22"/>
          <w:szCs w:val="22"/>
        </w:rPr>
      </w:pPr>
    </w:p>
    <w:p w14:paraId="0ED782DE" w14:textId="5179FBE3"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V Kopřivnici dne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001A7F8D">
        <w:rPr>
          <w:rFonts w:ascii="Arial" w:hAnsi="Arial" w:cs="Arial"/>
          <w:sz w:val="22"/>
          <w:szCs w:val="22"/>
        </w:rPr>
        <w:t xml:space="preserve">         </w:t>
      </w:r>
      <w:r w:rsidRPr="00D647F5">
        <w:rPr>
          <w:rFonts w:ascii="Arial" w:hAnsi="Arial" w:cs="Arial"/>
          <w:sz w:val="22"/>
          <w:szCs w:val="22"/>
        </w:rPr>
        <w:t>V </w:t>
      </w:r>
      <w:r w:rsidR="00F27C5A">
        <w:rPr>
          <w:rFonts w:ascii="Arial" w:hAnsi="Arial" w:cs="Arial"/>
          <w:sz w:val="22"/>
          <w:szCs w:val="22"/>
        </w:rPr>
        <w:t>Kopřivnici</w:t>
      </w:r>
      <w:r w:rsidRPr="00D647F5">
        <w:rPr>
          <w:rFonts w:ascii="Arial" w:hAnsi="Arial" w:cs="Arial"/>
          <w:sz w:val="22"/>
          <w:szCs w:val="22"/>
        </w:rPr>
        <w:t xml:space="preserve">  dne …………………</w:t>
      </w:r>
    </w:p>
    <w:p w14:paraId="7CC44A79" w14:textId="77777777" w:rsidR="00D647F5" w:rsidRPr="00D647F5" w:rsidRDefault="00D647F5" w:rsidP="00D647F5">
      <w:pPr>
        <w:tabs>
          <w:tab w:val="left" w:pos="400"/>
          <w:tab w:val="left" w:pos="600"/>
        </w:tabs>
        <w:jc w:val="both"/>
        <w:rPr>
          <w:rFonts w:ascii="Arial" w:hAnsi="Arial" w:cs="Arial"/>
          <w:sz w:val="22"/>
          <w:szCs w:val="22"/>
        </w:rPr>
      </w:pPr>
    </w:p>
    <w:p w14:paraId="1169FD45" w14:textId="77777777" w:rsidR="00D647F5" w:rsidRPr="00D647F5" w:rsidRDefault="00D647F5" w:rsidP="00D647F5">
      <w:pPr>
        <w:tabs>
          <w:tab w:val="left" w:pos="400"/>
          <w:tab w:val="left" w:pos="600"/>
        </w:tabs>
        <w:jc w:val="both"/>
        <w:rPr>
          <w:rFonts w:ascii="Arial" w:hAnsi="Arial" w:cs="Arial"/>
          <w:sz w:val="22"/>
          <w:szCs w:val="22"/>
        </w:rPr>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620EE24F"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7EADAFB1" w14:textId="57871FB7" w:rsidR="00D647F5" w:rsidRDefault="00935759" w:rsidP="00D647F5">
      <w:pPr>
        <w:tabs>
          <w:tab w:val="left" w:pos="400"/>
          <w:tab w:val="left" w:pos="600"/>
        </w:tabs>
        <w:jc w:val="both"/>
        <w:rPr>
          <w:rFonts w:ascii="Arial" w:hAnsi="Arial" w:cs="Arial"/>
          <w:sz w:val="22"/>
          <w:szCs w:val="22"/>
        </w:rPr>
      </w:pPr>
      <w:r>
        <w:rPr>
          <w:rFonts w:ascii="Arial" w:hAnsi="Arial" w:cs="Arial"/>
          <w:sz w:val="22"/>
          <w:szCs w:val="22"/>
        </w:rPr>
        <w:t>Ing. Kamil Žák</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Pr>
          <w:rFonts w:ascii="Arial" w:hAnsi="Arial" w:cs="Arial"/>
          <w:sz w:val="22"/>
          <w:szCs w:val="22"/>
        </w:rPr>
        <w:t xml:space="preserve">                     </w:t>
      </w:r>
      <w:r w:rsidR="001A7F8D">
        <w:rPr>
          <w:rFonts w:ascii="Arial" w:hAnsi="Arial" w:cs="Arial"/>
          <w:sz w:val="22"/>
          <w:szCs w:val="22"/>
        </w:rPr>
        <w:t xml:space="preserve">  </w:t>
      </w:r>
      <w:r w:rsidR="00D647F5" w:rsidRPr="00D647F5">
        <w:rPr>
          <w:rFonts w:ascii="Arial" w:hAnsi="Arial" w:cs="Arial"/>
          <w:sz w:val="22"/>
          <w:szCs w:val="22"/>
        </w:rPr>
        <w:t xml:space="preserve"> </w:t>
      </w:r>
      <w:r w:rsidR="00D24001">
        <w:rPr>
          <w:rFonts w:ascii="Arial" w:hAnsi="Arial" w:cs="Arial"/>
          <w:sz w:val="22"/>
          <w:szCs w:val="22"/>
        </w:rPr>
        <w:t xml:space="preserve">Jiří </w:t>
      </w:r>
      <w:proofErr w:type="spellStart"/>
      <w:r w:rsidR="00D24001">
        <w:rPr>
          <w:rFonts w:ascii="Arial" w:hAnsi="Arial" w:cs="Arial"/>
          <w:sz w:val="22"/>
          <w:szCs w:val="22"/>
        </w:rPr>
        <w:t>Kabuďa</w:t>
      </w:r>
      <w:proofErr w:type="spellEnd"/>
    </w:p>
    <w:p w14:paraId="683A23D7" w14:textId="75D886D8" w:rsidR="00D647F5" w:rsidRDefault="00935759" w:rsidP="00D647F5">
      <w:pPr>
        <w:tabs>
          <w:tab w:val="left" w:pos="400"/>
          <w:tab w:val="left" w:pos="600"/>
        </w:tabs>
        <w:jc w:val="both"/>
        <w:rPr>
          <w:rFonts w:ascii="Arial" w:hAnsi="Arial" w:cs="Arial"/>
          <w:sz w:val="22"/>
          <w:szCs w:val="22"/>
        </w:rPr>
      </w:pPr>
      <w:r>
        <w:rPr>
          <w:rFonts w:ascii="Arial" w:hAnsi="Arial" w:cs="Arial"/>
          <w:sz w:val="22"/>
          <w:szCs w:val="22"/>
        </w:rPr>
        <w:t>Vedoucí OMM</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Pr>
          <w:rFonts w:ascii="Arial" w:hAnsi="Arial" w:cs="Arial"/>
          <w:sz w:val="22"/>
          <w:szCs w:val="22"/>
        </w:rPr>
        <w:t xml:space="preserve">                    </w:t>
      </w:r>
      <w:r w:rsidR="001A7F8D">
        <w:rPr>
          <w:rFonts w:ascii="Arial" w:hAnsi="Arial" w:cs="Arial"/>
          <w:sz w:val="22"/>
          <w:szCs w:val="22"/>
        </w:rPr>
        <w:t xml:space="preserve">  </w:t>
      </w:r>
      <w:r>
        <w:rPr>
          <w:rFonts w:ascii="Arial" w:hAnsi="Arial" w:cs="Arial"/>
          <w:sz w:val="22"/>
          <w:szCs w:val="22"/>
        </w:rPr>
        <w:t xml:space="preserve"> </w:t>
      </w: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623E65E2" w14:textId="77777777" w:rsidR="00D647F5" w:rsidRDefault="00D647F5" w:rsidP="0040154F">
      <w:pPr>
        <w:pStyle w:val="Odstavecseseznamem"/>
        <w:autoSpaceDE w:val="0"/>
        <w:autoSpaceDN w:val="0"/>
        <w:adjustRightInd w:val="0"/>
        <w:ind w:left="0"/>
        <w:rPr>
          <w:rFonts w:ascii="Arial" w:hAnsi="Arial" w:cs="Arial"/>
          <w:sz w:val="22"/>
          <w:szCs w:val="22"/>
        </w:rPr>
      </w:pPr>
    </w:p>
    <w:p w14:paraId="79813927" w14:textId="77777777" w:rsidR="006865BB" w:rsidRDefault="006865BB" w:rsidP="0040154F">
      <w:pPr>
        <w:pStyle w:val="Odstavecseseznamem"/>
        <w:autoSpaceDE w:val="0"/>
        <w:autoSpaceDN w:val="0"/>
        <w:adjustRightInd w:val="0"/>
        <w:ind w:left="0"/>
        <w:rPr>
          <w:rFonts w:ascii="Arial" w:hAnsi="Arial" w:cs="Arial"/>
          <w:sz w:val="22"/>
          <w:szCs w:val="22"/>
        </w:rPr>
      </w:pPr>
    </w:p>
    <w:p w14:paraId="6D7A85F3" w14:textId="77777777" w:rsidR="006865BB" w:rsidRDefault="006865BB" w:rsidP="0040154F">
      <w:pPr>
        <w:pStyle w:val="Odstavecseseznamem"/>
        <w:autoSpaceDE w:val="0"/>
        <w:autoSpaceDN w:val="0"/>
        <w:adjustRightInd w:val="0"/>
        <w:ind w:left="0"/>
        <w:rPr>
          <w:rFonts w:ascii="Arial" w:hAnsi="Arial" w:cs="Arial"/>
          <w:sz w:val="22"/>
          <w:szCs w:val="22"/>
        </w:rPr>
      </w:pPr>
    </w:p>
    <w:p w14:paraId="1071B3FD" w14:textId="77777777" w:rsidR="006865BB" w:rsidRDefault="006865BB" w:rsidP="0040154F">
      <w:pPr>
        <w:pStyle w:val="Odstavecseseznamem"/>
        <w:autoSpaceDE w:val="0"/>
        <w:autoSpaceDN w:val="0"/>
        <w:adjustRightInd w:val="0"/>
        <w:ind w:left="0"/>
        <w:rPr>
          <w:rFonts w:ascii="Arial" w:hAnsi="Arial" w:cs="Arial"/>
          <w:sz w:val="22"/>
          <w:szCs w:val="22"/>
        </w:rPr>
      </w:pPr>
    </w:p>
    <w:p w14:paraId="7512BC5C" w14:textId="0D37B126" w:rsidR="006865BB" w:rsidRPr="00393B2E" w:rsidRDefault="006865BB"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Rozpočtová skladba:</w:t>
      </w:r>
      <w:r w:rsidR="00477E46">
        <w:rPr>
          <w:rFonts w:ascii="Arial" w:hAnsi="Arial" w:cs="Arial"/>
          <w:sz w:val="22"/>
          <w:szCs w:val="22"/>
        </w:rPr>
        <w:t>2310100/3392/5171/15/94</w:t>
      </w:r>
    </w:p>
    <w:sectPr w:rsidR="006865BB" w:rsidRPr="00393B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6A5E16">
          <w:rPr>
            <w:noProof/>
          </w:rPr>
          <w:t>9</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6BCC0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56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147512"/>
    <w:multiLevelType w:val="hybridMultilevel"/>
    <w:tmpl w:val="7F00B654"/>
    <w:lvl w:ilvl="0" w:tplc="BD1EC7F0">
      <w:start w:val="1"/>
      <w:numFmt w:val="bullet"/>
      <w:lvlText w:val=""/>
      <w:lvlJc w:val="left"/>
      <w:pPr>
        <w:tabs>
          <w:tab w:val="num" w:pos="1080"/>
        </w:tabs>
        <w:ind w:left="1080" w:hanging="360"/>
      </w:pPr>
      <w:rPr>
        <w:rFonts w:ascii="Wingdings" w:hAnsi="Wingdings" w:hint="default"/>
        <w:color w:val="auto"/>
      </w:rPr>
    </w:lvl>
    <w:lvl w:ilvl="1" w:tplc="BD1EC7F0">
      <w:start w:val="1"/>
      <w:numFmt w:val="bullet"/>
      <w:lvlText w:val=""/>
      <w:lvlJc w:val="left"/>
      <w:pPr>
        <w:tabs>
          <w:tab w:val="num" w:pos="1080"/>
        </w:tabs>
        <w:ind w:left="1080" w:hanging="360"/>
      </w:pPr>
      <w:rPr>
        <w:rFonts w:ascii="Wingdings" w:hAnsi="Wingdings" w:hint="default"/>
        <w:color w:val="auto"/>
      </w:rPr>
    </w:lvl>
    <w:lvl w:ilvl="2" w:tplc="6B4A7820">
      <w:start w:val="18"/>
      <w:numFmt w:val="bullet"/>
      <w:lvlText w:val="-"/>
      <w:lvlJc w:val="left"/>
      <w:pPr>
        <w:tabs>
          <w:tab w:val="num" w:pos="2520"/>
        </w:tabs>
        <w:ind w:left="2520" w:hanging="360"/>
      </w:pPr>
      <w:rPr>
        <w:rFonts w:ascii="Arial" w:eastAsia="Times New Roman" w:hAnsi="Arial" w:cs="Arial"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
  </w:num>
  <w:num w:numId="3">
    <w:abstractNumId w:val="37"/>
  </w:num>
  <w:num w:numId="4">
    <w:abstractNumId w:val="29"/>
  </w:num>
  <w:num w:numId="5">
    <w:abstractNumId w:val="2"/>
  </w:num>
  <w:num w:numId="6">
    <w:abstractNumId w:val="14"/>
  </w:num>
  <w:num w:numId="7">
    <w:abstractNumId w:val="17"/>
  </w:num>
  <w:num w:numId="8">
    <w:abstractNumId w:val="23"/>
  </w:num>
  <w:num w:numId="9">
    <w:abstractNumId w:val="3"/>
  </w:num>
  <w:num w:numId="10">
    <w:abstractNumId w:val="35"/>
  </w:num>
  <w:num w:numId="11">
    <w:abstractNumId w:val="31"/>
  </w:num>
  <w:num w:numId="12">
    <w:abstractNumId w:val="39"/>
  </w:num>
  <w:num w:numId="13">
    <w:abstractNumId w:val="21"/>
  </w:num>
  <w:num w:numId="14">
    <w:abstractNumId w:val="40"/>
  </w:num>
  <w:num w:numId="15">
    <w:abstractNumId w:val="28"/>
  </w:num>
  <w:num w:numId="16">
    <w:abstractNumId w:val="25"/>
  </w:num>
  <w:num w:numId="17">
    <w:abstractNumId w:val="12"/>
  </w:num>
  <w:num w:numId="18">
    <w:abstractNumId w:val="34"/>
  </w:num>
  <w:num w:numId="19">
    <w:abstractNumId w:val="38"/>
  </w:num>
  <w:num w:numId="20">
    <w:abstractNumId w:val="5"/>
  </w:num>
  <w:num w:numId="21">
    <w:abstractNumId w:val="19"/>
  </w:num>
  <w:num w:numId="22">
    <w:abstractNumId w:val="22"/>
  </w:num>
  <w:num w:numId="23">
    <w:abstractNumId w:val="10"/>
  </w:num>
  <w:num w:numId="24">
    <w:abstractNumId w:val="16"/>
  </w:num>
  <w:num w:numId="25">
    <w:abstractNumId w:val="0"/>
  </w:num>
  <w:num w:numId="26">
    <w:abstractNumId w:val="7"/>
  </w:num>
  <w:num w:numId="27">
    <w:abstractNumId w:val="24"/>
  </w:num>
  <w:num w:numId="28">
    <w:abstractNumId w:val="6"/>
  </w:num>
  <w:num w:numId="29">
    <w:abstractNumId w:val="26"/>
  </w:num>
  <w:num w:numId="30">
    <w:abstractNumId w:val="33"/>
  </w:num>
  <w:num w:numId="31">
    <w:abstractNumId w:val="20"/>
  </w:num>
  <w:num w:numId="32">
    <w:abstractNumId w:val="4"/>
  </w:num>
  <w:num w:numId="33">
    <w:abstractNumId w:val="18"/>
  </w:num>
  <w:num w:numId="34">
    <w:abstractNumId w:val="13"/>
  </w:num>
  <w:num w:numId="35">
    <w:abstractNumId w:val="27"/>
  </w:num>
  <w:num w:numId="36">
    <w:abstractNumId w:val="36"/>
  </w:num>
  <w:num w:numId="37">
    <w:abstractNumId w:val="8"/>
  </w:num>
  <w:num w:numId="38">
    <w:abstractNumId w:val="11"/>
  </w:num>
  <w:num w:numId="39">
    <w:abstractNumId w:val="15"/>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0F93"/>
    <w:rsid w:val="000113F3"/>
    <w:rsid w:val="00024D28"/>
    <w:rsid w:val="00044DBC"/>
    <w:rsid w:val="00052F20"/>
    <w:rsid w:val="0006187F"/>
    <w:rsid w:val="000A0C85"/>
    <w:rsid w:val="000A7135"/>
    <w:rsid w:val="000C26B5"/>
    <w:rsid w:val="000C3699"/>
    <w:rsid w:val="000E3FF2"/>
    <w:rsid w:val="00132022"/>
    <w:rsid w:val="0013289E"/>
    <w:rsid w:val="0014539E"/>
    <w:rsid w:val="00163047"/>
    <w:rsid w:val="0017442A"/>
    <w:rsid w:val="00186A98"/>
    <w:rsid w:val="00191D92"/>
    <w:rsid w:val="00196F96"/>
    <w:rsid w:val="001A7F8D"/>
    <w:rsid w:val="001B0BD9"/>
    <w:rsid w:val="001B7A74"/>
    <w:rsid w:val="001C2CE3"/>
    <w:rsid w:val="001C7DD5"/>
    <w:rsid w:val="00213B54"/>
    <w:rsid w:val="002976B8"/>
    <w:rsid w:val="002A0B4E"/>
    <w:rsid w:val="002B5CBB"/>
    <w:rsid w:val="002D01EE"/>
    <w:rsid w:val="002E296D"/>
    <w:rsid w:val="002E316E"/>
    <w:rsid w:val="00393B2E"/>
    <w:rsid w:val="003C6B8C"/>
    <w:rsid w:val="003D432B"/>
    <w:rsid w:val="003D53CD"/>
    <w:rsid w:val="0040154F"/>
    <w:rsid w:val="0041131B"/>
    <w:rsid w:val="00433348"/>
    <w:rsid w:val="00435F4F"/>
    <w:rsid w:val="00477E46"/>
    <w:rsid w:val="00482583"/>
    <w:rsid w:val="004E0BD6"/>
    <w:rsid w:val="004F2C31"/>
    <w:rsid w:val="0050293E"/>
    <w:rsid w:val="00544746"/>
    <w:rsid w:val="00552DC9"/>
    <w:rsid w:val="0057777E"/>
    <w:rsid w:val="005D50FA"/>
    <w:rsid w:val="005F4F99"/>
    <w:rsid w:val="006118C5"/>
    <w:rsid w:val="006215FE"/>
    <w:rsid w:val="00621A4C"/>
    <w:rsid w:val="006255EE"/>
    <w:rsid w:val="00666449"/>
    <w:rsid w:val="006761A3"/>
    <w:rsid w:val="006865BB"/>
    <w:rsid w:val="006A3EE5"/>
    <w:rsid w:val="006A5E16"/>
    <w:rsid w:val="006C47C9"/>
    <w:rsid w:val="006D446C"/>
    <w:rsid w:val="00704C2E"/>
    <w:rsid w:val="00723D6E"/>
    <w:rsid w:val="00724CDF"/>
    <w:rsid w:val="00780B8A"/>
    <w:rsid w:val="007C53C5"/>
    <w:rsid w:val="007F1056"/>
    <w:rsid w:val="007F22BA"/>
    <w:rsid w:val="007F44BE"/>
    <w:rsid w:val="008205D6"/>
    <w:rsid w:val="008A047A"/>
    <w:rsid w:val="008F373D"/>
    <w:rsid w:val="008F5170"/>
    <w:rsid w:val="00935759"/>
    <w:rsid w:val="00971D96"/>
    <w:rsid w:val="00986825"/>
    <w:rsid w:val="0099503A"/>
    <w:rsid w:val="009B10F1"/>
    <w:rsid w:val="009B6BAC"/>
    <w:rsid w:val="00A37D73"/>
    <w:rsid w:val="00A40766"/>
    <w:rsid w:val="00A62A4E"/>
    <w:rsid w:val="00A86173"/>
    <w:rsid w:val="00A95B0C"/>
    <w:rsid w:val="00AD7EA4"/>
    <w:rsid w:val="00AF5108"/>
    <w:rsid w:val="00AF5AAF"/>
    <w:rsid w:val="00B07CB2"/>
    <w:rsid w:val="00B5325D"/>
    <w:rsid w:val="00B56B6B"/>
    <w:rsid w:val="00BA02EB"/>
    <w:rsid w:val="00BB6E77"/>
    <w:rsid w:val="00BC741D"/>
    <w:rsid w:val="00C0180E"/>
    <w:rsid w:val="00C25C46"/>
    <w:rsid w:val="00C77DF8"/>
    <w:rsid w:val="00CF0581"/>
    <w:rsid w:val="00D21F82"/>
    <w:rsid w:val="00D24001"/>
    <w:rsid w:val="00D5073B"/>
    <w:rsid w:val="00D647F5"/>
    <w:rsid w:val="00D8017E"/>
    <w:rsid w:val="00D927AB"/>
    <w:rsid w:val="00E67512"/>
    <w:rsid w:val="00E714A8"/>
    <w:rsid w:val="00E85770"/>
    <w:rsid w:val="00E85DBB"/>
    <w:rsid w:val="00EA5600"/>
    <w:rsid w:val="00EA6164"/>
    <w:rsid w:val="00EB055E"/>
    <w:rsid w:val="00EB256B"/>
    <w:rsid w:val="00EB2948"/>
    <w:rsid w:val="00EE37A7"/>
    <w:rsid w:val="00F22DC7"/>
    <w:rsid w:val="00F27C5A"/>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paragraph" w:styleId="Normlnweb">
    <w:name w:val="Normal (Web)"/>
    <w:basedOn w:val="Normln"/>
    <w:uiPriority w:val="99"/>
    <w:semiHidden/>
    <w:unhideWhenUsed/>
    <w:rsid w:val="00C018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29752">
      <w:bodyDiv w:val="1"/>
      <w:marLeft w:val="0"/>
      <w:marRight w:val="120"/>
      <w:marTop w:val="0"/>
      <w:marBottom w:val="0"/>
      <w:divBdr>
        <w:top w:val="none" w:sz="0" w:space="0" w:color="auto"/>
        <w:left w:val="none" w:sz="0" w:space="0" w:color="auto"/>
        <w:bottom w:val="none" w:sz="0" w:space="0" w:color="auto"/>
        <w:right w:val="none" w:sz="0" w:space="0" w:color="auto"/>
      </w:divBdr>
      <w:divsChild>
        <w:div w:id="1078551289">
          <w:marLeft w:val="0"/>
          <w:marRight w:val="0"/>
          <w:marTop w:val="0"/>
          <w:marBottom w:val="0"/>
          <w:divBdr>
            <w:top w:val="none" w:sz="0" w:space="0" w:color="auto"/>
            <w:left w:val="none" w:sz="0" w:space="0" w:color="auto"/>
            <w:bottom w:val="none" w:sz="0" w:space="0" w:color="auto"/>
            <w:right w:val="none" w:sz="0" w:space="0" w:color="auto"/>
          </w:divBdr>
          <w:divsChild>
            <w:div w:id="1354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7AAC-5F21-45ED-B205-B574C367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3495</Words>
  <Characters>20622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Zdeňka Todićová</cp:lastModifiedBy>
  <cp:revision>3</cp:revision>
  <cp:lastPrinted>2018-02-12T12:15:00Z</cp:lastPrinted>
  <dcterms:created xsi:type="dcterms:W3CDTF">2018-02-16T11:02:00Z</dcterms:created>
  <dcterms:modified xsi:type="dcterms:W3CDTF">2018-02-16T11:02:00Z</dcterms:modified>
</cp:coreProperties>
</file>